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24.png" ContentType="image/png"/>
  <Override PartName="/word/media/rId26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Опираясь на учебные материалы, рассмотреть модель эффективности рекламы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Рассмотреть модель эффективности рекламы</w:t>
      </w:r>
    </w:p>
    <w:p>
      <w:pPr>
        <w:pStyle w:val="Compact"/>
        <w:numPr>
          <w:numId w:val="1001"/>
          <w:ilvl w:val="0"/>
        </w:numPr>
      </w:pPr>
      <w:r>
        <w:t xml:space="preserve">Построить графики распространения рекламы в заданных случаях с помощью Julia и OpenModelica</w:t>
      </w:r>
    </w:p>
    <w:p>
      <w:pPr>
        <w:pStyle w:val="Compact"/>
        <w:numPr>
          <w:numId w:val="1001"/>
          <w:ilvl w:val="0"/>
        </w:numPr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7" w:name="fig:002"/>
      <w:r>
        <w:drawing>
          <wp:inline>
            <wp:extent cx="5334000" cy="2269612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логистической кривой</w:t>
      </w:r>
    </w:p>
    <w:p>
      <w:pPr>
        <w:pStyle w:val="Heading2"/>
      </w:pPr>
      <w:bookmarkStart w:id="28" w:name="задача"/>
      <w:r>
        <w:t xml:space="preserve">Задача</w:t>
      </w:r>
      <w:bookmarkEnd w:id="28"/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numId w:val="1002"/>
          <w:ilvl w:val="0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0.88</m:t>
        </m:r>
        <m:r>
          <m:t>+</m:t>
        </m:r>
        <m:r>
          <m:t>0.000066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0.000055</m:t>
        </m:r>
        <m:r>
          <m:t>+</m:t>
        </m:r>
        <m:r>
          <m:t>0.44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0.52</m:t>
        </m:r>
        <m:r>
          <m:rPr>
            <m:nor/>
            <m:sty m:val="p"/>
          </m:rPr>
          <m:t>cos</m:t>
        </m:r>
        <m:r>
          <m:t>t</m:t>
        </m:r>
        <m:r>
          <m:t>+</m:t>
        </m:r>
        <m:r>
          <m:t>0.37</m:t>
        </m:r>
        <m:r>
          <m:rPr>
            <m:nor/>
            <m:sty m:val="p"/>
          </m:rPr>
          <m:t>sin</m:t>
        </m:r>
        <m:r>
          <m:t>t</m:t>
        </m:r>
        <m:r>
          <m:t>t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t>=</m:t>
        </m:r>
        <m:r>
          <m:t>1656</m:t>
        </m:r>
      </m:oMath>
      <w:r>
        <w:t xml:space="preserve">, в начальный момент о товаре знает 17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 w:type="textWrapping"/>
      </w:r>
      <w:r>
        <w:rPr>
          <w:rStyle w:val="VerbatimChar"/>
        </w:rPr>
        <w:t xml:space="preserve">using DifferentialEquations</w:t>
      </w:r>
      <w:r>
        <w:br w:type="textWrapping"/>
      </w:r>
      <w:r>
        <w:br w:type="textWrapping"/>
      </w:r>
      <w:r>
        <w:rPr>
          <w:rStyle w:val="VerbatimChar"/>
        </w:rPr>
        <w:t xml:space="preserve">a = 0.88</w:t>
      </w:r>
      <w:r>
        <w:br w:type="textWrapping"/>
      </w:r>
      <w:r>
        <w:rPr>
          <w:rStyle w:val="VerbatimChar"/>
        </w:rPr>
        <w:t xml:space="preserve">b = 0.000066</w:t>
      </w:r>
      <w:r>
        <w:br w:type="textWrapping"/>
      </w:r>
      <w:r>
        <w:rPr>
          <w:rStyle w:val="VerbatimChar"/>
        </w:rPr>
        <w:t xml:space="preserve">N = 1656</w:t>
      </w:r>
      <w:r>
        <w:br w:type="textWrapping"/>
      </w:r>
      <w:r>
        <w:br w:type="textWrapping"/>
      </w:r>
      <w:r>
        <w:rPr>
          <w:rStyle w:val="VerbatimChar"/>
        </w:rPr>
        <w:t xml:space="preserve">tspan = (0, 5)</w:t>
      </w:r>
      <w:r>
        <w:br w:type="textWrapping"/>
      </w:r>
      <w:r>
        <w:rPr>
          <w:rStyle w:val="VerbatimChar"/>
        </w:rPr>
        <w:t xml:space="preserve">t = collect(LinRange(0, 5, 500))</w:t>
      </w:r>
      <w:r>
        <w:br w:type="textWrapping"/>
      </w:r>
      <w:r>
        <w:rPr>
          <w:rStyle w:val="VerbatimChar"/>
        </w:rPr>
        <w:t xml:space="preserve">n = 17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(a+b*y[1])*(N-y[1])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[n],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savefig("04.png")</w:t>
      </w:r>
      <w:r>
        <w:br w:type="textWrapping"/>
      </w:r>
      <w:r>
        <w:br w:type="textWrapping"/>
      </w:r>
      <w:r>
        <w:rPr>
          <w:rStyle w:val="VerbatimChar"/>
        </w:rPr>
        <w:t xml:space="preserve">a = 0.000055</w:t>
      </w:r>
      <w:r>
        <w:br w:type="textWrapping"/>
      </w:r>
      <w:r>
        <w:rPr>
          <w:rStyle w:val="VerbatimChar"/>
        </w:rPr>
        <w:t xml:space="preserve">b = 0.44</w:t>
      </w:r>
      <w:r>
        <w:br w:type="textWrapping"/>
      </w:r>
      <w:r>
        <w:rPr>
          <w:rStyle w:val="VerbatimChar"/>
        </w:rPr>
        <w:t xml:space="preserve">N = 1656</w:t>
      </w:r>
      <w:r>
        <w:br w:type="textWrapping"/>
      </w:r>
      <w:r>
        <w:br w:type="textWrapping"/>
      </w:r>
      <w:r>
        <w:rPr>
          <w:rStyle w:val="VerbatimChar"/>
        </w:rPr>
        <w:t xml:space="preserve">tspan = (0, 0.1)</w:t>
      </w:r>
      <w:r>
        <w:br w:type="textWrapping"/>
      </w:r>
      <w:r>
        <w:rPr>
          <w:rStyle w:val="VerbatimChar"/>
        </w:rPr>
        <w:t xml:space="preserve">t = collect(LinRange(0, 0.1, 500))</w:t>
      </w:r>
      <w:r>
        <w:br w:type="textWrapping"/>
      </w:r>
      <w:r>
        <w:rPr>
          <w:rStyle w:val="VerbatimChar"/>
        </w:rPr>
        <w:t xml:space="preserve">n = 17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(a+b*y[1])*(N-y[1])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[n],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savefig("05.png")</w:t>
      </w:r>
      <w:r>
        <w:br w:type="textWrapping"/>
      </w:r>
      <w:r>
        <w:br w:type="textWrapping"/>
      </w:r>
      <w:r>
        <w:rPr>
          <w:rStyle w:val="VerbatimChar"/>
        </w:rPr>
        <w:t xml:space="preserve">a = 0.52</w:t>
      </w:r>
      <w:r>
        <w:br w:type="textWrapping"/>
      </w:r>
      <w:r>
        <w:rPr>
          <w:rStyle w:val="VerbatimChar"/>
        </w:rPr>
        <w:t xml:space="preserve">b = 0.37</w:t>
      </w:r>
      <w:r>
        <w:br w:type="textWrapping"/>
      </w:r>
      <w:r>
        <w:rPr>
          <w:rStyle w:val="VerbatimChar"/>
        </w:rPr>
        <w:t xml:space="preserve">N = 1656</w:t>
      </w:r>
      <w:r>
        <w:br w:type="textWrapping"/>
      </w:r>
      <w:r>
        <w:br w:type="textWrapping"/>
      </w:r>
      <w:r>
        <w:rPr>
          <w:rStyle w:val="VerbatimChar"/>
        </w:rPr>
        <w:t xml:space="preserve">tspan = (0, 0.3)</w:t>
      </w:r>
      <w:r>
        <w:br w:type="textWrapping"/>
      </w:r>
      <w:r>
        <w:rPr>
          <w:rStyle w:val="VerbatimChar"/>
        </w:rPr>
        <w:t xml:space="preserve">t = collect(LinRange(0, 0.3, 500))</w:t>
      </w:r>
      <w:r>
        <w:br w:type="textWrapping"/>
      </w:r>
      <w:r>
        <w:rPr>
          <w:rStyle w:val="VerbatimChar"/>
        </w:rPr>
        <w:t xml:space="preserve">n = 17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(a*cos(t)+b*sin(t)*y[1])*(N-y[1])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[n], tspan)</w:t>
      </w:r>
      <w:r>
        <w:br w:type="textWrapping"/>
      </w:r>
      <w:r>
        <w:rPr>
          <w:rStyle w:val="VerbatimChar"/>
        </w:rPr>
        <w:t xml:space="preserve">sol = solve(prob, saveat=t)</w:t>
      </w:r>
      <w:r>
        <w:br w:type="textWrapping"/>
      </w:r>
      <w:r>
        <w:br w:type="textWrapping"/>
      </w:r>
      <w:r>
        <w:rPr>
          <w:rStyle w:val="VerbatimChar"/>
        </w:rPr>
        <w:t xml:space="preserve">plot(sol)</w:t>
      </w:r>
      <w:r>
        <w:br w:type="textWrapping"/>
      </w:r>
      <w:r>
        <w:br w:type="textWrapping"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случая 1 Julia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для случая 2 Julia</w:t>
      </w:r>
    </w:p>
    <w:p>
      <w:pPr>
        <w:pStyle w:val="CaptionedFigure"/>
      </w:pPr>
      <w:bookmarkStart w:id="34" w:name="fig:005"/>
      <w:r>
        <w:drawing>
          <wp:inline>
            <wp:extent cx="5334000" cy="3556000"/>
            <wp:effectExtent b="0" l="0" r="0" t="0"/>
            <wp:docPr descr="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для случая 3 Julia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 w:type="textWrapping"/>
      </w:r>
      <w:r>
        <w:rPr>
          <w:rStyle w:val="VerbatimChar"/>
        </w:rPr>
        <w:t xml:space="preserve">parameter Real a = 0.88;</w:t>
      </w:r>
      <w:r>
        <w:br w:type="textWrapping"/>
      </w:r>
      <w:r>
        <w:rPr>
          <w:rStyle w:val="VerbatimChar"/>
        </w:rPr>
        <w:t xml:space="preserve">parameter Real b = 0.000066;</w:t>
      </w:r>
      <w:r>
        <w:br w:type="textWrapping"/>
      </w:r>
      <w:r>
        <w:rPr>
          <w:rStyle w:val="VerbatimChar"/>
        </w:rPr>
        <w:t xml:space="preserve">parameter Real N = 1656;</w:t>
      </w:r>
      <w:r>
        <w:br w:type="textWrapping"/>
      </w:r>
      <w:r>
        <w:br w:type="textWrapping"/>
      </w:r>
      <w:r>
        <w:rPr>
          <w:rStyle w:val="VerbatimChar"/>
        </w:rPr>
        <w:t xml:space="preserve">Real n(start=17);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der(n)  = (a+b*n)*(N-n);</w:t>
      </w:r>
      <w:r>
        <w:br w:type="textWrapping"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5" w:name="fig:006"/>
      <w:r>
        <w:drawing>
          <wp:inline>
            <wp:extent cx="5334000" cy="2269612"/>
            <wp:effectExtent b="0" l="0" r="0" t="0"/>
            <wp:docPr descr="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 w:type="textWrapping"/>
      </w:r>
      <w:r>
        <w:rPr>
          <w:rStyle w:val="VerbatimChar"/>
        </w:rPr>
        <w:t xml:space="preserve">parameter Real a = 0.000055;</w:t>
      </w:r>
      <w:r>
        <w:br w:type="textWrapping"/>
      </w:r>
      <w:r>
        <w:rPr>
          <w:rStyle w:val="VerbatimChar"/>
        </w:rPr>
        <w:t xml:space="preserve">parameter Real b = 0.44;</w:t>
      </w:r>
      <w:r>
        <w:br w:type="textWrapping"/>
      </w:r>
      <w:r>
        <w:rPr>
          <w:rStyle w:val="VerbatimChar"/>
        </w:rPr>
        <w:t xml:space="preserve">parameter Real N = 1656;</w:t>
      </w:r>
      <w:r>
        <w:br w:type="textWrapping"/>
      </w:r>
      <w:r>
        <w:br w:type="textWrapping"/>
      </w:r>
      <w:r>
        <w:rPr>
          <w:rStyle w:val="VerbatimChar"/>
        </w:rPr>
        <w:t xml:space="preserve">Real n(start=17);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der(n)  = (a+b*n)*(N-n);</w:t>
      </w:r>
      <w:r>
        <w:br w:type="textWrapping"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7" w:name="fig:007"/>
      <w:r>
        <w:drawing>
          <wp:inline>
            <wp:extent cx="5133975" cy="2495550"/>
            <wp:effectExtent b="0" l="0" r="0" t="0"/>
            <wp:docPr descr="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pr7</w:t>
      </w:r>
      <w:r>
        <w:br w:type="textWrapping"/>
      </w:r>
      <w:r>
        <w:rPr>
          <w:rStyle w:val="VerbatimChar"/>
        </w:rPr>
        <w:t xml:space="preserve">parameter Real a = 0.52;</w:t>
      </w:r>
      <w:r>
        <w:br w:type="textWrapping"/>
      </w:r>
      <w:r>
        <w:rPr>
          <w:rStyle w:val="VerbatimChar"/>
        </w:rPr>
        <w:t xml:space="preserve">parameter Real b = 0.37;</w:t>
      </w:r>
      <w:r>
        <w:br w:type="textWrapping"/>
      </w:r>
      <w:r>
        <w:rPr>
          <w:rStyle w:val="VerbatimChar"/>
        </w:rPr>
        <w:t xml:space="preserve">parameter Real N = 1656;</w:t>
      </w:r>
      <w:r>
        <w:br w:type="textWrapping"/>
      </w:r>
      <w:r>
        <w:br w:type="textWrapping"/>
      </w:r>
      <w:r>
        <w:rPr>
          <w:rStyle w:val="VerbatimChar"/>
        </w:rPr>
        <w:t xml:space="preserve">Real n(start=17);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der(n)  = (a*cos(time)+b*sin(time)*n)*(N-n);</w:t>
      </w:r>
      <w:r>
        <w:br w:type="textWrapping"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9" w:name="fig:008"/>
      <w:r>
        <w:drawing>
          <wp:inline>
            <wp:extent cx="5133975" cy="2495550"/>
            <wp:effectExtent b="0" l="0" r="0" t="0"/>
            <wp:docPr descr="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График для случая 3 OpenModelica</w:t>
      </w:r>
    </w:p>
    <w:p>
      <w:pPr>
        <w:pStyle w:val="Heading1"/>
      </w:pPr>
      <w:bookmarkStart w:id="40" w:name="выводы"/>
      <w:r>
        <w:t xml:space="preserve">Выводы</w:t>
      </w:r>
      <w:bookmarkEnd w:id="40"/>
    </w:p>
    <w:p>
      <w:pPr>
        <w:pStyle w:val="FirstParagraph"/>
      </w:pPr>
      <w:r>
        <w:t xml:space="preserve">В ходе выполнения лабораторной работы я рассмотрел модель эффективности рекламы и построил графики.</w:t>
      </w:r>
    </w:p>
    <w:p>
      <w:pPr>
        <w:pStyle w:val="Heading1"/>
      </w:pPr>
      <w:bookmarkStart w:id="41" w:name="список-литературы"/>
      <w:r>
        <w:t xml:space="preserve">Список литературы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Любимов Дмитрий Андреевич Нфибд 01-20</dc:creator>
  <cp:keywords/>
  <dcterms:created xsi:type="dcterms:W3CDTF">2023-03-24T16:18:09Z</dcterms:created>
  <dcterms:modified xsi:type="dcterms:W3CDTF">2023-03-24T16:18:09Z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