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6168AD" w:rsidP="004E1AED">
      <w:pPr>
        <w:pStyle w:val="a4"/>
      </w:pPr>
      <w:r>
        <w:t>Лекция 2.Виды и направления тестирования</w:t>
      </w:r>
    </w:p>
    <w:p w:rsidR="00194DF6" w:rsidRDefault="008A3A8A">
      <w:pPr>
        <w:pStyle w:val="1"/>
      </w:pPr>
      <w:r>
        <w:t>Классификация видов тестирования</w:t>
      </w:r>
    </w:p>
    <w:p w:rsidR="008C234B" w:rsidRDefault="008C234B" w:rsidP="00AF4C5A">
      <w:pPr>
        <w:rPr>
          <w:sz w:val="23"/>
          <w:szCs w:val="23"/>
        </w:rPr>
      </w:pPr>
      <w:r>
        <w:rPr>
          <w:sz w:val="23"/>
          <w:szCs w:val="23"/>
        </w:rPr>
        <w:t xml:space="preserve">Любая классификация составляется по определенному признаку, </w:t>
      </w:r>
      <w:proofErr w:type="gramStart"/>
      <w:r>
        <w:rPr>
          <w:sz w:val="23"/>
          <w:szCs w:val="23"/>
        </w:rPr>
        <w:t>например</w:t>
      </w:r>
      <w:proofErr w:type="gramEnd"/>
      <w:r>
        <w:rPr>
          <w:sz w:val="23"/>
          <w:szCs w:val="23"/>
        </w:rPr>
        <w:t>:</w:t>
      </w:r>
    </w:p>
    <w:p w:rsidR="008C234B" w:rsidRPr="008C234B" w:rsidRDefault="008C234B" w:rsidP="008C234B">
      <w:pPr>
        <w:pStyle w:val="aff5"/>
        <w:numPr>
          <w:ilvl w:val="0"/>
          <w:numId w:val="24"/>
        </w:numPr>
        <w:rPr>
          <w:sz w:val="23"/>
          <w:szCs w:val="23"/>
        </w:rPr>
      </w:pPr>
      <w:r w:rsidRPr="008C234B">
        <w:rPr>
          <w:sz w:val="23"/>
          <w:szCs w:val="23"/>
        </w:rPr>
        <w:t xml:space="preserve">По </w:t>
      </w:r>
      <w:r w:rsidRPr="008C234B">
        <w:rPr>
          <w:b/>
          <w:sz w:val="23"/>
          <w:szCs w:val="23"/>
        </w:rPr>
        <w:t>полу</w:t>
      </w:r>
      <w:r w:rsidRPr="008C234B">
        <w:rPr>
          <w:sz w:val="23"/>
          <w:szCs w:val="23"/>
        </w:rPr>
        <w:t xml:space="preserve"> люди классифицируются на мужчин и женщин;</w:t>
      </w:r>
    </w:p>
    <w:p w:rsidR="008C234B" w:rsidRPr="008C234B" w:rsidRDefault="008C234B" w:rsidP="008C234B">
      <w:pPr>
        <w:pStyle w:val="aff5"/>
        <w:numPr>
          <w:ilvl w:val="0"/>
          <w:numId w:val="24"/>
        </w:numPr>
        <w:rPr>
          <w:sz w:val="23"/>
          <w:szCs w:val="23"/>
        </w:rPr>
      </w:pPr>
      <w:r w:rsidRPr="008C234B">
        <w:rPr>
          <w:sz w:val="23"/>
          <w:szCs w:val="23"/>
        </w:rPr>
        <w:t xml:space="preserve">По </w:t>
      </w:r>
      <w:r w:rsidRPr="008C234B">
        <w:rPr>
          <w:b/>
          <w:sz w:val="23"/>
          <w:szCs w:val="23"/>
        </w:rPr>
        <w:t>наличию автомобиля</w:t>
      </w:r>
      <w:r w:rsidRPr="008C234B">
        <w:rPr>
          <w:sz w:val="23"/>
          <w:szCs w:val="23"/>
        </w:rPr>
        <w:t xml:space="preserve"> люди делятся н</w:t>
      </w:r>
      <w:r w:rsidR="00572690">
        <w:rPr>
          <w:sz w:val="23"/>
          <w:szCs w:val="23"/>
        </w:rPr>
        <w:t>а</w:t>
      </w:r>
      <w:r w:rsidRPr="008C234B">
        <w:rPr>
          <w:sz w:val="23"/>
          <w:szCs w:val="23"/>
        </w:rPr>
        <w:t xml:space="preserve"> тех, у кого есть автомобиль, и тех, у кого его нет.</w:t>
      </w:r>
    </w:p>
    <w:p w:rsidR="004E1AED" w:rsidRDefault="008C234B" w:rsidP="00AF4C5A">
      <w:pPr>
        <w:rPr>
          <w:sz w:val="23"/>
          <w:szCs w:val="23"/>
        </w:rPr>
      </w:pPr>
      <w:r>
        <w:rPr>
          <w:sz w:val="23"/>
          <w:szCs w:val="23"/>
        </w:rPr>
        <w:t>Так же и т</w:t>
      </w:r>
      <w:r w:rsidR="00AF4C5A">
        <w:rPr>
          <w:sz w:val="23"/>
          <w:szCs w:val="23"/>
        </w:rPr>
        <w:t>естирование можно классифицировать по очень большому количеству при</w:t>
      </w:r>
      <w:r w:rsidR="00591D16">
        <w:rPr>
          <w:sz w:val="23"/>
          <w:szCs w:val="23"/>
        </w:rPr>
        <w:t xml:space="preserve">знаков. Но для чего вообще нужна классификация тестирования?  Она позволяет упорядочить знания и значительно ускоряет процессы планирования тестирования и разработки тест-кейсов, а также позволяет оптимизировать трудозатраты за счёт того, что </w:t>
      </w:r>
      <w:proofErr w:type="spellStart"/>
      <w:r w:rsidR="00591D16">
        <w:rPr>
          <w:sz w:val="23"/>
          <w:szCs w:val="23"/>
        </w:rPr>
        <w:t>тестировщику</w:t>
      </w:r>
      <w:proofErr w:type="spellEnd"/>
      <w:r w:rsidR="00591D16">
        <w:rPr>
          <w:sz w:val="23"/>
          <w:szCs w:val="23"/>
        </w:rPr>
        <w:t xml:space="preserve"> не приходится изобретать очередной велосипед.</w:t>
      </w:r>
      <w:r>
        <w:rPr>
          <w:sz w:val="23"/>
          <w:szCs w:val="23"/>
        </w:rPr>
        <w:t xml:space="preserve"> Видов тестирования очень много, но мы рассмотрим только основные.</w:t>
      </w:r>
    </w:p>
    <w:p w:rsidR="00591D16" w:rsidRDefault="00591D16" w:rsidP="00AF4C5A">
      <w:pPr>
        <w:rPr>
          <w:sz w:val="23"/>
          <w:szCs w:val="23"/>
        </w:rPr>
      </w:pPr>
      <w:r>
        <w:rPr>
          <w:sz w:val="23"/>
          <w:szCs w:val="23"/>
        </w:rPr>
        <w:t>Итак, тестирование можно классифицировать…</w:t>
      </w:r>
    </w:p>
    <w:p w:rsidR="00591D16" w:rsidRDefault="00EC4BD4" w:rsidP="008A3A8A">
      <w:pPr>
        <w:pStyle w:val="2"/>
        <w:rPr>
          <w:lang w:eastAsia="ru-RU"/>
        </w:rPr>
      </w:pPr>
      <w:r w:rsidRPr="00EC4BD4">
        <w:rPr>
          <w:lang w:eastAsia="ru-RU"/>
        </w:rPr>
        <w:t xml:space="preserve">1) </w:t>
      </w:r>
      <w:r w:rsidR="00591D16" w:rsidRPr="00EC4BD4">
        <w:rPr>
          <w:lang w:eastAsia="ru-RU"/>
        </w:rPr>
        <w:t>По запуску кода на исполнение</w:t>
      </w:r>
      <w:r w:rsidR="00591D16" w:rsidRPr="005A5006">
        <w:rPr>
          <w:lang w:eastAsia="ru-RU"/>
        </w:rPr>
        <w:t>:</w:t>
      </w:r>
    </w:p>
    <w:p w:rsidR="00591D16" w:rsidRDefault="00591D16" w:rsidP="00EC4BD4">
      <w:pPr>
        <w:numPr>
          <w:ilvl w:val="0"/>
          <w:numId w:val="20"/>
        </w:numPr>
        <w:spacing w:before="0" w:after="0" w:line="240" w:lineRule="auto"/>
        <w:textAlignment w:val="baseline"/>
        <w:rPr>
          <w:rFonts w:ascii="Arial" w:eastAsia="Times New Roman" w:hAnsi="Arial" w:cs="Arial"/>
          <w:color w:val="333333"/>
          <w:sz w:val="21"/>
          <w:szCs w:val="21"/>
          <w:lang w:eastAsia="ru-RU"/>
        </w:rPr>
      </w:pPr>
      <w:r w:rsidRPr="005A5006">
        <w:rPr>
          <w:rFonts w:ascii="Arial" w:eastAsia="Times New Roman" w:hAnsi="Arial" w:cs="Arial"/>
          <w:color w:val="333333"/>
          <w:sz w:val="21"/>
          <w:szCs w:val="21"/>
          <w:lang w:eastAsia="ru-RU"/>
        </w:rPr>
        <w:t xml:space="preserve">Статическое </w:t>
      </w:r>
    </w:p>
    <w:p w:rsidR="00EC4BD4" w:rsidRPr="00EC4BD4" w:rsidRDefault="00EC4BD4" w:rsidP="00EC4BD4">
      <w:pPr>
        <w:ind w:left="1276" w:firstLine="283"/>
        <w:rPr>
          <w:sz w:val="23"/>
          <w:szCs w:val="23"/>
        </w:rPr>
      </w:pPr>
      <w:r w:rsidRPr="00EC4BD4">
        <w:rPr>
          <w:sz w:val="23"/>
          <w:szCs w:val="23"/>
        </w:rPr>
        <w:t>Статическое тестирование производится без запуска программного кода продукта. Тестирование осуществляется путем анализа программного кода (</w:t>
      </w:r>
      <w:proofErr w:type="spellStart"/>
      <w:r w:rsidRPr="00EC4BD4">
        <w:rPr>
          <w:sz w:val="23"/>
          <w:szCs w:val="23"/>
        </w:rPr>
        <w:t>code</w:t>
      </w:r>
      <w:proofErr w:type="spellEnd"/>
      <w:r w:rsidRPr="00EC4BD4">
        <w:rPr>
          <w:sz w:val="23"/>
          <w:szCs w:val="23"/>
        </w:rPr>
        <w:t xml:space="preserve"> </w:t>
      </w:r>
      <w:proofErr w:type="spellStart"/>
      <w:r w:rsidRPr="00EC4BD4">
        <w:rPr>
          <w:sz w:val="23"/>
          <w:szCs w:val="23"/>
        </w:rPr>
        <w:t>review</w:t>
      </w:r>
      <w:proofErr w:type="spellEnd"/>
      <w:r w:rsidRPr="00EC4BD4">
        <w:rPr>
          <w:sz w:val="23"/>
          <w:szCs w:val="23"/>
        </w:rPr>
        <w:t>)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w:t>
      </w:r>
      <w:r>
        <w:rPr>
          <w:sz w:val="23"/>
          <w:szCs w:val="23"/>
        </w:rPr>
        <w:t xml:space="preserve"> </w:t>
      </w:r>
      <w:r w:rsidRPr="00EC4BD4">
        <w:rPr>
          <w:sz w:val="23"/>
          <w:szCs w:val="23"/>
        </w:rPr>
        <w:t xml:space="preserve">С помощью </w:t>
      </w:r>
      <w:proofErr w:type="spellStart"/>
      <w:r w:rsidRPr="00EC4BD4">
        <w:rPr>
          <w:sz w:val="23"/>
          <w:szCs w:val="23"/>
        </w:rPr>
        <w:t>code</w:t>
      </w:r>
      <w:proofErr w:type="spellEnd"/>
      <w:r w:rsidRPr="00EC4BD4">
        <w:rPr>
          <w:sz w:val="23"/>
          <w:szCs w:val="23"/>
        </w:rPr>
        <w:t xml:space="preserve"> </w:t>
      </w:r>
      <w:proofErr w:type="spellStart"/>
      <w:r w:rsidRPr="00EC4BD4">
        <w:rPr>
          <w:sz w:val="23"/>
          <w:szCs w:val="23"/>
        </w:rPr>
        <w:t>review</w:t>
      </w:r>
      <w:proofErr w:type="spellEnd"/>
      <w:r w:rsidRPr="00EC4BD4">
        <w:rPr>
          <w:sz w:val="23"/>
          <w:szCs w:val="23"/>
        </w:rPr>
        <w:t xml:space="preserve"> на раннем этапе могут быть выявлены ошибки в коде продукта. Как правило </w:t>
      </w:r>
      <w:proofErr w:type="spellStart"/>
      <w:r w:rsidRPr="00EC4BD4">
        <w:rPr>
          <w:sz w:val="23"/>
          <w:szCs w:val="23"/>
        </w:rPr>
        <w:t>code</w:t>
      </w:r>
      <w:proofErr w:type="spellEnd"/>
      <w:r w:rsidRPr="00EC4BD4">
        <w:rPr>
          <w:sz w:val="23"/>
          <w:szCs w:val="23"/>
        </w:rPr>
        <w:t xml:space="preserve"> </w:t>
      </w:r>
      <w:proofErr w:type="spellStart"/>
      <w:r w:rsidRPr="00EC4BD4">
        <w:rPr>
          <w:sz w:val="23"/>
          <w:szCs w:val="23"/>
        </w:rPr>
        <w:t>review</w:t>
      </w:r>
      <w:proofErr w:type="spellEnd"/>
      <w:r w:rsidRPr="00EC4BD4">
        <w:rPr>
          <w:sz w:val="23"/>
          <w:szCs w:val="23"/>
        </w:rPr>
        <w:t xml:space="preserve"> производится самими разработчиками. И </w:t>
      </w:r>
      <w:proofErr w:type="spellStart"/>
      <w:r w:rsidRPr="00EC4BD4">
        <w:rPr>
          <w:sz w:val="23"/>
          <w:szCs w:val="23"/>
        </w:rPr>
        <w:t>тестировщиками</w:t>
      </w:r>
      <w:proofErr w:type="spellEnd"/>
      <w:r w:rsidRPr="00EC4BD4">
        <w:rPr>
          <w:sz w:val="23"/>
          <w:szCs w:val="23"/>
        </w:rPr>
        <w:t xml:space="preserve"> при реализации автоматизированных тестов. Также к статическому тестир</w:t>
      </w:r>
      <w:r>
        <w:rPr>
          <w:sz w:val="23"/>
          <w:szCs w:val="23"/>
        </w:rPr>
        <w:t>ов</w:t>
      </w:r>
      <w:r w:rsidRPr="00EC4BD4">
        <w:rPr>
          <w:sz w:val="23"/>
          <w:szCs w:val="23"/>
        </w:rPr>
        <w:t>анию относится тестировани</w:t>
      </w:r>
      <w:r>
        <w:rPr>
          <w:sz w:val="23"/>
          <w:szCs w:val="23"/>
        </w:rPr>
        <w:t xml:space="preserve">е </w:t>
      </w:r>
      <w:r w:rsidRPr="00EC4BD4">
        <w:rPr>
          <w:sz w:val="23"/>
          <w:szCs w:val="23"/>
        </w:rPr>
        <w:t>документации.</w:t>
      </w:r>
    </w:p>
    <w:p w:rsidR="00591D16" w:rsidRDefault="00591D16" w:rsidP="00EC4BD4">
      <w:pPr>
        <w:numPr>
          <w:ilvl w:val="0"/>
          <w:numId w:val="20"/>
        </w:numPr>
        <w:spacing w:before="0" w:after="0" w:line="240" w:lineRule="auto"/>
        <w:textAlignment w:val="baseline"/>
        <w:rPr>
          <w:rFonts w:ascii="Arial" w:eastAsia="Times New Roman" w:hAnsi="Arial" w:cs="Arial"/>
          <w:color w:val="333333"/>
          <w:sz w:val="21"/>
          <w:szCs w:val="21"/>
          <w:lang w:eastAsia="ru-RU"/>
        </w:rPr>
      </w:pPr>
      <w:r w:rsidRPr="005A5006">
        <w:rPr>
          <w:rFonts w:ascii="Arial" w:eastAsia="Times New Roman" w:hAnsi="Arial" w:cs="Arial"/>
          <w:color w:val="333333"/>
          <w:sz w:val="21"/>
          <w:szCs w:val="21"/>
          <w:lang w:eastAsia="ru-RU"/>
        </w:rPr>
        <w:t>Д</w:t>
      </w:r>
      <w:r w:rsidR="00EC4BD4">
        <w:rPr>
          <w:rFonts w:ascii="Arial" w:eastAsia="Times New Roman" w:hAnsi="Arial" w:cs="Arial"/>
          <w:color w:val="333333"/>
          <w:sz w:val="21"/>
          <w:szCs w:val="21"/>
          <w:lang w:eastAsia="ru-RU"/>
        </w:rPr>
        <w:t xml:space="preserve">инамическое </w:t>
      </w:r>
    </w:p>
    <w:p w:rsidR="00EC4BD4" w:rsidRPr="00EC4BD4" w:rsidRDefault="00EC4BD4" w:rsidP="00EC4BD4">
      <w:pPr>
        <w:ind w:left="1276" w:firstLine="283"/>
        <w:rPr>
          <w:sz w:val="23"/>
          <w:szCs w:val="23"/>
        </w:rPr>
      </w:pPr>
      <w:r w:rsidRPr="00EC4BD4">
        <w:rPr>
          <w:sz w:val="23"/>
          <w:szCs w:val="23"/>
        </w:rPr>
        <w:t>В отличии от статического, динамическое тестирование производится путем запуска продукта и проверки его функционала. Проверка осуществляется с помощью ручного или автоматического выполнения заранее подготовленного набора тестов</w:t>
      </w:r>
      <w:r>
        <w:rPr>
          <w:sz w:val="23"/>
          <w:szCs w:val="23"/>
        </w:rPr>
        <w:t>.</w:t>
      </w:r>
    </w:p>
    <w:p w:rsidR="00591D16" w:rsidRPr="005A5006" w:rsidRDefault="00591D16" w:rsidP="00591D16">
      <w:pPr>
        <w:spacing w:after="0" w:line="240" w:lineRule="auto"/>
        <w:textAlignment w:val="baseline"/>
        <w:rPr>
          <w:rFonts w:ascii="Arial" w:eastAsia="Times New Roman" w:hAnsi="Arial" w:cs="Arial"/>
          <w:color w:val="333333"/>
          <w:sz w:val="21"/>
          <w:szCs w:val="21"/>
          <w:lang w:eastAsia="ru-RU"/>
        </w:rPr>
      </w:pPr>
    </w:p>
    <w:p w:rsidR="00591D16" w:rsidRPr="00EC4BD4" w:rsidRDefault="00EC4BD4" w:rsidP="008A3A8A">
      <w:pPr>
        <w:pStyle w:val="2"/>
        <w:rPr>
          <w:rFonts w:ascii="Arial" w:eastAsia="Times New Roman" w:hAnsi="Arial" w:cs="Arial"/>
          <w:b/>
          <w:color w:val="333333"/>
          <w:sz w:val="21"/>
          <w:szCs w:val="21"/>
          <w:lang w:eastAsia="ru-RU"/>
        </w:rPr>
      </w:pPr>
      <w:r>
        <w:rPr>
          <w:rFonts w:ascii="Arial" w:eastAsia="Times New Roman" w:hAnsi="Arial" w:cs="Arial"/>
          <w:b/>
          <w:color w:val="333333"/>
          <w:sz w:val="21"/>
          <w:szCs w:val="21"/>
          <w:lang w:eastAsia="ru-RU"/>
        </w:rPr>
        <w:t xml:space="preserve">2) </w:t>
      </w:r>
      <w:r w:rsidR="00591D16" w:rsidRPr="00EC4BD4">
        <w:rPr>
          <w:rFonts w:ascii="Arial" w:eastAsia="Times New Roman" w:hAnsi="Arial" w:cs="Arial"/>
          <w:b/>
          <w:color w:val="333333"/>
          <w:sz w:val="21"/>
          <w:szCs w:val="21"/>
          <w:lang w:eastAsia="ru-RU"/>
        </w:rPr>
        <w:t xml:space="preserve">По доступу к коду и </w:t>
      </w:r>
      <w:r w:rsidR="00591D16" w:rsidRPr="008A3A8A">
        <w:rPr>
          <w:lang w:eastAsia="ru-RU"/>
        </w:rPr>
        <w:t>архитектуре</w:t>
      </w:r>
      <w:r w:rsidR="00591D16" w:rsidRPr="00EC4BD4">
        <w:rPr>
          <w:rFonts w:ascii="Arial" w:eastAsia="Times New Roman" w:hAnsi="Arial" w:cs="Arial"/>
          <w:b/>
          <w:color w:val="333333"/>
          <w:sz w:val="21"/>
          <w:szCs w:val="21"/>
          <w:lang w:eastAsia="ru-RU"/>
        </w:rPr>
        <w:t xml:space="preserve"> приложения:</w:t>
      </w:r>
    </w:p>
    <w:p w:rsidR="00591D16" w:rsidRDefault="00591D16" w:rsidP="00591D16">
      <w:pPr>
        <w:spacing w:after="0" w:line="240" w:lineRule="auto"/>
        <w:textAlignment w:val="baseline"/>
        <w:rPr>
          <w:rFonts w:ascii="Arial" w:eastAsia="Times New Roman" w:hAnsi="Arial" w:cs="Arial"/>
          <w:color w:val="333333"/>
          <w:sz w:val="21"/>
          <w:szCs w:val="21"/>
          <w:lang w:eastAsia="ru-RU"/>
        </w:rPr>
      </w:pPr>
    </w:p>
    <w:p w:rsidR="00114035" w:rsidRDefault="00114035" w:rsidP="00114035">
      <w:pPr>
        <w:numPr>
          <w:ilvl w:val="0"/>
          <w:numId w:val="20"/>
        </w:numPr>
        <w:spacing w:before="0" w:after="0" w:line="240" w:lineRule="auto"/>
        <w:textAlignment w:val="baseline"/>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 xml:space="preserve">Метод белого ящика </w:t>
      </w:r>
    </w:p>
    <w:p w:rsidR="00114035" w:rsidRPr="00114035" w:rsidRDefault="0072097D" w:rsidP="00114035">
      <w:pPr>
        <w:ind w:left="1276" w:firstLine="283"/>
        <w:rPr>
          <w:sz w:val="23"/>
          <w:szCs w:val="23"/>
        </w:rPr>
      </w:pPr>
      <w:r>
        <w:rPr>
          <w:sz w:val="23"/>
          <w:szCs w:val="23"/>
        </w:rPr>
        <w:lastRenderedPageBreak/>
        <w:t xml:space="preserve">у </w:t>
      </w:r>
      <w:proofErr w:type="spellStart"/>
      <w:r>
        <w:rPr>
          <w:sz w:val="23"/>
          <w:szCs w:val="23"/>
        </w:rPr>
        <w:t>тестировщика</w:t>
      </w:r>
      <w:proofErr w:type="spellEnd"/>
      <w:r>
        <w:rPr>
          <w:sz w:val="23"/>
          <w:szCs w:val="23"/>
        </w:rPr>
        <w:t xml:space="preserve"> есть доступ к внутренней структуре и коду приложения, а также есть достаточно знаний для понимания увиденного</w:t>
      </w:r>
      <w:r w:rsidR="00114035" w:rsidRPr="00114035">
        <w:rPr>
          <w:sz w:val="23"/>
          <w:szCs w:val="23"/>
        </w:rPr>
        <w:t>.</w:t>
      </w:r>
    </w:p>
    <w:p w:rsidR="0072097D" w:rsidRDefault="00591D16" w:rsidP="004208BA">
      <w:pPr>
        <w:numPr>
          <w:ilvl w:val="0"/>
          <w:numId w:val="20"/>
        </w:numPr>
        <w:spacing w:before="0" w:after="0" w:line="240" w:lineRule="auto"/>
        <w:textAlignment w:val="baseline"/>
        <w:rPr>
          <w:rFonts w:ascii="Arial" w:eastAsia="Times New Roman" w:hAnsi="Arial" w:cs="Arial"/>
          <w:color w:val="333333"/>
          <w:sz w:val="21"/>
          <w:szCs w:val="21"/>
          <w:lang w:eastAsia="ru-RU"/>
        </w:rPr>
      </w:pPr>
      <w:r w:rsidRPr="0072097D">
        <w:rPr>
          <w:rFonts w:ascii="Arial" w:eastAsia="Times New Roman" w:hAnsi="Arial" w:cs="Arial"/>
          <w:color w:val="333333"/>
          <w:sz w:val="21"/>
          <w:szCs w:val="21"/>
          <w:lang w:eastAsia="ru-RU"/>
        </w:rPr>
        <w:t xml:space="preserve">Метод черного ящика </w:t>
      </w:r>
    </w:p>
    <w:p w:rsidR="0072097D" w:rsidRDefault="00941990" w:rsidP="0072097D">
      <w:pPr>
        <w:ind w:left="1276" w:firstLine="283"/>
        <w:rPr>
          <w:sz w:val="23"/>
          <w:szCs w:val="23"/>
        </w:rPr>
      </w:pPr>
      <w:r>
        <w:rPr>
          <w:sz w:val="23"/>
          <w:szCs w:val="23"/>
        </w:rPr>
        <w:t xml:space="preserve">у </w:t>
      </w:r>
      <w:proofErr w:type="spellStart"/>
      <w:r w:rsidR="0072097D">
        <w:rPr>
          <w:sz w:val="23"/>
          <w:szCs w:val="23"/>
        </w:rPr>
        <w:t>тестировщика</w:t>
      </w:r>
      <w:proofErr w:type="spellEnd"/>
      <w:r w:rsidR="0072097D">
        <w:rPr>
          <w:sz w:val="23"/>
          <w:szCs w:val="23"/>
        </w:rPr>
        <w:t xml:space="preserve"> либо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 </w:t>
      </w:r>
    </w:p>
    <w:p w:rsidR="00591D16" w:rsidRDefault="00591D16" w:rsidP="004208BA">
      <w:pPr>
        <w:numPr>
          <w:ilvl w:val="0"/>
          <w:numId w:val="20"/>
        </w:numPr>
        <w:spacing w:before="0" w:after="0" w:line="240" w:lineRule="auto"/>
        <w:textAlignment w:val="baseline"/>
        <w:rPr>
          <w:rFonts w:ascii="Arial" w:eastAsia="Times New Roman" w:hAnsi="Arial" w:cs="Arial"/>
          <w:color w:val="333333"/>
          <w:sz w:val="21"/>
          <w:szCs w:val="21"/>
          <w:lang w:eastAsia="ru-RU"/>
        </w:rPr>
      </w:pPr>
      <w:r w:rsidRPr="0072097D">
        <w:rPr>
          <w:rFonts w:ascii="Arial" w:eastAsia="Times New Roman" w:hAnsi="Arial" w:cs="Arial"/>
          <w:color w:val="333333"/>
          <w:sz w:val="21"/>
          <w:szCs w:val="21"/>
          <w:lang w:eastAsia="ru-RU"/>
        </w:rPr>
        <w:t xml:space="preserve">Метод серого ящика </w:t>
      </w:r>
    </w:p>
    <w:p w:rsidR="00941990" w:rsidRDefault="00941990" w:rsidP="00941990">
      <w:pPr>
        <w:ind w:left="1276" w:firstLine="283"/>
        <w:rPr>
          <w:sz w:val="23"/>
          <w:szCs w:val="23"/>
        </w:rPr>
      </w:pPr>
      <w:r>
        <w:rPr>
          <w:sz w:val="23"/>
          <w:szCs w:val="23"/>
        </w:rPr>
        <w:t xml:space="preserve">комбинация методов белого ящика и чёрного ящика, состоящая в том, что к части кода и архитектуры у </w:t>
      </w:r>
      <w:proofErr w:type="spellStart"/>
      <w:r>
        <w:rPr>
          <w:sz w:val="23"/>
          <w:szCs w:val="23"/>
        </w:rPr>
        <w:t>тестировщика</w:t>
      </w:r>
      <w:proofErr w:type="spellEnd"/>
      <w:r>
        <w:rPr>
          <w:sz w:val="23"/>
          <w:szCs w:val="23"/>
        </w:rPr>
        <w:t xml:space="preserve"> доступ есть, а к части — нет </w:t>
      </w:r>
    </w:p>
    <w:p w:rsidR="00941990" w:rsidRDefault="00941990" w:rsidP="00941990">
      <w:pPr>
        <w:ind w:firstLine="567"/>
      </w:pPr>
      <w:r w:rsidRPr="00941990">
        <w:rPr>
          <w:sz w:val="23"/>
          <w:szCs w:val="23"/>
        </w:rPr>
        <w:t>Таблица сравнения методов:</w:t>
      </w:r>
      <w:r>
        <w:rPr>
          <w:noProof/>
          <w:lang w:eastAsia="ru-RU"/>
        </w:rPr>
        <w:drawing>
          <wp:inline distT="0" distB="0" distL="0" distR="0" wp14:anchorId="0CFCDD17" wp14:editId="4A57C007">
            <wp:extent cx="5732145" cy="5652770"/>
            <wp:effectExtent l="0" t="0" r="190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652770"/>
                    </a:xfrm>
                    <a:prstGeom prst="rect">
                      <a:avLst/>
                    </a:prstGeom>
                  </pic:spPr>
                </pic:pic>
              </a:graphicData>
            </a:graphic>
          </wp:inline>
        </w:drawing>
      </w:r>
    </w:p>
    <w:p w:rsidR="00941990" w:rsidRPr="00941990" w:rsidRDefault="00941990" w:rsidP="00941990">
      <w:pPr>
        <w:ind w:firstLine="567"/>
        <w:rPr>
          <w:sz w:val="23"/>
          <w:szCs w:val="23"/>
        </w:rPr>
      </w:pPr>
      <w:r>
        <w:rPr>
          <w:sz w:val="23"/>
          <w:szCs w:val="23"/>
        </w:rPr>
        <w:t xml:space="preserve">Обычно говорят о методах белого или чёрного ящика в применении к тем или иным частям приложения, при этом понимая, что «приложение целиком» тестируется по методу серого ящика. Методы белого и чёрного ящика не являются конкурирующими </w:t>
      </w:r>
      <w:r>
        <w:rPr>
          <w:sz w:val="23"/>
          <w:szCs w:val="23"/>
        </w:rPr>
        <w:lastRenderedPageBreak/>
        <w:t>или взаимоисключающими — напротив, они гармонично дополняют друг друга, компенсируя таким образом имеющиеся недостатки.</w:t>
      </w:r>
    </w:p>
    <w:p w:rsidR="00591D16" w:rsidRPr="005A5006" w:rsidRDefault="00591D16" w:rsidP="00591D16">
      <w:pPr>
        <w:spacing w:after="0" w:line="240" w:lineRule="auto"/>
        <w:textAlignment w:val="baseline"/>
        <w:rPr>
          <w:rFonts w:ascii="Arial" w:eastAsia="Times New Roman" w:hAnsi="Arial" w:cs="Arial"/>
          <w:color w:val="333333"/>
          <w:sz w:val="21"/>
          <w:szCs w:val="21"/>
          <w:lang w:eastAsia="ru-RU"/>
        </w:rPr>
      </w:pPr>
    </w:p>
    <w:p w:rsidR="00591D16" w:rsidRPr="00941990" w:rsidRDefault="00941990" w:rsidP="008A3A8A">
      <w:pPr>
        <w:pStyle w:val="2"/>
        <w:rPr>
          <w:rFonts w:ascii="Arial" w:eastAsia="Times New Roman" w:hAnsi="Arial" w:cs="Arial"/>
          <w:b/>
          <w:color w:val="333333"/>
          <w:sz w:val="21"/>
          <w:szCs w:val="21"/>
          <w:lang w:eastAsia="ru-RU"/>
        </w:rPr>
      </w:pPr>
      <w:r>
        <w:rPr>
          <w:rFonts w:ascii="Arial" w:eastAsia="Times New Roman" w:hAnsi="Arial" w:cs="Arial"/>
          <w:b/>
          <w:color w:val="333333"/>
          <w:sz w:val="21"/>
          <w:szCs w:val="21"/>
          <w:lang w:eastAsia="ru-RU"/>
        </w:rPr>
        <w:t xml:space="preserve">3) </w:t>
      </w:r>
      <w:r w:rsidR="00591D16" w:rsidRPr="00941990">
        <w:rPr>
          <w:rFonts w:ascii="Arial" w:eastAsia="Times New Roman" w:hAnsi="Arial" w:cs="Arial"/>
          <w:b/>
          <w:color w:val="333333"/>
          <w:sz w:val="21"/>
          <w:szCs w:val="21"/>
          <w:lang w:eastAsia="ru-RU"/>
        </w:rPr>
        <w:t xml:space="preserve">По </w:t>
      </w:r>
      <w:r w:rsidR="00591D16" w:rsidRPr="008A3A8A">
        <w:rPr>
          <w:lang w:eastAsia="ru-RU"/>
        </w:rPr>
        <w:t>степени</w:t>
      </w:r>
      <w:r w:rsidR="00591D16" w:rsidRPr="00941990">
        <w:rPr>
          <w:rFonts w:ascii="Arial" w:eastAsia="Times New Roman" w:hAnsi="Arial" w:cs="Arial"/>
          <w:b/>
          <w:color w:val="333333"/>
          <w:sz w:val="21"/>
          <w:szCs w:val="21"/>
          <w:lang w:eastAsia="ru-RU"/>
        </w:rPr>
        <w:t xml:space="preserve"> автоматизации:</w:t>
      </w:r>
    </w:p>
    <w:p w:rsidR="00591D16" w:rsidRPr="005A5006" w:rsidRDefault="00591D16" w:rsidP="00591D16">
      <w:pPr>
        <w:spacing w:after="0" w:line="240" w:lineRule="auto"/>
        <w:textAlignment w:val="baseline"/>
        <w:rPr>
          <w:rFonts w:ascii="Arial" w:eastAsia="Times New Roman" w:hAnsi="Arial" w:cs="Arial"/>
          <w:color w:val="333333"/>
          <w:sz w:val="21"/>
          <w:szCs w:val="21"/>
          <w:lang w:eastAsia="ru-RU"/>
        </w:rPr>
      </w:pPr>
    </w:p>
    <w:p w:rsidR="00591D16" w:rsidRDefault="00591D16" w:rsidP="00941990">
      <w:pPr>
        <w:numPr>
          <w:ilvl w:val="0"/>
          <w:numId w:val="20"/>
        </w:numPr>
        <w:spacing w:before="0" w:after="0" w:line="240" w:lineRule="auto"/>
        <w:textAlignment w:val="baseline"/>
        <w:rPr>
          <w:rFonts w:ascii="Arial" w:eastAsia="Times New Roman" w:hAnsi="Arial" w:cs="Arial"/>
          <w:color w:val="333333"/>
          <w:sz w:val="21"/>
          <w:szCs w:val="21"/>
          <w:lang w:eastAsia="ru-RU"/>
        </w:rPr>
      </w:pPr>
      <w:r w:rsidRPr="005A5006">
        <w:rPr>
          <w:rFonts w:ascii="Arial" w:eastAsia="Times New Roman" w:hAnsi="Arial" w:cs="Arial"/>
          <w:color w:val="333333"/>
          <w:sz w:val="21"/>
          <w:szCs w:val="21"/>
          <w:lang w:eastAsia="ru-RU"/>
        </w:rPr>
        <w:t xml:space="preserve">Ручное </w:t>
      </w:r>
    </w:p>
    <w:p w:rsidR="00941990" w:rsidRDefault="00E92467" w:rsidP="00E92467">
      <w:pPr>
        <w:ind w:left="1276" w:firstLine="283"/>
        <w:rPr>
          <w:sz w:val="23"/>
          <w:szCs w:val="23"/>
        </w:rPr>
      </w:pPr>
      <w:r>
        <w:rPr>
          <w:sz w:val="23"/>
          <w:szCs w:val="23"/>
        </w:rPr>
        <w:t xml:space="preserve">Ручное тестирование – это </w:t>
      </w:r>
      <w:r w:rsidR="00941990" w:rsidRPr="00941990">
        <w:rPr>
          <w:sz w:val="23"/>
          <w:szCs w:val="23"/>
        </w:rPr>
        <w:t xml:space="preserve">тестирование, в котором тест-кейсы выполняются человеком вручную без использования средств автоматизации. Несмотря на то что это звучит очень просто, от </w:t>
      </w:r>
      <w:proofErr w:type="spellStart"/>
      <w:r w:rsidR="00941990" w:rsidRPr="00941990">
        <w:rPr>
          <w:sz w:val="23"/>
          <w:szCs w:val="23"/>
        </w:rPr>
        <w:t>тестировщика</w:t>
      </w:r>
      <w:proofErr w:type="spellEnd"/>
      <w:r w:rsidR="00941990" w:rsidRPr="00941990">
        <w:rPr>
          <w:sz w:val="23"/>
          <w:szCs w:val="23"/>
        </w:rPr>
        <w:t xml:space="preserve"> в те или иные моменты времени требуются такие качества, как терпеливость, наблюдательность, креативность, умение ставить нестандартные эксперименты, а также умение видеть и понимать, что происходит «внутри системы», т.е. как внешние воздействия на приложение трансформируются в его внутренние процессы</w:t>
      </w:r>
      <w:r w:rsidR="00941990">
        <w:rPr>
          <w:sz w:val="23"/>
          <w:szCs w:val="23"/>
        </w:rPr>
        <w:t xml:space="preserve">. </w:t>
      </w:r>
    </w:p>
    <w:p w:rsidR="00E92467" w:rsidRPr="00E92467" w:rsidRDefault="00E92467" w:rsidP="004208BA">
      <w:pPr>
        <w:numPr>
          <w:ilvl w:val="0"/>
          <w:numId w:val="20"/>
        </w:numPr>
        <w:spacing w:before="0" w:after="240" w:line="240" w:lineRule="auto"/>
        <w:textAlignment w:val="baseline"/>
        <w:rPr>
          <w:rFonts w:ascii="Times New Roman" w:eastAsia="Times New Roman" w:hAnsi="Times New Roman" w:cs="Times New Roman"/>
          <w:sz w:val="24"/>
          <w:szCs w:val="24"/>
          <w:lang w:eastAsia="ru-RU"/>
        </w:rPr>
      </w:pPr>
      <w:r>
        <w:rPr>
          <w:rFonts w:ascii="Arial" w:eastAsia="Times New Roman" w:hAnsi="Arial" w:cs="Arial"/>
          <w:color w:val="333333"/>
          <w:sz w:val="21"/>
          <w:szCs w:val="21"/>
          <w:lang w:eastAsia="ru-RU"/>
        </w:rPr>
        <w:t xml:space="preserve">Автоматизированное </w:t>
      </w:r>
    </w:p>
    <w:p w:rsidR="00E92467" w:rsidRDefault="00E92467" w:rsidP="00E92467">
      <w:pPr>
        <w:ind w:left="1276" w:firstLine="283"/>
        <w:rPr>
          <w:sz w:val="23"/>
          <w:szCs w:val="23"/>
        </w:rPr>
      </w:pPr>
      <w:r>
        <w:rPr>
          <w:sz w:val="23"/>
          <w:szCs w:val="23"/>
        </w:rPr>
        <w:t xml:space="preserve">Автоматизированное тестирование – это набор техник, подходов и инструментальных средств, позволяющий исключить человека из выполнения некоторых задач в процессе тестирования. Тест-кейсы частично или полностью выполняет специальное инструментальное средство, однако разработка тест-кейсов, подготовка данных, оценка результатов выполнения, написания отчётов об обнаруженных дефектах — всё это и многое другое по-прежнему делает человек </w:t>
      </w:r>
    </w:p>
    <w:p w:rsidR="00591D16" w:rsidRPr="00E92467" w:rsidRDefault="00E92467" w:rsidP="00E92467">
      <w:pPr>
        <w:spacing w:before="0" w:after="240" w:line="240" w:lineRule="auto"/>
        <w:ind w:left="720"/>
        <w:textAlignment w:val="baseline"/>
        <w:rPr>
          <w:rFonts w:ascii="Times New Roman" w:eastAsia="Times New Roman" w:hAnsi="Times New Roman" w:cs="Times New Roman"/>
          <w:sz w:val="24"/>
          <w:szCs w:val="24"/>
          <w:lang w:eastAsia="ru-RU"/>
        </w:rPr>
      </w:pPr>
      <w:r>
        <w:rPr>
          <w:sz w:val="23"/>
          <w:szCs w:val="23"/>
        </w:rPr>
        <w:t>У автоматизированного тестирования есть много как сильных, так и слабых сторон. Преимущества и недостатки предоставлены в таблице ниже:</w:t>
      </w:r>
      <w:r w:rsidR="00591D16" w:rsidRPr="00E92467">
        <w:rPr>
          <w:rFonts w:ascii="Times New Roman" w:eastAsia="Times New Roman" w:hAnsi="Times New Roman" w:cs="Times New Roman"/>
          <w:sz w:val="24"/>
          <w:szCs w:val="24"/>
          <w:lang w:eastAsia="ru-RU"/>
        </w:rPr>
        <w:br/>
      </w:r>
      <w:r>
        <w:rPr>
          <w:noProof/>
          <w:lang w:eastAsia="ru-RU"/>
        </w:rPr>
        <w:drawing>
          <wp:inline distT="0" distB="0" distL="0" distR="0" wp14:anchorId="710CC8CD" wp14:editId="00DE9A6E">
            <wp:extent cx="5732145" cy="3441065"/>
            <wp:effectExtent l="0" t="0" r="190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441065"/>
                    </a:xfrm>
                    <a:prstGeom prst="rect">
                      <a:avLst/>
                    </a:prstGeom>
                  </pic:spPr>
                </pic:pic>
              </a:graphicData>
            </a:graphic>
          </wp:inline>
        </w:drawing>
      </w:r>
      <w:r w:rsidR="00591D16" w:rsidRPr="00E92467">
        <w:rPr>
          <w:rFonts w:ascii="Times New Roman" w:eastAsia="Times New Roman" w:hAnsi="Times New Roman" w:cs="Times New Roman"/>
          <w:sz w:val="24"/>
          <w:szCs w:val="24"/>
          <w:lang w:eastAsia="ru-RU"/>
        </w:rPr>
        <w:br/>
      </w:r>
      <w:r w:rsidR="00591D16" w:rsidRPr="00E92467">
        <w:rPr>
          <w:rFonts w:ascii="Times New Roman" w:eastAsia="Times New Roman" w:hAnsi="Times New Roman" w:cs="Times New Roman"/>
          <w:sz w:val="24"/>
          <w:szCs w:val="24"/>
          <w:lang w:eastAsia="ru-RU"/>
        </w:rPr>
        <w:lastRenderedPageBreak/>
        <w:br/>
      </w:r>
      <w:r w:rsidR="00591D16" w:rsidRPr="00E92467">
        <w:rPr>
          <w:rFonts w:ascii="Times New Roman" w:eastAsia="Times New Roman" w:hAnsi="Times New Roman" w:cs="Times New Roman"/>
          <w:sz w:val="24"/>
          <w:szCs w:val="24"/>
          <w:lang w:eastAsia="ru-RU"/>
        </w:rPr>
        <w:br/>
      </w:r>
      <w:r w:rsidR="00591D16" w:rsidRPr="00E92467">
        <w:rPr>
          <w:rFonts w:ascii="Times New Roman" w:eastAsia="Times New Roman" w:hAnsi="Times New Roman" w:cs="Times New Roman"/>
          <w:sz w:val="24"/>
          <w:szCs w:val="24"/>
          <w:lang w:eastAsia="ru-RU"/>
        </w:rPr>
        <w:br/>
      </w:r>
    </w:p>
    <w:p w:rsidR="00591D16" w:rsidRPr="00E92467" w:rsidRDefault="00591D16" w:rsidP="00E92467">
      <w:pPr>
        <w:spacing w:before="0" w:after="240" w:line="240" w:lineRule="auto"/>
        <w:ind w:left="720"/>
        <w:textAlignment w:val="baseline"/>
        <w:rPr>
          <w:sz w:val="23"/>
          <w:szCs w:val="23"/>
        </w:rPr>
      </w:pPr>
      <w:r w:rsidRPr="00E92467">
        <w:rPr>
          <w:sz w:val="23"/>
          <w:szCs w:val="23"/>
        </w:rPr>
        <w:t>Если же выразить все преимущества и недостатки автоматизации тестирования одной фразой, то получается, что автоматизация позволяет ощутимо увеличить тестовое покрытие, но при этом столь же ощутимо увеличивает риски.</w:t>
      </w:r>
    </w:p>
    <w:p w:rsidR="00591D16" w:rsidRPr="00E92467" w:rsidRDefault="00E92467" w:rsidP="008A3A8A">
      <w:pPr>
        <w:pStyle w:val="2"/>
        <w:rPr>
          <w:rFonts w:ascii="Arial" w:eastAsia="Times New Roman" w:hAnsi="Arial" w:cs="Arial"/>
          <w:b/>
          <w:color w:val="333333"/>
          <w:sz w:val="21"/>
          <w:szCs w:val="21"/>
          <w:lang w:eastAsia="ru-RU"/>
        </w:rPr>
      </w:pPr>
      <w:r>
        <w:rPr>
          <w:rFonts w:ascii="Arial" w:eastAsia="Times New Roman" w:hAnsi="Arial" w:cs="Arial"/>
          <w:b/>
          <w:color w:val="333333"/>
          <w:sz w:val="21"/>
          <w:szCs w:val="21"/>
          <w:lang w:eastAsia="ru-RU"/>
        </w:rPr>
        <w:t xml:space="preserve">4) </w:t>
      </w:r>
      <w:r w:rsidR="00591D16" w:rsidRPr="00E92467">
        <w:rPr>
          <w:rFonts w:ascii="Arial" w:eastAsia="Times New Roman" w:hAnsi="Arial" w:cs="Arial"/>
          <w:b/>
          <w:color w:val="333333"/>
          <w:sz w:val="21"/>
          <w:szCs w:val="21"/>
          <w:lang w:eastAsia="ru-RU"/>
        </w:rPr>
        <w:t xml:space="preserve">По уровню </w:t>
      </w:r>
      <w:r w:rsidR="00591D16" w:rsidRPr="008A3A8A">
        <w:rPr>
          <w:lang w:eastAsia="ru-RU"/>
        </w:rPr>
        <w:t>детализации</w:t>
      </w:r>
      <w:r w:rsidR="00591D16" w:rsidRPr="00E92467">
        <w:rPr>
          <w:rFonts w:ascii="Arial" w:eastAsia="Times New Roman" w:hAnsi="Arial" w:cs="Arial"/>
          <w:b/>
          <w:color w:val="333333"/>
          <w:sz w:val="21"/>
          <w:szCs w:val="21"/>
          <w:lang w:eastAsia="ru-RU"/>
        </w:rPr>
        <w:t xml:space="preserve"> приложения:</w:t>
      </w:r>
    </w:p>
    <w:p w:rsidR="00591D16" w:rsidRPr="005A5006" w:rsidRDefault="00591D16" w:rsidP="00591D16">
      <w:pPr>
        <w:spacing w:before="320" w:after="0" w:line="240" w:lineRule="auto"/>
        <w:textAlignment w:val="baseline"/>
        <w:rPr>
          <w:rFonts w:ascii="Arial" w:eastAsia="Times New Roman" w:hAnsi="Arial" w:cs="Arial"/>
          <w:color w:val="333333"/>
          <w:sz w:val="21"/>
          <w:szCs w:val="21"/>
          <w:lang w:eastAsia="ru-RU"/>
        </w:rPr>
      </w:pPr>
    </w:p>
    <w:p w:rsidR="00546BC4" w:rsidRDefault="00546BC4" w:rsidP="00546BC4">
      <w:pPr>
        <w:numPr>
          <w:ilvl w:val="0"/>
          <w:numId w:val="20"/>
        </w:numPr>
        <w:spacing w:before="0" w:after="240" w:line="240" w:lineRule="auto"/>
        <w:textAlignment w:val="baseline"/>
      </w:pPr>
      <w:r w:rsidRPr="00E92467">
        <w:rPr>
          <w:rFonts w:ascii="Arial" w:eastAsia="Times New Roman" w:hAnsi="Arial" w:cs="Arial"/>
          <w:color w:val="333333"/>
          <w:sz w:val="21"/>
          <w:szCs w:val="21"/>
          <w:lang w:eastAsia="ru-RU"/>
        </w:rPr>
        <w:t>Модульное</w:t>
      </w:r>
      <w:r w:rsidRPr="005A5006">
        <w:rPr>
          <w:rFonts w:ascii="Arial" w:eastAsia="Times New Roman" w:hAnsi="Arial" w:cs="Arial"/>
          <w:color w:val="333333"/>
          <w:sz w:val="21"/>
          <w:szCs w:val="21"/>
          <w:lang w:eastAsia="ru-RU"/>
        </w:rPr>
        <w:t xml:space="preserve"> (</w:t>
      </w:r>
      <w:r w:rsidR="00591D16" w:rsidRPr="005A5006">
        <w:rPr>
          <w:rFonts w:ascii="Arial" w:eastAsia="Times New Roman" w:hAnsi="Arial" w:cs="Arial"/>
          <w:color w:val="333333"/>
          <w:sz w:val="21"/>
          <w:szCs w:val="21"/>
          <w:lang w:eastAsia="ru-RU"/>
        </w:rPr>
        <w:t>компонентное, юнит)</w:t>
      </w:r>
      <w:r w:rsidRPr="00546BC4">
        <w:t xml:space="preserve"> </w:t>
      </w:r>
    </w:p>
    <w:p w:rsidR="00546BC4" w:rsidRPr="00546BC4" w:rsidRDefault="00546BC4" w:rsidP="00546BC4">
      <w:pPr>
        <w:ind w:left="1276" w:firstLine="283"/>
        <w:rPr>
          <w:sz w:val="23"/>
          <w:szCs w:val="23"/>
        </w:rPr>
      </w:pPr>
      <w:r w:rsidRPr="00546BC4">
        <w:rPr>
          <w:sz w:val="23"/>
          <w:szCs w:val="23"/>
        </w:rPr>
        <w:t>направлено на проверку</w:t>
      </w:r>
      <w:r>
        <w:rPr>
          <w:sz w:val="23"/>
          <w:szCs w:val="23"/>
        </w:rPr>
        <w:t xml:space="preserve"> отдельных небольших частей при</w:t>
      </w:r>
      <w:r w:rsidRPr="00546BC4">
        <w:rPr>
          <w:sz w:val="23"/>
          <w:szCs w:val="23"/>
        </w:rPr>
        <w:t xml:space="preserve">ложения, которые (как правило) можно исследовать изолированно от других подобных частей. При выполнении данного тестирования могут проверяться отдельные функции или методы классов, сами классы, взаимодействие классов, небольшие библиотеки, отдельные части приложения.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 </w:t>
      </w:r>
    </w:p>
    <w:p w:rsidR="00591D16" w:rsidRDefault="00591D16" w:rsidP="00E92467">
      <w:pPr>
        <w:numPr>
          <w:ilvl w:val="0"/>
          <w:numId w:val="20"/>
        </w:numPr>
        <w:spacing w:before="0" w:after="240" w:line="240" w:lineRule="auto"/>
        <w:textAlignment w:val="baseline"/>
        <w:rPr>
          <w:rFonts w:ascii="Arial" w:eastAsia="Times New Roman" w:hAnsi="Arial" w:cs="Arial"/>
          <w:color w:val="333333"/>
          <w:sz w:val="21"/>
          <w:szCs w:val="21"/>
          <w:lang w:eastAsia="ru-RU"/>
        </w:rPr>
      </w:pPr>
      <w:r w:rsidRPr="00E92467">
        <w:rPr>
          <w:rFonts w:ascii="Arial" w:eastAsia="Times New Roman" w:hAnsi="Arial" w:cs="Arial"/>
          <w:color w:val="333333"/>
          <w:sz w:val="21"/>
          <w:szCs w:val="21"/>
          <w:lang w:eastAsia="ru-RU"/>
        </w:rPr>
        <w:t>Интеграционное</w:t>
      </w:r>
      <w:r w:rsidRPr="005A5006">
        <w:rPr>
          <w:rFonts w:ascii="Arial" w:eastAsia="Times New Roman" w:hAnsi="Arial" w:cs="Arial"/>
          <w:color w:val="333333"/>
          <w:sz w:val="21"/>
          <w:szCs w:val="21"/>
          <w:lang w:eastAsia="ru-RU"/>
        </w:rPr>
        <w:t xml:space="preserve"> </w:t>
      </w:r>
    </w:p>
    <w:p w:rsidR="00546BC4" w:rsidRDefault="00546BC4" w:rsidP="00546BC4">
      <w:pPr>
        <w:ind w:left="1276" w:firstLine="283"/>
        <w:rPr>
          <w:sz w:val="23"/>
          <w:szCs w:val="23"/>
        </w:rPr>
      </w:pPr>
      <w:r>
        <w:rPr>
          <w:sz w:val="23"/>
          <w:szCs w:val="23"/>
        </w:rPr>
        <w:t xml:space="preserve">направлено на проверку взаимодействия между несколькими частями приложения (каждая из которых, в свою очередь, проверена отдельно на стадии модульного тестирования). К сожалению, даже если мы работаем с очень качественными отдельными компонентами, «на стыке» их взаимодействия часто возникают проблемы. Именно эти проблемы и выявляет интеграционное тестирование. </w:t>
      </w:r>
    </w:p>
    <w:p w:rsidR="00591D16" w:rsidRDefault="00591D16" w:rsidP="00E92467">
      <w:pPr>
        <w:numPr>
          <w:ilvl w:val="0"/>
          <w:numId w:val="20"/>
        </w:numPr>
        <w:spacing w:before="0" w:after="240" w:line="240" w:lineRule="auto"/>
        <w:textAlignment w:val="baseline"/>
        <w:rPr>
          <w:rFonts w:ascii="Arial" w:eastAsia="Times New Roman" w:hAnsi="Arial" w:cs="Arial"/>
          <w:color w:val="333333"/>
          <w:sz w:val="21"/>
          <w:szCs w:val="21"/>
          <w:lang w:eastAsia="ru-RU"/>
        </w:rPr>
      </w:pPr>
      <w:r w:rsidRPr="00E92467">
        <w:rPr>
          <w:rFonts w:ascii="Arial" w:eastAsia="Times New Roman" w:hAnsi="Arial" w:cs="Arial"/>
          <w:color w:val="333333"/>
          <w:sz w:val="21"/>
          <w:szCs w:val="21"/>
          <w:lang w:eastAsia="ru-RU"/>
        </w:rPr>
        <w:t>Системное</w:t>
      </w:r>
      <w:r w:rsidRPr="005A5006">
        <w:rPr>
          <w:rFonts w:ascii="Arial" w:eastAsia="Times New Roman" w:hAnsi="Arial" w:cs="Arial"/>
          <w:color w:val="333333"/>
          <w:sz w:val="21"/>
          <w:szCs w:val="21"/>
          <w:lang w:eastAsia="ru-RU"/>
        </w:rPr>
        <w:t xml:space="preserve"> </w:t>
      </w:r>
    </w:p>
    <w:p w:rsidR="00546BC4" w:rsidRDefault="00546BC4" w:rsidP="00546BC4">
      <w:pPr>
        <w:ind w:left="1276" w:firstLine="283"/>
        <w:rPr>
          <w:sz w:val="23"/>
          <w:szCs w:val="23"/>
        </w:rPr>
      </w:pPr>
      <w:r>
        <w:rPr>
          <w:sz w:val="23"/>
          <w:szCs w:val="23"/>
        </w:rPr>
        <w:t xml:space="preserve">направлено на проверку всего приложения как единого целого, собранного из частей, проверенных на двух предыдущих стадиях. Здесь не только выявляются дефекты «на стыках» компонентов, но и появляется возможность полноценно взаимодействовать с приложением с точки зрения конечного пользователя, применяя множество других видов тестирования </w:t>
      </w:r>
    </w:p>
    <w:p w:rsidR="00591D16" w:rsidRPr="005A5006" w:rsidRDefault="00591D16" w:rsidP="00591D16">
      <w:pPr>
        <w:spacing w:after="0" w:line="240" w:lineRule="auto"/>
        <w:textAlignment w:val="baseline"/>
        <w:rPr>
          <w:rFonts w:ascii="Arial" w:eastAsia="Times New Roman" w:hAnsi="Arial" w:cs="Arial"/>
          <w:color w:val="333333"/>
          <w:sz w:val="21"/>
          <w:szCs w:val="21"/>
          <w:lang w:eastAsia="ru-RU"/>
        </w:rPr>
      </w:pPr>
    </w:p>
    <w:p w:rsidR="00591D16" w:rsidRPr="00D93DE1" w:rsidRDefault="00D93DE1" w:rsidP="008A3A8A">
      <w:pPr>
        <w:pStyle w:val="2"/>
        <w:rPr>
          <w:rFonts w:ascii="Arial" w:eastAsia="Times New Roman" w:hAnsi="Arial" w:cs="Arial"/>
          <w:b/>
          <w:color w:val="333333"/>
          <w:sz w:val="21"/>
          <w:szCs w:val="21"/>
          <w:lang w:eastAsia="ru-RU"/>
        </w:rPr>
      </w:pPr>
      <w:r w:rsidRPr="00D93DE1">
        <w:rPr>
          <w:rFonts w:ascii="Arial" w:eastAsia="Times New Roman" w:hAnsi="Arial" w:cs="Arial"/>
          <w:b/>
          <w:color w:val="333333"/>
          <w:sz w:val="21"/>
          <w:szCs w:val="21"/>
          <w:lang w:eastAsia="ru-RU"/>
        </w:rPr>
        <w:t xml:space="preserve">5) </w:t>
      </w:r>
      <w:r w:rsidR="00591D16" w:rsidRPr="00D93DE1">
        <w:rPr>
          <w:rFonts w:ascii="Arial" w:eastAsia="Times New Roman" w:hAnsi="Arial" w:cs="Arial"/>
          <w:b/>
          <w:color w:val="333333"/>
          <w:sz w:val="21"/>
          <w:szCs w:val="21"/>
          <w:lang w:eastAsia="ru-RU"/>
        </w:rPr>
        <w:t>По степени важности тестируемых функций:</w:t>
      </w:r>
    </w:p>
    <w:p w:rsidR="00591D16" w:rsidRPr="005A5006" w:rsidRDefault="00591D16" w:rsidP="00591D16">
      <w:pPr>
        <w:spacing w:after="0" w:line="240" w:lineRule="auto"/>
        <w:textAlignment w:val="baseline"/>
        <w:rPr>
          <w:rFonts w:ascii="Arial" w:eastAsia="Times New Roman" w:hAnsi="Arial" w:cs="Arial"/>
          <w:color w:val="333333"/>
          <w:sz w:val="21"/>
          <w:szCs w:val="21"/>
          <w:lang w:eastAsia="ru-RU"/>
        </w:rPr>
      </w:pPr>
    </w:p>
    <w:p w:rsidR="00591D16" w:rsidRDefault="00D93DE1" w:rsidP="00D93DE1">
      <w:pPr>
        <w:numPr>
          <w:ilvl w:val="0"/>
          <w:numId w:val="20"/>
        </w:numPr>
        <w:spacing w:before="0" w:after="240" w:line="240" w:lineRule="auto"/>
        <w:textAlignment w:val="baseline"/>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 xml:space="preserve">Дымовое тестирование или еще его называют </w:t>
      </w:r>
      <w:proofErr w:type="spellStart"/>
      <w:r>
        <w:rPr>
          <w:rFonts w:ascii="Arial" w:eastAsia="Times New Roman" w:hAnsi="Arial" w:cs="Arial"/>
          <w:color w:val="333333"/>
          <w:sz w:val="21"/>
          <w:szCs w:val="21"/>
          <w:lang w:eastAsia="ru-RU"/>
        </w:rPr>
        <w:t>Смоук</w:t>
      </w:r>
      <w:proofErr w:type="spellEnd"/>
    </w:p>
    <w:p w:rsidR="00591D16" w:rsidRPr="005A5006" w:rsidRDefault="00D93DE1" w:rsidP="00D93DE1">
      <w:pPr>
        <w:ind w:left="1276" w:firstLine="283"/>
        <w:rPr>
          <w:rFonts w:ascii="Times New Roman" w:eastAsia="Times New Roman" w:hAnsi="Times New Roman" w:cs="Times New Roman"/>
          <w:sz w:val="24"/>
          <w:szCs w:val="24"/>
          <w:lang w:eastAsia="ru-RU"/>
        </w:rPr>
      </w:pPr>
      <w:r>
        <w:rPr>
          <w:sz w:val="23"/>
          <w:szCs w:val="23"/>
        </w:rPr>
        <w:t xml:space="preserve">Дымовое тестирование направлено на проверку самой главной, самой важной, самой ключевой функциональности, неработоспособность которой </w:t>
      </w:r>
      <w:r>
        <w:rPr>
          <w:sz w:val="23"/>
          <w:szCs w:val="23"/>
        </w:rPr>
        <w:lastRenderedPageBreak/>
        <w:t xml:space="preserve">делает бессмысленной саму идею использования приложения (или иного объекта, подвергаемого дымовому тестированию). </w:t>
      </w:r>
      <w:r w:rsidR="00591D16" w:rsidRPr="005A5006">
        <w:rPr>
          <w:rFonts w:ascii="Arial" w:eastAsia="Times New Roman" w:hAnsi="Arial" w:cs="Arial"/>
          <w:color w:val="333333"/>
          <w:sz w:val="21"/>
          <w:szCs w:val="21"/>
          <w:lang w:eastAsia="ru-RU"/>
        </w:rPr>
        <w:t xml:space="preserve">Дымовое тестирование проводится после выхода нового </w:t>
      </w:r>
      <w:proofErr w:type="spellStart"/>
      <w:r w:rsidR="00591D16" w:rsidRPr="005A5006">
        <w:rPr>
          <w:rFonts w:ascii="Arial" w:eastAsia="Times New Roman" w:hAnsi="Arial" w:cs="Arial"/>
          <w:color w:val="333333"/>
          <w:sz w:val="21"/>
          <w:szCs w:val="21"/>
          <w:lang w:eastAsia="ru-RU"/>
        </w:rPr>
        <w:t>билда</w:t>
      </w:r>
      <w:proofErr w:type="spellEnd"/>
      <w:r w:rsidR="00591D16" w:rsidRPr="005A5006">
        <w:rPr>
          <w:rFonts w:ascii="Arial" w:eastAsia="Times New Roman" w:hAnsi="Arial" w:cs="Arial"/>
          <w:color w:val="333333"/>
          <w:sz w:val="21"/>
          <w:szCs w:val="21"/>
          <w:lang w:eastAsia="ru-RU"/>
        </w:rPr>
        <w:t xml:space="preserve">, чтобы определить общий уровень качества приложения и принять решение о (не)целесообразности выполнения тестирования критического пути и расширенного тестирования. Поскольку тест-кейсов на уровне дымового тестирования относительно немного, а сами они достаточно просты, но при этом очень часто повторяются, они являются хорошими кандидатами на автоматизацию. </w:t>
      </w:r>
    </w:p>
    <w:p w:rsidR="00591D16" w:rsidRDefault="00591D16" w:rsidP="00D93DE1">
      <w:pPr>
        <w:numPr>
          <w:ilvl w:val="0"/>
          <w:numId w:val="20"/>
        </w:numPr>
        <w:spacing w:before="0" w:after="240" w:line="240" w:lineRule="auto"/>
        <w:textAlignment w:val="baseline"/>
        <w:rPr>
          <w:rFonts w:ascii="Arial" w:eastAsia="Times New Roman" w:hAnsi="Arial" w:cs="Arial"/>
          <w:color w:val="333333"/>
          <w:sz w:val="21"/>
          <w:szCs w:val="21"/>
          <w:lang w:eastAsia="ru-RU"/>
        </w:rPr>
      </w:pPr>
      <w:r w:rsidRPr="00D93DE1">
        <w:rPr>
          <w:rFonts w:ascii="Arial" w:eastAsia="Times New Roman" w:hAnsi="Arial" w:cs="Arial"/>
          <w:color w:val="333333"/>
          <w:sz w:val="21"/>
          <w:szCs w:val="21"/>
          <w:lang w:eastAsia="ru-RU"/>
        </w:rPr>
        <w:t>Тестирование</w:t>
      </w:r>
      <w:r w:rsidRPr="005A5006">
        <w:rPr>
          <w:rFonts w:ascii="Arial" w:eastAsia="Times New Roman" w:hAnsi="Arial" w:cs="Arial"/>
          <w:color w:val="333333"/>
          <w:sz w:val="21"/>
          <w:szCs w:val="21"/>
          <w:u w:val="single"/>
          <w:lang w:eastAsia="ru-RU"/>
        </w:rPr>
        <w:t xml:space="preserve"> критического пути</w:t>
      </w:r>
      <w:r w:rsidR="00D93DE1">
        <w:rPr>
          <w:rFonts w:ascii="Arial" w:eastAsia="Times New Roman" w:hAnsi="Arial" w:cs="Arial"/>
          <w:color w:val="333333"/>
          <w:sz w:val="21"/>
          <w:szCs w:val="21"/>
          <w:lang w:eastAsia="ru-RU"/>
        </w:rPr>
        <w:t xml:space="preserve"> </w:t>
      </w:r>
    </w:p>
    <w:p w:rsidR="00D93DE1" w:rsidRDefault="00D93DE1" w:rsidP="00D93DE1">
      <w:pPr>
        <w:ind w:left="1276" w:firstLine="283"/>
        <w:rPr>
          <w:sz w:val="23"/>
          <w:szCs w:val="23"/>
        </w:rPr>
      </w:pPr>
      <w:r>
        <w:rPr>
          <w:rFonts w:ascii="Arial" w:eastAsia="Times New Roman" w:hAnsi="Arial" w:cs="Arial"/>
          <w:color w:val="333333"/>
          <w:sz w:val="21"/>
          <w:szCs w:val="21"/>
          <w:lang w:eastAsia="ru-RU"/>
        </w:rPr>
        <w:t xml:space="preserve">Тестирование критического пути </w:t>
      </w:r>
      <w:r w:rsidRPr="00D93DE1">
        <w:rPr>
          <w:rFonts w:ascii="Arial" w:eastAsia="Times New Roman" w:hAnsi="Arial" w:cs="Arial"/>
          <w:color w:val="333333"/>
          <w:sz w:val="21"/>
          <w:szCs w:val="21"/>
          <w:lang w:eastAsia="ru-RU"/>
        </w:rPr>
        <w:t>направлено</w:t>
      </w:r>
      <w:r>
        <w:rPr>
          <w:sz w:val="23"/>
          <w:szCs w:val="23"/>
        </w:rPr>
        <w:t xml:space="preserve"> на исследование функциональности, </w:t>
      </w:r>
      <w:r w:rsidRPr="00D93DE1">
        <w:rPr>
          <w:rFonts w:ascii="Arial" w:eastAsia="Times New Roman" w:hAnsi="Arial" w:cs="Arial"/>
          <w:color w:val="333333"/>
          <w:sz w:val="21"/>
          <w:szCs w:val="21"/>
          <w:lang w:eastAsia="ru-RU"/>
        </w:rPr>
        <w:t>используемой</w:t>
      </w:r>
      <w:r>
        <w:rPr>
          <w:sz w:val="23"/>
          <w:szCs w:val="23"/>
        </w:rPr>
        <w:t xml:space="preserve"> типичными пользователями в типичной повседневной деятельности. Существует большинство пользователей, которые чаще всего используют некое подмножество функций приложения. Именно эти функции и нужно проверить, как только мы убедились, что приложение «в принципе работает» (дымовой тест прошёл успешно). Если по каким-то причинам приложение не выполняет эти функции или выполняет их некорректно, очень многие пользователи не смогут достичь множества своих целей </w:t>
      </w:r>
    </w:p>
    <w:p w:rsidR="00D93DE1" w:rsidRDefault="00591D16" w:rsidP="00D93DE1">
      <w:pPr>
        <w:numPr>
          <w:ilvl w:val="0"/>
          <w:numId w:val="20"/>
        </w:numPr>
        <w:spacing w:before="0" w:after="240" w:line="240" w:lineRule="auto"/>
        <w:textAlignment w:val="baseline"/>
        <w:rPr>
          <w:rFonts w:ascii="Arial" w:eastAsia="Times New Roman" w:hAnsi="Arial" w:cs="Arial"/>
          <w:color w:val="333333"/>
          <w:sz w:val="21"/>
          <w:szCs w:val="21"/>
          <w:lang w:eastAsia="ru-RU"/>
        </w:rPr>
      </w:pPr>
      <w:r w:rsidRPr="00D93DE1">
        <w:rPr>
          <w:rFonts w:ascii="Arial" w:eastAsia="Times New Roman" w:hAnsi="Arial" w:cs="Arial"/>
          <w:color w:val="333333"/>
          <w:sz w:val="21"/>
          <w:szCs w:val="21"/>
          <w:lang w:eastAsia="ru-RU"/>
        </w:rPr>
        <w:t>Расширенное</w:t>
      </w:r>
      <w:r w:rsidRPr="005A5006">
        <w:rPr>
          <w:rFonts w:ascii="Arial" w:eastAsia="Times New Roman" w:hAnsi="Arial" w:cs="Arial"/>
          <w:color w:val="333333"/>
          <w:sz w:val="21"/>
          <w:szCs w:val="21"/>
          <w:u w:val="single"/>
          <w:lang w:eastAsia="ru-RU"/>
        </w:rPr>
        <w:t xml:space="preserve"> тестирование </w:t>
      </w:r>
    </w:p>
    <w:p w:rsidR="00591D16" w:rsidRDefault="00D93DE1" w:rsidP="00D93DE1">
      <w:pPr>
        <w:ind w:left="1276" w:firstLine="283"/>
        <w:rPr>
          <w:rFonts w:ascii="Arial" w:eastAsia="Times New Roman" w:hAnsi="Arial" w:cs="Arial"/>
          <w:color w:val="333333"/>
          <w:sz w:val="21"/>
          <w:szCs w:val="21"/>
          <w:lang w:eastAsia="ru-RU"/>
        </w:rPr>
      </w:pPr>
      <w:r>
        <w:rPr>
          <w:sz w:val="23"/>
          <w:szCs w:val="23"/>
        </w:rPr>
        <w:t xml:space="preserve">Расширенное тестирование </w:t>
      </w:r>
      <w:r w:rsidR="00591D16" w:rsidRPr="00D93DE1">
        <w:rPr>
          <w:sz w:val="23"/>
          <w:szCs w:val="23"/>
        </w:rPr>
        <w:t>направлено</w:t>
      </w:r>
      <w:r w:rsidR="00591D16" w:rsidRPr="005A5006">
        <w:rPr>
          <w:rFonts w:ascii="Arial" w:eastAsia="Times New Roman" w:hAnsi="Arial" w:cs="Arial"/>
          <w:color w:val="333333"/>
          <w:sz w:val="21"/>
          <w:szCs w:val="21"/>
          <w:lang w:eastAsia="ru-RU"/>
        </w:rPr>
        <w:t xml:space="preserve"> на исследование всей заявленной в требованиях функциональности — даже той, которая низко </w:t>
      </w:r>
      <w:proofErr w:type="spellStart"/>
      <w:r w:rsidR="00591D16" w:rsidRPr="005A5006">
        <w:rPr>
          <w:rFonts w:ascii="Arial" w:eastAsia="Times New Roman" w:hAnsi="Arial" w:cs="Arial"/>
          <w:color w:val="333333"/>
          <w:sz w:val="21"/>
          <w:szCs w:val="21"/>
          <w:lang w:eastAsia="ru-RU"/>
        </w:rPr>
        <w:t>проранжирована</w:t>
      </w:r>
      <w:proofErr w:type="spellEnd"/>
      <w:r w:rsidR="00591D16" w:rsidRPr="005A5006">
        <w:rPr>
          <w:rFonts w:ascii="Arial" w:eastAsia="Times New Roman" w:hAnsi="Arial" w:cs="Arial"/>
          <w:color w:val="333333"/>
          <w:sz w:val="21"/>
          <w:szCs w:val="21"/>
          <w:lang w:eastAsia="ru-RU"/>
        </w:rPr>
        <w:t xml:space="preserve"> по степени важности. При этом здесь также учитывается, какая функциональность является более важной, а какая — менее важной. Но при наличии достаточного количества времени и иных ресурсов тест-кейсы этого уровня могут затронуть даже самые низкоприоритетные требования. Ещё одним направлением исследования в рамках данного тестирования являются нетипичные, маловероятные, экзотические случаи и сценарии использования функций и свойств приложения, за</w:t>
      </w:r>
      <w:r w:rsidR="00591D16">
        <w:rPr>
          <w:rFonts w:ascii="Arial" w:eastAsia="Times New Roman" w:hAnsi="Arial" w:cs="Arial"/>
          <w:color w:val="333333"/>
          <w:sz w:val="21"/>
          <w:szCs w:val="21"/>
          <w:lang w:eastAsia="ru-RU"/>
        </w:rPr>
        <w:t>тронутых на предыдущих уровнях</w:t>
      </w:r>
    </w:p>
    <w:p w:rsidR="00095300" w:rsidRDefault="00095300" w:rsidP="00095300">
      <w:pPr>
        <w:ind w:firstLine="283"/>
        <w:rPr>
          <w:rFonts w:ascii="Arial" w:eastAsia="Times New Roman" w:hAnsi="Arial" w:cs="Arial"/>
          <w:color w:val="333333"/>
          <w:sz w:val="21"/>
          <w:szCs w:val="21"/>
          <w:lang w:eastAsia="ru-RU"/>
        </w:rPr>
      </w:pPr>
      <w:r>
        <w:rPr>
          <w:noProof/>
          <w:lang w:eastAsia="ru-RU"/>
        </w:rPr>
        <w:drawing>
          <wp:inline distT="0" distB="0" distL="0" distR="0" wp14:anchorId="1BB75ACA" wp14:editId="2F9FBBB0">
            <wp:extent cx="5732145" cy="2773045"/>
            <wp:effectExtent l="0" t="0" r="190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73045"/>
                    </a:xfrm>
                    <a:prstGeom prst="rect">
                      <a:avLst/>
                    </a:prstGeom>
                  </pic:spPr>
                </pic:pic>
              </a:graphicData>
            </a:graphic>
          </wp:inline>
        </w:drawing>
      </w:r>
    </w:p>
    <w:p w:rsidR="00591D16" w:rsidRPr="005A5006" w:rsidRDefault="00591D16" w:rsidP="00591D16">
      <w:pPr>
        <w:spacing w:after="0" w:line="240" w:lineRule="auto"/>
        <w:textAlignment w:val="baseline"/>
        <w:rPr>
          <w:rFonts w:ascii="Arial" w:eastAsia="Times New Roman" w:hAnsi="Arial" w:cs="Arial"/>
          <w:color w:val="333333"/>
          <w:sz w:val="21"/>
          <w:szCs w:val="21"/>
          <w:lang w:eastAsia="ru-RU"/>
        </w:rPr>
      </w:pPr>
    </w:p>
    <w:p w:rsidR="00591D16" w:rsidRPr="00095300" w:rsidRDefault="00095300" w:rsidP="008A3A8A">
      <w:pPr>
        <w:pStyle w:val="2"/>
        <w:rPr>
          <w:rFonts w:ascii="Arial" w:eastAsia="Times New Roman" w:hAnsi="Arial" w:cs="Arial"/>
          <w:b/>
          <w:color w:val="333333"/>
          <w:sz w:val="21"/>
          <w:szCs w:val="21"/>
          <w:lang w:eastAsia="ru-RU"/>
        </w:rPr>
      </w:pPr>
      <w:r w:rsidRPr="00095300">
        <w:rPr>
          <w:rFonts w:ascii="Arial" w:eastAsia="Times New Roman" w:hAnsi="Arial" w:cs="Arial"/>
          <w:b/>
          <w:color w:val="333333"/>
          <w:sz w:val="21"/>
          <w:szCs w:val="21"/>
          <w:lang w:eastAsia="ru-RU"/>
        </w:rPr>
        <w:lastRenderedPageBreak/>
        <w:t xml:space="preserve">6) </w:t>
      </w:r>
      <w:r w:rsidR="00591D16" w:rsidRPr="00095300">
        <w:rPr>
          <w:rFonts w:ascii="Arial" w:eastAsia="Times New Roman" w:hAnsi="Arial" w:cs="Arial"/>
          <w:b/>
          <w:color w:val="333333"/>
          <w:sz w:val="21"/>
          <w:szCs w:val="21"/>
          <w:lang w:eastAsia="ru-RU"/>
        </w:rPr>
        <w:t>По принципам работы с приложением:</w:t>
      </w:r>
    </w:p>
    <w:p w:rsidR="00591D16" w:rsidRDefault="00591D16" w:rsidP="00D33820">
      <w:pPr>
        <w:numPr>
          <w:ilvl w:val="0"/>
          <w:numId w:val="20"/>
        </w:numPr>
        <w:spacing w:before="0" w:after="240" w:line="240" w:lineRule="auto"/>
        <w:textAlignment w:val="baseline"/>
        <w:rPr>
          <w:rFonts w:ascii="Arial" w:eastAsia="Times New Roman" w:hAnsi="Arial" w:cs="Arial"/>
          <w:color w:val="333333"/>
          <w:sz w:val="21"/>
          <w:szCs w:val="21"/>
          <w:lang w:eastAsia="ru-RU"/>
        </w:rPr>
      </w:pPr>
      <w:r w:rsidRPr="00D33820">
        <w:rPr>
          <w:rFonts w:ascii="Arial" w:eastAsia="Times New Roman" w:hAnsi="Arial" w:cs="Arial"/>
          <w:color w:val="333333"/>
          <w:sz w:val="21"/>
          <w:szCs w:val="21"/>
          <w:lang w:eastAsia="ru-RU"/>
        </w:rPr>
        <w:t>Позитивное</w:t>
      </w:r>
      <w:r w:rsidRPr="005A5006">
        <w:rPr>
          <w:rFonts w:ascii="Arial" w:eastAsia="Times New Roman" w:hAnsi="Arial" w:cs="Arial"/>
          <w:color w:val="333333"/>
          <w:sz w:val="21"/>
          <w:szCs w:val="21"/>
          <w:u w:val="single"/>
          <w:lang w:eastAsia="ru-RU"/>
        </w:rPr>
        <w:t xml:space="preserve"> </w:t>
      </w:r>
    </w:p>
    <w:p w:rsidR="004208BA" w:rsidRDefault="006E5357" w:rsidP="004208BA">
      <w:pPr>
        <w:ind w:left="1276" w:firstLine="283"/>
        <w:rPr>
          <w:sz w:val="23"/>
          <w:szCs w:val="23"/>
        </w:rPr>
      </w:pPr>
      <w:r>
        <w:rPr>
          <w:sz w:val="23"/>
          <w:szCs w:val="23"/>
        </w:rPr>
        <w:t xml:space="preserve">Позитивное тестирование </w:t>
      </w:r>
      <w:r w:rsidR="004208BA">
        <w:rPr>
          <w:sz w:val="23"/>
          <w:szCs w:val="23"/>
        </w:rPr>
        <w:t>направлено на исследование приложения в ситуации, когда все действи</w:t>
      </w:r>
      <w:r>
        <w:rPr>
          <w:sz w:val="23"/>
          <w:szCs w:val="23"/>
        </w:rPr>
        <w:t>я выполняются строго по инструк</w:t>
      </w:r>
      <w:r w:rsidR="004208BA">
        <w:rPr>
          <w:sz w:val="23"/>
          <w:szCs w:val="23"/>
        </w:rPr>
        <w:t xml:space="preserve">ции без каких бы то </w:t>
      </w:r>
      <w:proofErr w:type="gramStart"/>
      <w:r>
        <w:rPr>
          <w:sz w:val="23"/>
          <w:szCs w:val="23"/>
        </w:rPr>
        <w:t>ни</w:t>
      </w:r>
      <w:proofErr w:type="gramEnd"/>
      <w:r w:rsidR="004208BA">
        <w:rPr>
          <w:sz w:val="23"/>
          <w:szCs w:val="23"/>
        </w:rPr>
        <w:t xml:space="preserve"> было ошибок, отклонений, ввода неверных данных и т.д. Если позитивные тест-кейсы завершаются ошибками, это тревожный признак — приложение работает неверно даже в идеальных условиях (и можно предположить, что в неидеальных условиях оно работает ещё хуже). Для ускорения тестирования </w:t>
      </w:r>
      <w:r w:rsidR="004208BA" w:rsidRPr="006E5357">
        <w:rPr>
          <w:b/>
          <w:sz w:val="23"/>
          <w:szCs w:val="23"/>
        </w:rPr>
        <w:t>несколько позитивных тест-кейсов можно объединять</w:t>
      </w:r>
      <w:r w:rsidR="004208BA">
        <w:rPr>
          <w:sz w:val="23"/>
          <w:szCs w:val="23"/>
        </w:rPr>
        <w:t xml:space="preserve"> (например, перед отправкой заполнить все поля формы верными значениями) — иногда это может усложн</w:t>
      </w:r>
      <w:r>
        <w:rPr>
          <w:sz w:val="23"/>
          <w:szCs w:val="23"/>
        </w:rPr>
        <w:t>ить диагностику ошибки, но суще</w:t>
      </w:r>
      <w:r w:rsidR="004208BA">
        <w:rPr>
          <w:sz w:val="23"/>
          <w:szCs w:val="23"/>
        </w:rPr>
        <w:t xml:space="preserve">ственная экономия времени компенсирует этот риск </w:t>
      </w:r>
    </w:p>
    <w:p w:rsidR="00591D16" w:rsidRDefault="00591D16" w:rsidP="00D33820">
      <w:pPr>
        <w:numPr>
          <w:ilvl w:val="0"/>
          <w:numId w:val="20"/>
        </w:numPr>
        <w:spacing w:before="0" w:after="240" w:line="240" w:lineRule="auto"/>
        <w:textAlignment w:val="baseline"/>
        <w:rPr>
          <w:rFonts w:ascii="Arial" w:eastAsia="Times New Roman" w:hAnsi="Arial" w:cs="Arial"/>
          <w:color w:val="333333"/>
          <w:sz w:val="21"/>
          <w:szCs w:val="21"/>
          <w:lang w:eastAsia="ru-RU"/>
        </w:rPr>
      </w:pPr>
      <w:r w:rsidRPr="00D33820">
        <w:rPr>
          <w:rFonts w:ascii="Arial" w:eastAsia="Times New Roman" w:hAnsi="Arial" w:cs="Arial"/>
          <w:color w:val="333333"/>
          <w:sz w:val="21"/>
          <w:szCs w:val="21"/>
          <w:lang w:eastAsia="ru-RU"/>
        </w:rPr>
        <w:t>Негативное</w:t>
      </w:r>
      <w:r w:rsidRPr="005A5006">
        <w:rPr>
          <w:rFonts w:ascii="Arial" w:eastAsia="Times New Roman" w:hAnsi="Arial" w:cs="Arial"/>
          <w:color w:val="333333"/>
          <w:sz w:val="21"/>
          <w:szCs w:val="21"/>
          <w:lang w:eastAsia="ru-RU"/>
        </w:rPr>
        <w:t xml:space="preserve"> </w:t>
      </w:r>
    </w:p>
    <w:p w:rsidR="008A3A8A" w:rsidRPr="005A5006" w:rsidRDefault="006E5357" w:rsidP="008A3A8A">
      <w:pPr>
        <w:spacing w:after="0" w:line="240" w:lineRule="auto"/>
        <w:textAlignment w:val="baseline"/>
        <w:rPr>
          <w:rFonts w:ascii="Arial" w:eastAsia="Times New Roman" w:hAnsi="Arial" w:cs="Arial"/>
          <w:color w:val="333333"/>
          <w:sz w:val="21"/>
          <w:szCs w:val="21"/>
          <w:lang w:eastAsia="ru-RU"/>
        </w:rPr>
      </w:pPr>
      <w:r>
        <w:rPr>
          <w:sz w:val="23"/>
          <w:szCs w:val="23"/>
        </w:rPr>
        <w:t xml:space="preserve">Негативное тестирование направлено на исследование работы приложения в ситуациях, когда с ним выполняются (некорректные) операции и/или используются данные, потенциально приводящие к ошибкам (классика жанра — деление на ноль). Поскольку в реальной жизни таких ситуаций значительно больше (пользователи допускают ошибки, злоумышленники осознанно «ломают» приложение, в среде работы приложения возникают проблемы и т.д.), негативных тест-кейсов оказывается значительно больше, чем позитивных (иногда — в разы или даже на порядки). В отличие от позитивных </w:t>
      </w:r>
      <w:r w:rsidRPr="006E5357">
        <w:rPr>
          <w:b/>
          <w:sz w:val="23"/>
          <w:szCs w:val="23"/>
        </w:rPr>
        <w:t>негативные тест-кейсы не стоит объединять</w:t>
      </w:r>
      <w:r>
        <w:rPr>
          <w:sz w:val="23"/>
          <w:szCs w:val="23"/>
        </w:rPr>
        <w:t>, т.к. подобное решение может привести к неверной трактовке поведения приложения и пропуску (</w:t>
      </w:r>
      <w:proofErr w:type="spellStart"/>
      <w:r>
        <w:rPr>
          <w:sz w:val="23"/>
          <w:szCs w:val="23"/>
        </w:rPr>
        <w:t>необнаружению</w:t>
      </w:r>
      <w:proofErr w:type="spellEnd"/>
      <w:r>
        <w:rPr>
          <w:sz w:val="23"/>
          <w:szCs w:val="23"/>
        </w:rPr>
        <w:t>) дефектов</w:t>
      </w:r>
      <w:r w:rsidR="008A3A8A">
        <w:rPr>
          <w:sz w:val="23"/>
          <w:szCs w:val="23"/>
        </w:rPr>
        <w:t>.</w:t>
      </w:r>
      <w:r w:rsidR="008A3A8A" w:rsidRPr="008A3A8A">
        <w:rPr>
          <w:sz w:val="23"/>
          <w:szCs w:val="23"/>
        </w:rPr>
        <w:t xml:space="preserve"> </w:t>
      </w:r>
      <w:r w:rsidR="008A3A8A">
        <w:rPr>
          <w:sz w:val="23"/>
          <w:szCs w:val="23"/>
        </w:rPr>
        <w:t>Негативное тестирование направлено на исследование работы приложения</w:t>
      </w:r>
    </w:p>
    <w:p w:rsidR="006E5357" w:rsidRDefault="006E5357" w:rsidP="006E5357">
      <w:pPr>
        <w:ind w:left="1276" w:firstLine="283"/>
        <w:rPr>
          <w:sz w:val="23"/>
          <w:szCs w:val="23"/>
        </w:rPr>
      </w:pPr>
    </w:p>
    <w:p w:rsidR="008A3A8A" w:rsidRDefault="008A3A8A" w:rsidP="008A3A8A">
      <w:pPr>
        <w:pStyle w:val="2"/>
        <w:rPr>
          <w:sz w:val="23"/>
          <w:szCs w:val="23"/>
        </w:rPr>
      </w:pPr>
      <w:r>
        <w:rPr>
          <w:sz w:val="23"/>
          <w:szCs w:val="23"/>
        </w:rPr>
        <w:t xml:space="preserve">7) по </w:t>
      </w:r>
      <w:r w:rsidRPr="008A3A8A">
        <w:rPr>
          <w:rFonts w:ascii="Arial" w:eastAsia="Times New Roman" w:hAnsi="Arial" w:cs="Arial"/>
          <w:b/>
          <w:color w:val="333333"/>
          <w:sz w:val="21"/>
          <w:szCs w:val="21"/>
          <w:lang w:eastAsia="ru-RU"/>
        </w:rPr>
        <w:t>степени</w:t>
      </w:r>
      <w:r>
        <w:rPr>
          <w:sz w:val="23"/>
          <w:szCs w:val="23"/>
        </w:rPr>
        <w:t xml:space="preserve"> формализации</w:t>
      </w:r>
    </w:p>
    <w:p w:rsidR="008A3A8A" w:rsidRDefault="008A3A8A" w:rsidP="008A3A8A">
      <w:pPr>
        <w:numPr>
          <w:ilvl w:val="0"/>
          <w:numId w:val="20"/>
        </w:numPr>
        <w:spacing w:before="0" w:after="240" w:line="240" w:lineRule="auto"/>
        <w:textAlignment w:val="baseline"/>
        <w:rPr>
          <w:sz w:val="23"/>
          <w:szCs w:val="23"/>
        </w:rPr>
      </w:pPr>
      <w:r w:rsidRPr="008A3A8A">
        <w:rPr>
          <w:rFonts w:ascii="Arial" w:eastAsia="Times New Roman" w:hAnsi="Arial" w:cs="Arial"/>
          <w:color w:val="333333"/>
          <w:sz w:val="21"/>
          <w:szCs w:val="21"/>
          <w:lang w:eastAsia="ru-RU"/>
        </w:rPr>
        <w:t>Тестирование</w:t>
      </w:r>
      <w:r>
        <w:rPr>
          <w:b/>
          <w:bCs/>
          <w:sz w:val="23"/>
          <w:szCs w:val="23"/>
        </w:rPr>
        <w:t xml:space="preserve"> на основе тест-кейсов </w:t>
      </w:r>
    </w:p>
    <w:p w:rsidR="008A3A8A" w:rsidRDefault="008A3A8A" w:rsidP="008A3A8A">
      <w:pPr>
        <w:ind w:left="1276" w:firstLine="283"/>
        <w:rPr>
          <w:sz w:val="23"/>
          <w:szCs w:val="23"/>
        </w:rPr>
      </w:pPr>
      <w:r w:rsidRPr="005A5006">
        <w:rPr>
          <w:rFonts w:ascii="Arial" w:eastAsia="Times New Roman" w:hAnsi="Arial" w:cs="Arial"/>
          <w:color w:val="333333"/>
          <w:sz w:val="21"/>
          <w:szCs w:val="21"/>
          <w:lang w:eastAsia="ru-RU"/>
        </w:rPr>
        <w:t xml:space="preserve"> </w:t>
      </w:r>
      <w:r>
        <w:rPr>
          <w:sz w:val="23"/>
          <w:szCs w:val="23"/>
        </w:rPr>
        <w:t xml:space="preserve">формализованный подход, в котором тестирование производится на основе заранее подготовленных тест-кейсов, наборов тест-кейсов и иной документации. Это самый распространённый способ тестирования, который также позволяет достичь максимальной полноты исследования приложения за счёт строгой систематизации процесса, удобства применения метрик и широкого набора выработанных за десятилетия и проверенных на практике рекомендаций. </w:t>
      </w:r>
    </w:p>
    <w:p w:rsidR="008A3A8A" w:rsidRPr="008A3A8A" w:rsidRDefault="008A3A8A" w:rsidP="008A3A8A">
      <w:pPr>
        <w:numPr>
          <w:ilvl w:val="0"/>
          <w:numId w:val="20"/>
        </w:numPr>
        <w:spacing w:before="0" w:after="240" w:line="240" w:lineRule="auto"/>
        <w:textAlignment w:val="baseline"/>
        <w:rPr>
          <w:sz w:val="23"/>
          <w:szCs w:val="23"/>
        </w:rPr>
      </w:pPr>
      <w:r w:rsidRPr="008A3A8A">
        <w:rPr>
          <w:rFonts w:ascii="Arial" w:eastAsia="Times New Roman" w:hAnsi="Arial" w:cs="Arial"/>
          <w:color w:val="333333"/>
          <w:sz w:val="21"/>
          <w:szCs w:val="21"/>
          <w:lang w:eastAsia="ru-RU"/>
        </w:rPr>
        <w:t>Исследовательское</w:t>
      </w:r>
      <w:r w:rsidRPr="008A3A8A">
        <w:rPr>
          <w:bCs/>
          <w:sz w:val="23"/>
          <w:szCs w:val="23"/>
        </w:rPr>
        <w:t xml:space="preserve"> тестирование </w:t>
      </w:r>
    </w:p>
    <w:p w:rsidR="008A3A8A" w:rsidRDefault="008A3A8A" w:rsidP="008A3A8A">
      <w:pPr>
        <w:ind w:left="1276" w:firstLine="283"/>
        <w:rPr>
          <w:sz w:val="23"/>
          <w:szCs w:val="23"/>
        </w:rPr>
      </w:pPr>
      <w:r>
        <w:rPr>
          <w:sz w:val="23"/>
          <w:szCs w:val="23"/>
        </w:rPr>
        <w:t xml:space="preserve">частично формализованный подход, в рамках которого </w:t>
      </w:r>
      <w:proofErr w:type="spellStart"/>
      <w:r>
        <w:rPr>
          <w:sz w:val="23"/>
          <w:szCs w:val="23"/>
        </w:rPr>
        <w:t>тестировщик</w:t>
      </w:r>
      <w:proofErr w:type="spellEnd"/>
      <w:r>
        <w:rPr>
          <w:sz w:val="23"/>
          <w:szCs w:val="23"/>
        </w:rPr>
        <w:t xml:space="preserve"> выполняет работу с приложением по выбранному сценарию</w:t>
      </w:r>
      <w:r>
        <w:rPr>
          <w:sz w:val="13"/>
          <w:szCs w:val="13"/>
        </w:rPr>
        <w:t>{143}</w:t>
      </w:r>
      <w:r>
        <w:rPr>
          <w:sz w:val="23"/>
          <w:szCs w:val="23"/>
        </w:rPr>
        <w:t xml:space="preserve">, который, в свою очередь, дорабатывается в процессе выполнения с целью более полного исследования приложения. Ключевым фактором успеха при выполнении исследовательского тестирования является именно работа по сценарию, а не выполнение разрозненных бездумных операций </w:t>
      </w:r>
    </w:p>
    <w:p w:rsidR="008A3A8A" w:rsidRPr="008A3A8A" w:rsidRDefault="008A3A8A" w:rsidP="008A3A8A">
      <w:pPr>
        <w:numPr>
          <w:ilvl w:val="0"/>
          <w:numId w:val="20"/>
        </w:numPr>
        <w:spacing w:before="0" w:after="240" w:line="240" w:lineRule="auto"/>
        <w:textAlignment w:val="baseline"/>
        <w:rPr>
          <w:sz w:val="23"/>
          <w:szCs w:val="23"/>
        </w:rPr>
      </w:pPr>
      <w:r w:rsidRPr="008A3A8A">
        <w:rPr>
          <w:bCs/>
          <w:sz w:val="23"/>
          <w:szCs w:val="23"/>
        </w:rPr>
        <w:lastRenderedPageBreak/>
        <w:t>Свободное (</w:t>
      </w:r>
      <w:r w:rsidRPr="008A3A8A">
        <w:rPr>
          <w:rFonts w:ascii="Arial" w:eastAsia="Times New Roman" w:hAnsi="Arial" w:cs="Arial"/>
          <w:color w:val="333333"/>
          <w:sz w:val="21"/>
          <w:szCs w:val="21"/>
          <w:lang w:eastAsia="ru-RU"/>
        </w:rPr>
        <w:t>интуитивное</w:t>
      </w:r>
      <w:r w:rsidRPr="008A3A8A">
        <w:rPr>
          <w:bCs/>
          <w:sz w:val="23"/>
          <w:szCs w:val="23"/>
        </w:rPr>
        <w:t xml:space="preserve">) тестирование </w:t>
      </w:r>
    </w:p>
    <w:p w:rsidR="008A3A8A" w:rsidRPr="008A3A8A" w:rsidRDefault="008A3A8A" w:rsidP="008A3A8A">
      <w:pPr>
        <w:ind w:left="1276" w:firstLine="283"/>
        <w:rPr>
          <w:rFonts w:ascii="Arial" w:hAnsi="Arial" w:cs="Arial"/>
          <w:color w:val="000000"/>
          <w:sz w:val="23"/>
          <w:szCs w:val="23"/>
        </w:rPr>
      </w:pPr>
      <w:r>
        <w:rPr>
          <w:sz w:val="23"/>
          <w:szCs w:val="23"/>
        </w:rPr>
        <w:t xml:space="preserve">полностью неформализованный подход, в котором не предполагается использования ни тест-кейсов, ни чек-листов, ни сценариев — </w:t>
      </w:r>
      <w:proofErr w:type="spellStart"/>
      <w:r>
        <w:rPr>
          <w:sz w:val="23"/>
          <w:szCs w:val="23"/>
        </w:rPr>
        <w:t>тестировщик</w:t>
      </w:r>
      <w:proofErr w:type="spellEnd"/>
      <w:r>
        <w:rPr>
          <w:sz w:val="23"/>
          <w:szCs w:val="23"/>
        </w:rPr>
        <w:t xml:space="preserve"> полностью опирается на свой профессионализм и интуицию (</w:t>
      </w:r>
      <w:proofErr w:type="spellStart"/>
      <w:r>
        <w:rPr>
          <w:sz w:val="23"/>
          <w:szCs w:val="23"/>
        </w:rPr>
        <w:t>experience-based</w:t>
      </w:r>
      <w:proofErr w:type="spellEnd"/>
      <w:r>
        <w:rPr>
          <w:sz w:val="23"/>
          <w:szCs w:val="23"/>
        </w:rPr>
        <w:t xml:space="preserve"> testing</w:t>
      </w:r>
      <w:r>
        <w:rPr>
          <w:sz w:val="13"/>
          <w:szCs w:val="13"/>
        </w:rPr>
        <w:t>159</w:t>
      </w:r>
      <w:r>
        <w:rPr>
          <w:sz w:val="23"/>
          <w:szCs w:val="23"/>
        </w:rPr>
        <w:t xml:space="preserve">) для спонтанного выполнения с приложением действий, которые, как он считает, могут обнаружить ошибку. Этот вид тестирования используется редко и исключительно как дополнение к полностью или частично формализованному тестированию в случаях, когда для исследования некоторого аспекта поведения приложения (пока?) нет тест-кейсов </w:t>
      </w:r>
      <w:r w:rsidRPr="008A3A8A">
        <w:rPr>
          <w:rFonts w:ascii="Arial" w:eastAsia="Times New Roman" w:hAnsi="Arial" w:cs="Arial"/>
          <w:color w:val="333333"/>
          <w:sz w:val="21"/>
          <w:szCs w:val="21"/>
          <w:lang w:eastAsia="ru-RU"/>
        </w:rPr>
        <w:t xml:space="preserve"> </w:t>
      </w:r>
    </w:p>
    <w:p w:rsidR="00591D16" w:rsidRDefault="008A3A8A" w:rsidP="008A3A8A">
      <w:pPr>
        <w:pStyle w:val="2"/>
        <w:rPr>
          <w:rFonts w:ascii="Arial" w:eastAsia="Times New Roman" w:hAnsi="Arial" w:cs="Arial"/>
          <w:b/>
          <w:color w:val="333333"/>
          <w:sz w:val="21"/>
          <w:szCs w:val="21"/>
          <w:lang w:eastAsia="ru-RU"/>
        </w:rPr>
      </w:pPr>
      <w:r>
        <w:rPr>
          <w:rFonts w:ascii="Arial" w:eastAsia="Times New Roman" w:hAnsi="Arial" w:cs="Arial"/>
          <w:b/>
          <w:color w:val="333333"/>
          <w:sz w:val="21"/>
          <w:szCs w:val="21"/>
          <w:lang w:eastAsia="ru-RU"/>
        </w:rPr>
        <w:t>8</w:t>
      </w:r>
      <w:r w:rsidR="006E5357" w:rsidRPr="006E5357">
        <w:rPr>
          <w:rFonts w:ascii="Arial" w:eastAsia="Times New Roman" w:hAnsi="Arial" w:cs="Arial"/>
          <w:b/>
          <w:color w:val="333333"/>
          <w:sz w:val="21"/>
          <w:szCs w:val="21"/>
          <w:lang w:eastAsia="ru-RU"/>
        </w:rPr>
        <w:t xml:space="preserve">) </w:t>
      </w:r>
      <w:r w:rsidR="00591D16" w:rsidRPr="006E5357">
        <w:rPr>
          <w:rFonts w:ascii="Arial" w:eastAsia="Times New Roman" w:hAnsi="Arial" w:cs="Arial"/>
          <w:b/>
          <w:color w:val="333333"/>
          <w:sz w:val="21"/>
          <w:szCs w:val="21"/>
          <w:lang w:eastAsia="ru-RU"/>
        </w:rPr>
        <w:t>По целям и задачам:</w:t>
      </w:r>
    </w:p>
    <w:p w:rsidR="006E5357" w:rsidRPr="00B9335B" w:rsidRDefault="006E5357" w:rsidP="006E5357">
      <w:pPr>
        <w:spacing w:before="320" w:after="0" w:line="240" w:lineRule="auto"/>
        <w:ind w:firstLine="567"/>
        <w:textAlignment w:val="baseline"/>
        <w:rPr>
          <w:sz w:val="23"/>
          <w:szCs w:val="23"/>
        </w:rPr>
      </w:pPr>
      <w:r w:rsidRPr="00B9335B">
        <w:rPr>
          <w:sz w:val="23"/>
          <w:szCs w:val="23"/>
        </w:rPr>
        <w:t>Данный вид классификации является искусственным, поскольку «внутри» речь будет идти об одних и тех же видах тестирования, отличающихся в данном контексте лишь концентрацией на соответствующих функциях и особенностях приложения, использованием специфических инструментов и отдельных техник.</w:t>
      </w:r>
    </w:p>
    <w:p w:rsidR="006E5357" w:rsidRPr="00B9335B" w:rsidRDefault="006E5357" w:rsidP="006E5357">
      <w:pPr>
        <w:spacing w:before="320" w:after="0" w:line="240" w:lineRule="auto"/>
        <w:ind w:firstLine="567"/>
        <w:textAlignment w:val="baseline"/>
        <w:rPr>
          <w:rFonts w:eastAsia="Times New Roman" w:cs="Arial"/>
          <w:b/>
          <w:color w:val="333333"/>
          <w:sz w:val="23"/>
          <w:szCs w:val="23"/>
          <w:lang w:eastAsia="ru-RU"/>
        </w:rPr>
      </w:pPr>
    </w:p>
    <w:p w:rsidR="00591D16"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Позитивное тестирование</w:t>
      </w:r>
    </w:p>
    <w:p w:rsidR="00591D16"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Негативное тестирование</w:t>
      </w:r>
    </w:p>
    <w:p w:rsidR="008A3A8A" w:rsidRPr="00B9335B" w:rsidRDefault="00591D16" w:rsidP="00CA46A2">
      <w:pPr>
        <w:numPr>
          <w:ilvl w:val="0"/>
          <w:numId w:val="20"/>
        </w:numPr>
        <w:spacing w:before="0" w:after="240" w:line="240" w:lineRule="auto"/>
        <w:textAlignment w:val="baseline"/>
        <w:rPr>
          <w:sz w:val="23"/>
          <w:szCs w:val="23"/>
        </w:rPr>
      </w:pPr>
      <w:r w:rsidRPr="00B9335B">
        <w:rPr>
          <w:rFonts w:eastAsia="Times New Roman" w:cs="Arial"/>
          <w:color w:val="333333"/>
          <w:sz w:val="23"/>
          <w:szCs w:val="23"/>
          <w:lang w:eastAsia="ru-RU"/>
        </w:rPr>
        <w:t>Функциональное тестирование</w:t>
      </w:r>
    </w:p>
    <w:p w:rsidR="008A3A8A" w:rsidRPr="00B9335B" w:rsidRDefault="008A3A8A" w:rsidP="008A3A8A">
      <w:pPr>
        <w:ind w:left="1276" w:firstLine="283"/>
        <w:rPr>
          <w:sz w:val="23"/>
          <w:szCs w:val="23"/>
        </w:rPr>
      </w:pPr>
      <w:r w:rsidRPr="00B9335B">
        <w:rPr>
          <w:sz w:val="23"/>
          <w:szCs w:val="23"/>
        </w:rPr>
        <w:t xml:space="preserve">вид тестирования, направленный на проверку корректности работы функциональности приложения (корректность реализации функциональных требований). Часто функциональное тестирование ассоциируют с тестированием по методу чёрного ящика, однако и по методу белого ящика вполне можно проверять корректность реализации функциональности. </w:t>
      </w:r>
    </w:p>
    <w:p w:rsidR="00591D16"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 xml:space="preserve">Нефункциональное тестирование </w:t>
      </w:r>
    </w:p>
    <w:p w:rsidR="008A3A8A" w:rsidRPr="00B9335B" w:rsidRDefault="008A3A8A" w:rsidP="008A3A8A">
      <w:pPr>
        <w:ind w:left="1276" w:firstLine="283"/>
        <w:rPr>
          <w:sz w:val="23"/>
          <w:szCs w:val="23"/>
        </w:rPr>
      </w:pPr>
      <w:r w:rsidRPr="00B9335B">
        <w:rPr>
          <w:sz w:val="23"/>
          <w:szCs w:val="23"/>
        </w:rPr>
        <w:t xml:space="preserve">вид тестирования, направленный на проверку нефункциональных особенностей приложения (корректность реализации нефункциональных требований), таких как удобство использования, совместимость, производительность, безопасность и т.д. </w:t>
      </w:r>
    </w:p>
    <w:p w:rsidR="008A3A8A"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Инсталляционное тестирование</w:t>
      </w:r>
      <w:r w:rsidR="008A3A8A" w:rsidRPr="00B9335B">
        <w:rPr>
          <w:rFonts w:eastAsia="Times New Roman" w:cs="Arial"/>
          <w:color w:val="333333"/>
          <w:sz w:val="23"/>
          <w:szCs w:val="23"/>
          <w:lang w:eastAsia="ru-RU"/>
        </w:rPr>
        <w:t xml:space="preserve"> </w:t>
      </w:r>
    </w:p>
    <w:p w:rsidR="00591D16" w:rsidRPr="00B9335B" w:rsidRDefault="00591D16" w:rsidP="008A3A8A">
      <w:pPr>
        <w:ind w:left="1276" w:firstLine="283"/>
        <w:rPr>
          <w:rFonts w:eastAsia="Times New Roman" w:cs="Arial"/>
          <w:color w:val="333333"/>
          <w:sz w:val="23"/>
          <w:szCs w:val="23"/>
          <w:lang w:eastAsia="ru-RU"/>
        </w:rPr>
      </w:pPr>
      <w:r w:rsidRPr="00B9335B">
        <w:rPr>
          <w:sz w:val="23"/>
          <w:szCs w:val="23"/>
        </w:rPr>
        <w:t>тестирование</w:t>
      </w:r>
      <w:r w:rsidRPr="00B9335B">
        <w:rPr>
          <w:rFonts w:eastAsia="Times New Roman" w:cs="Arial"/>
          <w:color w:val="333333"/>
          <w:sz w:val="23"/>
          <w:szCs w:val="23"/>
          <w:lang w:eastAsia="ru-RU"/>
        </w:rPr>
        <w:t>, направленное на выявление дефектов, влияющих на протекание стадии установки приложения. В общем случае такое тестирование проверяет множество сценариев и аспектов работы инсталлятора в таких ситуациях, как: новая среда исполнения, в которой приложение ранее не было инсталлировано; обновление существующей версии («апгрейд»); изменение текущей версии на более старую («</w:t>
      </w:r>
      <w:proofErr w:type="spellStart"/>
      <w:r w:rsidRPr="00B9335B">
        <w:rPr>
          <w:rFonts w:eastAsia="Times New Roman" w:cs="Arial"/>
          <w:color w:val="333333"/>
          <w:sz w:val="23"/>
          <w:szCs w:val="23"/>
          <w:lang w:eastAsia="ru-RU"/>
        </w:rPr>
        <w:t>даунгрейд</w:t>
      </w:r>
      <w:proofErr w:type="spellEnd"/>
      <w:r w:rsidRPr="00B9335B">
        <w:rPr>
          <w:rFonts w:eastAsia="Times New Roman" w:cs="Arial"/>
          <w:color w:val="333333"/>
          <w:sz w:val="23"/>
          <w:szCs w:val="23"/>
          <w:lang w:eastAsia="ru-RU"/>
        </w:rPr>
        <w:t xml:space="preserve">»); повторная установка приложения с целью устранения </w:t>
      </w:r>
      <w:r w:rsidRPr="00B9335B">
        <w:rPr>
          <w:rFonts w:eastAsia="Times New Roman" w:cs="Arial"/>
          <w:color w:val="333333"/>
          <w:sz w:val="23"/>
          <w:szCs w:val="23"/>
          <w:lang w:eastAsia="ru-RU"/>
        </w:rPr>
        <w:lastRenderedPageBreak/>
        <w:t>возникших проблем («</w:t>
      </w:r>
      <w:proofErr w:type="spellStart"/>
      <w:r w:rsidRPr="00B9335B">
        <w:rPr>
          <w:rFonts w:eastAsia="Times New Roman" w:cs="Arial"/>
          <w:color w:val="333333"/>
          <w:sz w:val="23"/>
          <w:szCs w:val="23"/>
          <w:lang w:eastAsia="ru-RU"/>
        </w:rPr>
        <w:t>переинсталляция</w:t>
      </w:r>
      <w:proofErr w:type="spellEnd"/>
      <w:r w:rsidRPr="00B9335B">
        <w:rPr>
          <w:rFonts w:eastAsia="Times New Roman" w:cs="Arial"/>
          <w:color w:val="333333"/>
          <w:sz w:val="23"/>
          <w:szCs w:val="23"/>
          <w:lang w:eastAsia="ru-RU"/>
        </w:rPr>
        <w:t>»); повторный запуск инсталляции после ошибки, приведшей к невозможности продолжения инсталляции; удаление приложения; установка нового приложения из семейства приложений; автоматическая инсталляция без участия пользователя)</w:t>
      </w:r>
    </w:p>
    <w:p w:rsidR="00306202"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 xml:space="preserve">Регрессионное тестирование </w:t>
      </w:r>
    </w:p>
    <w:p w:rsidR="00591D16" w:rsidRPr="00B9335B" w:rsidRDefault="00591D16" w:rsidP="00306202">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направленное на проверку того факта, что в ранее работоспособной функциональности не появились ошибки, вызванные изменениями в приложении или среде его функционирования - исправление одной ошибки с большой вероятностью влечёт появление новой. П</w:t>
      </w:r>
      <w:r w:rsidR="00306202" w:rsidRPr="00B9335B">
        <w:rPr>
          <w:rFonts w:eastAsia="Times New Roman" w:cs="Arial"/>
          <w:color w:val="333333"/>
          <w:sz w:val="23"/>
          <w:szCs w:val="23"/>
          <w:lang w:eastAsia="ru-RU"/>
        </w:rPr>
        <w:t>оэ</w:t>
      </w:r>
      <w:r w:rsidRPr="00B9335B">
        <w:rPr>
          <w:rFonts w:eastAsia="Times New Roman" w:cs="Arial"/>
          <w:color w:val="333333"/>
          <w:sz w:val="23"/>
          <w:szCs w:val="23"/>
          <w:lang w:eastAsia="ru-RU"/>
        </w:rPr>
        <w:t>тому регрессионное тестирование является неотъемлемым инструментом обеспечения качества и активно используется практически в любом проекте</w:t>
      </w:r>
      <w:r w:rsidR="00306202" w:rsidRPr="00B9335B">
        <w:rPr>
          <w:rFonts w:eastAsia="Times New Roman" w:cs="Arial"/>
          <w:color w:val="333333"/>
          <w:sz w:val="23"/>
          <w:szCs w:val="23"/>
          <w:lang w:eastAsia="ru-RU"/>
        </w:rPr>
        <w:t>.</w:t>
      </w:r>
    </w:p>
    <w:p w:rsidR="00306202"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 xml:space="preserve">Повторное тестирование </w:t>
      </w:r>
    </w:p>
    <w:p w:rsidR="00591D16" w:rsidRPr="00B9335B" w:rsidRDefault="00591D16" w:rsidP="00306202">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 xml:space="preserve">выполнение тест-кейсов, которые ранее обнаружили дефекты, с целью подтверждения устранения дефектов. Фактически этот вид тестирования сводится к действиям на финальной стадии жизненного цикла отчёта о дефекте, направленным на то, чтобы перевести дефект в состояние </w:t>
      </w:r>
      <w:r w:rsidR="00306202" w:rsidRPr="00B9335B">
        <w:rPr>
          <w:rFonts w:eastAsia="Times New Roman" w:cs="Arial"/>
          <w:color w:val="333333"/>
          <w:sz w:val="23"/>
          <w:szCs w:val="23"/>
          <w:lang w:eastAsia="ru-RU"/>
        </w:rPr>
        <w:t>«проверен» и «закрыт».</w:t>
      </w:r>
    </w:p>
    <w:p w:rsidR="00306202"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Приемочное тестирование</w:t>
      </w:r>
      <w:r w:rsidR="00306202" w:rsidRPr="00B9335B">
        <w:rPr>
          <w:rFonts w:eastAsia="Times New Roman" w:cs="Arial"/>
          <w:color w:val="333333"/>
          <w:sz w:val="23"/>
          <w:szCs w:val="23"/>
          <w:lang w:eastAsia="ru-RU"/>
        </w:rPr>
        <w:t xml:space="preserve"> </w:t>
      </w:r>
    </w:p>
    <w:p w:rsidR="00591D16" w:rsidRPr="00B9335B" w:rsidRDefault="00591D16" w:rsidP="00306202">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 xml:space="preserve">формализованное тестирование, направленное на проверку приложения с точки зрения конечного пользователя/заказчика и вынесения решения о том, принимает ли заказчик работу у </w:t>
      </w:r>
      <w:r w:rsidR="00306202" w:rsidRPr="00B9335B">
        <w:rPr>
          <w:rFonts w:eastAsia="Times New Roman" w:cs="Arial"/>
          <w:color w:val="333333"/>
          <w:sz w:val="23"/>
          <w:szCs w:val="23"/>
          <w:lang w:eastAsia="ru-RU"/>
        </w:rPr>
        <w:t>исполнителя (проектной команды)</w:t>
      </w:r>
    </w:p>
    <w:p w:rsidR="00306202"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удобства пользователя</w:t>
      </w:r>
      <w:r w:rsidR="00306202" w:rsidRPr="00B9335B">
        <w:rPr>
          <w:rFonts w:eastAsia="Times New Roman" w:cs="Arial"/>
          <w:color w:val="333333"/>
          <w:sz w:val="23"/>
          <w:szCs w:val="23"/>
          <w:lang w:eastAsia="ru-RU"/>
        </w:rPr>
        <w:t xml:space="preserve"> </w:t>
      </w:r>
    </w:p>
    <w:p w:rsidR="00591D16" w:rsidRPr="00B9335B" w:rsidRDefault="00591D16" w:rsidP="00306202">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направленное на исследование того, насколько конечному пользователю понятно, как работать с продуктом, а также на то, насколько ему нравится использовать продукт. И это не оговорка — очень часто успех продукта зависит именно от эмоций, которые он вызывает у пользователей. Для эффективного проведения этого вида тестирования требуется реализовать достаточно серьёзные исследования с привлечением конечных пользователей, проведением маркетинговых исследований и т.д.)</w:t>
      </w:r>
    </w:p>
    <w:p w:rsidR="00306202" w:rsidRPr="00B9335B" w:rsidRDefault="00306202" w:rsidP="00306202">
      <w:pPr>
        <w:pStyle w:val="Default"/>
        <w:rPr>
          <w:rFonts w:asciiTheme="minorHAnsi" w:hAnsiTheme="minorHAnsi"/>
          <w:sz w:val="23"/>
          <w:szCs w:val="23"/>
        </w:rPr>
      </w:pPr>
    </w:p>
    <w:p w:rsidR="00306202"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безопасности</w:t>
      </w:r>
      <w:r w:rsidR="00306202" w:rsidRPr="00B9335B">
        <w:rPr>
          <w:rFonts w:eastAsia="Times New Roman" w:cs="Arial"/>
          <w:color w:val="333333"/>
          <w:sz w:val="23"/>
          <w:szCs w:val="23"/>
          <w:lang w:eastAsia="ru-RU"/>
        </w:rPr>
        <w:t xml:space="preserve"> </w:t>
      </w:r>
    </w:p>
    <w:p w:rsidR="00591D16" w:rsidRPr="00B9335B" w:rsidRDefault="00591D16" w:rsidP="00306202">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направленное на проверку способности приложения противостоять злонамеренным попыткам получения доступа к данным или функциям, права на доступ к которым у злоумышленника нет.</w:t>
      </w:r>
    </w:p>
    <w:p w:rsidR="00591D16"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совместимости</w:t>
      </w:r>
    </w:p>
    <w:p w:rsidR="002D0841" w:rsidRPr="00B9335B" w:rsidRDefault="002D0841" w:rsidP="002D0841">
      <w:pPr>
        <w:ind w:left="1276" w:firstLine="283"/>
        <w:rPr>
          <w:sz w:val="23"/>
          <w:szCs w:val="23"/>
        </w:rPr>
      </w:pPr>
      <w:r w:rsidRPr="00B9335B">
        <w:rPr>
          <w:rFonts w:eastAsia="Times New Roman" w:cs="Arial"/>
          <w:color w:val="333333"/>
          <w:sz w:val="23"/>
          <w:szCs w:val="23"/>
          <w:lang w:eastAsia="ru-RU"/>
        </w:rPr>
        <w:lastRenderedPageBreak/>
        <w:t>тестирование</w:t>
      </w:r>
      <w:r w:rsidRPr="00B9335B">
        <w:rPr>
          <w:sz w:val="23"/>
          <w:szCs w:val="23"/>
        </w:rPr>
        <w:t>, направленное на проверку способности приложения работать в указанном окружении. Здесь может проверяться совместимость с аппаратной платформой, с разными браузерами, мобильными устройствами.</w:t>
      </w:r>
    </w:p>
    <w:p w:rsidR="002D0841" w:rsidRPr="00B9335B" w:rsidRDefault="002D0841" w:rsidP="002D0841">
      <w:pPr>
        <w:numPr>
          <w:ilvl w:val="0"/>
          <w:numId w:val="20"/>
        </w:numPr>
        <w:spacing w:before="0" w:after="240" w:line="240" w:lineRule="auto"/>
        <w:textAlignment w:val="baseline"/>
        <w:rPr>
          <w:sz w:val="23"/>
          <w:szCs w:val="23"/>
        </w:rPr>
      </w:pPr>
      <w:r w:rsidRPr="00B9335B">
        <w:rPr>
          <w:rFonts w:eastAsia="Times New Roman" w:cs="Arial"/>
          <w:color w:val="333333"/>
          <w:sz w:val="23"/>
          <w:szCs w:val="23"/>
          <w:lang w:eastAsia="ru-RU"/>
        </w:rPr>
        <w:t>Исчерпывающее</w:t>
      </w:r>
      <w:r w:rsidRPr="00B9335B">
        <w:rPr>
          <w:sz w:val="23"/>
          <w:szCs w:val="23"/>
        </w:rPr>
        <w:t xml:space="preserve"> тестирование</w:t>
      </w:r>
    </w:p>
    <w:p w:rsidR="002D0841" w:rsidRPr="00B9335B" w:rsidRDefault="002D0841" w:rsidP="002D0841">
      <w:pPr>
        <w:ind w:left="1276" w:firstLine="283"/>
        <w:rPr>
          <w:sz w:val="23"/>
          <w:szCs w:val="23"/>
        </w:rPr>
      </w:pPr>
      <w:r w:rsidRPr="00B9335B">
        <w:rPr>
          <w:rFonts w:eastAsia="Times New Roman" w:cs="Arial"/>
          <w:color w:val="333333"/>
          <w:sz w:val="23"/>
          <w:szCs w:val="23"/>
          <w:lang w:eastAsia="ru-RU"/>
        </w:rPr>
        <w:t>тестирование</w:t>
      </w:r>
      <w:r w:rsidRPr="00B9335B">
        <w:rPr>
          <w:sz w:val="23"/>
          <w:szCs w:val="23"/>
        </w:rPr>
        <w:t xml:space="preserve"> приложения со всеми возможными комбинациями всех возможных входных данных во всех возможных условиях выполнения. Для сколь бы то ни было сложной системы нереализуемо, но может применяться для проверки отдельных крайне простых компонентов. </w:t>
      </w:r>
    </w:p>
    <w:p w:rsidR="002D0841"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 xml:space="preserve">Тестирование надёжности </w:t>
      </w:r>
    </w:p>
    <w:p w:rsidR="00591D16" w:rsidRPr="00B9335B" w:rsidRDefault="00591D16" w:rsidP="002D0841">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способности приложения выполнять свои функции в заданных условиях на протяжении заданного времени или</w:t>
      </w:r>
      <w:r w:rsidR="002D0841" w:rsidRPr="00B9335B">
        <w:rPr>
          <w:rFonts w:eastAsia="Times New Roman" w:cs="Arial"/>
          <w:color w:val="333333"/>
          <w:sz w:val="23"/>
          <w:szCs w:val="23"/>
          <w:lang w:eastAsia="ru-RU"/>
        </w:rPr>
        <w:t xml:space="preserve"> заданного количества операций.</w:t>
      </w:r>
    </w:p>
    <w:p w:rsidR="002D0841"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отказоустойчивости</w:t>
      </w:r>
      <w:r w:rsidR="002D0841" w:rsidRPr="00B9335B">
        <w:rPr>
          <w:rFonts w:eastAsia="Times New Roman" w:cs="Arial"/>
          <w:color w:val="333333"/>
          <w:sz w:val="23"/>
          <w:szCs w:val="23"/>
          <w:lang w:eastAsia="ru-RU"/>
        </w:rPr>
        <w:t xml:space="preserve"> </w:t>
      </w:r>
    </w:p>
    <w:p w:rsidR="00591D16" w:rsidRPr="00B9335B" w:rsidRDefault="00591D16" w:rsidP="002D0841">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тестирование, заключающееся в эмуляции или реальном создании критических ситуаций с целью проверки способности приложения задействовать соответствующие механизмы, предотвращающие нарушение работоспособности, производительности и повреждения данных.</w:t>
      </w:r>
    </w:p>
    <w:p w:rsidR="002D0841" w:rsidRPr="00B9335B" w:rsidRDefault="00591D16" w:rsidP="006E5357">
      <w:pPr>
        <w:numPr>
          <w:ilvl w:val="0"/>
          <w:numId w:val="20"/>
        </w:numPr>
        <w:spacing w:before="0" w:after="240" w:line="240" w:lineRule="auto"/>
        <w:textAlignment w:val="baseline"/>
        <w:rPr>
          <w:rFonts w:eastAsia="Times New Roman" w:cs="Arial"/>
          <w:color w:val="333333"/>
          <w:sz w:val="23"/>
          <w:szCs w:val="23"/>
          <w:lang w:eastAsia="ru-RU"/>
        </w:rPr>
      </w:pPr>
      <w:r w:rsidRPr="00B9335B">
        <w:rPr>
          <w:rFonts w:eastAsia="Times New Roman" w:cs="Arial"/>
          <w:color w:val="333333"/>
          <w:sz w:val="23"/>
          <w:szCs w:val="23"/>
          <w:lang w:eastAsia="ru-RU"/>
        </w:rPr>
        <w:t xml:space="preserve">Тестирование производительности </w:t>
      </w:r>
    </w:p>
    <w:p w:rsidR="00591D16" w:rsidRPr="00B9335B" w:rsidRDefault="00591D16" w:rsidP="002D0841">
      <w:pPr>
        <w:ind w:left="1276" w:firstLine="283"/>
        <w:rPr>
          <w:rFonts w:eastAsia="Times New Roman" w:cs="Arial"/>
          <w:color w:val="333333"/>
          <w:sz w:val="23"/>
          <w:szCs w:val="23"/>
          <w:lang w:eastAsia="ru-RU"/>
        </w:rPr>
      </w:pPr>
      <w:r w:rsidRPr="00B9335B">
        <w:rPr>
          <w:rFonts w:eastAsia="Times New Roman" w:cs="Arial"/>
          <w:color w:val="333333"/>
          <w:sz w:val="23"/>
          <w:szCs w:val="23"/>
          <w:lang w:eastAsia="ru-RU"/>
        </w:rPr>
        <w:t>исследование показателей скорости реакции приложения на внешние воздействия при различной по характеру и интенсивности нагрузке</w:t>
      </w:r>
      <w:r w:rsidR="002D0841" w:rsidRPr="00B9335B">
        <w:rPr>
          <w:rFonts w:eastAsia="Times New Roman" w:cs="Arial"/>
          <w:color w:val="333333"/>
          <w:sz w:val="23"/>
          <w:szCs w:val="23"/>
          <w:lang w:eastAsia="ru-RU"/>
        </w:rPr>
        <w:t xml:space="preserve">. </w:t>
      </w:r>
      <w:r w:rsidRPr="00B9335B">
        <w:rPr>
          <w:rFonts w:eastAsia="Times New Roman" w:cs="Arial"/>
          <w:color w:val="333333"/>
          <w:sz w:val="23"/>
          <w:szCs w:val="23"/>
          <w:lang w:eastAsia="ru-RU"/>
        </w:rPr>
        <w:t>Нагрузочное тестирование (исследование способности приложения сохранять заданные показатели качества при нагрузке в допустимых пределах и некотором превышении этих пределов (</w:t>
      </w:r>
      <w:r w:rsidR="002D0841" w:rsidRPr="00B9335B">
        <w:rPr>
          <w:rFonts w:eastAsia="Times New Roman" w:cs="Arial"/>
          <w:color w:val="333333"/>
          <w:sz w:val="23"/>
          <w:szCs w:val="23"/>
          <w:lang w:eastAsia="ru-RU"/>
        </w:rPr>
        <w:t>определение «запаса прочности»)</w:t>
      </w:r>
      <w:r w:rsidR="009E1998">
        <w:rPr>
          <w:rFonts w:eastAsia="Times New Roman" w:cs="Arial"/>
          <w:color w:val="333333"/>
          <w:sz w:val="23"/>
          <w:szCs w:val="23"/>
          <w:lang w:eastAsia="ru-RU"/>
        </w:rPr>
        <w:t xml:space="preserve"> – это один из подвидов тестирования производительности.</w:t>
      </w:r>
      <w:bookmarkStart w:id="0" w:name="_GoBack"/>
      <w:bookmarkEnd w:id="0"/>
    </w:p>
    <w:p w:rsidR="00591D16" w:rsidRPr="00B9335B" w:rsidRDefault="00CA46A2" w:rsidP="00CA46A2">
      <w:pPr>
        <w:ind w:firstLine="567"/>
        <w:rPr>
          <w:sz w:val="23"/>
          <w:szCs w:val="23"/>
        </w:rPr>
      </w:pPr>
      <w:r w:rsidRPr="00B9335B">
        <w:rPr>
          <w:sz w:val="23"/>
          <w:szCs w:val="23"/>
        </w:rPr>
        <w:t>Как уже оговаривали ранее видов тестирования очень много. Рассмотрели только основные.</w:t>
      </w:r>
    </w:p>
    <w:p w:rsidR="00B9335B" w:rsidRDefault="00B9335B" w:rsidP="00B9335B">
      <w:pPr>
        <w:pStyle w:val="2"/>
        <w:rPr>
          <w:rFonts w:ascii="Arial" w:eastAsia="Times New Roman" w:hAnsi="Arial" w:cs="Arial"/>
          <w:b/>
          <w:color w:val="333333"/>
          <w:sz w:val="21"/>
          <w:szCs w:val="21"/>
          <w:lang w:eastAsia="ru-RU"/>
        </w:rPr>
      </w:pPr>
      <w:r w:rsidRPr="00B9335B">
        <w:rPr>
          <w:rFonts w:ascii="Arial" w:eastAsia="Times New Roman" w:hAnsi="Arial" w:cs="Arial"/>
          <w:b/>
          <w:color w:val="333333"/>
          <w:sz w:val="21"/>
          <w:szCs w:val="21"/>
          <w:lang w:eastAsia="ru-RU"/>
        </w:rPr>
        <w:t>9) По привлечению конечных пользователей</w:t>
      </w:r>
    </w:p>
    <w:p w:rsidR="00B9335B" w:rsidRPr="00B9335B" w:rsidRDefault="00B9335B" w:rsidP="00805189">
      <w:pPr>
        <w:pStyle w:val="aff5"/>
        <w:numPr>
          <w:ilvl w:val="0"/>
          <w:numId w:val="26"/>
        </w:numPr>
        <w:autoSpaceDE w:val="0"/>
        <w:autoSpaceDN w:val="0"/>
        <w:adjustRightInd w:val="0"/>
        <w:spacing w:line="240" w:lineRule="auto"/>
        <w:rPr>
          <w:rFonts w:cs="MinionPro-Regular"/>
          <w:sz w:val="23"/>
          <w:szCs w:val="23"/>
        </w:rPr>
      </w:pPr>
      <w:r w:rsidRPr="00B9335B">
        <w:rPr>
          <w:rFonts w:cs="MinionPro-Bold"/>
          <w:b/>
          <w:bCs/>
          <w:sz w:val="23"/>
          <w:szCs w:val="23"/>
        </w:rPr>
        <w:t xml:space="preserve">Альфа-тестирование </w:t>
      </w:r>
      <w:r w:rsidRPr="00B9335B">
        <w:rPr>
          <w:rFonts w:cs="MinionPro-Regular"/>
          <w:sz w:val="23"/>
          <w:szCs w:val="23"/>
        </w:rPr>
        <w:t>-</w:t>
      </w:r>
      <w:r w:rsidRPr="00B9335B">
        <w:rPr>
          <w:rFonts w:cs="MinionPro-Regular"/>
          <w:sz w:val="23"/>
          <w:szCs w:val="23"/>
        </w:rPr>
        <w:t xml:space="preserve"> выполняется внутри организации-разработчика с</w:t>
      </w:r>
      <w:r w:rsidRPr="00B9335B">
        <w:rPr>
          <w:rFonts w:cs="MinionPro-Regular"/>
          <w:sz w:val="23"/>
          <w:szCs w:val="23"/>
        </w:rPr>
        <w:t xml:space="preserve"> </w:t>
      </w:r>
      <w:r w:rsidRPr="00B9335B">
        <w:rPr>
          <w:rFonts w:cs="MinionPro-Regular"/>
          <w:sz w:val="23"/>
          <w:szCs w:val="23"/>
        </w:rPr>
        <w:t>возможным частичным привлечением конечных пользователей. Может являться формой</w:t>
      </w:r>
      <w:r w:rsidRPr="00B9335B">
        <w:rPr>
          <w:rFonts w:cs="MinionPro-Regular"/>
          <w:sz w:val="23"/>
          <w:szCs w:val="23"/>
        </w:rPr>
        <w:t xml:space="preserve"> </w:t>
      </w:r>
      <w:r w:rsidRPr="00B9335B">
        <w:rPr>
          <w:rFonts w:cs="MinionPro-Regular"/>
          <w:sz w:val="23"/>
          <w:szCs w:val="23"/>
        </w:rPr>
        <w:t>внутреннего приёмочного тестирования. Суть этого вида вкратце: продукт уже можно</w:t>
      </w:r>
      <w:r w:rsidRPr="00B9335B">
        <w:rPr>
          <w:rFonts w:cs="MinionPro-Regular"/>
          <w:sz w:val="23"/>
          <w:szCs w:val="23"/>
        </w:rPr>
        <w:t xml:space="preserve"> </w:t>
      </w:r>
      <w:r w:rsidRPr="00B9335B">
        <w:rPr>
          <w:rFonts w:cs="MinionPro-Regular"/>
          <w:sz w:val="23"/>
          <w:szCs w:val="23"/>
        </w:rPr>
        <w:t>периодически показывать внешним пользователям, но он ещё достаточно «сырой», потому</w:t>
      </w:r>
      <w:r>
        <w:rPr>
          <w:rFonts w:cs="MinionPro-Regular"/>
          <w:sz w:val="23"/>
          <w:szCs w:val="23"/>
        </w:rPr>
        <w:t xml:space="preserve"> </w:t>
      </w:r>
      <w:r w:rsidRPr="00B9335B">
        <w:rPr>
          <w:rFonts w:cs="MinionPro-Regular"/>
          <w:sz w:val="23"/>
          <w:szCs w:val="23"/>
        </w:rPr>
        <w:t>основное тестирование выполняется организацией-разработчиком.</w:t>
      </w:r>
    </w:p>
    <w:p w:rsidR="00B9335B" w:rsidRPr="00B9335B" w:rsidRDefault="00B9335B" w:rsidP="00FB4F3D">
      <w:pPr>
        <w:pStyle w:val="aff5"/>
        <w:numPr>
          <w:ilvl w:val="0"/>
          <w:numId w:val="26"/>
        </w:numPr>
        <w:autoSpaceDE w:val="0"/>
        <w:autoSpaceDN w:val="0"/>
        <w:adjustRightInd w:val="0"/>
        <w:spacing w:line="240" w:lineRule="auto"/>
        <w:rPr>
          <w:rFonts w:cs="MinionPro-Regular"/>
          <w:sz w:val="23"/>
          <w:szCs w:val="23"/>
        </w:rPr>
      </w:pPr>
      <w:r w:rsidRPr="00B9335B">
        <w:rPr>
          <w:rFonts w:cs="MinionPro-Bold"/>
          <w:b/>
          <w:bCs/>
          <w:sz w:val="23"/>
          <w:szCs w:val="23"/>
        </w:rPr>
        <w:t xml:space="preserve">Бета-тестирование </w:t>
      </w:r>
      <w:r w:rsidRPr="00B9335B">
        <w:rPr>
          <w:rFonts w:cs="MinionPro-Regular"/>
          <w:sz w:val="23"/>
          <w:szCs w:val="23"/>
        </w:rPr>
        <w:t xml:space="preserve">- </w:t>
      </w:r>
      <w:r w:rsidRPr="00B9335B">
        <w:rPr>
          <w:rFonts w:cs="MinionPro-Regular"/>
          <w:sz w:val="23"/>
          <w:szCs w:val="23"/>
        </w:rPr>
        <w:t>выполняется вне организации-разработчика с активным привлечением конечных пользователей/заказчиков. Может являться формой внешнего</w:t>
      </w:r>
      <w:r w:rsidRPr="00B9335B">
        <w:rPr>
          <w:rFonts w:cs="MinionPro-Regular"/>
          <w:sz w:val="23"/>
          <w:szCs w:val="23"/>
        </w:rPr>
        <w:t xml:space="preserve"> </w:t>
      </w:r>
      <w:r w:rsidRPr="00B9335B">
        <w:rPr>
          <w:rFonts w:cs="MinionPro-Regular"/>
          <w:sz w:val="23"/>
          <w:szCs w:val="23"/>
        </w:rPr>
        <w:t>приёмочного тестирования. Суть этого вида вкратце:</w:t>
      </w:r>
      <w:r w:rsidRPr="00B9335B">
        <w:rPr>
          <w:rFonts w:cs="MinionPro-Regular"/>
          <w:sz w:val="23"/>
          <w:szCs w:val="23"/>
        </w:rPr>
        <w:t xml:space="preserve"> продукт уже можно открыто пока</w:t>
      </w:r>
      <w:r w:rsidRPr="00B9335B">
        <w:rPr>
          <w:rFonts w:cs="MinionPro-Regular"/>
          <w:sz w:val="23"/>
          <w:szCs w:val="23"/>
        </w:rPr>
        <w:t xml:space="preserve">зывать внешним пользователям, он уже достаточно стабилен, </w:t>
      </w:r>
      <w:r w:rsidRPr="00B9335B">
        <w:rPr>
          <w:rFonts w:cs="MinionPro-Regular"/>
          <w:sz w:val="23"/>
          <w:szCs w:val="23"/>
        </w:rPr>
        <w:lastRenderedPageBreak/>
        <w:t>но проблемы всё ещё могут</w:t>
      </w:r>
      <w:r>
        <w:rPr>
          <w:rFonts w:cs="MinionPro-Regular"/>
          <w:sz w:val="23"/>
          <w:szCs w:val="23"/>
        </w:rPr>
        <w:t xml:space="preserve"> </w:t>
      </w:r>
      <w:r w:rsidRPr="00B9335B">
        <w:rPr>
          <w:rFonts w:cs="MinionPro-Regular"/>
          <w:sz w:val="23"/>
          <w:szCs w:val="23"/>
        </w:rPr>
        <w:t>быть, и для их выявления нужна обратная связь от реальных пользователей.</w:t>
      </w:r>
    </w:p>
    <w:p w:rsidR="00B9335B" w:rsidRPr="00B9335B" w:rsidRDefault="00B9335B" w:rsidP="00896E5D">
      <w:pPr>
        <w:pStyle w:val="aff5"/>
        <w:numPr>
          <w:ilvl w:val="0"/>
          <w:numId w:val="26"/>
        </w:numPr>
        <w:autoSpaceDE w:val="0"/>
        <w:autoSpaceDN w:val="0"/>
        <w:adjustRightInd w:val="0"/>
        <w:spacing w:line="240" w:lineRule="auto"/>
        <w:rPr>
          <w:sz w:val="23"/>
          <w:szCs w:val="23"/>
          <w:lang w:eastAsia="ru-RU"/>
        </w:rPr>
      </w:pPr>
      <w:r w:rsidRPr="00B9335B">
        <w:rPr>
          <w:rFonts w:cs="MinionPro-Bold"/>
          <w:b/>
          <w:bCs/>
          <w:sz w:val="23"/>
          <w:szCs w:val="23"/>
        </w:rPr>
        <w:t xml:space="preserve">Гамма-тестирование </w:t>
      </w:r>
      <w:r w:rsidRPr="00B9335B">
        <w:rPr>
          <w:rFonts w:cs="MinionPro-Regular"/>
          <w:sz w:val="23"/>
          <w:szCs w:val="23"/>
        </w:rPr>
        <w:t>— финальная стадия тестирования перед вы пуском</w:t>
      </w:r>
      <w:r w:rsidRPr="00B9335B">
        <w:rPr>
          <w:rFonts w:cs="MinionPro-Regular"/>
          <w:sz w:val="23"/>
          <w:szCs w:val="23"/>
        </w:rPr>
        <w:t xml:space="preserve"> </w:t>
      </w:r>
      <w:r w:rsidRPr="00B9335B">
        <w:rPr>
          <w:rFonts w:cs="MinionPro-Regular"/>
          <w:sz w:val="23"/>
          <w:szCs w:val="23"/>
        </w:rPr>
        <w:t xml:space="preserve">продукта, направленная на исправление незначительных дефектов, </w:t>
      </w:r>
      <w:r>
        <w:rPr>
          <w:rFonts w:cs="MinionPro-Regular"/>
          <w:sz w:val="23"/>
          <w:szCs w:val="23"/>
        </w:rPr>
        <w:t>о</w:t>
      </w:r>
      <w:r w:rsidRPr="00B9335B">
        <w:rPr>
          <w:rFonts w:cs="MinionPro-Regular"/>
          <w:sz w:val="23"/>
          <w:szCs w:val="23"/>
        </w:rPr>
        <w:t>бнаруженных в бе</w:t>
      </w:r>
      <w:r w:rsidRPr="00B9335B">
        <w:rPr>
          <w:rFonts w:cs="MinionPro-Regular"/>
          <w:sz w:val="23"/>
          <w:szCs w:val="23"/>
        </w:rPr>
        <w:t>та-тестировании. Как правило, также выполняется с максимальным п</w:t>
      </w:r>
      <w:r w:rsidRPr="00B9335B">
        <w:rPr>
          <w:rFonts w:cs="MinionPro-Regular"/>
          <w:sz w:val="23"/>
          <w:szCs w:val="23"/>
        </w:rPr>
        <w:t>ривлечением конеч</w:t>
      </w:r>
      <w:r w:rsidRPr="00B9335B">
        <w:rPr>
          <w:rFonts w:cs="MinionPro-Regular"/>
          <w:sz w:val="23"/>
          <w:szCs w:val="23"/>
        </w:rPr>
        <w:t>ных пользователей/заказчиков. Может являться форм</w:t>
      </w:r>
      <w:r w:rsidRPr="00B9335B">
        <w:rPr>
          <w:rFonts w:cs="MinionPro-Regular"/>
          <w:sz w:val="23"/>
          <w:szCs w:val="23"/>
        </w:rPr>
        <w:t>ой внешнего приёмочного тестиро</w:t>
      </w:r>
      <w:r w:rsidRPr="00B9335B">
        <w:rPr>
          <w:rFonts w:cs="MinionPro-Regular"/>
          <w:sz w:val="23"/>
          <w:szCs w:val="23"/>
        </w:rPr>
        <w:t>вания. Суть этого вида вкратце: продукт уже почти готов, и сейчас обратная связь от</w:t>
      </w:r>
      <w:r>
        <w:rPr>
          <w:rFonts w:cs="MinionPro-Regular"/>
          <w:sz w:val="23"/>
          <w:szCs w:val="23"/>
        </w:rPr>
        <w:t xml:space="preserve"> </w:t>
      </w:r>
      <w:r w:rsidRPr="00B9335B">
        <w:rPr>
          <w:rFonts w:cs="MinionPro-Regular"/>
          <w:sz w:val="23"/>
          <w:szCs w:val="23"/>
        </w:rPr>
        <w:t>реальных пользователей используется для устранения последних недоработок.</w:t>
      </w:r>
    </w:p>
    <w:p w:rsidR="00CA46A2" w:rsidRDefault="00CA46A2" w:rsidP="00CA46A2">
      <w:pPr>
        <w:pStyle w:val="1"/>
      </w:pPr>
      <w:r>
        <w:t>Классификация по хронологии</w:t>
      </w:r>
    </w:p>
    <w:p w:rsidR="00CA46A2" w:rsidRDefault="00CA46A2" w:rsidP="00CA46A2">
      <w:pPr>
        <w:ind w:firstLine="567"/>
      </w:pPr>
      <w:r>
        <w:t>Единой хронологии тестирования, которая бы подходила для любой методологии управления проектами, любого проекта, любой стратегии тестирования не существует.</w:t>
      </w:r>
    </w:p>
    <w:p w:rsidR="003133AD" w:rsidRDefault="003133AD" w:rsidP="003133AD">
      <w:pPr>
        <w:ind w:firstLine="567"/>
        <w:rPr>
          <w:sz w:val="23"/>
          <w:szCs w:val="23"/>
        </w:rPr>
      </w:pPr>
      <w:r w:rsidRPr="003133AD">
        <w:t>Общая</w:t>
      </w:r>
      <w:r>
        <w:rPr>
          <w:sz w:val="23"/>
          <w:szCs w:val="23"/>
        </w:rPr>
        <w:t xml:space="preserve"> универсальная логика последовательности тестирования состоит в том, чтобы начинать исследование </w:t>
      </w:r>
      <w:r w:rsidRPr="003133AD">
        <w:rPr>
          <w:b/>
          <w:sz w:val="23"/>
          <w:szCs w:val="23"/>
        </w:rPr>
        <w:t>каждой задачи с простых позитивных тест-кейсов, к которым постепенно добавлять негативные</w:t>
      </w:r>
      <w:r>
        <w:rPr>
          <w:sz w:val="23"/>
          <w:szCs w:val="23"/>
        </w:rPr>
        <w:t xml:space="preserve"> (но тоже достаточно простые). </w:t>
      </w:r>
      <w:r w:rsidRPr="003133AD">
        <w:rPr>
          <w:b/>
          <w:sz w:val="23"/>
          <w:szCs w:val="23"/>
        </w:rPr>
        <w:t>Лишь после того, как наиболее типичные ситуации покрыты простыми тест-кейсами, следует переходить к более сложным</w:t>
      </w:r>
      <w:r>
        <w:rPr>
          <w:sz w:val="23"/>
          <w:szCs w:val="23"/>
        </w:rPr>
        <w:t xml:space="preserve"> (опять же, начиная с позитивных). Такой подход — не догма, но к нему стоит прислушаться, т.к. углубление на начальных этапах в негативные (к тому же — сложные) тест-кейсы может привести к ситуации, в которой приложение отлично справляется с кучей неприятностей, но не работает на элементарных повседневных задачах!</w:t>
      </w:r>
    </w:p>
    <w:p w:rsidR="00CA46A2" w:rsidRDefault="00CA46A2" w:rsidP="00CA46A2">
      <w:pPr>
        <w:ind w:firstLine="567"/>
        <w:rPr>
          <w:sz w:val="23"/>
          <w:szCs w:val="23"/>
        </w:rPr>
      </w:pPr>
      <w:r>
        <w:t>Например, п</w:t>
      </w:r>
      <w:r>
        <w:rPr>
          <w:sz w:val="23"/>
          <w:szCs w:val="23"/>
        </w:rPr>
        <w:t xml:space="preserve">оследовательность тестирования, построенная по концентрации внимания на требованиях и их составляющих: </w:t>
      </w:r>
    </w:p>
    <w:p w:rsidR="00CA46A2" w:rsidRDefault="00CA46A2" w:rsidP="00CA46A2">
      <w:pPr>
        <w:ind w:firstLine="567"/>
        <w:rPr>
          <w:sz w:val="23"/>
          <w:szCs w:val="23"/>
        </w:rPr>
      </w:pPr>
      <w:r>
        <w:rPr>
          <w:sz w:val="23"/>
          <w:szCs w:val="23"/>
        </w:rPr>
        <w:t xml:space="preserve">1) </w:t>
      </w:r>
      <w:r w:rsidRPr="00CA46A2">
        <w:t>Тестирование</w:t>
      </w:r>
      <w:r>
        <w:rPr>
          <w:sz w:val="23"/>
          <w:szCs w:val="23"/>
        </w:rPr>
        <w:t xml:space="preserve"> требований, которое может варьироваться от беглой оценки в стиле «всё ли нам понятно» до весьма формальных подходов, в любом случае первично по отношению к тестированию того, как эти требования реализованы. </w:t>
      </w:r>
    </w:p>
    <w:p w:rsidR="00CA46A2" w:rsidRDefault="00CA46A2" w:rsidP="00CA46A2">
      <w:pPr>
        <w:ind w:firstLine="567"/>
        <w:rPr>
          <w:sz w:val="23"/>
          <w:szCs w:val="23"/>
        </w:rPr>
      </w:pPr>
      <w:r>
        <w:rPr>
          <w:sz w:val="23"/>
          <w:szCs w:val="23"/>
        </w:rPr>
        <w:t xml:space="preserve">2) </w:t>
      </w:r>
      <w:r w:rsidRPr="00CA46A2">
        <w:t>Тестирование</w:t>
      </w:r>
      <w:r>
        <w:rPr>
          <w:sz w:val="23"/>
          <w:szCs w:val="23"/>
        </w:rPr>
        <w:t xml:space="preserve"> реализации функциональных составляющих требований логично проводить до тестирования реализации нефункциональных составляющих, т.к. если что-то просто не работает, то проверять производительность, безопасность, удобство и прочие нефункциональные составляющие бессмысленно, а чаще всего и вовсе невозможно. </w:t>
      </w:r>
    </w:p>
    <w:p w:rsidR="00CA46A2" w:rsidRDefault="00CA46A2" w:rsidP="00CA46A2">
      <w:pPr>
        <w:ind w:firstLine="567"/>
        <w:rPr>
          <w:sz w:val="23"/>
          <w:szCs w:val="23"/>
        </w:rPr>
      </w:pPr>
      <w:r>
        <w:rPr>
          <w:sz w:val="23"/>
          <w:szCs w:val="23"/>
        </w:rPr>
        <w:t xml:space="preserve">3) </w:t>
      </w:r>
      <w:r w:rsidRPr="00CA46A2">
        <w:t>Тестирование</w:t>
      </w:r>
      <w:r>
        <w:rPr>
          <w:sz w:val="23"/>
          <w:szCs w:val="23"/>
        </w:rPr>
        <w:t xml:space="preserve"> реализации нефункциональных составляющих требований часто становится логическим завершением проверки того, как реализовано то или иное требование. </w:t>
      </w:r>
    </w:p>
    <w:p w:rsidR="00CA46A2" w:rsidRDefault="00CA46A2" w:rsidP="00CA46A2">
      <w:pPr>
        <w:ind w:firstLine="567"/>
      </w:pPr>
      <w:r>
        <w:t xml:space="preserve">Типичные общие сценарии используются, когда нет явных предпосылок к реализации другой стратегии. </w:t>
      </w:r>
      <w:proofErr w:type="gramStart"/>
      <w:r>
        <w:t>Например</w:t>
      </w:r>
      <w:proofErr w:type="gramEnd"/>
      <w:r>
        <w:t>:</w:t>
      </w:r>
    </w:p>
    <w:p w:rsidR="00CA46A2" w:rsidRDefault="00CA46A2" w:rsidP="00CA46A2">
      <w:pPr>
        <w:pStyle w:val="Default"/>
      </w:pPr>
    </w:p>
    <w:p w:rsidR="00CA46A2" w:rsidRDefault="00CA46A2" w:rsidP="00CA46A2">
      <w:pPr>
        <w:pStyle w:val="aff5"/>
        <w:numPr>
          <w:ilvl w:val="0"/>
          <w:numId w:val="25"/>
        </w:numPr>
      </w:pPr>
      <w:r w:rsidRPr="00CA46A2">
        <w:rPr>
          <w:b/>
        </w:rPr>
        <w:t>Типичный общий сценарий 1</w:t>
      </w:r>
      <w:r>
        <w:t xml:space="preserve">: </w:t>
      </w:r>
    </w:p>
    <w:p w:rsidR="00CA46A2" w:rsidRPr="00CA46A2" w:rsidRDefault="00CA46A2" w:rsidP="00CA46A2">
      <w:pPr>
        <w:ind w:left="1134" w:firstLine="567"/>
      </w:pPr>
      <w:r w:rsidRPr="00CA46A2">
        <w:t>1) Дымовое тестирование</w:t>
      </w:r>
    </w:p>
    <w:p w:rsidR="00CA46A2" w:rsidRPr="00CA46A2" w:rsidRDefault="00CA46A2" w:rsidP="00CA46A2">
      <w:pPr>
        <w:ind w:left="1134" w:firstLine="567"/>
      </w:pPr>
      <w:r w:rsidRPr="00CA46A2">
        <w:lastRenderedPageBreak/>
        <w:t>2) Тестирование критического пути</w:t>
      </w:r>
    </w:p>
    <w:p w:rsidR="00CA46A2" w:rsidRPr="00CA46A2" w:rsidRDefault="00CA46A2" w:rsidP="00CA46A2">
      <w:pPr>
        <w:ind w:left="1134" w:firstLine="567"/>
      </w:pPr>
      <w:r w:rsidRPr="00CA46A2">
        <w:t>3) Расширенное тестирование</w:t>
      </w:r>
    </w:p>
    <w:p w:rsidR="00CA46A2" w:rsidRPr="00CA46A2" w:rsidRDefault="00CA46A2" w:rsidP="00CA46A2">
      <w:pPr>
        <w:pStyle w:val="aff5"/>
        <w:numPr>
          <w:ilvl w:val="0"/>
          <w:numId w:val="25"/>
        </w:numPr>
      </w:pPr>
      <w:r w:rsidRPr="00CA46A2">
        <w:rPr>
          <w:b/>
        </w:rPr>
        <w:t>Типичный общий сценарий 2</w:t>
      </w:r>
      <w:r w:rsidRPr="00CA46A2">
        <w:t xml:space="preserve">: </w:t>
      </w:r>
    </w:p>
    <w:p w:rsidR="00CA46A2" w:rsidRPr="00CA46A2" w:rsidRDefault="00CA46A2" w:rsidP="00CA46A2">
      <w:pPr>
        <w:ind w:left="1134" w:firstLine="567"/>
      </w:pPr>
      <w:r>
        <w:t>1) Модульное тестирование</w:t>
      </w:r>
    </w:p>
    <w:p w:rsidR="00CA46A2" w:rsidRPr="00CA46A2" w:rsidRDefault="00CA46A2" w:rsidP="00CA46A2">
      <w:pPr>
        <w:ind w:left="1134" w:firstLine="567"/>
      </w:pPr>
      <w:r w:rsidRPr="00CA46A2">
        <w:t>2) Интеграционное тестирование</w:t>
      </w:r>
    </w:p>
    <w:p w:rsidR="00CA46A2" w:rsidRPr="00CA46A2" w:rsidRDefault="00CA46A2" w:rsidP="00CA46A2">
      <w:pPr>
        <w:ind w:left="1134" w:firstLine="567"/>
      </w:pPr>
      <w:r w:rsidRPr="00CA46A2">
        <w:t>3) Системное тестирование</w:t>
      </w:r>
    </w:p>
    <w:p w:rsidR="00CA46A2" w:rsidRDefault="00CA46A2" w:rsidP="00CA46A2">
      <w:pPr>
        <w:ind w:firstLine="567"/>
      </w:pPr>
    </w:p>
    <w:p w:rsidR="00CA46A2" w:rsidRDefault="00CA46A2" w:rsidP="00CA46A2">
      <w:pPr>
        <w:ind w:firstLine="567"/>
      </w:pPr>
      <w:r>
        <w:rPr>
          <w:sz w:val="23"/>
          <w:szCs w:val="23"/>
        </w:rPr>
        <w:t xml:space="preserve">В завершение </w:t>
      </w:r>
      <w:r w:rsidR="003133AD">
        <w:rPr>
          <w:sz w:val="23"/>
          <w:szCs w:val="23"/>
        </w:rPr>
        <w:t>отметим еще раз, что классификация видов тестирования</w:t>
      </w:r>
      <w:r>
        <w:rPr>
          <w:sz w:val="23"/>
          <w:szCs w:val="23"/>
        </w:rPr>
        <w:t xml:space="preserve"> </w:t>
      </w:r>
      <w:r w:rsidR="003133AD">
        <w:rPr>
          <w:sz w:val="23"/>
          <w:szCs w:val="23"/>
        </w:rPr>
        <w:t xml:space="preserve">необходима для </w:t>
      </w:r>
      <w:r>
        <w:rPr>
          <w:sz w:val="23"/>
          <w:szCs w:val="23"/>
        </w:rPr>
        <w:t>упорядо</w:t>
      </w:r>
      <w:r w:rsidR="003133AD">
        <w:rPr>
          <w:sz w:val="23"/>
          <w:szCs w:val="23"/>
        </w:rPr>
        <w:t>чения огромного</w:t>
      </w:r>
      <w:r>
        <w:rPr>
          <w:sz w:val="23"/>
          <w:szCs w:val="23"/>
        </w:rPr>
        <w:t xml:space="preserve"> объём</w:t>
      </w:r>
      <w:r w:rsidR="003133AD">
        <w:rPr>
          <w:sz w:val="23"/>
          <w:szCs w:val="23"/>
        </w:rPr>
        <w:t>а</w:t>
      </w:r>
      <w:r>
        <w:rPr>
          <w:sz w:val="23"/>
          <w:szCs w:val="23"/>
        </w:rPr>
        <w:t xml:space="preserve"> информации о различных видах деятельности </w:t>
      </w:r>
      <w:proofErr w:type="spellStart"/>
      <w:r>
        <w:rPr>
          <w:sz w:val="23"/>
          <w:szCs w:val="23"/>
        </w:rPr>
        <w:t>тестировщиков</w:t>
      </w:r>
      <w:proofErr w:type="spellEnd"/>
      <w:r>
        <w:rPr>
          <w:sz w:val="23"/>
          <w:szCs w:val="23"/>
        </w:rPr>
        <w:t xml:space="preserve"> и </w:t>
      </w:r>
      <w:r w:rsidR="003133AD">
        <w:rPr>
          <w:sz w:val="23"/>
          <w:szCs w:val="23"/>
        </w:rPr>
        <w:t>для облегчения</w:t>
      </w:r>
      <w:r>
        <w:rPr>
          <w:sz w:val="23"/>
          <w:szCs w:val="23"/>
        </w:rPr>
        <w:t xml:space="preserve"> запоминани</w:t>
      </w:r>
      <w:r w:rsidR="003133AD">
        <w:rPr>
          <w:sz w:val="23"/>
          <w:szCs w:val="23"/>
        </w:rPr>
        <w:t>я</w:t>
      </w:r>
      <w:r>
        <w:rPr>
          <w:sz w:val="23"/>
          <w:szCs w:val="23"/>
        </w:rPr>
        <w:t xml:space="preserve"> соответствующих фактов.</w:t>
      </w:r>
    </w:p>
    <w:sectPr w:rsidR="00CA46A2" w:rsidSect="004E1AED">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4F1" w:rsidRDefault="001F14F1">
      <w:pPr>
        <w:spacing w:after="0" w:line="240" w:lineRule="auto"/>
      </w:pPr>
      <w:r>
        <w:separator/>
      </w:r>
    </w:p>
  </w:endnote>
  <w:endnote w:type="continuationSeparator" w:id="0">
    <w:p w:rsidR="001F14F1" w:rsidRDefault="001F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MinionPro-Bold">
    <w:panose1 w:val="00000000000000000000"/>
    <w:charset w:val="CC"/>
    <w:family w:val="auto"/>
    <w:notTrueType/>
    <w:pitch w:val="default"/>
    <w:sig w:usb0="00000201" w:usb1="00000000" w:usb2="00000000" w:usb3="00000000" w:csb0="00000004"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altName w:val="Arial"/>
    <w:panose1 w:val="020B0604020202020204"/>
    <w:charset w:val="CC"/>
    <w:family w:val="swiss"/>
    <w:pitch w:val="variable"/>
    <w:sig w:usb0="E0002AFF" w:usb1="C0007843" w:usb2="00000009" w:usb3="00000000" w:csb0="000001FF" w:csb1="00000000"/>
  </w:font>
  <w:font w:name="MinionPro-Regular">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CA46A2" w:rsidRDefault="00CA46A2">
        <w:pPr>
          <w:pStyle w:val="aff3"/>
        </w:pPr>
        <w:r>
          <w:rPr>
            <w:lang w:bidi="ru-RU"/>
          </w:rPr>
          <w:fldChar w:fldCharType="begin"/>
        </w:r>
        <w:r>
          <w:rPr>
            <w:lang w:bidi="ru-RU"/>
          </w:rPr>
          <w:instrText xml:space="preserve"> PAGE   \* MERGEFORMAT </w:instrText>
        </w:r>
        <w:r>
          <w:rPr>
            <w:lang w:bidi="ru-RU"/>
          </w:rPr>
          <w:fldChar w:fldCharType="separate"/>
        </w:r>
        <w:r w:rsidR="009E1998">
          <w:rPr>
            <w:noProof/>
            <w:lang w:bidi="ru-RU"/>
          </w:rPr>
          <w:t>11</w:t>
        </w:r>
        <w:r>
          <w:rPr>
            <w:noProof/>
            <w:lang w:bidi="ru-RU"/>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4F1" w:rsidRDefault="001F14F1">
      <w:pPr>
        <w:spacing w:after="0" w:line="240" w:lineRule="auto"/>
      </w:pPr>
      <w:r>
        <w:separator/>
      </w:r>
    </w:p>
  </w:footnote>
  <w:footnote w:type="continuationSeparator" w:id="0">
    <w:p w:rsidR="001F14F1" w:rsidRDefault="001F1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95D9C"/>
    <w:multiLevelType w:val="hybridMultilevel"/>
    <w:tmpl w:val="FD402732"/>
    <w:lvl w:ilvl="0" w:tplc="04190001">
      <w:start w:val="1"/>
      <w:numFmt w:val="bullet"/>
      <w:lvlText w:val=""/>
      <w:lvlJc w:val="left"/>
      <w:pPr>
        <w:ind w:left="720" w:hanging="360"/>
      </w:pPr>
      <w:rPr>
        <w:rFonts w:ascii="Symbol" w:hAnsi="Symbol" w:hint="default"/>
      </w:rPr>
    </w:lvl>
    <w:lvl w:ilvl="1" w:tplc="01D48304">
      <w:numFmt w:val="bullet"/>
      <w:lvlText w:val="•"/>
      <w:lvlJc w:val="left"/>
      <w:pPr>
        <w:ind w:left="1440" w:hanging="360"/>
      </w:pPr>
      <w:rPr>
        <w:rFonts w:ascii="MinionPro-Bold" w:eastAsiaTheme="minorEastAsia" w:hAnsi="MinionPro-Bold" w:cs="MinionPro-Bold" w:hint="default"/>
        <w:b/>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5256C0F"/>
    <w:multiLevelType w:val="hybridMultilevel"/>
    <w:tmpl w:val="9006B6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A6D11"/>
    <w:multiLevelType w:val="multilevel"/>
    <w:tmpl w:val="ECD2E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9C1665"/>
    <w:multiLevelType w:val="multilevel"/>
    <w:tmpl w:val="BEE4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D3E72"/>
    <w:multiLevelType w:val="multilevel"/>
    <w:tmpl w:val="D3BC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E2F32"/>
    <w:multiLevelType w:val="hybridMultilevel"/>
    <w:tmpl w:val="BA12D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3A1AB1"/>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8"/>
  </w:num>
  <w:num w:numId="4">
    <w:abstractNumId w:val="14"/>
  </w:num>
  <w:num w:numId="5">
    <w:abstractNumId w:val="21"/>
  </w:num>
  <w:num w:numId="6">
    <w:abstractNumId w:val="22"/>
  </w:num>
  <w:num w:numId="7">
    <w:abstractNumId w:val="20"/>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16"/>
    <w:lvlOverride w:ilvl="1">
      <w:lvl w:ilvl="1">
        <w:numFmt w:val="bullet"/>
        <w:lvlText w:val=""/>
        <w:lvlJc w:val="left"/>
        <w:pPr>
          <w:tabs>
            <w:tab w:val="num" w:pos="1440"/>
          </w:tabs>
          <w:ind w:left="1440" w:hanging="360"/>
        </w:pPr>
        <w:rPr>
          <w:rFonts w:ascii="Symbol" w:hAnsi="Symbol" w:hint="default"/>
          <w:sz w:val="20"/>
        </w:rPr>
      </w:lvl>
    </w:lvlOverride>
  </w:num>
  <w:num w:numId="24">
    <w:abstractNumId w:val="17"/>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AD"/>
    <w:rsid w:val="00095300"/>
    <w:rsid w:val="00114035"/>
    <w:rsid w:val="00194DF6"/>
    <w:rsid w:val="001F14F1"/>
    <w:rsid w:val="002D0841"/>
    <w:rsid w:val="00306202"/>
    <w:rsid w:val="003133AD"/>
    <w:rsid w:val="00393678"/>
    <w:rsid w:val="004208BA"/>
    <w:rsid w:val="004E1AED"/>
    <w:rsid w:val="00546BC4"/>
    <w:rsid w:val="00572690"/>
    <w:rsid w:val="00591D16"/>
    <w:rsid w:val="005C12A5"/>
    <w:rsid w:val="006168AD"/>
    <w:rsid w:val="00620931"/>
    <w:rsid w:val="006E5357"/>
    <w:rsid w:val="0072046E"/>
    <w:rsid w:val="0072097D"/>
    <w:rsid w:val="008A3A8A"/>
    <w:rsid w:val="008C234B"/>
    <w:rsid w:val="00941990"/>
    <w:rsid w:val="009E1998"/>
    <w:rsid w:val="00A1310C"/>
    <w:rsid w:val="00AF4C5A"/>
    <w:rsid w:val="00B9335B"/>
    <w:rsid w:val="00C36D92"/>
    <w:rsid w:val="00CA46A2"/>
    <w:rsid w:val="00D33820"/>
    <w:rsid w:val="00D47A97"/>
    <w:rsid w:val="00D63B0D"/>
    <w:rsid w:val="00D93DE1"/>
    <w:rsid w:val="00E92467"/>
    <w:rsid w:val="00EC4B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5DDA9-FEAD-4DF0-BEBE-EA4A0006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Заголовок 2 Знак"/>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Заголовок 3 Знак"/>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Название Знак"/>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Подзаголовок Знак"/>
    <w:basedOn w:val="a0"/>
    <w:link w:val="a6"/>
    <w:uiPriority w:val="11"/>
    <w:semiHidden/>
    <w:rsid w:val="004E1AED"/>
    <w:rPr>
      <w:color w:val="404040" w:themeColor="text1" w:themeTint="E6"/>
    </w:rPr>
  </w:style>
  <w:style w:type="character" w:styleId="a8">
    <w:name w:val="Intense Emphasis"/>
    <w:basedOn w:val="a0"/>
    <w:uiPriority w:val="21"/>
    <w:semiHidden/>
    <w:unhideWhenUsed/>
    <w:qFormat/>
    <w:rsid w:val="004E1AED"/>
    <w:rPr>
      <w:i/>
      <w:iCs/>
      <w:color w:val="806000" w:themeColor="accent1" w:themeShade="80"/>
    </w:rPr>
  </w:style>
  <w:style w:type="paragraph" w:styleId="a9">
    <w:name w:val="Intense Quote"/>
    <w:basedOn w:val="a"/>
    <w:next w:val="a"/>
    <w:link w:val="aa"/>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aa">
    <w:name w:val="Выделенная цитата Знак"/>
    <w:basedOn w:val="a0"/>
    <w:link w:val="a9"/>
    <w:uiPriority w:val="30"/>
    <w:semiHidden/>
    <w:rsid w:val="004E1AED"/>
    <w:rPr>
      <w:i/>
      <w:iCs/>
      <w:color w:val="806000" w:themeColor="accent1" w:themeShade="80"/>
    </w:rPr>
  </w:style>
  <w:style w:type="character" w:styleId="ab">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Заголовок 4 Знак"/>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Заголовок 5 Знак"/>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Заголовок 6 Знак"/>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Заголовок 7 Знак"/>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Заголовок 8 Знак"/>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Заголовок 9 Знак"/>
    <w:basedOn w:val="a0"/>
    <w:link w:val="9"/>
    <w:uiPriority w:val="9"/>
    <w:semiHidden/>
    <w:rsid w:val="00D47A97"/>
    <w:rPr>
      <w:rFonts w:asciiTheme="majorHAnsi" w:eastAsiaTheme="majorEastAsia" w:hAnsiTheme="majorHAnsi" w:cstheme="majorBidi"/>
      <w:i/>
      <w:iCs/>
      <w:caps/>
      <w:spacing w:val="10"/>
      <w:szCs w:val="18"/>
    </w:rPr>
  </w:style>
  <w:style w:type="paragraph" w:styleId="ac">
    <w:name w:val="caption"/>
    <w:basedOn w:val="a"/>
    <w:next w:val="a"/>
    <w:uiPriority w:val="35"/>
    <w:semiHidden/>
    <w:unhideWhenUsed/>
    <w:qFormat/>
    <w:rsid w:val="00D47A97"/>
    <w:rPr>
      <w:b/>
      <w:bCs/>
      <w:color w:val="0673A5" w:themeColor="text2" w:themeShade="BF"/>
      <w:szCs w:val="16"/>
    </w:rPr>
  </w:style>
  <w:style w:type="paragraph" w:styleId="ad">
    <w:name w:val="TOC Heading"/>
    <w:basedOn w:val="1"/>
    <w:next w:val="a"/>
    <w:uiPriority w:val="39"/>
    <w:semiHidden/>
    <w:unhideWhenUsed/>
    <w:qFormat/>
    <w:pPr>
      <w:outlineLvl w:val="9"/>
    </w:pPr>
  </w:style>
  <w:style w:type="paragraph" w:styleId="ae">
    <w:name w:val="Balloon Text"/>
    <w:basedOn w:val="a"/>
    <w:link w:val="af"/>
    <w:uiPriority w:val="99"/>
    <w:semiHidden/>
    <w:unhideWhenUsed/>
    <w:rsid w:val="00D47A97"/>
    <w:pPr>
      <w:spacing w:before="0" w:after="0" w:line="240" w:lineRule="auto"/>
    </w:pPr>
    <w:rPr>
      <w:rFonts w:ascii="Segoe UI" w:hAnsi="Segoe UI" w:cs="Segoe UI"/>
      <w:szCs w:val="18"/>
    </w:rPr>
  </w:style>
  <w:style w:type="character" w:customStyle="1" w:styleId="af">
    <w:name w:val="Текст выноски Знак"/>
    <w:basedOn w:val="a0"/>
    <w:link w:val="ae"/>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Основной текст 3 Знак"/>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Основной текст с отступом 3 Знак"/>
    <w:basedOn w:val="a0"/>
    <w:link w:val="33"/>
    <w:uiPriority w:val="99"/>
    <w:semiHidden/>
    <w:rsid w:val="00D47A97"/>
    <w:rPr>
      <w:szCs w:val="16"/>
    </w:rPr>
  </w:style>
  <w:style w:type="character" w:styleId="af0">
    <w:name w:val="annotation reference"/>
    <w:basedOn w:val="a0"/>
    <w:uiPriority w:val="99"/>
    <w:semiHidden/>
    <w:unhideWhenUsed/>
    <w:rsid w:val="00D47A97"/>
    <w:rPr>
      <w:sz w:val="22"/>
      <w:szCs w:val="16"/>
    </w:rPr>
  </w:style>
  <w:style w:type="paragraph" w:styleId="af1">
    <w:name w:val="annotation text"/>
    <w:basedOn w:val="a"/>
    <w:link w:val="af2"/>
    <w:uiPriority w:val="99"/>
    <w:semiHidden/>
    <w:unhideWhenUsed/>
    <w:rsid w:val="00D47A97"/>
    <w:pPr>
      <w:spacing w:line="240" w:lineRule="auto"/>
    </w:pPr>
    <w:rPr>
      <w:szCs w:val="20"/>
    </w:rPr>
  </w:style>
  <w:style w:type="character" w:customStyle="1" w:styleId="af2">
    <w:name w:val="Текст примечания Знак"/>
    <w:basedOn w:val="a0"/>
    <w:link w:val="af1"/>
    <w:uiPriority w:val="99"/>
    <w:semiHidden/>
    <w:rsid w:val="00D47A97"/>
    <w:rPr>
      <w:szCs w:val="20"/>
    </w:rPr>
  </w:style>
  <w:style w:type="paragraph" w:styleId="af3">
    <w:name w:val="annotation subject"/>
    <w:basedOn w:val="af1"/>
    <w:next w:val="af1"/>
    <w:link w:val="af4"/>
    <w:uiPriority w:val="99"/>
    <w:semiHidden/>
    <w:unhideWhenUsed/>
    <w:rsid w:val="00D47A97"/>
    <w:rPr>
      <w:b/>
      <w:bCs/>
    </w:rPr>
  </w:style>
  <w:style w:type="character" w:customStyle="1" w:styleId="af4">
    <w:name w:val="Тема примечания Знак"/>
    <w:basedOn w:val="af2"/>
    <w:link w:val="af3"/>
    <w:uiPriority w:val="99"/>
    <w:semiHidden/>
    <w:rsid w:val="00D47A97"/>
    <w:rPr>
      <w:b/>
      <w:bCs/>
      <w:szCs w:val="20"/>
    </w:rPr>
  </w:style>
  <w:style w:type="paragraph" w:styleId="af5">
    <w:name w:val="Document Map"/>
    <w:basedOn w:val="a"/>
    <w:link w:val="af6"/>
    <w:uiPriority w:val="99"/>
    <w:semiHidden/>
    <w:unhideWhenUsed/>
    <w:rsid w:val="00D47A97"/>
    <w:pPr>
      <w:spacing w:before="0" w:after="0" w:line="240" w:lineRule="auto"/>
    </w:pPr>
    <w:rPr>
      <w:rFonts w:ascii="Segoe UI" w:hAnsi="Segoe UI" w:cs="Segoe UI"/>
      <w:szCs w:val="16"/>
    </w:rPr>
  </w:style>
  <w:style w:type="character" w:customStyle="1" w:styleId="af6">
    <w:name w:val="Схема документа Знак"/>
    <w:basedOn w:val="a0"/>
    <w:link w:val="af5"/>
    <w:uiPriority w:val="99"/>
    <w:semiHidden/>
    <w:rsid w:val="00D47A97"/>
    <w:rPr>
      <w:rFonts w:ascii="Segoe UI" w:hAnsi="Segoe UI" w:cs="Segoe UI"/>
      <w:szCs w:val="16"/>
    </w:rPr>
  </w:style>
  <w:style w:type="paragraph" w:styleId="af7">
    <w:name w:val="endnote text"/>
    <w:basedOn w:val="a"/>
    <w:link w:val="af8"/>
    <w:uiPriority w:val="99"/>
    <w:semiHidden/>
    <w:unhideWhenUsed/>
    <w:rsid w:val="00D47A97"/>
    <w:pPr>
      <w:spacing w:before="0" w:after="0" w:line="240" w:lineRule="auto"/>
    </w:pPr>
    <w:rPr>
      <w:szCs w:val="20"/>
    </w:rPr>
  </w:style>
  <w:style w:type="character" w:customStyle="1" w:styleId="af8">
    <w:name w:val="Текст концевой сноски Знак"/>
    <w:basedOn w:val="a0"/>
    <w:link w:val="af7"/>
    <w:uiPriority w:val="99"/>
    <w:semiHidden/>
    <w:rsid w:val="00D47A97"/>
    <w:rPr>
      <w:szCs w:val="20"/>
    </w:rPr>
  </w:style>
  <w:style w:type="paragraph" w:styleId="21">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9">
    <w:name w:val="footnote text"/>
    <w:basedOn w:val="a"/>
    <w:link w:val="afa"/>
    <w:uiPriority w:val="99"/>
    <w:semiHidden/>
    <w:unhideWhenUsed/>
    <w:rsid w:val="00D47A97"/>
    <w:pPr>
      <w:spacing w:before="0" w:after="0" w:line="240" w:lineRule="auto"/>
    </w:pPr>
    <w:rPr>
      <w:szCs w:val="20"/>
    </w:rPr>
  </w:style>
  <w:style w:type="character" w:customStyle="1" w:styleId="afa">
    <w:name w:val="Текст сноски Знак"/>
    <w:basedOn w:val="a0"/>
    <w:link w:val="af9"/>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Стандартный HTML Знак"/>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b">
    <w:name w:val="macro"/>
    <w:link w:val="afc"/>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c">
    <w:name w:val="Текст макроса Знак"/>
    <w:basedOn w:val="a0"/>
    <w:link w:val="afb"/>
    <w:uiPriority w:val="99"/>
    <w:semiHidden/>
    <w:rsid w:val="00D47A97"/>
    <w:rPr>
      <w:rFonts w:ascii="Consolas" w:hAnsi="Consolas"/>
      <w:szCs w:val="20"/>
    </w:rPr>
  </w:style>
  <w:style w:type="paragraph" w:styleId="afd">
    <w:name w:val="Plain Text"/>
    <w:basedOn w:val="a"/>
    <w:link w:val="afe"/>
    <w:uiPriority w:val="99"/>
    <w:semiHidden/>
    <w:unhideWhenUsed/>
    <w:rsid w:val="00D47A97"/>
    <w:pPr>
      <w:spacing w:before="0" w:after="0" w:line="240" w:lineRule="auto"/>
    </w:pPr>
    <w:rPr>
      <w:rFonts w:ascii="Consolas" w:hAnsi="Consolas"/>
      <w:szCs w:val="21"/>
    </w:rPr>
  </w:style>
  <w:style w:type="character" w:customStyle="1" w:styleId="afe">
    <w:name w:val="Текст Знак"/>
    <w:basedOn w:val="a0"/>
    <w:link w:val="afd"/>
    <w:uiPriority w:val="99"/>
    <w:semiHidden/>
    <w:rsid w:val="00D47A97"/>
    <w:rPr>
      <w:rFonts w:ascii="Consolas" w:hAnsi="Consolas"/>
      <w:szCs w:val="21"/>
    </w:rPr>
  </w:style>
  <w:style w:type="paragraph" w:styleId="aff">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f0">
    <w:name w:val="Placeholder Text"/>
    <w:basedOn w:val="a0"/>
    <w:uiPriority w:val="99"/>
    <w:semiHidden/>
    <w:rsid w:val="00A1310C"/>
    <w:rPr>
      <w:color w:val="3C3C3C" w:themeColor="background2" w:themeShade="40"/>
    </w:rPr>
  </w:style>
  <w:style w:type="paragraph" w:styleId="aff1">
    <w:name w:val="header"/>
    <w:basedOn w:val="a"/>
    <w:link w:val="aff2"/>
    <w:uiPriority w:val="99"/>
    <w:unhideWhenUsed/>
    <w:rsid w:val="004E1AED"/>
    <w:pPr>
      <w:spacing w:before="0" w:after="0" w:line="240" w:lineRule="auto"/>
    </w:pPr>
  </w:style>
  <w:style w:type="character" w:customStyle="1" w:styleId="aff2">
    <w:name w:val="Верхний колонтитул Знак"/>
    <w:basedOn w:val="a0"/>
    <w:link w:val="aff1"/>
    <w:uiPriority w:val="99"/>
    <w:rsid w:val="004E1AED"/>
  </w:style>
  <w:style w:type="paragraph" w:styleId="aff3">
    <w:name w:val="footer"/>
    <w:basedOn w:val="a"/>
    <w:link w:val="aff4"/>
    <w:uiPriority w:val="99"/>
    <w:unhideWhenUsed/>
    <w:rsid w:val="004E1AED"/>
    <w:pPr>
      <w:spacing w:before="0" w:after="0" w:line="240" w:lineRule="auto"/>
    </w:pPr>
  </w:style>
  <w:style w:type="character" w:customStyle="1" w:styleId="aff4">
    <w:name w:val="Нижний колонтитул Знак"/>
    <w:basedOn w:val="a0"/>
    <w:link w:val="aff3"/>
    <w:uiPriority w:val="99"/>
    <w:rsid w:val="004E1AED"/>
  </w:style>
  <w:style w:type="paragraph" w:styleId="aff5">
    <w:name w:val="List Paragraph"/>
    <w:basedOn w:val="a"/>
    <w:uiPriority w:val="34"/>
    <w:unhideWhenUsed/>
    <w:qFormat/>
    <w:rsid w:val="008C234B"/>
    <w:pPr>
      <w:ind w:left="720"/>
      <w:contextualSpacing/>
    </w:pPr>
  </w:style>
  <w:style w:type="paragraph" w:styleId="aff6">
    <w:name w:val="Normal (Web)"/>
    <w:basedOn w:val="a"/>
    <w:uiPriority w:val="99"/>
    <w:unhideWhenUsed/>
    <w:rsid w:val="00EC4B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72097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753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akis\AppData\Roaming\Microsoft\&#1064;&#1072;&#1073;&#1083;&#1086;&#1085;&#1099;\&#1041;&#1083;&#1072;&#1085;&#1082;%20&#1089;%20&#1087;&#1086;&#1083;&#1086;&#1089;&#1072;&#1084;&#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5343739-17C6-482E-BA64-30E9C178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с полосами.dotx</Template>
  <TotalTime>1433</TotalTime>
  <Pages>11</Pages>
  <Words>2787</Words>
  <Characters>15892</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Гакис Наталья Александровна</dc:creator>
  <cp:lastModifiedBy>Гакис Наталья Александровна</cp:lastModifiedBy>
  <cp:revision>5</cp:revision>
  <dcterms:created xsi:type="dcterms:W3CDTF">2020-02-12T14:44:00Z</dcterms:created>
  <dcterms:modified xsi:type="dcterms:W3CDTF">2020-03-19T14:15:00Z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