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 w:hint="default"/>
          <w:rtl w:val="0"/>
        </w:rPr>
        <w:t xml:space="preserve">ЛАБОРАТОРНА РОБОТА </w:t>
      </w:r>
      <w:r>
        <w:rPr>
          <w:rFonts w:ascii="Times" w:hAnsi="Times"/>
          <w:rtl w:val="0"/>
        </w:rPr>
        <w:t xml:space="preserve">No4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 w:hint="default"/>
          <w:b w:val="1"/>
          <w:bCs w:val="1"/>
          <w:rtl w:val="0"/>
        </w:rPr>
        <w:t xml:space="preserve">Модульне тестуваня </w:t>
      </w:r>
      <w:r>
        <w:rPr>
          <w:rFonts w:ascii="Times" w:hAnsi="Times"/>
          <w:b w:val="1"/>
          <w:bCs w:val="1"/>
          <w:rtl w:val="0"/>
          <w:lang w:val="fr-FR"/>
        </w:rPr>
        <w:t>(Unit-</w:t>
      </w:r>
      <w:r>
        <w:rPr>
          <w:rFonts w:ascii="Times" w:hAnsi="Times" w:hint="default"/>
          <w:b w:val="1"/>
          <w:bCs w:val="1"/>
          <w:rtl w:val="0"/>
        </w:rPr>
        <w:t>тести</w:t>
      </w:r>
      <w:r>
        <w:rPr>
          <w:rFonts w:ascii="Times" w:hAnsi="Times"/>
          <w:b w:val="1"/>
          <w:bCs w:val="1"/>
          <w:rtl w:val="0"/>
        </w:rPr>
        <w:t xml:space="preserve">) </w:t>
      </w:r>
      <w:r>
        <w:rPr>
          <w:rFonts w:ascii="Times" w:hAnsi="Times" w:hint="default"/>
          <w:b w:val="1"/>
          <w:bCs w:val="1"/>
          <w:rtl w:val="0"/>
        </w:rPr>
        <w:t>та рефакторинг</w:t>
      </w:r>
      <w:r>
        <w:rPr>
          <w:rFonts w:ascii="Times" w:hAnsi="Times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Times" w:hAnsi="Times" w:hint="default"/>
          <w:b w:val="1"/>
          <w:bCs w:val="1"/>
          <w:rtl w:val="0"/>
        </w:rPr>
        <w:t>Мета роботи</w:t>
      </w:r>
      <w:r>
        <w:rPr>
          <w:rFonts w:ascii="Times" w:hAnsi="Times"/>
          <w:b w:val="1"/>
          <w:bCs w:val="1"/>
          <w:rtl w:val="0"/>
        </w:rPr>
        <w:t xml:space="preserve">: </w:t>
      </w:r>
      <w:r>
        <w:rPr>
          <w:rFonts w:ascii="Times" w:hAnsi="Times" w:hint="default"/>
          <w:rtl w:val="0"/>
        </w:rPr>
        <w:t xml:space="preserve">оволодіти навичками створення програмного забезпечення за метолологією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en-US"/>
        </w:rPr>
        <w:t xml:space="preserve">TDD </w:t>
      </w:r>
      <w:r>
        <w:rPr>
          <w:rFonts w:ascii="Times" w:hAnsi="Times" w:hint="default"/>
          <w:rtl w:val="0"/>
          <w:lang w:val="ru-RU"/>
        </w:rPr>
        <w:t>та ознайомитися з процедурами рефакторинга</w:t>
      </w:r>
      <w:r>
        <w:rPr>
          <w:rFonts w:ascii="Times" w:hAnsi="Times"/>
          <w:rtl w:val="0"/>
        </w:rPr>
        <w:t xml:space="preserve">. </w:t>
      </w:r>
      <w:r>
        <w:rPr>
          <w:rFonts w:ascii="Times" w:cs="Times" w:hAnsi="Times" w:eastAsia="Times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1252093</wp:posOffset>
            </wp:positionH>
            <wp:positionV relativeFrom="line">
              <wp:posOffset>184493</wp:posOffset>
            </wp:positionV>
            <wp:extent cx="3603170" cy="31707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0-29 at 12.27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170" cy="3170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cs="Times" w:hAnsi="Times" w:eastAsia="Times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580449</wp:posOffset>
            </wp:positionH>
            <wp:positionV relativeFrom="line">
              <wp:posOffset>435001</wp:posOffset>
            </wp:positionV>
            <wp:extent cx="4946457" cy="37157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10-29 at 12.28.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7" cy="3715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164579</wp:posOffset>
                </wp:positionH>
                <wp:positionV relativeFrom="page">
                  <wp:posOffset>222160</wp:posOffset>
                </wp:positionV>
                <wp:extent cx="6120057" cy="83832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38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102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51"/>
                              <w:gridCol w:w="1518"/>
                              <w:gridCol w:w="1748"/>
                              <w:gridCol w:w="1356"/>
                              <w:gridCol w:w="2205"/>
                              <w:gridCol w:w="1401"/>
                              <w:gridCol w:w="2533"/>
                              <w:gridCol w:w="931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0" w:hRule="atLeast"/>
                                <w:tblHeader/>
                              </w:trPr>
                              <w:tc>
                                <w:tcPr>
                                  <w:tcW w:type="dxa" w:w="21025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Table 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91" w:hRule="atLeast"/>
                                <w:tblHeader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№Теста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Название Сценария</w:t>
                                  </w:r>
                                </w:p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Основной путь</w:t>
                                  </w:r>
                                </w:p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Альтернативный путь</w:t>
                                  </w:r>
                                </w:p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Процент выполнения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Результат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Код теста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Комментарий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51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Добавление нового пользователя</w:t>
                                  </w:r>
                                </w:p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Создать нового пользователя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ввести имя и ввести возраст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вывод имя и возраста</w:t>
                                  </w:r>
                                </w:p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Name: Gogo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    Age: 12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 &gt;&gt;&gt; a = testDocsPy.User("Gogo", 12)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 &gt;&gt;&gt; print a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ошибок при выполнении не возникало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7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 Создать нового пользователя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оставить пустым имя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вывод имя и возраста</w:t>
                                  </w:r>
                                </w:p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Name: Mark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    Age: 12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 = testDocsPy.User(age=12)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print a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ошибок при выполнении не возникало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7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 Создать нового пользователя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оставить пустым возраст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вывод имя и возраста</w:t>
                                  </w:r>
                                </w:p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Name: Gogo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    Age: 21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 = testDocsPy.User(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Gogo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print a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ошибок при выполнении не возникало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7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 Создать нового пользователя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оставить пустым и имя и возраст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вывод имя и возраста</w:t>
                                  </w:r>
                                </w:p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Name: Mark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    Age: 21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 = testDocsPy.User()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print a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ошибок при выполнении не возникало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7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Суммирование чисел</w:t>
                                  </w:r>
                                </w:p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Пользователь вводит два числа—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ввывод результата</w:t>
                                  </w:r>
                                </w:p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 = testDocsPy.MainClass1()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a.sum(1,1)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ошибок при выполнении не возникало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7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Пользователь вводит одно число</w:t>
                                  </w:r>
                                </w:p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 = testDocsPy.MainClass1()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a.sum(1)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так как по умолчанию числа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0,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то ошибок не возникало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7" w:hRule="atLeast"/>
                              </w:trPr>
                              <w:tc>
                                <w:tcPr>
                                  <w:tcW w:type="dxa" w:w="95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51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7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Пользователь не вводит числа</w:t>
                                  </w:r>
                                </w:p>
                              </w:tc>
                              <w:tc>
                                <w:tcPr>
                                  <w:tcW w:type="dxa" w:w="22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type="dxa" w:w="14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253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import testDocsPy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 = testDocsPy.MainClass1()</w:t>
                                  </w:r>
                                </w:p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&gt;&gt;&gt; a.sum()</w:t>
                                  </w:r>
                                </w:p>
                              </w:tc>
                              <w:tc>
                                <w:tcPr>
                                  <w:tcW w:type="dxa" w:w="93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Тестирование прошло успешно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 xml:space="preserve">так как по умолчанию числа 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0, 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то ошибок не возникало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.0pt;margin-top:17.5pt;width:481.9pt;height:66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102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51"/>
                        <w:gridCol w:w="1518"/>
                        <w:gridCol w:w="1748"/>
                        <w:gridCol w:w="1356"/>
                        <w:gridCol w:w="2205"/>
                        <w:gridCol w:w="1401"/>
                        <w:gridCol w:w="2533"/>
                        <w:gridCol w:w="931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0" w:hRule="atLeast"/>
                          <w:tblHeader/>
                        </w:trPr>
                        <w:tc>
                          <w:tcPr>
                            <w:tcW w:type="dxa" w:w="21025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 1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491" w:hRule="atLeast"/>
                          <w:tblHeader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№Теста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Название Сценария</w:t>
                            </w:r>
                          </w:p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Основной путь</w:t>
                            </w:r>
                          </w:p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Альтернативный путь</w:t>
                            </w:r>
                          </w:p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Процент выполнения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Результат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Код теста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Комментарий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51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Добавление нового пользователя</w:t>
                            </w:r>
                          </w:p>
                        </w:tc>
                        <w:tc>
                          <w:tcPr>
                            <w:tcW w:type="dxa" w:w="17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Создать нового пользователя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ввести имя и ввести возраст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вывод имя и возраста</w:t>
                            </w:r>
                          </w:p>
                        </w:tc>
                        <w:tc>
                          <w:tcPr>
                            <w:tcW w:type="dxa" w:w="135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20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Name: Gogo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    Age: 12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 &gt;&gt;&gt; a = testDocsPy.User("Gogo", 12)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 &gt;&gt;&gt; print a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ошибок при выполнении не возникало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7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 Создать нового пользователя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оставить пустым имя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вывод имя и возраста</w:t>
                            </w:r>
                          </w:p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Name: Mark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    Age: 12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 = testDocsPy.User(age=12)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print a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ошибок при выполнении не возникало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7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 Создать нового пользователя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оставить пустым возраст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вывод имя и возраста</w:t>
                            </w:r>
                          </w:p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Name: Gogo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    Age: 21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 = testDocsPy.User(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Gogo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”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print a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ошибок при выполнении не возникало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7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 Создать нового пользователя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оставить пустым и имя и возраст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-&gt;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вывод имя и возраста</w:t>
                            </w:r>
                          </w:p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Name: Mark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    Age: 21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 = testDocsPy.User()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print a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ошибок при выполнении не возникало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7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Суммирование чисел</w:t>
                            </w:r>
                          </w:p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Пользователь вводит два числа—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&gt;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ввывод результата</w:t>
                            </w:r>
                          </w:p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 = testDocsPy.MainClass1()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a.sum(1,1)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ошибок при выполнении не возникало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7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Пользователь вводит одно число</w:t>
                            </w:r>
                          </w:p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 = testDocsPy.MainClass1()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a.sum(1)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так как по умолчанию числа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0,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то ошибок не возникало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7" w:hRule="atLeast"/>
                        </w:trPr>
                        <w:tc>
                          <w:tcPr>
                            <w:tcW w:type="dxa" w:w="95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51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7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Пользователь не вводит числа</w:t>
                            </w:r>
                          </w:p>
                        </w:tc>
                        <w:tc>
                          <w:tcPr>
                            <w:tcW w:type="dxa" w:w="22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type="dxa" w:w="14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253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import testDocsPy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 = testDocsPy.MainClass1()</w:t>
                            </w:r>
                          </w:p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&gt;&gt;&gt; a.sum()</w:t>
                            </w:r>
                          </w:p>
                        </w:tc>
                        <w:tc>
                          <w:tcPr>
                            <w:tcW w:type="dxa" w:w="93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Тестирование прошло успешно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 xml:space="preserve">так как по умолчанию числа 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0, 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то ошибок не возникало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69"/>
        <w:gridCol w:w="7269"/>
      </w:tblGrid>
      <w:tr>
        <w:tblPrEx>
          <w:shd w:val="clear" w:color="auto" w:fill="auto"/>
        </w:tblPrEx>
        <w:trPr>
          <w:trHeight w:val="400" w:hRule="atLeast"/>
          <w:tblHeader/>
        </w:trPr>
        <w:tc>
          <w:tcPr>
            <w:tcW w:type="dxa" w:w="96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</w:rPr>
              <w:t>Table 1-1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Test Plan Identifier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RS1.HUB1.0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2)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References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None Identified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3)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Introduction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 xml:space="preserve">This is the plan for the laboratory work </w:t>
            </w:r>
            <w:r>
              <w:rPr>
                <w:rFonts w:ascii="Helvetica" w:hAnsi="Helvetica" w:hint="default"/>
                <w:rtl w:val="0"/>
              </w:rPr>
              <w:t>№</w:t>
            </w:r>
            <w:r>
              <w:rPr>
                <w:rFonts w:ascii="Helvetica" w:hAnsi="Helvetica"/>
                <w:rtl w:val="0"/>
              </w:rPr>
              <w:t>4 where we should create test for our project, in my case it StockChart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4)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Test Items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Adding new user to system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Sum two numbers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5)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Software Risk Issues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There are some features that out of control: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Sum operator in python can change definition with a probability 0.0008%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Software update python2.7.1 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6)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Features to be Tested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Adding user with name and age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Adding user with name and without age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Adding user with without name and age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Adding user with without name and without age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…</w:t>
            </w:r>
            <w:r>
              <w:rPr>
                <w:rtl w:val="0"/>
                <w:lang w:val="en-US"/>
              </w:rPr>
              <w:t>.Sum 2 numbers</w:t>
            </w:r>
          </w:p>
        </w:tc>
      </w:tr>
      <w:tr>
        <w:tblPrEx>
          <w:shd w:val="clear" w:color="auto" w:fill="auto"/>
        </w:tblPrEx>
        <w:trPr>
          <w:trHeight w:val="912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7)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Features not to be Tested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Sum 3 numbers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8)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Approach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>The testing for the project will consist of Unit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 xml:space="preserve"> and 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>System/Integration (combined)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>.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8.1) Test Tools</w:t>
            </w:r>
          </w:p>
        </w:tc>
        <w:tc>
          <w:tcPr>
            <w:tcW w:type="dxa" w:w="7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We are going to use library doctest in Python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9)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Item Pass/Fail Criteria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The test will be completed when all features and items pass the test.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10)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Suspension Criteria and Resumption Requirements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0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26"/>
                <w:szCs w:val="26"/>
                <w:rtl w:val="0"/>
                <w:lang w:val="es-ES_tradnl"/>
              </w:rPr>
              <w:t xml:space="preserve">No 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>code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 xml:space="preserve"> are ready for testing at pilot initiation. </w:t>
            </w:r>
          </w:p>
          <w:p>
            <w:pPr>
              <w:pStyle w:val="Default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 xml:space="preserve">The pilot project will be delayed until at 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>one of the classes</w:t>
            </w: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 xml:space="preserve"> are ready to initiate the pilot process.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11)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Test Deliverables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bidi w:val="0"/>
              <w:spacing w:after="240" w:line="340" w:lineRule="atLeast"/>
              <w:ind w:right="0"/>
              <w:jc w:val="left"/>
              <w:rPr>
                <w:rFonts w:ascii="Times" w:hAnsi="Times"/>
                <w:sz w:val="30"/>
                <w:szCs w:val="30"/>
                <w:rtl w:val="0"/>
                <w:lang w:val="en-US"/>
              </w:rPr>
            </w:pPr>
            <w:r>
              <w:rPr>
                <w:rFonts w:ascii="Times" w:hAnsi="Times"/>
                <w:sz w:val="30"/>
                <w:szCs w:val="30"/>
                <w:rtl w:val="0"/>
                <w:lang w:val="en-US"/>
              </w:rPr>
              <w:t xml:space="preserve">Acceptance test plan 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after="240" w:line="340" w:lineRule="atLeast"/>
              <w:ind w:right="0"/>
              <w:jc w:val="left"/>
              <w:rPr>
                <w:rFonts w:ascii="Times" w:hAnsi="Times"/>
                <w:sz w:val="26"/>
                <w:szCs w:val="26"/>
                <w:rtl w:val="0"/>
                <w:lang w:val="en-US"/>
              </w:rPr>
            </w:pP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>System test plan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after="240" w:line="340" w:lineRule="atLeast"/>
              <w:ind w:right="0"/>
              <w:jc w:val="left"/>
              <w:rPr>
                <w:rFonts w:ascii="Times" w:hAnsi="Times"/>
                <w:sz w:val="26"/>
                <w:szCs w:val="26"/>
                <w:rtl w:val="0"/>
                <w:lang w:val="en-US"/>
              </w:rPr>
            </w:pPr>
            <w:r>
              <w:rPr>
                <w:rFonts w:ascii="Times" w:hAnsi="Times"/>
                <w:sz w:val="26"/>
                <w:szCs w:val="26"/>
                <w:rtl w:val="0"/>
                <w:lang w:val="en-US"/>
              </w:rPr>
              <w:t xml:space="preserve">Unit test plans/turnover documentation 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after="240" w:line="340" w:lineRule="atLeast"/>
              <w:ind w:right="0"/>
              <w:jc w:val="left"/>
              <w:rPr>
                <w:rFonts w:ascii="Times" w:hAnsi="Times"/>
                <w:sz w:val="26"/>
                <w:szCs w:val="26"/>
                <w:rtl w:val="0"/>
                <w:lang w:val="nl-NL"/>
              </w:rPr>
            </w:pPr>
            <w:r>
              <w:rPr>
                <w:rFonts w:ascii="Times" w:hAnsi="Times"/>
                <w:sz w:val="26"/>
                <w:szCs w:val="26"/>
                <w:rtl w:val="0"/>
                <w:lang w:val="nl-NL"/>
              </w:rPr>
              <w:t>Screen prototypes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6"/>
                <w:szCs w:val="26"/>
                <w:rtl w:val="0"/>
              </w:rPr>
              <w:br w:type="textWrapping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br w:type="textWrapping"/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860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12)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Remaining Test Tasks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13)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Environmental Needs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PC, Air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14)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Staffing and Training Needs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Brain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15)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Responsibilities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Class Sum, User - assign to John Galt</w:t>
            </w:r>
          </w:p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Testing - miss Jenny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16)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Schedule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17)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Planning Risks and Contingencies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The project staff has two position unfilled - Designer and DataBase Architecture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220"/>
                <w:tab w:val="left" w:pos="720"/>
              </w:tabs>
              <w:bidi w:val="0"/>
              <w:spacing w:after="240" w:line="280" w:lineRule="atLeast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18)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Approvals </w:t>
            </w:r>
          </w:p>
        </w:tc>
        <w:tc>
          <w:tcPr>
            <w:tcW w:type="dxa" w:w="726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John Galt - wizard</w:t>
            </w:r>
          </w:p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miss Jenny - manikin</w:t>
            </w:r>
          </w:p>
          <w:p>
            <w:pPr>
              <w:pStyle w:val="Table Style 2"/>
            </w:pPr>
            <w:r>
              <w:rPr>
                <w:rFonts w:ascii="Helvetica" w:hAnsi="Helvetica"/>
                <w:rtl w:val="0"/>
              </w:rPr>
              <w:t>Dima Osadchy - CEO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3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6"/>
          <w:szCs w:val="26"/>
          <w:rtl w:val="0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Conclusion: As you can see Unit Testing is a core of Test Driven Development, in order to decrease bugs amount it is a good solution to write tests for each function.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left" w:pos="72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left" w:pos="720"/>
          <w:tab w:val="num" w:pos="1080"/>
        </w:tabs>
        <w:ind w:left="18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800"/>
        </w:tabs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2520"/>
        </w:tabs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3240"/>
        </w:tabs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3960"/>
        </w:tabs>
        <w:ind w:left="46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4680"/>
        </w:tabs>
        <w:ind w:left="54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5400"/>
        </w:tabs>
        <w:ind w:left="61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6120"/>
        </w:tabs>
        <w:ind w:left="68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  <w:tab w:val="left" w:pos="720"/>
          </w:tabs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20"/>
            <w:tab w:val="left" w:pos="720"/>
            <w:tab w:val="num" w:pos="1080"/>
          </w:tabs>
          <w:ind w:left="180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20"/>
            <w:tab w:val="left" w:pos="720"/>
            <w:tab w:val="num" w:pos="1800"/>
          </w:tabs>
          <w:ind w:left="25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20"/>
            <w:tab w:val="left" w:pos="720"/>
            <w:tab w:val="num" w:pos="2520"/>
          </w:tabs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20"/>
            <w:tab w:val="left" w:pos="720"/>
            <w:tab w:val="num" w:pos="3240"/>
          </w:tabs>
          <w:ind w:left="39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20"/>
            <w:tab w:val="left" w:pos="720"/>
            <w:tab w:val="num" w:pos="3960"/>
          </w:tabs>
          <w:ind w:left="46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20"/>
            <w:tab w:val="left" w:pos="720"/>
            <w:tab w:val="num" w:pos="4680"/>
          </w:tabs>
          <w:ind w:left="540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20"/>
            <w:tab w:val="left" w:pos="720"/>
            <w:tab w:val="num" w:pos="5400"/>
          </w:tabs>
          <w:ind w:left="61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20"/>
            <w:tab w:val="left" w:pos="720"/>
            <w:tab w:val="num" w:pos="6120"/>
          </w:tabs>
          <w:ind w:left="68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