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F7B" w:rsidRDefault="00093F7B" w:rsidP="00093F7B">
      <w:pPr>
        <w:pStyle w:val="NormalWeb"/>
        <w:ind w:left="360" w:hanging="360"/>
        <w:jc w:val="both"/>
        <w:rPr>
          <w:color w:val="000000"/>
          <w:sz w:val="27"/>
          <w:szCs w:val="27"/>
        </w:rPr>
      </w:pPr>
      <w:r>
        <w:rPr>
          <w:b/>
          <w:bCs/>
          <w:color w:val="669933"/>
          <w:sz w:val="28"/>
          <w:szCs w:val="28"/>
        </w:rPr>
        <w:t>Nagaland</w:t>
      </w:r>
      <w:proofErr w:type="gramStart"/>
      <w:r>
        <w:rPr>
          <w:b/>
          <w:bCs/>
          <w:color w:val="669933"/>
          <w:sz w:val="28"/>
          <w:szCs w:val="28"/>
        </w:rPr>
        <w:t> </w:t>
      </w:r>
      <w:r>
        <w:rPr>
          <w:rStyle w:val="apple-converted-space"/>
          <w:b/>
          <w:bCs/>
          <w:color w:val="669933"/>
          <w:sz w:val="28"/>
          <w:szCs w:val="28"/>
        </w:rPr>
        <w:t> </w:t>
      </w:r>
      <w:r>
        <w:rPr>
          <w:b/>
          <w:bCs/>
          <w:color w:val="669933"/>
          <w:sz w:val="28"/>
          <w:szCs w:val="28"/>
        </w:rPr>
        <w:t>Tree</w:t>
      </w:r>
      <w:proofErr w:type="gramEnd"/>
      <w:r>
        <w:rPr>
          <w:b/>
          <w:bCs/>
          <w:color w:val="669933"/>
          <w:sz w:val="28"/>
          <w:szCs w:val="28"/>
        </w:rPr>
        <w:t> </w:t>
      </w:r>
      <w:r>
        <w:rPr>
          <w:rStyle w:val="apple-converted-space"/>
          <w:b/>
          <w:bCs/>
          <w:color w:val="669933"/>
          <w:sz w:val="28"/>
          <w:szCs w:val="28"/>
        </w:rPr>
        <w:t> </w:t>
      </w:r>
      <w:r>
        <w:rPr>
          <w:b/>
          <w:bCs/>
          <w:color w:val="669933"/>
          <w:sz w:val="28"/>
          <w:szCs w:val="28"/>
        </w:rPr>
        <w:t>Felling  Regulation, </w:t>
      </w:r>
      <w:r>
        <w:rPr>
          <w:rStyle w:val="apple-converted-space"/>
          <w:b/>
          <w:bCs/>
          <w:color w:val="669933"/>
          <w:sz w:val="28"/>
          <w:szCs w:val="28"/>
        </w:rPr>
        <w:t> </w:t>
      </w:r>
      <w:r>
        <w:rPr>
          <w:b/>
          <w:bCs/>
          <w:color w:val="669933"/>
          <w:sz w:val="28"/>
          <w:szCs w:val="28"/>
        </w:rPr>
        <w:t>2002</w:t>
      </w:r>
      <w:r>
        <w:rPr>
          <w:color w:val="000000"/>
          <w:sz w:val="27"/>
          <w:szCs w:val="27"/>
        </w:rPr>
        <w:t>                    </w:t>
      </w:r>
    </w:p>
    <w:p w:rsidR="00093F7B" w:rsidRDefault="00093F7B" w:rsidP="00093F7B">
      <w:pPr>
        <w:pStyle w:val="NormalWeb"/>
        <w:rPr>
          <w:color w:val="000000"/>
          <w:sz w:val="27"/>
          <w:szCs w:val="27"/>
        </w:rPr>
      </w:pPr>
      <w:r>
        <w:rPr>
          <w:color w:val="000000"/>
          <w:sz w:val="27"/>
          <w:szCs w:val="27"/>
        </w:rPr>
        <w:t>                                        </w:t>
      </w:r>
      <w:r>
        <w:rPr>
          <w:b/>
          <w:bCs/>
          <w:color w:val="000000"/>
          <w:sz w:val="32"/>
          <w:szCs w:val="32"/>
        </w:rPr>
        <w:t>   </w:t>
      </w:r>
      <w:r>
        <w:rPr>
          <w:color w:val="000000"/>
          <w:sz w:val="27"/>
          <w:szCs w:val="27"/>
        </w:rPr>
        <w:t>        </w:t>
      </w:r>
      <w:r>
        <w:rPr>
          <w:rStyle w:val="apple-converted-space"/>
          <w:color w:val="000000"/>
          <w:sz w:val="27"/>
          <w:szCs w:val="27"/>
        </w:rPr>
        <w:t> </w:t>
      </w:r>
      <w:r>
        <w:rPr>
          <w:b/>
          <w:bCs/>
          <w:color w:val="000000"/>
          <w:sz w:val="27"/>
          <w:szCs w:val="27"/>
        </w:rPr>
        <w:t>  </w:t>
      </w:r>
      <w:r>
        <w:rPr>
          <w:b/>
          <w:bCs/>
          <w:color w:val="000000"/>
          <w:sz w:val="27"/>
          <w:szCs w:val="27"/>
          <w:u w:val="single"/>
        </w:rPr>
        <w:t> </w:t>
      </w:r>
      <w:r>
        <w:rPr>
          <w:b/>
          <w:bCs/>
          <w:color w:val="000000"/>
          <w:sz w:val="32"/>
          <w:szCs w:val="32"/>
          <w:u w:val="single"/>
        </w:rPr>
        <w:t>NOTIFICATION</w:t>
      </w:r>
    </w:p>
    <w:p w:rsidR="00093F7B" w:rsidRDefault="00093F7B" w:rsidP="00093F7B">
      <w:pPr>
        <w:pStyle w:val="NormalWeb"/>
        <w:rPr>
          <w:color w:val="000000"/>
          <w:sz w:val="27"/>
          <w:szCs w:val="27"/>
        </w:rPr>
      </w:pPr>
      <w:r>
        <w:rPr>
          <w:b/>
          <w:bCs/>
          <w:color w:val="000000"/>
        </w:rPr>
        <w:t>No.FOR/GEN-7/2000-II     </w:t>
      </w:r>
      <w:r>
        <w:rPr>
          <w:rStyle w:val="apple-converted-space"/>
          <w:b/>
          <w:bCs/>
          <w:color w:val="000000"/>
        </w:rPr>
        <w:t> </w:t>
      </w:r>
      <w:r>
        <w:rPr>
          <w:b/>
          <w:bCs/>
          <w:color w:val="000000"/>
        </w:rPr>
        <w:t xml:space="preserve">                                                                  Dated </w:t>
      </w:r>
      <w:proofErr w:type="spellStart"/>
      <w:r>
        <w:rPr>
          <w:b/>
          <w:bCs/>
          <w:color w:val="000000"/>
        </w:rPr>
        <w:t>Kohima</w:t>
      </w:r>
      <w:proofErr w:type="spellEnd"/>
      <w:r>
        <w:rPr>
          <w:b/>
          <w:bCs/>
          <w:color w:val="000000"/>
        </w:rPr>
        <w:t>, the 27</w:t>
      </w:r>
      <w:r>
        <w:rPr>
          <w:b/>
          <w:bCs/>
          <w:color w:val="000000"/>
          <w:vertAlign w:val="superscript"/>
        </w:rPr>
        <w:t>th</w:t>
      </w:r>
      <w:r>
        <w:rPr>
          <w:rStyle w:val="apple-converted-space"/>
          <w:b/>
          <w:bCs/>
          <w:color w:val="000000"/>
        </w:rPr>
        <w:t> </w:t>
      </w:r>
      <w:r>
        <w:rPr>
          <w:b/>
          <w:bCs/>
          <w:color w:val="000000"/>
        </w:rPr>
        <w:t>February, 2002.</w:t>
      </w:r>
    </w:p>
    <w:p w:rsidR="00093F7B" w:rsidRDefault="00093F7B" w:rsidP="00093F7B">
      <w:pPr>
        <w:pStyle w:val="NormalWeb"/>
        <w:jc w:val="both"/>
        <w:rPr>
          <w:color w:val="000000"/>
          <w:sz w:val="27"/>
          <w:szCs w:val="27"/>
        </w:rPr>
      </w:pPr>
      <w:r>
        <w:rPr>
          <w:b/>
          <w:bCs/>
          <w:color w:val="000000"/>
        </w:rPr>
        <w:t>         </w:t>
      </w:r>
      <w:r>
        <w:rPr>
          <w:rStyle w:val="apple-converted-space"/>
          <w:b/>
          <w:bCs/>
          <w:color w:val="000000"/>
        </w:rPr>
        <w:t> </w:t>
      </w:r>
      <w:r>
        <w:rPr>
          <w:b/>
          <w:bCs/>
          <w:color w:val="000000"/>
        </w:rPr>
        <w:t>Whereas, by interim order dated 12.5.2001</w:t>
      </w:r>
      <w:proofErr w:type="gramStart"/>
      <w:r>
        <w:rPr>
          <w:b/>
          <w:bCs/>
          <w:color w:val="000000"/>
        </w:rPr>
        <w:t> </w:t>
      </w:r>
      <w:r>
        <w:rPr>
          <w:rStyle w:val="apple-converted-space"/>
          <w:b/>
          <w:bCs/>
          <w:color w:val="000000"/>
        </w:rPr>
        <w:t> </w:t>
      </w:r>
      <w:r>
        <w:rPr>
          <w:b/>
          <w:bCs/>
          <w:color w:val="000000"/>
        </w:rPr>
        <w:t>passed</w:t>
      </w:r>
      <w:proofErr w:type="gramEnd"/>
      <w:r>
        <w:rPr>
          <w:b/>
          <w:bCs/>
          <w:color w:val="000000"/>
        </w:rPr>
        <w:t xml:space="preserve"> in WP (C) No.202 of 1995, the </w:t>
      </w:r>
      <w:proofErr w:type="spellStart"/>
      <w:r>
        <w:rPr>
          <w:b/>
          <w:bCs/>
          <w:color w:val="000000"/>
        </w:rPr>
        <w:t>Hon’ble</w:t>
      </w:r>
      <w:proofErr w:type="spellEnd"/>
      <w:r>
        <w:rPr>
          <w:b/>
          <w:bCs/>
          <w:color w:val="000000"/>
        </w:rPr>
        <w:t xml:space="preserve"> Supreme Court had directed, </w:t>
      </w:r>
      <w:proofErr w:type="spellStart"/>
      <w:r>
        <w:rPr>
          <w:b/>
          <w:bCs/>
          <w:color w:val="000000"/>
        </w:rPr>
        <w:t>interalia</w:t>
      </w:r>
      <w:proofErr w:type="spellEnd"/>
      <w:r>
        <w:rPr>
          <w:b/>
          <w:bCs/>
          <w:color w:val="000000"/>
        </w:rPr>
        <w:t>, that guidelines/rules be framed regarding felling of trees from non-forest areas including in respect of plantations on non-forest areas;</w:t>
      </w:r>
    </w:p>
    <w:p w:rsidR="00093F7B" w:rsidRDefault="00093F7B" w:rsidP="00093F7B">
      <w:pPr>
        <w:pStyle w:val="NormalWeb"/>
        <w:jc w:val="both"/>
        <w:rPr>
          <w:color w:val="000000"/>
          <w:sz w:val="27"/>
          <w:szCs w:val="27"/>
        </w:rPr>
      </w:pPr>
      <w:r>
        <w:rPr>
          <w:b/>
          <w:bCs/>
          <w:color w:val="000000"/>
        </w:rPr>
        <w:t>          </w:t>
      </w:r>
      <w:r>
        <w:rPr>
          <w:rStyle w:val="apple-converted-space"/>
          <w:b/>
          <w:bCs/>
          <w:color w:val="000000"/>
        </w:rPr>
        <w:t> </w:t>
      </w:r>
      <w:r>
        <w:rPr>
          <w:b/>
          <w:bCs/>
          <w:color w:val="000000"/>
        </w:rPr>
        <w:t xml:space="preserve">Therefore, in pursuance of the directions of the </w:t>
      </w:r>
      <w:proofErr w:type="spellStart"/>
      <w:r>
        <w:rPr>
          <w:b/>
          <w:bCs/>
          <w:color w:val="000000"/>
        </w:rPr>
        <w:t>Hon’ble</w:t>
      </w:r>
      <w:proofErr w:type="spellEnd"/>
      <w:r>
        <w:rPr>
          <w:b/>
          <w:bCs/>
          <w:color w:val="000000"/>
        </w:rPr>
        <w:t xml:space="preserve"> Supreme Court referred to in the above said order dated 12.5.2001 and in exercise of all the enabling powers vested in the State, the Government of Nagaland hereby makes the following regulations as follow :</w:t>
      </w:r>
    </w:p>
    <w:p w:rsidR="00093F7B" w:rsidRDefault="00093F7B" w:rsidP="00093F7B">
      <w:pPr>
        <w:pStyle w:val="NormalWeb"/>
        <w:ind w:left="360" w:hanging="360"/>
        <w:jc w:val="both"/>
        <w:rPr>
          <w:color w:val="000000"/>
          <w:sz w:val="27"/>
          <w:szCs w:val="27"/>
        </w:rPr>
      </w:pPr>
      <w:r>
        <w:rPr>
          <w:b/>
          <w:bCs/>
          <w:color w:val="000000"/>
        </w:rPr>
        <w:t>1.</w:t>
      </w:r>
      <w:r>
        <w:rPr>
          <w:color w:val="000000"/>
          <w:sz w:val="14"/>
          <w:szCs w:val="14"/>
        </w:rPr>
        <w:t>    </w:t>
      </w:r>
      <w:r>
        <w:rPr>
          <w:rStyle w:val="apple-converted-space"/>
          <w:color w:val="000000"/>
          <w:sz w:val="14"/>
          <w:szCs w:val="14"/>
        </w:rPr>
        <w:t> </w:t>
      </w:r>
      <w:r>
        <w:rPr>
          <w:b/>
          <w:bCs/>
          <w:color w:val="000000"/>
        </w:rPr>
        <w:t>   (</w:t>
      </w:r>
      <w:proofErr w:type="spellStart"/>
      <w:r>
        <w:rPr>
          <w:b/>
          <w:bCs/>
          <w:color w:val="000000"/>
        </w:rPr>
        <w:t>i</w:t>
      </w:r>
      <w:proofErr w:type="spellEnd"/>
      <w:r>
        <w:rPr>
          <w:b/>
          <w:bCs/>
          <w:color w:val="000000"/>
        </w:rPr>
        <w:t>)    </w:t>
      </w:r>
      <w:r>
        <w:rPr>
          <w:rStyle w:val="apple-converted-space"/>
          <w:b/>
          <w:bCs/>
          <w:color w:val="000000"/>
        </w:rPr>
        <w:t> </w:t>
      </w:r>
      <w:r>
        <w:rPr>
          <w:b/>
          <w:bCs/>
          <w:color w:val="000000"/>
        </w:rPr>
        <w:t>These </w:t>
      </w:r>
      <w:r>
        <w:rPr>
          <w:rStyle w:val="apple-converted-space"/>
          <w:b/>
          <w:bCs/>
          <w:color w:val="000000"/>
        </w:rPr>
        <w:t> </w:t>
      </w:r>
      <w:r>
        <w:rPr>
          <w:b/>
          <w:bCs/>
          <w:color w:val="000000"/>
        </w:rPr>
        <w:t>regulations </w:t>
      </w:r>
      <w:r>
        <w:rPr>
          <w:rStyle w:val="apple-converted-space"/>
          <w:b/>
          <w:bCs/>
          <w:color w:val="000000"/>
        </w:rPr>
        <w:t> </w:t>
      </w:r>
      <w:r>
        <w:rPr>
          <w:b/>
          <w:bCs/>
          <w:color w:val="000000"/>
        </w:rPr>
        <w:t>shall </w:t>
      </w:r>
      <w:r>
        <w:rPr>
          <w:rStyle w:val="apple-converted-space"/>
          <w:b/>
          <w:bCs/>
          <w:color w:val="000000"/>
        </w:rPr>
        <w:t> </w:t>
      </w:r>
      <w:r>
        <w:rPr>
          <w:b/>
          <w:bCs/>
          <w:color w:val="000000"/>
        </w:rPr>
        <w:t>be </w:t>
      </w:r>
      <w:r>
        <w:rPr>
          <w:rStyle w:val="apple-converted-space"/>
          <w:b/>
          <w:bCs/>
          <w:color w:val="000000"/>
        </w:rPr>
        <w:t> </w:t>
      </w:r>
      <w:r>
        <w:rPr>
          <w:b/>
          <w:bCs/>
          <w:color w:val="000000"/>
        </w:rPr>
        <w:t>called </w:t>
      </w:r>
      <w:r>
        <w:rPr>
          <w:rStyle w:val="apple-converted-space"/>
          <w:b/>
          <w:bCs/>
          <w:color w:val="000000"/>
        </w:rPr>
        <w:t> </w:t>
      </w:r>
      <w:r>
        <w:rPr>
          <w:b/>
          <w:bCs/>
          <w:color w:val="000000"/>
        </w:rPr>
        <w:t>the “Nagaland </w:t>
      </w:r>
      <w:r>
        <w:rPr>
          <w:rStyle w:val="apple-converted-space"/>
          <w:b/>
          <w:bCs/>
          <w:color w:val="000000"/>
        </w:rPr>
        <w:t> </w:t>
      </w:r>
      <w:r>
        <w:rPr>
          <w:b/>
          <w:bCs/>
          <w:color w:val="000000"/>
        </w:rPr>
        <w:t>Tree </w:t>
      </w:r>
      <w:r>
        <w:rPr>
          <w:rStyle w:val="apple-converted-space"/>
          <w:b/>
          <w:bCs/>
          <w:color w:val="000000"/>
        </w:rPr>
        <w:t> </w:t>
      </w:r>
      <w:r>
        <w:rPr>
          <w:b/>
          <w:bCs/>
          <w:color w:val="000000"/>
        </w:rPr>
        <w:t>Felling  Regulation, </w:t>
      </w:r>
      <w:r>
        <w:rPr>
          <w:rStyle w:val="apple-converted-space"/>
          <w:b/>
          <w:bCs/>
          <w:color w:val="000000"/>
        </w:rPr>
        <w:t> </w:t>
      </w:r>
      <w:r>
        <w:rPr>
          <w:b/>
          <w:bCs/>
          <w:color w:val="000000"/>
        </w:rPr>
        <w:t>2002”</w:t>
      </w:r>
    </w:p>
    <w:p w:rsidR="00093F7B" w:rsidRDefault="00093F7B" w:rsidP="00093F7B">
      <w:pPr>
        <w:pStyle w:val="NormalWeb"/>
        <w:ind w:left="720"/>
        <w:jc w:val="both"/>
        <w:rPr>
          <w:color w:val="000000"/>
          <w:sz w:val="27"/>
          <w:szCs w:val="27"/>
        </w:rPr>
      </w:pPr>
      <w:r>
        <w:rPr>
          <w:b/>
          <w:bCs/>
          <w:color w:val="000000"/>
        </w:rPr>
        <w:t>(ii) These shall extend to the whole of Nagaland in respect of felling of trees from Non-Forest areas including tree plantations on Non-Forest areas.</w:t>
      </w:r>
    </w:p>
    <w:p w:rsidR="00093F7B" w:rsidRDefault="00093F7B" w:rsidP="00093F7B">
      <w:pPr>
        <w:pStyle w:val="NormalWeb"/>
        <w:ind w:left="720"/>
        <w:jc w:val="both"/>
        <w:rPr>
          <w:color w:val="000000"/>
          <w:sz w:val="27"/>
          <w:szCs w:val="27"/>
        </w:rPr>
      </w:pPr>
      <w:r>
        <w:rPr>
          <w:b/>
          <w:bCs/>
          <w:color w:val="000000"/>
        </w:rPr>
        <w:t>(iii) </w:t>
      </w:r>
      <w:r>
        <w:rPr>
          <w:rStyle w:val="apple-converted-space"/>
          <w:b/>
          <w:bCs/>
          <w:color w:val="000000"/>
        </w:rPr>
        <w:t> </w:t>
      </w:r>
      <w:r>
        <w:rPr>
          <w:b/>
          <w:bCs/>
          <w:color w:val="000000"/>
        </w:rPr>
        <w:t>These shall come into effect from the date of notification.</w:t>
      </w:r>
    </w:p>
    <w:p w:rsidR="00093F7B" w:rsidRDefault="00093F7B" w:rsidP="00093F7B">
      <w:pPr>
        <w:pStyle w:val="NormalWeb"/>
        <w:ind w:left="360" w:hanging="360"/>
        <w:jc w:val="both"/>
        <w:rPr>
          <w:color w:val="000000"/>
          <w:sz w:val="27"/>
          <w:szCs w:val="27"/>
        </w:rPr>
      </w:pPr>
      <w:r>
        <w:rPr>
          <w:b/>
          <w:bCs/>
          <w:color w:val="000000"/>
        </w:rPr>
        <w:t>2.</w:t>
      </w:r>
      <w:r>
        <w:rPr>
          <w:color w:val="000000"/>
          <w:sz w:val="14"/>
          <w:szCs w:val="14"/>
        </w:rPr>
        <w:t>    </w:t>
      </w:r>
      <w:r>
        <w:rPr>
          <w:rStyle w:val="apple-converted-space"/>
          <w:color w:val="000000"/>
          <w:sz w:val="14"/>
          <w:szCs w:val="14"/>
        </w:rPr>
        <w:t> </w:t>
      </w:r>
      <w:r>
        <w:rPr>
          <w:b/>
          <w:bCs/>
          <w:color w:val="000000"/>
        </w:rPr>
        <w:t xml:space="preserve"> Registration of Tree </w:t>
      </w:r>
      <w:proofErr w:type="gramStart"/>
      <w:r>
        <w:rPr>
          <w:b/>
          <w:bCs/>
          <w:color w:val="000000"/>
        </w:rPr>
        <w:t>plantations :</w:t>
      </w:r>
      <w:proofErr w:type="gramEnd"/>
    </w:p>
    <w:p w:rsidR="00093F7B" w:rsidRDefault="00093F7B" w:rsidP="00093F7B">
      <w:pPr>
        <w:pStyle w:val="NormalWeb"/>
        <w:ind w:left="1200" w:hanging="720"/>
        <w:jc w:val="both"/>
        <w:rPr>
          <w:color w:val="000000"/>
          <w:sz w:val="27"/>
          <w:szCs w:val="27"/>
        </w:rPr>
      </w:pPr>
      <w:r>
        <w:rPr>
          <w:b/>
          <w:bCs/>
          <w:color w:val="000000"/>
        </w:rPr>
        <w:t>(</w:t>
      </w:r>
      <w:proofErr w:type="spellStart"/>
      <w:r>
        <w:rPr>
          <w:b/>
          <w:bCs/>
          <w:color w:val="000000"/>
        </w:rPr>
        <w:t>i</w:t>
      </w:r>
      <w:proofErr w:type="spellEnd"/>
      <w:r>
        <w:rPr>
          <w:b/>
          <w:bCs/>
          <w:color w:val="000000"/>
        </w:rPr>
        <w:t>)</w:t>
      </w:r>
      <w:r>
        <w:rPr>
          <w:color w:val="000000"/>
          <w:sz w:val="14"/>
          <w:szCs w:val="14"/>
        </w:rPr>
        <w:t>               </w:t>
      </w:r>
      <w:r>
        <w:rPr>
          <w:rStyle w:val="apple-converted-space"/>
          <w:color w:val="000000"/>
          <w:sz w:val="14"/>
          <w:szCs w:val="14"/>
        </w:rPr>
        <w:t> </w:t>
      </w:r>
      <w:r>
        <w:rPr>
          <w:b/>
          <w:bCs/>
          <w:color w:val="000000"/>
        </w:rPr>
        <w:t>Tree plantations raised in private and community holdings but not covered by working schemes shall be registered with the local Divisional Forest Officer in the manner as may be prescribed in this behalf.</w:t>
      </w:r>
    </w:p>
    <w:p w:rsidR="00093F7B" w:rsidRDefault="00093F7B" w:rsidP="00093F7B">
      <w:pPr>
        <w:pStyle w:val="NormalWeb"/>
        <w:ind w:left="1200" w:hanging="720"/>
        <w:jc w:val="both"/>
        <w:rPr>
          <w:color w:val="000000"/>
          <w:sz w:val="27"/>
          <w:szCs w:val="27"/>
        </w:rPr>
      </w:pPr>
      <w:r>
        <w:rPr>
          <w:b/>
          <w:bCs/>
          <w:color w:val="000000"/>
        </w:rPr>
        <w:t>(ii)</w:t>
      </w:r>
      <w:r>
        <w:rPr>
          <w:color w:val="000000"/>
          <w:sz w:val="14"/>
          <w:szCs w:val="14"/>
        </w:rPr>
        <w:t>             </w:t>
      </w:r>
      <w:r>
        <w:rPr>
          <w:rStyle w:val="apple-converted-space"/>
          <w:color w:val="000000"/>
          <w:sz w:val="14"/>
          <w:szCs w:val="14"/>
        </w:rPr>
        <w:t> </w:t>
      </w:r>
      <w:r>
        <w:rPr>
          <w:b/>
          <w:bCs/>
          <w:color w:val="000000"/>
        </w:rPr>
        <w:t>Registration of such plantations shall be made on the basis of a certificate issued by the respective village council authority as to the ownership and rights.</w:t>
      </w:r>
    </w:p>
    <w:p w:rsidR="00093F7B" w:rsidRDefault="00093F7B" w:rsidP="00093F7B">
      <w:pPr>
        <w:pStyle w:val="NormalWeb"/>
        <w:ind w:left="1200" w:hanging="720"/>
        <w:jc w:val="both"/>
        <w:rPr>
          <w:color w:val="000000"/>
          <w:sz w:val="27"/>
          <w:szCs w:val="27"/>
        </w:rPr>
      </w:pPr>
      <w:r>
        <w:rPr>
          <w:b/>
          <w:bCs/>
          <w:color w:val="000000"/>
        </w:rPr>
        <w:t>(iii)</w:t>
      </w:r>
      <w:r>
        <w:rPr>
          <w:color w:val="000000"/>
          <w:sz w:val="14"/>
          <w:szCs w:val="14"/>
        </w:rPr>
        <w:t>           </w:t>
      </w:r>
      <w:r>
        <w:rPr>
          <w:rStyle w:val="apple-converted-space"/>
          <w:color w:val="000000"/>
          <w:sz w:val="14"/>
          <w:szCs w:val="14"/>
        </w:rPr>
        <w:t> </w:t>
      </w:r>
      <w:r>
        <w:rPr>
          <w:b/>
          <w:bCs/>
          <w:color w:val="000000"/>
        </w:rPr>
        <w:t>The Divisional Forest Officer shall prepare and make available a certificate of such registration to the registered owner with copies to the village council, Conservator of Forest and Principal Chief Conservator of Forest</w:t>
      </w:r>
    </w:p>
    <w:p w:rsidR="00093F7B" w:rsidRDefault="00093F7B" w:rsidP="00093F7B">
      <w:pPr>
        <w:pStyle w:val="NormalWeb"/>
        <w:ind w:left="360" w:hanging="360"/>
        <w:jc w:val="both"/>
        <w:rPr>
          <w:color w:val="000000"/>
          <w:sz w:val="27"/>
          <w:szCs w:val="27"/>
        </w:rPr>
      </w:pPr>
      <w:r>
        <w:rPr>
          <w:b/>
          <w:bCs/>
          <w:color w:val="000000"/>
        </w:rPr>
        <w:t>3.</w:t>
      </w:r>
      <w:r>
        <w:rPr>
          <w:color w:val="000000"/>
          <w:sz w:val="14"/>
          <w:szCs w:val="14"/>
        </w:rPr>
        <w:t>    </w:t>
      </w:r>
      <w:r>
        <w:rPr>
          <w:rStyle w:val="apple-converted-space"/>
          <w:color w:val="000000"/>
          <w:sz w:val="14"/>
          <w:szCs w:val="14"/>
        </w:rPr>
        <w:t> </w:t>
      </w:r>
      <w:r>
        <w:rPr>
          <w:b/>
          <w:bCs/>
          <w:color w:val="000000"/>
        </w:rPr>
        <w:t>         Procedure</w:t>
      </w:r>
      <w:proofErr w:type="gramStart"/>
      <w:r>
        <w:rPr>
          <w:b/>
          <w:bCs/>
          <w:color w:val="000000"/>
        </w:rPr>
        <w:t> </w:t>
      </w:r>
      <w:r>
        <w:rPr>
          <w:rStyle w:val="apple-converted-space"/>
          <w:b/>
          <w:bCs/>
          <w:color w:val="000000"/>
        </w:rPr>
        <w:t> </w:t>
      </w:r>
      <w:r>
        <w:rPr>
          <w:b/>
          <w:bCs/>
          <w:color w:val="000000"/>
        </w:rPr>
        <w:t>for</w:t>
      </w:r>
      <w:proofErr w:type="gramEnd"/>
      <w:r>
        <w:rPr>
          <w:b/>
          <w:bCs/>
          <w:color w:val="000000"/>
        </w:rPr>
        <w:t> </w:t>
      </w:r>
      <w:r>
        <w:rPr>
          <w:rStyle w:val="apple-converted-space"/>
          <w:b/>
          <w:bCs/>
          <w:color w:val="000000"/>
        </w:rPr>
        <w:t> </w:t>
      </w:r>
      <w:r>
        <w:rPr>
          <w:b/>
          <w:bCs/>
          <w:color w:val="000000"/>
        </w:rPr>
        <w:t>permission </w:t>
      </w:r>
      <w:r>
        <w:rPr>
          <w:rStyle w:val="apple-converted-space"/>
          <w:b/>
          <w:bCs/>
          <w:color w:val="000000"/>
        </w:rPr>
        <w:t> </w:t>
      </w:r>
      <w:r>
        <w:rPr>
          <w:b/>
          <w:bCs/>
          <w:color w:val="000000"/>
        </w:rPr>
        <w:t>for </w:t>
      </w:r>
      <w:r>
        <w:rPr>
          <w:rStyle w:val="apple-converted-space"/>
          <w:b/>
          <w:bCs/>
          <w:color w:val="000000"/>
        </w:rPr>
        <w:t> </w:t>
      </w:r>
      <w:r>
        <w:rPr>
          <w:b/>
          <w:bCs/>
          <w:color w:val="000000"/>
        </w:rPr>
        <w:t>felling </w:t>
      </w:r>
      <w:r>
        <w:rPr>
          <w:rStyle w:val="apple-converted-space"/>
          <w:b/>
          <w:bCs/>
          <w:color w:val="000000"/>
        </w:rPr>
        <w:t> </w:t>
      </w:r>
      <w:r>
        <w:rPr>
          <w:b/>
          <w:bCs/>
          <w:color w:val="000000"/>
        </w:rPr>
        <w:t>of </w:t>
      </w:r>
      <w:r>
        <w:rPr>
          <w:rStyle w:val="apple-converted-space"/>
          <w:b/>
          <w:bCs/>
          <w:color w:val="000000"/>
        </w:rPr>
        <w:t> </w:t>
      </w:r>
      <w:r>
        <w:rPr>
          <w:b/>
          <w:bCs/>
          <w:color w:val="000000"/>
        </w:rPr>
        <w:t>trees  </w:t>
      </w:r>
      <w:r>
        <w:rPr>
          <w:rStyle w:val="apple-converted-space"/>
          <w:b/>
          <w:bCs/>
          <w:color w:val="000000"/>
        </w:rPr>
        <w:t> </w:t>
      </w:r>
      <w:r>
        <w:rPr>
          <w:b/>
          <w:bCs/>
          <w:color w:val="000000"/>
        </w:rPr>
        <w:t>from  </w:t>
      </w:r>
      <w:r>
        <w:rPr>
          <w:rStyle w:val="apple-converted-space"/>
          <w:b/>
          <w:bCs/>
          <w:color w:val="000000"/>
        </w:rPr>
        <w:t> </w:t>
      </w:r>
      <w:r>
        <w:rPr>
          <w:b/>
          <w:bCs/>
          <w:color w:val="000000"/>
        </w:rPr>
        <w:t>registered</w:t>
      </w:r>
      <w:r>
        <w:rPr>
          <w:rStyle w:val="apple-converted-space"/>
          <w:b/>
          <w:bCs/>
          <w:color w:val="000000"/>
        </w:rPr>
        <w:t> </w:t>
      </w:r>
      <w:r>
        <w:rPr>
          <w:b/>
          <w:bCs/>
          <w:color w:val="000000"/>
        </w:rPr>
        <w:t>plantation:</w:t>
      </w:r>
    </w:p>
    <w:p w:rsidR="00093F7B" w:rsidRDefault="00093F7B" w:rsidP="00093F7B">
      <w:pPr>
        <w:pStyle w:val="NormalWeb"/>
        <w:ind w:left="1440" w:hanging="720"/>
        <w:jc w:val="both"/>
        <w:rPr>
          <w:color w:val="000000"/>
          <w:sz w:val="27"/>
          <w:szCs w:val="27"/>
        </w:rPr>
      </w:pPr>
      <w:r>
        <w:rPr>
          <w:b/>
          <w:bCs/>
          <w:color w:val="000000"/>
        </w:rPr>
        <w:t>(</w:t>
      </w:r>
      <w:proofErr w:type="spellStart"/>
      <w:r>
        <w:rPr>
          <w:b/>
          <w:bCs/>
          <w:color w:val="000000"/>
        </w:rPr>
        <w:t>i</w:t>
      </w:r>
      <w:proofErr w:type="spellEnd"/>
      <w:r>
        <w:rPr>
          <w:b/>
          <w:bCs/>
          <w:color w:val="000000"/>
        </w:rPr>
        <w:t>)</w:t>
      </w:r>
      <w:r>
        <w:rPr>
          <w:color w:val="000000"/>
          <w:sz w:val="14"/>
          <w:szCs w:val="14"/>
        </w:rPr>
        <w:t>               </w:t>
      </w:r>
      <w:r>
        <w:rPr>
          <w:rStyle w:val="apple-converted-space"/>
          <w:color w:val="000000"/>
          <w:sz w:val="14"/>
          <w:szCs w:val="14"/>
        </w:rPr>
        <w:t> </w:t>
      </w:r>
      <w:r>
        <w:rPr>
          <w:b/>
          <w:bCs/>
          <w:color w:val="000000"/>
        </w:rPr>
        <w:t>Applications for permission for felling of trees shall be made to the Divisional Forest Officer</w:t>
      </w:r>
    </w:p>
    <w:p w:rsidR="00093F7B" w:rsidRDefault="00093F7B" w:rsidP="00093F7B">
      <w:pPr>
        <w:pStyle w:val="NormalWeb"/>
        <w:ind w:left="1440" w:hanging="720"/>
        <w:jc w:val="both"/>
        <w:rPr>
          <w:color w:val="000000"/>
          <w:sz w:val="27"/>
          <w:szCs w:val="27"/>
        </w:rPr>
      </w:pPr>
      <w:r>
        <w:rPr>
          <w:b/>
          <w:bCs/>
          <w:color w:val="000000"/>
        </w:rPr>
        <w:t>(ii)</w:t>
      </w:r>
      <w:r>
        <w:rPr>
          <w:color w:val="000000"/>
          <w:sz w:val="14"/>
          <w:szCs w:val="14"/>
        </w:rPr>
        <w:t>             </w:t>
      </w:r>
      <w:r>
        <w:rPr>
          <w:rStyle w:val="apple-converted-space"/>
          <w:color w:val="000000"/>
          <w:sz w:val="14"/>
          <w:szCs w:val="14"/>
        </w:rPr>
        <w:t> </w:t>
      </w:r>
      <w:r>
        <w:rPr>
          <w:b/>
          <w:bCs/>
          <w:color w:val="000000"/>
        </w:rPr>
        <w:t>Application shall contain the species, number and quantity of trees to be felled and the same be accompanied with a copy of registration certificate.</w:t>
      </w:r>
    </w:p>
    <w:p w:rsidR="00093F7B" w:rsidRDefault="00093F7B" w:rsidP="00093F7B">
      <w:pPr>
        <w:pStyle w:val="NormalWeb"/>
        <w:ind w:left="1440" w:hanging="720"/>
        <w:jc w:val="both"/>
        <w:rPr>
          <w:color w:val="000000"/>
          <w:sz w:val="27"/>
          <w:szCs w:val="27"/>
        </w:rPr>
      </w:pPr>
      <w:r>
        <w:rPr>
          <w:b/>
          <w:bCs/>
          <w:color w:val="000000"/>
        </w:rPr>
        <w:t>(iii)</w:t>
      </w:r>
      <w:r>
        <w:rPr>
          <w:color w:val="000000"/>
          <w:sz w:val="14"/>
          <w:szCs w:val="14"/>
        </w:rPr>
        <w:t>           </w:t>
      </w:r>
      <w:r>
        <w:rPr>
          <w:rStyle w:val="apple-converted-space"/>
          <w:color w:val="000000"/>
          <w:sz w:val="14"/>
          <w:szCs w:val="14"/>
        </w:rPr>
        <w:t> </w:t>
      </w:r>
      <w:r>
        <w:rPr>
          <w:b/>
          <w:bCs/>
          <w:color w:val="000000"/>
        </w:rPr>
        <w:t xml:space="preserve">The Divisional Forest Officer shall prepare and make available a certificate of such registration, which shall inter-alia include a location </w:t>
      </w:r>
      <w:r>
        <w:rPr>
          <w:b/>
          <w:bCs/>
          <w:color w:val="000000"/>
        </w:rPr>
        <w:lastRenderedPageBreak/>
        <w:t>map/sketch of the plantations, to the registered owner with copies to the village level body, Conservator of Forests and Principal Chief Conservator of Forests.</w:t>
      </w:r>
    </w:p>
    <w:p w:rsidR="00093F7B" w:rsidRDefault="00093F7B" w:rsidP="00093F7B">
      <w:pPr>
        <w:pStyle w:val="NormalWeb"/>
        <w:ind w:left="1440" w:hanging="720"/>
        <w:jc w:val="both"/>
        <w:rPr>
          <w:color w:val="000000"/>
          <w:sz w:val="27"/>
          <w:szCs w:val="27"/>
        </w:rPr>
      </w:pPr>
      <w:proofErr w:type="gramStart"/>
      <w:r>
        <w:rPr>
          <w:b/>
          <w:bCs/>
          <w:color w:val="000000"/>
        </w:rPr>
        <w:t>(iv)</w:t>
      </w:r>
      <w:r>
        <w:rPr>
          <w:color w:val="000000"/>
          <w:sz w:val="14"/>
          <w:szCs w:val="14"/>
        </w:rPr>
        <w:t>          </w:t>
      </w:r>
      <w:r>
        <w:rPr>
          <w:rStyle w:val="apple-converted-space"/>
          <w:color w:val="000000"/>
          <w:sz w:val="14"/>
          <w:szCs w:val="14"/>
        </w:rPr>
        <w:t> </w:t>
      </w:r>
      <w:r>
        <w:rPr>
          <w:b/>
          <w:bCs/>
          <w:color w:val="000000"/>
        </w:rPr>
        <w:t>The</w:t>
      </w:r>
      <w:proofErr w:type="gramEnd"/>
      <w:r>
        <w:rPr>
          <w:b/>
          <w:bCs/>
          <w:color w:val="000000"/>
        </w:rPr>
        <w:t xml:space="preserve"> registered owner shall be informed of the outcome of his application within a period of 60 days from the date of filing his application.</w:t>
      </w:r>
    </w:p>
    <w:p w:rsidR="00093F7B" w:rsidRDefault="00093F7B" w:rsidP="00093F7B">
      <w:pPr>
        <w:pStyle w:val="NormalWeb"/>
        <w:ind w:left="1440" w:hanging="720"/>
        <w:jc w:val="both"/>
        <w:rPr>
          <w:color w:val="000000"/>
          <w:sz w:val="27"/>
          <w:szCs w:val="27"/>
        </w:rPr>
      </w:pPr>
      <w:r>
        <w:rPr>
          <w:b/>
          <w:bCs/>
          <w:color w:val="000000"/>
        </w:rPr>
        <w:t>(v)</w:t>
      </w:r>
      <w:r>
        <w:rPr>
          <w:color w:val="000000"/>
          <w:sz w:val="14"/>
          <w:szCs w:val="14"/>
        </w:rPr>
        <w:t>            </w:t>
      </w:r>
      <w:r>
        <w:rPr>
          <w:rStyle w:val="apple-converted-space"/>
          <w:color w:val="000000"/>
          <w:sz w:val="14"/>
          <w:szCs w:val="14"/>
        </w:rPr>
        <w:t> </w:t>
      </w:r>
      <w:r>
        <w:rPr>
          <w:b/>
          <w:bCs/>
          <w:color w:val="000000"/>
        </w:rPr>
        <w:t>Permission shall be issued by the Divisional Forest Officer and copy of such permission shall be transmitted to the respective Village Council.</w:t>
      </w:r>
    </w:p>
    <w:p w:rsidR="00093F7B" w:rsidRDefault="00093F7B" w:rsidP="00093F7B">
      <w:pPr>
        <w:pStyle w:val="NormalWeb"/>
        <w:rPr>
          <w:color w:val="000000"/>
          <w:sz w:val="27"/>
          <w:szCs w:val="27"/>
        </w:rPr>
      </w:pPr>
      <w:r>
        <w:rPr>
          <w:b/>
          <w:bCs/>
          <w:color w:val="000000"/>
        </w:rPr>
        <w:t>4.      </w:t>
      </w:r>
      <w:r>
        <w:rPr>
          <w:rStyle w:val="apple-converted-space"/>
          <w:b/>
          <w:bCs/>
          <w:color w:val="000000"/>
        </w:rPr>
        <w:t> </w:t>
      </w:r>
      <w:r>
        <w:rPr>
          <w:b/>
          <w:bCs/>
          <w:color w:val="000000"/>
        </w:rPr>
        <w:t>Tree species not requiring felling permission:</w:t>
      </w:r>
    </w:p>
    <w:p w:rsidR="00093F7B" w:rsidRDefault="00093F7B" w:rsidP="00093F7B">
      <w:pPr>
        <w:pStyle w:val="NormalWeb"/>
        <w:ind w:left="720"/>
        <w:jc w:val="both"/>
        <w:rPr>
          <w:color w:val="000000"/>
          <w:sz w:val="27"/>
          <w:szCs w:val="27"/>
        </w:rPr>
      </w:pPr>
      <w:r>
        <w:rPr>
          <w:b/>
          <w:bCs/>
          <w:color w:val="000000"/>
        </w:rPr>
        <w:t xml:space="preserve">All horticultural tree species will not require permission for felling, from Non Forests Area including plantation of such </w:t>
      </w:r>
      <w:proofErr w:type="spellStart"/>
      <w:r>
        <w:rPr>
          <w:b/>
          <w:bCs/>
          <w:color w:val="000000"/>
        </w:rPr>
        <w:t>spp</w:t>
      </w:r>
      <w:proofErr w:type="spellEnd"/>
      <w:r>
        <w:rPr>
          <w:b/>
          <w:bCs/>
          <w:color w:val="000000"/>
        </w:rPr>
        <w:t>, excluding</w:t>
      </w:r>
      <w:proofErr w:type="gramStart"/>
      <w:r>
        <w:rPr>
          <w:b/>
          <w:bCs/>
          <w:color w:val="000000"/>
        </w:rPr>
        <w:t> </w:t>
      </w:r>
      <w:r>
        <w:rPr>
          <w:rStyle w:val="apple-converted-space"/>
          <w:b/>
          <w:bCs/>
          <w:color w:val="000000"/>
        </w:rPr>
        <w:t> </w:t>
      </w:r>
      <w:r>
        <w:rPr>
          <w:b/>
          <w:bCs/>
          <w:color w:val="000000"/>
        </w:rPr>
        <w:t>the</w:t>
      </w:r>
      <w:proofErr w:type="gramEnd"/>
      <w:r>
        <w:rPr>
          <w:b/>
          <w:bCs/>
          <w:color w:val="000000"/>
        </w:rPr>
        <w:t xml:space="preserve"> following species:</w:t>
      </w:r>
    </w:p>
    <w:p w:rsidR="00093F7B" w:rsidRDefault="00093F7B" w:rsidP="00093F7B">
      <w:pPr>
        <w:pStyle w:val="NormalWeb"/>
        <w:ind w:left="1800" w:hanging="360"/>
        <w:jc w:val="both"/>
        <w:rPr>
          <w:color w:val="000000"/>
          <w:sz w:val="27"/>
          <w:szCs w:val="27"/>
        </w:rPr>
      </w:pPr>
      <w:r>
        <w:rPr>
          <w:b/>
          <w:bCs/>
          <w:color w:val="000000"/>
        </w:rPr>
        <w:t>a)</w:t>
      </w:r>
      <w:r>
        <w:rPr>
          <w:color w:val="000000"/>
          <w:sz w:val="14"/>
          <w:szCs w:val="14"/>
        </w:rPr>
        <w:t>    </w:t>
      </w:r>
      <w:r>
        <w:rPr>
          <w:rStyle w:val="apple-converted-space"/>
          <w:color w:val="000000"/>
          <w:sz w:val="14"/>
          <w:szCs w:val="14"/>
        </w:rPr>
        <w:t> </w:t>
      </w:r>
      <w:proofErr w:type="spellStart"/>
      <w:r>
        <w:rPr>
          <w:b/>
          <w:bCs/>
          <w:color w:val="000000"/>
        </w:rPr>
        <w:t>Aam</w:t>
      </w:r>
      <w:proofErr w:type="spellEnd"/>
      <w:r>
        <w:rPr>
          <w:b/>
          <w:bCs/>
          <w:color w:val="000000"/>
        </w:rPr>
        <w:t xml:space="preserve"> (</w:t>
      </w:r>
      <w:proofErr w:type="spellStart"/>
      <w:r>
        <w:rPr>
          <w:b/>
          <w:bCs/>
          <w:color w:val="000000"/>
        </w:rPr>
        <w:t>Mangifera</w:t>
      </w:r>
      <w:proofErr w:type="spellEnd"/>
      <w:r>
        <w:rPr>
          <w:b/>
          <w:bCs/>
          <w:color w:val="000000"/>
        </w:rPr>
        <w:t xml:space="preserve"> </w:t>
      </w:r>
      <w:proofErr w:type="spellStart"/>
      <w:r>
        <w:rPr>
          <w:b/>
          <w:bCs/>
          <w:color w:val="000000"/>
        </w:rPr>
        <w:t>indica</w:t>
      </w:r>
      <w:proofErr w:type="spellEnd"/>
      <w:r>
        <w:rPr>
          <w:b/>
          <w:bCs/>
          <w:color w:val="000000"/>
        </w:rPr>
        <w:t>)</w:t>
      </w:r>
    </w:p>
    <w:p w:rsidR="00093F7B" w:rsidRDefault="00093F7B" w:rsidP="00093F7B">
      <w:pPr>
        <w:pStyle w:val="NormalWeb"/>
        <w:ind w:left="1800" w:hanging="360"/>
        <w:jc w:val="both"/>
        <w:rPr>
          <w:color w:val="000000"/>
          <w:sz w:val="27"/>
          <w:szCs w:val="27"/>
        </w:rPr>
      </w:pPr>
      <w:r>
        <w:rPr>
          <w:b/>
          <w:bCs/>
          <w:color w:val="000000"/>
        </w:rPr>
        <w:t>b)</w:t>
      </w:r>
      <w:r>
        <w:rPr>
          <w:color w:val="000000"/>
          <w:sz w:val="14"/>
          <w:szCs w:val="14"/>
        </w:rPr>
        <w:t>   </w:t>
      </w:r>
      <w:r>
        <w:rPr>
          <w:rStyle w:val="apple-converted-space"/>
          <w:color w:val="000000"/>
          <w:sz w:val="14"/>
          <w:szCs w:val="14"/>
        </w:rPr>
        <w:t> </w:t>
      </w:r>
      <w:r>
        <w:rPr>
          <w:b/>
          <w:bCs/>
          <w:color w:val="000000"/>
        </w:rPr>
        <w:t>Wild apple</w:t>
      </w:r>
    </w:p>
    <w:p w:rsidR="00093F7B" w:rsidRDefault="00093F7B" w:rsidP="00093F7B">
      <w:pPr>
        <w:pStyle w:val="NormalWeb"/>
        <w:ind w:left="360" w:hanging="360"/>
        <w:jc w:val="both"/>
        <w:rPr>
          <w:color w:val="000000"/>
          <w:sz w:val="27"/>
          <w:szCs w:val="27"/>
        </w:rPr>
      </w:pPr>
      <w:r>
        <w:rPr>
          <w:b/>
          <w:bCs/>
          <w:color w:val="000000"/>
        </w:rPr>
        <w:t>1.</w:t>
      </w:r>
      <w:r>
        <w:rPr>
          <w:color w:val="000000"/>
          <w:sz w:val="14"/>
          <w:szCs w:val="14"/>
        </w:rPr>
        <w:t>    </w:t>
      </w:r>
      <w:r>
        <w:rPr>
          <w:rStyle w:val="apple-converted-space"/>
          <w:color w:val="000000"/>
          <w:sz w:val="14"/>
          <w:szCs w:val="14"/>
        </w:rPr>
        <w:t> </w:t>
      </w:r>
      <w:r>
        <w:rPr>
          <w:b/>
          <w:bCs/>
          <w:color w:val="000000"/>
        </w:rPr>
        <w:t>     Restriction of Permission:</w:t>
      </w:r>
    </w:p>
    <w:p w:rsidR="00093F7B" w:rsidRDefault="00093F7B" w:rsidP="00093F7B">
      <w:pPr>
        <w:pStyle w:val="NormalWeb"/>
        <w:ind w:left="1440" w:hanging="720"/>
        <w:jc w:val="both"/>
        <w:rPr>
          <w:color w:val="000000"/>
          <w:sz w:val="27"/>
          <w:szCs w:val="27"/>
        </w:rPr>
      </w:pPr>
      <w:r>
        <w:rPr>
          <w:b/>
          <w:bCs/>
          <w:color w:val="000000"/>
        </w:rPr>
        <w:t>(</w:t>
      </w:r>
      <w:proofErr w:type="spellStart"/>
      <w:r>
        <w:rPr>
          <w:b/>
          <w:bCs/>
          <w:color w:val="000000"/>
        </w:rPr>
        <w:t>i</w:t>
      </w:r>
      <w:proofErr w:type="spellEnd"/>
      <w:r>
        <w:rPr>
          <w:b/>
          <w:bCs/>
          <w:color w:val="000000"/>
        </w:rPr>
        <w:t>)</w:t>
      </w:r>
      <w:r>
        <w:rPr>
          <w:color w:val="000000"/>
          <w:sz w:val="14"/>
          <w:szCs w:val="14"/>
        </w:rPr>
        <w:t>               </w:t>
      </w:r>
      <w:r>
        <w:rPr>
          <w:rStyle w:val="apple-converted-space"/>
          <w:color w:val="000000"/>
          <w:sz w:val="14"/>
          <w:szCs w:val="14"/>
        </w:rPr>
        <w:t> </w:t>
      </w:r>
      <w:r>
        <w:rPr>
          <w:b/>
          <w:bCs/>
          <w:color w:val="000000"/>
        </w:rPr>
        <w:t>No permission for felling shall be allowed except in respect of registered plantations or in respect of felling of isolated Trees as provided in this Regulation.</w:t>
      </w:r>
    </w:p>
    <w:p w:rsidR="00093F7B" w:rsidRDefault="00093F7B" w:rsidP="00093F7B">
      <w:pPr>
        <w:pStyle w:val="NormalWeb"/>
        <w:ind w:left="1440" w:hanging="720"/>
        <w:jc w:val="both"/>
        <w:rPr>
          <w:color w:val="000000"/>
          <w:sz w:val="27"/>
          <w:szCs w:val="27"/>
        </w:rPr>
      </w:pPr>
      <w:r>
        <w:rPr>
          <w:b/>
          <w:bCs/>
          <w:color w:val="000000"/>
        </w:rPr>
        <w:t>(ii)</w:t>
      </w:r>
      <w:r>
        <w:rPr>
          <w:color w:val="000000"/>
          <w:sz w:val="14"/>
          <w:szCs w:val="14"/>
        </w:rPr>
        <w:t>             </w:t>
      </w:r>
      <w:r>
        <w:rPr>
          <w:rStyle w:val="apple-converted-space"/>
          <w:color w:val="000000"/>
          <w:sz w:val="14"/>
          <w:szCs w:val="14"/>
        </w:rPr>
        <w:t> </w:t>
      </w:r>
      <w:r>
        <w:rPr>
          <w:b/>
          <w:bCs/>
          <w:color w:val="000000"/>
        </w:rPr>
        <w:t>Permission shall not be granted where the Trees are less than 5 years old.</w:t>
      </w:r>
    </w:p>
    <w:p w:rsidR="00093F7B" w:rsidRDefault="00093F7B" w:rsidP="00093F7B">
      <w:pPr>
        <w:pStyle w:val="NormalWeb"/>
        <w:ind w:left="360" w:hanging="360"/>
        <w:jc w:val="both"/>
        <w:rPr>
          <w:color w:val="000000"/>
          <w:sz w:val="27"/>
          <w:szCs w:val="27"/>
        </w:rPr>
      </w:pPr>
      <w:r>
        <w:rPr>
          <w:b/>
          <w:bCs/>
          <w:color w:val="000000"/>
        </w:rPr>
        <w:t>2.</w:t>
      </w:r>
      <w:r>
        <w:rPr>
          <w:color w:val="000000"/>
          <w:sz w:val="14"/>
          <w:szCs w:val="14"/>
        </w:rPr>
        <w:t>    </w:t>
      </w:r>
      <w:r>
        <w:rPr>
          <w:rStyle w:val="apple-converted-space"/>
          <w:color w:val="000000"/>
          <w:sz w:val="14"/>
          <w:szCs w:val="14"/>
        </w:rPr>
        <w:t> </w:t>
      </w:r>
      <w:r>
        <w:rPr>
          <w:b/>
          <w:bCs/>
          <w:color w:val="000000"/>
        </w:rPr>
        <w:t>Permission for felling of isolated Trees in Non-Forest Areas like Homestead/Farm Houses etc.</w:t>
      </w:r>
    </w:p>
    <w:p w:rsidR="00093F7B" w:rsidRDefault="00093F7B" w:rsidP="00093F7B">
      <w:pPr>
        <w:pStyle w:val="NormalWeb"/>
        <w:ind w:left="1440" w:hanging="720"/>
        <w:jc w:val="both"/>
        <w:rPr>
          <w:color w:val="000000"/>
          <w:sz w:val="27"/>
          <w:szCs w:val="27"/>
        </w:rPr>
      </w:pPr>
      <w:r>
        <w:rPr>
          <w:b/>
          <w:bCs/>
          <w:color w:val="000000"/>
        </w:rPr>
        <w:t>(</w:t>
      </w:r>
      <w:proofErr w:type="spellStart"/>
      <w:r>
        <w:rPr>
          <w:b/>
          <w:bCs/>
          <w:color w:val="000000"/>
        </w:rPr>
        <w:t>i</w:t>
      </w:r>
      <w:proofErr w:type="spellEnd"/>
      <w:r>
        <w:rPr>
          <w:b/>
          <w:bCs/>
          <w:color w:val="000000"/>
        </w:rPr>
        <w:t>)</w:t>
      </w:r>
      <w:r>
        <w:rPr>
          <w:color w:val="000000"/>
          <w:sz w:val="14"/>
          <w:szCs w:val="14"/>
        </w:rPr>
        <w:t>               </w:t>
      </w:r>
      <w:r>
        <w:rPr>
          <w:rStyle w:val="apple-converted-space"/>
          <w:color w:val="000000"/>
          <w:sz w:val="14"/>
          <w:szCs w:val="14"/>
        </w:rPr>
        <w:t> </w:t>
      </w:r>
      <w:r>
        <w:rPr>
          <w:b/>
          <w:bCs/>
          <w:color w:val="000000"/>
        </w:rPr>
        <w:t>Permission for felling of isolated trees from Non-Forest Areas like homestead/farm houses etc, subject to the maximum of five trees per applicant, shall be granted by the Divisional Forest Officer.</w:t>
      </w:r>
    </w:p>
    <w:p w:rsidR="00093F7B" w:rsidRDefault="00093F7B" w:rsidP="00093F7B">
      <w:pPr>
        <w:pStyle w:val="NormalWeb"/>
        <w:ind w:left="1440" w:hanging="720"/>
        <w:jc w:val="both"/>
        <w:rPr>
          <w:color w:val="000000"/>
          <w:sz w:val="27"/>
          <w:szCs w:val="27"/>
        </w:rPr>
      </w:pPr>
      <w:r>
        <w:rPr>
          <w:b/>
          <w:bCs/>
          <w:color w:val="000000"/>
        </w:rPr>
        <w:t>(ii)</w:t>
      </w:r>
      <w:r>
        <w:rPr>
          <w:color w:val="000000"/>
          <w:sz w:val="14"/>
          <w:szCs w:val="14"/>
        </w:rPr>
        <w:t>             </w:t>
      </w:r>
      <w:r>
        <w:rPr>
          <w:rStyle w:val="apple-converted-space"/>
          <w:color w:val="000000"/>
          <w:sz w:val="14"/>
          <w:szCs w:val="14"/>
        </w:rPr>
        <w:t> </w:t>
      </w:r>
      <w:r>
        <w:rPr>
          <w:b/>
          <w:bCs/>
          <w:color w:val="000000"/>
        </w:rPr>
        <w:t>Application along with the certificate of ownership issued by the Village Council shall be made to the Divisional Forest Officer through the respective Range/Beat Officer, who shall make a verification report of the trees.</w:t>
      </w:r>
    </w:p>
    <w:p w:rsidR="00093F7B" w:rsidRDefault="00093F7B" w:rsidP="00093F7B">
      <w:pPr>
        <w:pStyle w:val="NormalWeb"/>
        <w:ind w:left="1440" w:hanging="720"/>
        <w:jc w:val="both"/>
        <w:rPr>
          <w:color w:val="000000"/>
          <w:sz w:val="27"/>
          <w:szCs w:val="27"/>
        </w:rPr>
      </w:pPr>
      <w:r>
        <w:rPr>
          <w:b/>
          <w:bCs/>
          <w:color w:val="000000"/>
        </w:rPr>
        <w:t>(iii)</w:t>
      </w:r>
      <w:r>
        <w:rPr>
          <w:color w:val="000000"/>
          <w:sz w:val="14"/>
          <w:szCs w:val="14"/>
        </w:rPr>
        <w:t>           </w:t>
      </w:r>
      <w:r>
        <w:rPr>
          <w:rStyle w:val="apple-converted-space"/>
          <w:color w:val="000000"/>
          <w:sz w:val="14"/>
          <w:szCs w:val="14"/>
        </w:rPr>
        <w:t> </w:t>
      </w:r>
      <w:r>
        <w:rPr>
          <w:b/>
          <w:bCs/>
          <w:color w:val="000000"/>
        </w:rPr>
        <w:t>The Divisional Forest Officer shall forward proposal to the Conservator of Forest of the respective circle, who shall in turn forward the same to PCCF for obtaining approval</w:t>
      </w:r>
      <w:proofErr w:type="gramStart"/>
      <w:r>
        <w:rPr>
          <w:b/>
          <w:bCs/>
          <w:color w:val="000000"/>
        </w:rPr>
        <w:t> </w:t>
      </w:r>
      <w:r>
        <w:rPr>
          <w:rStyle w:val="apple-converted-space"/>
          <w:b/>
          <w:bCs/>
          <w:color w:val="000000"/>
        </w:rPr>
        <w:t> </w:t>
      </w:r>
      <w:r>
        <w:rPr>
          <w:b/>
          <w:bCs/>
          <w:color w:val="000000"/>
        </w:rPr>
        <w:t>of</w:t>
      </w:r>
      <w:proofErr w:type="gramEnd"/>
      <w:r>
        <w:rPr>
          <w:b/>
          <w:bCs/>
          <w:color w:val="000000"/>
        </w:rPr>
        <w:t xml:space="preserve"> the State Government.</w:t>
      </w:r>
    </w:p>
    <w:p w:rsidR="00093F7B" w:rsidRDefault="00093F7B" w:rsidP="00093F7B">
      <w:pPr>
        <w:pStyle w:val="NormalWeb"/>
        <w:ind w:left="1440" w:hanging="720"/>
        <w:jc w:val="both"/>
        <w:rPr>
          <w:color w:val="000000"/>
          <w:sz w:val="27"/>
          <w:szCs w:val="27"/>
        </w:rPr>
      </w:pPr>
      <w:proofErr w:type="gramStart"/>
      <w:r>
        <w:rPr>
          <w:b/>
          <w:bCs/>
          <w:color w:val="000000"/>
        </w:rPr>
        <w:t>(iv)</w:t>
      </w:r>
      <w:r>
        <w:rPr>
          <w:color w:val="000000"/>
          <w:sz w:val="14"/>
          <w:szCs w:val="14"/>
        </w:rPr>
        <w:t>          </w:t>
      </w:r>
      <w:r>
        <w:rPr>
          <w:rStyle w:val="apple-converted-space"/>
          <w:color w:val="000000"/>
          <w:sz w:val="14"/>
          <w:szCs w:val="14"/>
        </w:rPr>
        <w:t> </w:t>
      </w:r>
      <w:r>
        <w:rPr>
          <w:b/>
          <w:bCs/>
          <w:color w:val="000000"/>
        </w:rPr>
        <w:t>Applicant</w:t>
      </w:r>
      <w:proofErr w:type="gramEnd"/>
      <w:r>
        <w:rPr>
          <w:b/>
          <w:bCs/>
          <w:color w:val="000000"/>
        </w:rPr>
        <w:t xml:space="preserve"> shall be informed of the outcome of his application within 60 days of the date of filing such application.</w:t>
      </w:r>
    </w:p>
    <w:p w:rsidR="00093F7B" w:rsidRDefault="00093F7B" w:rsidP="00093F7B">
      <w:pPr>
        <w:pStyle w:val="NormalWeb"/>
        <w:ind w:left="1440" w:hanging="720"/>
        <w:jc w:val="both"/>
        <w:rPr>
          <w:color w:val="000000"/>
          <w:sz w:val="27"/>
          <w:szCs w:val="27"/>
        </w:rPr>
      </w:pPr>
      <w:r>
        <w:rPr>
          <w:b/>
          <w:bCs/>
          <w:color w:val="000000"/>
        </w:rPr>
        <w:t>(v)</w:t>
      </w:r>
      <w:r>
        <w:rPr>
          <w:color w:val="000000"/>
          <w:sz w:val="14"/>
          <w:szCs w:val="14"/>
        </w:rPr>
        <w:t>            </w:t>
      </w:r>
      <w:r>
        <w:rPr>
          <w:rStyle w:val="apple-converted-space"/>
          <w:color w:val="000000"/>
          <w:sz w:val="14"/>
          <w:szCs w:val="14"/>
        </w:rPr>
        <w:t> </w:t>
      </w:r>
      <w:r>
        <w:rPr>
          <w:b/>
          <w:bCs/>
          <w:color w:val="000000"/>
        </w:rPr>
        <w:t>Permission shall be issued by the Divisional Forest Officer and a copy of such permission shall be transmitted to the respective Village Council, Range/Beat Office.</w:t>
      </w:r>
    </w:p>
    <w:p w:rsidR="00093F7B" w:rsidRDefault="00093F7B" w:rsidP="00093F7B">
      <w:pPr>
        <w:pStyle w:val="NormalWeb"/>
        <w:jc w:val="both"/>
        <w:rPr>
          <w:color w:val="000000"/>
          <w:sz w:val="27"/>
          <w:szCs w:val="27"/>
        </w:rPr>
      </w:pPr>
      <w:r>
        <w:rPr>
          <w:b/>
          <w:bCs/>
          <w:color w:val="000000"/>
        </w:rPr>
        <w:lastRenderedPageBreak/>
        <w:t>7.         </w:t>
      </w:r>
      <w:r>
        <w:rPr>
          <w:rStyle w:val="apple-converted-space"/>
          <w:b/>
          <w:bCs/>
          <w:color w:val="000000"/>
        </w:rPr>
        <w:t> </w:t>
      </w:r>
      <w:r>
        <w:rPr>
          <w:b/>
          <w:bCs/>
          <w:color w:val="000000"/>
        </w:rPr>
        <w:t>Removal of felled trees:         </w:t>
      </w:r>
    </w:p>
    <w:p w:rsidR="00093F7B" w:rsidRDefault="00093F7B" w:rsidP="00093F7B">
      <w:pPr>
        <w:pStyle w:val="NormalWeb"/>
        <w:ind w:left="1440" w:hanging="720"/>
        <w:jc w:val="both"/>
        <w:rPr>
          <w:color w:val="000000"/>
          <w:sz w:val="27"/>
          <w:szCs w:val="27"/>
        </w:rPr>
      </w:pPr>
      <w:r>
        <w:rPr>
          <w:b/>
          <w:bCs/>
          <w:color w:val="000000"/>
        </w:rPr>
        <w:t>(</w:t>
      </w:r>
      <w:proofErr w:type="spellStart"/>
      <w:r>
        <w:rPr>
          <w:b/>
          <w:bCs/>
          <w:color w:val="000000"/>
        </w:rPr>
        <w:t>i</w:t>
      </w:r>
      <w:proofErr w:type="spellEnd"/>
      <w:r>
        <w:rPr>
          <w:b/>
          <w:bCs/>
          <w:color w:val="000000"/>
        </w:rPr>
        <w:t>)</w:t>
      </w:r>
      <w:r>
        <w:rPr>
          <w:color w:val="000000"/>
          <w:sz w:val="14"/>
          <w:szCs w:val="14"/>
        </w:rPr>
        <w:t>               </w:t>
      </w:r>
      <w:r>
        <w:rPr>
          <w:rStyle w:val="apple-converted-space"/>
          <w:color w:val="000000"/>
          <w:sz w:val="14"/>
          <w:szCs w:val="14"/>
        </w:rPr>
        <w:t> </w:t>
      </w:r>
      <w:r>
        <w:rPr>
          <w:b/>
          <w:bCs/>
          <w:color w:val="000000"/>
        </w:rPr>
        <w:t>No trees/timber shall be removed from the felling site without Transit Pass issued by the Officers of the Forest Department authorised under the relevant Nagaland Transit Rules.</w:t>
      </w:r>
    </w:p>
    <w:p w:rsidR="00093F7B" w:rsidRDefault="00093F7B" w:rsidP="00093F7B">
      <w:pPr>
        <w:pStyle w:val="NormalWeb"/>
        <w:ind w:left="1440" w:hanging="720"/>
        <w:jc w:val="both"/>
        <w:rPr>
          <w:color w:val="000000"/>
          <w:sz w:val="27"/>
          <w:szCs w:val="27"/>
        </w:rPr>
      </w:pPr>
      <w:r>
        <w:rPr>
          <w:b/>
          <w:bCs/>
          <w:color w:val="000000"/>
        </w:rPr>
        <w:t>(ii)</w:t>
      </w:r>
      <w:r>
        <w:rPr>
          <w:color w:val="000000"/>
          <w:sz w:val="14"/>
          <w:szCs w:val="14"/>
        </w:rPr>
        <w:t>             </w:t>
      </w:r>
      <w:r>
        <w:rPr>
          <w:rStyle w:val="apple-converted-space"/>
          <w:color w:val="000000"/>
          <w:sz w:val="14"/>
          <w:szCs w:val="14"/>
        </w:rPr>
        <w:t> </w:t>
      </w:r>
      <w:r>
        <w:rPr>
          <w:b/>
          <w:bCs/>
          <w:color w:val="000000"/>
        </w:rPr>
        <w:t>Transit Pass shall be issued in accordance with the permission and on realisation of dues and fees payable to the State Government.</w:t>
      </w:r>
    </w:p>
    <w:p w:rsidR="00093F7B" w:rsidRDefault="00093F7B" w:rsidP="00093F7B">
      <w:pPr>
        <w:pStyle w:val="NormalWeb"/>
        <w:jc w:val="both"/>
        <w:rPr>
          <w:color w:val="000000"/>
          <w:sz w:val="27"/>
          <w:szCs w:val="27"/>
        </w:rPr>
      </w:pPr>
      <w:r>
        <w:rPr>
          <w:b/>
          <w:bCs/>
          <w:color w:val="000000"/>
        </w:rPr>
        <w:t>8.         </w:t>
      </w:r>
      <w:r>
        <w:rPr>
          <w:rStyle w:val="apple-converted-space"/>
          <w:b/>
          <w:bCs/>
          <w:color w:val="000000"/>
        </w:rPr>
        <w:t> </w:t>
      </w:r>
      <w:r>
        <w:rPr>
          <w:b/>
          <w:bCs/>
          <w:color w:val="000000"/>
        </w:rPr>
        <w:t>Consequence of violation of regulations:         </w:t>
      </w:r>
    </w:p>
    <w:p w:rsidR="00093F7B" w:rsidRDefault="00093F7B" w:rsidP="00093F7B">
      <w:pPr>
        <w:pStyle w:val="NormalWeb"/>
        <w:ind w:left="1440"/>
        <w:jc w:val="both"/>
        <w:rPr>
          <w:color w:val="000000"/>
          <w:sz w:val="27"/>
          <w:szCs w:val="27"/>
        </w:rPr>
      </w:pPr>
      <w:r>
        <w:rPr>
          <w:b/>
          <w:bCs/>
          <w:color w:val="000000"/>
        </w:rPr>
        <w:t>Any tree/timber felled, transported and converted in contravention of these </w:t>
      </w:r>
      <w:r>
        <w:rPr>
          <w:rStyle w:val="apple-converted-space"/>
          <w:b/>
          <w:bCs/>
          <w:color w:val="000000"/>
        </w:rPr>
        <w:t> </w:t>
      </w:r>
      <w:r>
        <w:rPr>
          <w:b/>
          <w:bCs/>
          <w:color w:val="000000"/>
        </w:rPr>
        <w:t xml:space="preserve">regulations or any order made </w:t>
      </w:r>
      <w:proofErr w:type="spellStart"/>
      <w:r>
        <w:rPr>
          <w:b/>
          <w:bCs/>
          <w:color w:val="000000"/>
        </w:rPr>
        <w:t>thereunder</w:t>
      </w:r>
      <w:proofErr w:type="spellEnd"/>
      <w:r>
        <w:rPr>
          <w:b/>
          <w:bCs/>
          <w:color w:val="000000"/>
        </w:rPr>
        <w:t>, shall be liable to be seized and the same be released to the lawful claimant after payment of a fine determined at the rate of 30% of the value of the Royalty at the rate in force at the time of seizure.</w:t>
      </w:r>
    </w:p>
    <w:p w:rsidR="00093F7B" w:rsidRDefault="00093F7B" w:rsidP="00093F7B">
      <w:pPr>
        <w:pStyle w:val="NormalWeb"/>
        <w:ind w:left="1440"/>
        <w:jc w:val="both"/>
        <w:rPr>
          <w:color w:val="000000"/>
          <w:sz w:val="27"/>
          <w:szCs w:val="27"/>
        </w:rPr>
      </w:pPr>
      <w:r>
        <w:rPr>
          <w:b/>
          <w:bCs/>
          <w:color w:val="000000"/>
        </w:rPr>
        <w:t>Provided that wherein claim of ownership has been made in respect of the seized Timber in transit within a reasonable time, it shall open to the State Government to dispose of such seized timber and the proceeds thereof may be returned to the lawful claimant after deducting all the expenses</w:t>
      </w:r>
    </w:p>
    <w:p w:rsidR="00093F7B" w:rsidRDefault="00093F7B" w:rsidP="00093F7B">
      <w:pPr>
        <w:pStyle w:val="NormalWeb"/>
        <w:ind w:left="360" w:hanging="360"/>
        <w:jc w:val="both"/>
        <w:rPr>
          <w:color w:val="000000"/>
          <w:sz w:val="27"/>
          <w:szCs w:val="27"/>
        </w:rPr>
      </w:pPr>
      <w:r>
        <w:rPr>
          <w:b/>
          <w:bCs/>
          <w:color w:val="000000"/>
        </w:rPr>
        <w:t>9.</w:t>
      </w:r>
      <w:r>
        <w:rPr>
          <w:color w:val="000000"/>
          <w:sz w:val="14"/>
          <w:szCs w:val="14"/>
        </w:rPr>
        <w:t>    </w:t>
      </w:r>
      <w:r>
        <w:rPr>
          <w:rStyle w:val="apple-converted-space"/>
          <w:color w:val="000000"/>
          <w:sz w:val="14"/>
          <w:szCs w:val="14"/>
        </w:rPr>
        <w:t> </w:t>
      </w:r>
      <w:r>
        <w:rPr>
          <w:b/>
          <w:bCs/>
          <w:color w:val="000000"/>
        </w:rPr>
        <w:t>     Seizure of trees felled in violation of</w:t>
      </w:r>
      <w:proofErr w:type="gramStart"/>
      <w:r>
        <w:rPr>
          <w:b/>
          <w:bCs/>
          <w:color w:val="000000"/>
        </w:rPr>
        <w:t>  rules</w:t>
      </w:r>
      <w:proofErr w:type="gramEnd"/>
      <w:r>
        <w:rPr>
          <w:b/>
          <w:bCs/>
          <w:color w:val="000000"/>
        </w:rPr>
        <w:t>/guidelines:                    </w:t>
      </w:r>
    </w:p>
    <w:p w:rsidR="00093F7B" w:rsidRDefault="00093F7B" w:rsidP="00093F7B">
      <w:pPr>
        <w:pStyle w:val="NormalWeb"/>
        <w:ind w:left="1440" w:hanging="720"/>
        <w:jc w:val="both"/>
        <w:rPr>
          <w:color w:val="000000"/>
          <w:sz w:val="27"/>
          <w:szCs w:val="27"/>
        </w:rPr>
      </w:pPr>
      <w:r>
        <w:rPr>
          <w:b/>
          <w:bCs/>
          <w:color w:val="000000"/>
        </w:rPr>
        <w:t>(</w:t>
      </w:r>
      <w:proofErr w:type="spellStart"/>
      <w:r>
        <w:rPr>
          <w:b/>
          <w:bCs/>
          <w:color w:val="000000"/>
        </w:rPr>
        <w:t>i</w:t>
      </w:r>
      <w:proofErr w:type="spellEnd"/>
      <w:r>
        <w:rPr>
          <w:b/>
          <w:bCs/>
          <w:color w:val="000000"/>
        </w:rPr>
        <w:t>)</w:t>
      </w:r>
      <w:r>
        <w:rPr>
          <w:color w:val="000000"/>
          <w:sz w:val="14"/>
          <w:szCs w:val="14"/>
        </w:rPr>
        <w:t>               </w:t>
      </w:r>
      <w:r>
        <w:rPr>
          <w:rStyle w:val="apple-converted-space"/>
          <w:color w:val="000000"/>
          <w:sz w:val="14"/>
          <w:szCs w:val="14"/>
        </w:rPr>
        <w:t> </w:t>
      </w:r>
      <w:r>
        <w:rPr>
          <w:b/>
          <w:bCs/>
          <w:color w:val="000000"/>
        </w:rPr>
        <w:t>Timber obtained from trees felled in violation of these instructions shall be deemed to have been seized to the State Government. However, the Divisional Forest Officer shall be at liberty to release the timber obtained from such trees, to the legal title holder(s), after recovery to an amount equal to 200% of the royalty for the tree/timber.      </w:t>
      </w:r>
    </w:p>
    <w:p w:rsidR="00093F7B" w:rsidRDefault="00093F7B" w:rsidP="00093F7B">
      <w:pPr>
        <w:pStyle w:val="NormalWeb"/>
        <w:ind w:left="1440" w:hanging="720"/>
        <w:jc w:val="both"/>
        <w:rPr>
          <w:color w:val="000000"/>
          <w:sz w:val="27"/>
          <w:szCs w:val="27"/>
        </w:rPr>
      </w:pPr>
      <w:r>
        <w:rPr>
          <w:b/>
          <w:bCs/>
          <w:color w:val="000000"/>
        </w:rPr>
        <w:t>(ii)</w:t>
      </w:r>
      <w:r>
        <w:rPr>
          <w:color w:val="000000"/>
          <w:sz w:val="14"/>
          <w:szCs w:val="14"/>
        </w:rPr>
        <w:t>             </w:t>
      </w:r>
      <w:r>
        <w:rPr>
          <w:rStyle w:val="apple-converted-space"/>
          <w:color w:val="000000"/>
          <w:sz w:val="14"/>
          <w:szCs w:val="14"/>
        </w:rPr>
        <w:t> </w:t>
      </w:r>
      <w:r>
        <w:rPr>
          <w:b/>
          <w:bCs/>
          <w:color w:val="000000"/>
        </w:rPr>
        <w:t xml:space="preserve">The seizure of timber as per 9.1 above is without prejudice to any action or penalty </w:t>
      </w:r>
      <w:proofErr w:type="spellStart"/>
      <w:r>
        <w:rPr>
          <w:b/>
          <w:bCs/>
          <w:color w:val="000000"/>
        </w:rPr>
        <w:t>leviable</w:t>
      </w:r>
      <w:proofErr w:type="spellEnd"/>
      <w:proofErr w:type="gramStart"/>
      <w:r>
        <w:rPr>
          <w:b/>
          <w:bCs/>
          <w:color w:val="000000"/>
        </w:rPr>
        <w:t> </w:t>
      </w:r>
      <w:r>
        <w:rPr>
          <w:rStyle w:val="apple-converted-space"/>
          <w:b/>
          <w:bCs/>
          <w:color w:val="000000"/>
        </w:rPr>
        <w:t> </w:t>
      </w:r>
      <w:r>
        <w:rPr>
          <w:b/>
          <w:bCs/>
          <w:color w:val="000000"/>
        </w:rPr>
        <w:t>under</w:t>
      </w:r>
      <w:proofErr w:type="gramEnd"/>
      <w:r>
        <w:rPr>
          <w:b/>
          <w:bCs/>
          <w:color w:val="000000"/>
        </w:rPr>
        <w:t xml:space="preserve"> the relevant acts or rules.</w:t>
      </w:r>
    </w:p>
    <w:p w:rsidR="00093F7B" w:rsidRDefault="00093F7B" w:rsidP="00093F7B">
      <w:pPr>
        <w:pStyle w:val="NormalWeb"/>
        <w:jc w:val="both"/>
        <w:rPr>
          <w:color w:val="000000"/>
          <w:sz w:val="27"/>
          <w:szCs w:val="27"/>
        </w:rPr>
      </w:pPr>
      <w:r>
        <w:rPr>
          <w:b/>
          <w:bCs/>
          <w:color w:val="000000"/>
        </w:rPr>
        <w:t>10.         </w:t>
      </w:r>
      <w:r>
        <w:rPr>
          <w:rStyle w:val="apple-converted-space"/>
          <w:b/>
          <w:bCs/>
          <w:color w:val="000000"/>
        </w:rPr>
        <w:t> </w:t>
      </w:r>
      <w:r>
        <w:rPr>
          <w:b/>
          <w:bCs/>
          <w:color w:val="000000"/>
        </w:rPr>
        <w:t>Revision:          </w:t>
      </w:r>
    </w:p>
    <w:p w:rsidR="00093F7B" w:rsidRDefault="00093F7B" w:rsidP="00093F7B">
      <w:pPr>
        <w:pStyle w:val="NormalWeb"/>
        <w:ind w:left="1440"/>
        <w:jc w:val="both"/>
        <w:rPr>
          <w:color w:val="000000"/>
          <w:sz w:val="27"/>
          <w:szCs w:val="27"/>
        </w:rPr>
      </w:pPr>
      <w:r>
        <w:rPr>
          <w:b/>
          <w:bCs/>
          <w:color w:val="000000"/>
        </w:rPr>
        <w:t>The State Government may at any time call for and examine the records relating to any order passed or proceeding taken under these regulations by another/other authorities for the purpose of satisfying itself as to the legality or correctness of such order or proceedings and may pass such order as it may deem fit.</w:t>
      </w:r>
    </w:p>
    <w:p w:rsidR="00093F7B" w:rsidRDefault="00093F7B" w:rsidP="00093F7B">
      <w:pPr>
        <w:pStyle w:val="NormalWeb"/>
        <w:jc w:val="both"/>
        <w:rPr>
          <w:color w:val="000000"/>
          <w:sz w:val="27"/>
          <w:szCs w:val="27"/>
        </w:rPr>
      </w:pPr>
      <w:r>
        <w:rPr>
          <w:b/>
          <w:bCs/>
          <w:color w:val="000000"/>
        </w:rPr>
        <w:t>11.</w:t>
      </w:r>
      <w:proofErr w:type="gramStart"/>
      <w:r>
        <w:rPr>
          <w:b/>
          <w:bCs/>
          <w:color w:val="000000"/>
        </w:rPr>
        <w:t> </w:t>
      </w:r>
      <w:r>
        <w:rPr>
          <w:rStyle w:val="apple-converted-space"/>
          <w:b/>
          <w:bCs/>
          <w:color w:val="000000"/>
        </w:rPr>
        <w:t> </w:t>
      </w:r>
      <w:r>
        <w:rPr>
          <w:b/>
          <w:bCs/>
          <w:color w:val="000000"/>
        </w:rPr>
        <w:t>In</w:t>
      </w:r>
      <w:proofErr w:type="gramEnd"/>
      <w:r>
        <w:rPr>
          <w:b/>
          <w:bCs/>
          <w:color w:val="000000"/>
        </w:rPr>
        <w:t xml:space="preserve"> pursuance of the Supreme Court order Dated 12</w:t>
      </w:r>
      <w:r>
        <w:rPr>
          <w:b/>
          <w:bCs/>
          <w:color w:val="000000"/>
          <w:vertAlign w:val="superscript"/>
        </w:rPr>
        <w:t>th</w:t>
      </w:r>
      <w:r>
        <w:rPr>
          <w:rStyle w:val="apple-converted-space"/>
          <w:b/>
          <w:bCs/>
          <w:color w:val="000000"/>
        </w:rPr>
        <w:t> </w:t>
      </w:r>
      <w:r>
        <w:rPr>
          <w:b/>
          <w:bCs/>
          <w:color w:val="000000"/>
        </w:rPr>
        <w:t>May 2001,</w:t>
      </w:r>
      <w:r>
        <w:rPr>
          <w:rStyle w:val="apple-converted-space"/>
          <w:b/>
          <w:bCs/>
          <w:color w:val="000000"/>
        </w:rPr>
        <w:t> </w:t>
      </w:r>
      <w:r>
        <w:rPr>
          <w:b/>
          <w:bCs/>
          <w:color w:val="000000"/>
        </w:rPr>
        <w:t>concurrence of the Ministry of Environment &amp; Forests was obtained vide Ministry’s letter No.8-180/NEC/2001/</w:t>
      </w:r>
      <w:proofErr w:type="spellStart"/>
      <w:r>
        <w:rPr>
          <w:b/>
          <w:bCs/>
          <w:color w:val="000000"/>
        </w:rPr>
        <w:t>Pt.II</w:t>
      </w:r>
      <w:proofErr w:type="spellEnd"/>
      <w:r>
        <w:rPr>
          <w:b/>
          <w:bCs/>
          <w:color w:val="000000"/>
        </w:rPr>
        <w:t> Dated 7</w:t>
      </w:r>
      <w:r>
        <w:rPr>
          <w:b/>
          <w:bCs/>
          <w:color w:val="000000"/>
          <w:vertAlign w:val="superscript"/>
        </w:rPr>
        <w:t>th</w:t>
      </w:r>
      <w:r>
        <w:rPr>
          <w:rStyle w:val="apple-converted-space"/>
          <w:b/>
          <w:bCs/>
          <w:color w:val="000000"/>
        </w:rPr>
        <w:t> </w:t>
      </w:r>
      <w:r>
        <w:rPr>
          <w:b/>
          <w:bCs/>
          <w:color w:val="000000"/>
        </w:rPr>
        <w:t>January 2002.</w:t>
      </w:r>
    </w:p>
    <w:p w:rsidR="00093F7B" w:rsidRDefault="00093F7B" w:rsidP="00093F7B">
      <w:pPr>
        <w:pStyle w:val="NormalWeb"/>
        <w:ind w:left="720" w:hanging="720"/>
        <w:jc w:val="both"/>
        <w:rPr>
          <w:color w:val="000000"/>
          <w:sz w:val="27"/>
          <w:szCs w:val="27"/>
        </w:rPr>
      </w:pPr>
      <w:r>
        <w:rPr>
          <w:b/>
          <w:bCs/>
          <w:color w:val="000000"/>
        </w:rPr>
        <w:t>12.    </w:t>
      </w:r>
      <w:r>
        <w:rPr>
          <w:rStyle w:val="apple-converted-space"/>
          <w:b/>
          <w:bCs/>
          <w:color w:val="000000"/>
        </w:rPr>
        <w:t> </w:t>
      </w:r>
      <w:r>
        <w:rPr>
          <w:b/>
          <w:bCs/>
          <w:color w:val="000000"/>
        </w:rPr>
        <w:t>This</w:t>
      </w:r>
      <w:proofErr w:type="gramStart"/>
      <w:r>
        <w:rPr>
          <w:b/>
          <w:bCs/>
          <w:color w:val="000000"/>
        </w:rPr>
        <w:t> </w:t>
      </w:r>
      <w:r>
        <w:rPr>
          <w:rStyle w:val="apple-converted-space"/>
          <w:b/>
          <w:bCs/>
          <w:color w:val="000000"/>
        </w:rPr>
        <w:t> </w:t>
      </w:r>
      <w:proofErr w:type="spellStart"/>
      <w:r>
        <w:rPr>
          <w:b/>
          <w:bCs/>
          <w:color w:val="000000"/>
        </w:rPr>
        <w:t>supercedes</w:t>
      </w:r>
      <w:proofErr w:type="spellEnd"/>
      <w:proofErr w:type="gramEnd"/>
      <w:r>
        <w:rPr>
          <w:b/>
          <w:bCs/>
          <w:color w:val="000000"/>
        </w:rPr>
        <w:t xml:space="preserve"> Government Notification of even </w:t>
      </w:r>
      <w:r>
        <w:rPr>
          <w:rStyle w:val="apple-converted-space"/>
          <w:b/>
          <w:bCs/>
          <w:color w:val="000000"/>
        </w:rPr>
        <w:t> </w:t>
      </w:r>
      <w:r>
        <w:rPr>
          <w:b/>
          <w:bCs/>
          <w:color w:val="000000"/>
        </w:rPr>
        <w:t>number Dated 7</w:t>
      </w:r>
      <w:r>
        <w:rPr>
          <w:b/>
          <w:bCs/>
          <w:color w:val="000000"/>
          <w:vertAlign w:val="superscript"/>
        </w:rPr>
        <w:t>th</w:t>
      </w:r>
      <w:r>
        <w:rPr>
          <w:rStyle w:val="apple-converted-space"/>
          <w:b/>
          <w:bCs/>
          <w:color w:val="000000"/>
        </w:rPr>
        <w:t> </w:t>
      </w:r>
      <w:r>
        <w:rPr>
          <w:b/>
          <w:bCs/>
          <w:color w:val="000000"/>
        </w:rPr>
        <w:t>      July, 2000 issued earlier in this regard</w:t>
      </w:r>
    </w:p>
    <w:p w:rsidR="00093F7B" w:rsidRDefault="00093F7B" w:rsidP="00093F7B">
      <w:pPr>
        <w:pStyle w:val="NormalWeb"/>
        <w:jc w:val="both"/>
        <w:rPr>
          <w:color w:val="000000"/>
          <w:sz w:val="27"/>
          <w:szCs w:val="27"/>
        </w:rPr>
      </w:pPr>
      <w:r>
        <w:rPr>
          <w:b/>
          <w:bCs/>
          <w:color w:val="000000"/>
        </w:rPr>
        <w:t>                                                                        </w:t>
      </w:r>
      <w:r>
        <w:rPr>
          <w:rStyle w:val="apple-converted-space"/>
          <w:b/>
          <w:bCs/>
          <w:color w:val="000000"/>
        </w:rPr>
        <w:t> </w:t>
      </w:r>
      <w:r>
        <w:rPr>
          <w:b/>
          <w:bCs/>
          <w:color w:val="000000"/>
        </w:rPr>
        <w:t>    </w:t>
      </w:r>
      <w:proofErr w:type="gramStart"/>
      <w:r>
        <w:rPr>
          <w:b/>
          <w:bCs/>
          <w:color w:val="000000"/>
        </w:rPr>
        <w:t>Sd</w:t>
      </w:r>
      <w:proofErr w:type="gramEnd"/>
      <w:r>
        <w:rPr>
          <w:b/>
          <w:bCs/>
          <w:color w:val="000000"/>
        </w:rPr>
        <w:t>/-</w:t>
      </w:r>
    </w:p>
    <w:p w:rsidR="00093F7B" w:rsidRDefault="00093F7B" w:rsidP="00093F7B">
      <w:pPr>
        <w:pStyle w:val="NormalWeb"/>
        <w:jc w:val="both"/>
        <w:rPr>
          <w:color w:val="000000"/>
          <w:sz w:val="27"/>
          <w:szCs w:val="27"/>
        </w:rPr>
      </w:pPr>
      <w:r>
        <w:rPr>
          <w:b/>
          <w:bCs/>
          <w:color w:val="000000"/>
        </w:rPr>
        <w:lastRenderedPageBreak/>
        <w:t>                                                            </w:t>
      </w:r>
      <w:r>
        <w:rPr>
          <w:rStyle w:val="apple-converted-space"/>
          <w:b/>
          <w:bCs/>
          <w:color w:val="000000"/>
        </w:rPr>
        <w:t> </w:t>
      </w:r>
      <w:proofErr w:type="gramStart"/>
      <w:r>
        <w:rPr>
          <w:b/>
          <w:bCs/>
          <w:color w:val="000000"/>
        </w:rPr>
        <w:t>( Dr</w:t>
      </w:r>
      <w:proofErr w:type="gramEnd"/>
      <w:r>
        <w:rPr>
          <w:b/>
          <w:bCs/>
          <w:color w:val="000000"/>
        </w:rPr>
        <w:t>. S.C.DEORANI )</w:t>
      </w:r>
    </w:p>
    <w:p w:rsidR="00093F7B" w:rsidRDefault="00093F7B" w:rsidP="00093F7B">
      <w:pPr>
        <w:pStyle w:val="NormalWeb"/>
        <w:jc w:val="both"/>
        <w:rPr>
          <w:color w:val="000000"/>
          <w:sz w:val="27"/>
          <w:szCs w:val="27"/>
        </w:rPr>
      </w:pPr>
      <w:r>
        <w:rPr>
          <w:b/>
          <w:bCs/>
          <w:color w:val="000000"/>
        </w:rPr>
        <w:t>                           </w:t>
      </w:r>
      <w:r>
        <w:rPr>
          <w:rStyle w:val="apple-converted-space"/>
          <w:b/>
          <w:bCs/>
          <w:color w:val="000000"/>
        </w:rPr>
        <w:t> </w:t>
      </w:r>
      <w:r>
        <w:rPr>
          <w:b/>
          <w:bCs/>
          <w:color w:val="000000"/>
        </w:rPr>
        <w:t xml:space="preserve">            </w:t>
      </w:r>
      <w:proofErr w:type="gramStart"/>
      <w:r>
        <w:rPr>
          <w:b/>
          <w:bCs/>
          <w:color w:val="000000"/>
        </w:rPr>
        <w:t>Commissioner &amp;</w:t>
      </w:r>
      <w:proofErr w:type="gramEnd"/>
      <w:r>
        <w:rPr>
          <w:b/>
          <w:bCs/>
          <w:color w:val="000000"/>
        </w:rPr>
        <w:t xml:space="preserve"> Secretary to the Government</w:t>
      </w:r>
    </w:p>
    <w:p w:rsidR="00093F7B" w:rsidRDefault="00093F7B" w:rsidP="00093F7B">
      <w:pPr>
        <w:pStyle w:val="NormalWeb"/>
        <w:jc w:val="both"/>
        <w:rPr>
          <w:color w:val="000000"/>
          <w:sz w:val="27"/>
          <w:szCs w:val="27"/>
        </w:rPr>
      </w:pPr>
      <w:r>
        <w:rPr>
          <w:b/>
          <w:bCs/>
          <w:color w:val="000000"/>
        </w:rPr>
        <w:t> </w:t>
      </w:r>
    </w:p>
    <w:p w:rsidR="00093F7B" w:rsidRDefault="00093F7B" w:rsidP="00093F7B">
      <w:pPr>
        <w:pStyle w:val="NormalWeb"/>
        <w:rPr>
          <w:color w:val="000000"/>
          <w:sz w:val="27"/>
          <w:szCs w:val="27"/>
        </w:rPr>
      </w:pPr>
      <w:r>
        <w:rPr>
          <w:b/>
          <w:bCs/>
          <w:color w:val="000000"/>
        </w:rPr>
        <w:t>No.FOR/GEN-7/2000-II    </w:t>
      </w:r>
      <w:r>
        <w:rPr>
          <w:rStyle w:val="apple-converted-space"/>
          <w:b/>
          <w:bCs/>
          <w:color w:val="000000"/>
        </w:rPr>
        <w:t> </w:t>
      </w:r>
      <w:r>
        <w:rPr>
          <w:b/>
          <w:bCs/>
          <w:color w:val="000000"/>
        </w:rPr>
        <w:t xml:space="preserve">                                                                     Dated </w:t>
      </w:r>
      <w:proofErr w:type="spellStart"/>
      <w:r>
        <w:rPr>
          <w:b/>
          <w:bCs/>
          <w:color w:val="000000"/>
        </w:rPr>
        <w:t>Kohima</w:t>
      </w:r>
      <w:proofErr w:type="spellEnd"/>
      <w:r>
        <w:rPr>
          <w:b/>
          <w:bCs/>
          <w:color w:val="000000"/>
        </w:rPr>
        <w:t>, the 27</w:t>
      </w:r>
      <w:r>
        <w:rPr>
          <w:b/>
          <w:bCs/>
          <w:color w:val="000000"/>
          <w:vertAlign w:val="superscript"/>
        </w:rPr>
        <w:t>th</w:t>
      </w:r>
      <w:r>
        <w:rPr>
          <w:rStyle w:val="apple-converted-space"/>
          <w:b/>
          <w:bCs/>
          <w:color w:val="000000"/>
        </w:rPr>
        <w:t> </w:t>
      </w:r>
      <w:r>
        <w:rPr>
          <w:b/>
          <w:bCs/>
          <w:color w:val="000000"/>
        </w:rPr>
        <w:t>February, 2002.</w:t>
      </w:r>
    </w:p>
    <w:p w:rsidR="00093F7B" w:rsidRDefault="00093F7B" w:rsidP="00093F7B">
      <w:pPr>
        <w:pStyle w:val="NormalWeb"/>
        <w:rPr>
          <w:color w:val="000000"/>
          <w:sz w:val="27"/>
          <w:szCs w:val="27"/>
        </w:rPr>
      </w:pPr>
      <w:r>
        <w:rPr>
          <w:b/>
          <w:bCs/>
          <w:color w:val="000000"/>
          <w:sz w:val="27"/>
          <w:szCs w:val="27"/>
        </w:rPr>
        <w:t>Copy to:-</w:t>
      </w:r>
    </w:p>
    <w:p w:rsidR="00093F7B" w:rsidRDefault="00093F7B" w:rsidP="00093F7B">
      <w:pPr>
        <w:pStyle w:val="NormalWeb"/>
        <w:ind w:left="1230" w:hanging="360"/>
        <w:jc w:val="both"/>
        <w:rPr>
          <w:color w:val="000000"/>
          <w:sz w:val="27"/>
          <w:szCs w:val="27"/>
        </w:rPr>
      </w:pPr>
      <w:r>
        <w:rPr>
          <w:b/>
          <w:bCs/>
          <w:color w:val="000000"/>
        </w:rPr>
        <w:t>1.</w:t>
      </w:r>
      <w:r>
        <w:rPr>
          <w:color w:val="000000"/>
          <w:sz w:val="14"/>
          <w:szCs w:val="14"/>
        </w:rPr>
        <w:t>    </w:t>
      </w:r>
      <w:r>
        <w:rPr>
          <w:rStyle w:val="apple-converted-space"/>
          <w:color w:val="000000"/>
          <w:sz w:val="14"/>
          <w:szCs w:val="14"/>
        </w:rPr>
        <w:t> </w:t>
      </w:r>
      <w:r>
        <w:rPr>
          <w:b/>
          <w:bCs/>
          <w:color w:val="000000"/>
        </w:rPr>
        <w:t xml:space="preserve">The Special Secretary to the Governor, Raj </w:t>
      </w:r>
      <w:proofErr w:type="spellStart"/>
      <w:r>
        <w:rPr>
          <w:b/>
          <w:bCs/>
          <w:color w:val="000000"/>
        </w:rPr>
        <w:t>Bhawan</w:t>
      </w:r>
      <w:proofErr w:type="spellEnd"/>
      <w:r>
        <w:rPr>
          <w:b/>
          <w:bCs/>
          <w:color w:val="000000"/>
        </w:rPr>
        <w:t xml:space="preserve">, </w:t>
      </w:r>
      <w:proofErr w:type="spellStart"/>
      <w:r>
        <w:rPr>
          <w:b/>
          <w:bCs/>
          <w:color w:val="000000"/>
        </w:rPr>
        <w:t>Kohima</w:t>
      </w:r>
      <w:proofErr w:type="spellEnd"/>
      <w:r>
        <w:rPr>
          <w:b/>
          <w:bCs/>
          <w:color w:val="000000"/>
        </w:rPr>
        <w:t>.</w:t>
      </w:r>
    </w:p>
    <w:p w:rsidR="00093F7B" w:rsidRDefault="00093F7B" w:rsidP="00093F7B">
      <w:pPr>
        <w:pStyle w:val="NormalWeb"/>
        <w:ind w:left="1230" w:hanging="360"/>
        <w:jc w:val="both"/>
        <w:rPr>
          <w:color w:val="000000"/>
          <w:sz w:val="27"/>
          <w:szCs w:val="27"/>
        </w:rPr>
      </w:pPr>
      <w:r>
        <w:rPr>
          <w:b/>
          <w:bCs/>
          <w:color w:val="000000"/>
        </w:rPr>
        <w:t>2.</w:t>
      </w:r>
      <w:r>
        <w:rPr>
          <w:color w:val="000000"/>
          <w:sz w:val="14"/>
          <w:szCs w:val="14"/>
        </w:rPr>
        <w:t>    </w:t>
      </w:r>
      <w:r>
        <w:rPr>
          <w:rStyle w:val="apple-converted-space"/>
          <w:color w:val="000000"/>
          <w:sz w:val="14"/>
          <w:szCs w:val="14"/>
        </w:rPr>
        <w:t> </w:t>
      </w:r>
      <w:r>
        <w:rPr>
          <w:b/>
          <w:bCs/>
          <w:color w:val="000000"/>
        </w:rPr>
        <w:t xml:space="preserve">The Principal Secretary to the Chief Minister, </w:t>
      </w:r>
      <w:proofErr w:type="spellStart"/>
      <w:r>
        <w:rPr>
          <w:b/>
          <w:bCs/>
          <w:color w:val="000000"/>
        </w:rPr>
        <w:t>Kohima</w:t>
      </w:r>
      <w:proofErr w:type="spellEnd"/>
      <w:r>
        <w:rPr>
          <w:b/>
          <w:bCs/>
          <w:color w:val="000000"/>
        </w:rPr>
        <w:t>.</w:t>
      </w:r>
    </w:p>
    <w:p w:rsidR="00093F7B" w:rsidRDefault="00093F7B" w:rsidP="00093F7B">
      <w:pPr>
        <w:pStyle w:val="NormalWeb"/>
        <w:ind w:left="1230" w:hanging="360"/>
        <w:jc w:val="both"/>
        <w:rPr>
          <w:color w:val="000000"/>
          <w:sz w:val="27"/>
          <w:szCs w:val="27"/>
        </w:rPr>
      </w:pPr>
      <w:r>
        <w:rPr>
          <w:b/>
          <w:bCs/>
          <w:color w:val="000000"/>
        </w:rPr>
        <w:t>3.</w:t>
      </w:r>
      <w:r>
        <w:rPr>
          <w:color w:val="000000"/>
          <w:sz w:val="14"/>
          <w:szCs w:val="14"/>
        </w:rPr>
        <w:t>    </w:t>
      </w:r>
      <w:r>
        <w:rPr>
          <w:rStyle w:val="apple-converted-space"/>
          <w:color w:val="000000"/>
          <w:sz w:val="14"/>
          <w:szCs w:val="14"/>
        </w:rPr>
        <w:t> </w:t>
      </w:r>
      <w:r>
        <w:rPr>
          <w:b/>
          <w:bCs/>
          <w:color w:val="000000"/>
        </w:rPr>
        <w:t xml:space="preserve">The Sr. P.S. to Minister (Forests &amp; Environment), </w:t>
      </w:r>
      <w:proofErr w:type="spellStart"/>
      <w:r>
        <w:rPr>
          <w:b/>
          <w:bCs/>
          <w:color w:val="000000"/>
        </w:rPr>
        <w:t>Kohima</w:t>
      </w:r>
      <w:proofErr w:type="spellEnd"/>
      <w:r>
        <w:rPr>
          <w:b/>
          <w:bCs/>
          <w:color w:val="000000"/>
        </w:rPr>
        <w:t>.</w:t>
      </w:r>
    </w:p>
    <w:p w:rsidR="00093F7B" w:rsidRDefault="00093F7B" w:rsidP="00093F7B">
      <w:pPr>
        <w:pStyle w:val="NormalWeb"/>
        <w:ind w:left="1230" w:hanging="360"/>
        <w:jc w:val="both"/>
        <w:rPr>
          <w:color w:val="000000"/>
          <w:sz w:val="27"/>
          <w:szCs w:val="27"/>
        </w:rPr>
      </w:pPr>
      <w:r>
        <w:rPr>
          <w:b/>
          <w:bCs/>
          <w:color w:val="000000"/>
        </w:rPr>
        <w:t>4.</w:t>
      </w:r>
      <w:r>
        <w:rPr>
          <w:color w:val="000000"/>
          <w:sz w:val="14"/>
          <w:szCs w:val="14"/>
        </w:rPr>
        <w:t>    </w:t>
      </w:r>
      <w:r>
        <w:rPr>
          <w:rStyle w:val="apple-converted-space"/>
          <w:color w:val="000000"/>
          <w:sz w:val="14"/>
          <w:szCs w:val="14"/>
        </w:rPr>
        <w:t> </w:t>
      </w:r>
      <w:r>
        <w:rPr>
          <w:b/>
          <w:bCs/>
          <w:color w:val="000000"/>
        </w:rPr>
        <w:t xml:space="preserve">The Secretary, Ministry of Environment &amp; Forests, </w:t>
      </w:r>
      <w:proofErr w:type="spellStart"/>
      <w:r>
        <w:rPr>
          <w:b/>
          <w:bCs/>
          <w:color w:val="000000"/>
        </w:rPr>
        <w:t>Paryavaran</w:t>
      </w:r>
      <w:proofErr w:type="spellEnd"/>
      <w:r>
        <w:rPr>
          <w:b/>
          <w:bCs/>
          <w:color w:val="000000"/>
        </w:rPr>
        <w:t xml:space="preserve"> </w:t>
      </w:r>
      <w:proofErr w:type="spellStart"/>
      <w:r>
        <w:rPr>
          <w:b/>
          <w:bCs/>
          <w:color w:val="000000"/>
        </w:rPr>
        <w:t>Bhavan,C.G.O</w:t>
      </w:r>
      <w:proofErr w:type="spellEnd"/>
      <w:r>
        <w:rPr>
          <w:b/>
          <w:bCs/>
          <w:color w:val="000000"/>
        </w:rPr>
        <w:t>. Complex, Lodi Road, New Delhi.</w:t>
      </w:r>
    </w:p>
    <w:p w:rsidR="00093F7B" w:rsidRDefault="00093F7B" w:rsidP="00093F7B">
      <w:pPr>
        <w:pStyle w:val="NormalWeb"/>
        <w:ind w:left="1230" w:hanging="360"/>
        <w:jc w:val="both"/>
        <w:rPr>
          <w:color w:val="000000"/>
          <w:sz w:val="27"/>
          <w:szCs w:val="27"/>
        </w:rPr>
      </w:pPr>
      <w:r>
        <w:rPr>
          <w:b/>
          <w:bCs/>
          <w:color w:val="000000"/>
        </w:rPr>
        <w:t>5.</w:t>
      </w:r>
      <w:r>
        <w:rPr>
          <w:color w:val="000000"/>
          <w:sz w:val="14"/>
          <w:szCs w:val="14"/>
        </w:rPr>
        <w:t>    </w:t>
      </w:r>
      <w:r>
        <w:rPr>
          <w:rStyle w:val="apple-converted-space"/>
          <w:color w:val="000000"/>
          <w:sz w:val="14"/>
          <w:szCs w:val="14"/>
        </w:rPr>
        <w:t> </w:t>
      </w:r>
      <w:r>
        <w:rPr>
          <w:b/>
          <w:bCs/>
          <w:color w:val="000000"/>
        </w:rPr>
        <w:t xml:space="preserve">The Chief Secretary, Nagaland, </w:t>
      </w:r>
      <w:proofErr w:type="spellStart"/>
      <w:r>
        <w:rPr>
          <w:b/>
          <w:bCs/>
          <w:color w:val="000000"/>
        </w:rPr>
        <w:t>Kohima</w:t>
      </w:r>
      <w:proofErr w:type="spellEnd"/>
      <w:r>
        <w:rPr>
          <w:b/>
          <w:bCs/>
          <w:color w:val="000000"/>
        </w:rPr>
        <w:t>.</w:t>
      </w:r>
    </w:p>
    <w:p w:rsidR="00093F7B" w:rsidRDefault="00093F7B" w:rsidP="00093F7B">
      <w:pPr>
        <w:pStyle w:val="NormalWeb"/>
        <w:ind w:left="1230" w:hanging="360"/>
        <w:jc w:val="both"/>
        <w:rPr>
          <w:color w:val="000000"/>
          <w:sz w:val="27"/>
          <w:szCs w:val="27"/>
        </w:rPr>
      </w:pPr>
      <w:r>
        <w:rPr>
          <w:b/>
          <w:bCs/>
          <w:color w:val="000000"/>
        </w:rPr>
        <w:t>6.</w:t>
      </w:r>
      <w:r>
        <w:rPr>
          <w:color w:val="000000"/>
          <w:sz w:val="14"/>
          <w:szCs w:val="14"/>
        </w:rPr>
        <w:t>    </w:t>
      </w:r>
      <w:r>
        <w:rPr>
          <w:rStyle w:val="apple-converted-space"/>
          <w:color w:val="000000"/>
          <w:sz w:val="14"/>
          <w:szCs w:val="14"/>
        </w:rPr>
        <w:t> </w:t>
      </w:r>
      <w:r>
        <w:rPr>
          <w:b/>
          <w:bCs/>
          <w:color w:val="000000"/>
        </w:rPr>
        <w:t xml:space="preserve">The Director General (Forests) &amp; Special Secretary, Ministry of Environment &amp; Forests, </w:t>
      </w:r>
      <w:proofErr w:type="spellStart"/>
      <w:r>
        <w:rPr>
          <w:b/>
          <w:bCs/>
          <w:color w:val="000000"/>
        </w:rPr>
        <w:t>C.G.O.Complex</w:t>
      </w:r>
      <w:proofErr w:type="spellEnd"/>
      <w:r>
        <w:rPr>
          <w:b/>
          <w:bCs/>
          <w:color w:val="000000"/>
        </w:rPr>
        <w:t>, Lodi Road, New Delhi.</w:t>
      </w:r>
    </w:p>
    <w:p w:rsidR="00093F7B" w:rsidRDefault="00093F7B" w:rsidP="00093F7B">
      <w:pPr>
        <w:pStyle w:val="NormalWeb"/>
        <w:ind w:left="1230" w:hanging="360"/>
        <w:jc w:val="both"/>
        <w:rPr>
          <w:color w:val="000000"/>
          <w:sz w:val="27"/>
          <w:szCs w:val="27"/>
        </w:rPr>
      </w:pPr>
      <w:r>
        <w:rPr>
          <w:b/>
          <w:bCs/>
          <w:color w:val="000000"/>
        </w:rPr>
        <w:t>7.</w:t>
      </w:r>
      <w:r>
        <w:rPr>
          <w:color w:val="000000"/>
          <w:sz w:val="14"/>
          <w:szCs w:val="14"/>
        </w:rPr>
        <w:t>    </w:t>
      </w:r>
      <w:r>
        <w:rPr>
          <w:rStyle w:val="apple-converted-space"/>
          <w:color w:val="000000"/>
          <w:sz w:val="14"/>
          <w:szCs w:val="14"/>
        </w:rPr>
        <w:t> </w:t>
      </w:r>
      <w:r>
        <w:rPr>
          <w:b/>
          <w:bCs/>
          <w:color w:val="000000"/>
        </w:rPr>
        <w:t xml:space="preserve">The Principal Secretary/ </w:t>
      </w:r>
      <w:proofErr w:type="gramStart"/>
      <w:r>
        <w:rPr>
          <w:b/>
          <w:bCs/>
          <w:color w:val="000000"/>
        </w:rPr>
        <w:t>Commissioner &amp;</w:t>
      </w:r>
      <w:proofErr w:type="gramEnd"/>
      <w:r>
        <w:rPr>
          <w:b/>
          <w:bCs/>
          <w:color w:val="000000"/>
        </w:rPr>
        <w:t xml:space="preserve"> Secretary/ Secretary/ Additional Secretary holding independent charge.</w:t>
      </w:r>
    </w:p>
    <w:p w:rsidR="00093F7B" w:rsidRDefault="00093F7B" w:rsidP="00093F7B">
      <w:pPr>
        <w:pStyle w:val="NormalWeb"/>
        <w:ind w:left="1230" w:hanging="360"/>
        <w:jc w:val="both"/>
        <w:rPr>
          <w:color w:val="000000"/>
          <w:sz w:val="27"/>
          <w:szCs w:val="27"/>
        </w:rPr>
      </w:pPr>
      <w:proofErr w:type="gramStart"/>
      <w:r>
        <w:rPr>
          <w:b/>
          <w:bCs/>
          <w:color w:val="000000"/>
        </w:rPr>
        <w:t>8.</w:t>
      </w:r>
      <w:r>
        <w:rPr>
          <w:color w:val="000000"/>
          <w:sz w:val="14"/>
          <w:szCs w:val="14"/>
        </w:rPr>
        <w:t>    </w:t>
      </w:r>
      <w:r>
        <w:rPr>
          <w:rStyle w:val="apple-converted-space"/>
          <w:color w:val="000000"/>
          <w:sz w:val="14"/>
          <w:szCs w:val="14"/>
        </w:rPr>
        <w:t> </w:t>
      </w:r>
      <w:r>
        <w:rPr>
          <w:b/>
          <w:bCs/>
          <w:color w:val="000000"/>
        </w:rPr>
        <w:t xml:space="preserve">Director General of Police/ Principal Chief Conservator of Forests/ Commissioner, Nagaland, </w:t>
      </w:r>
      <w:proofErr w:type="spellStart"/>
      <w:r>
        <w:rPr>
          <w:b/>
          <w:bCs/>
          <w:color w:val="000000"/>
        </w:rPr>
        <w:t>Kohima</w:t>
      </w:r>
      <w:proofErr w:type="spellEnd"/>
      <w:r>
        <w:rPr>
          <w:b/>
          <w:bCs/>
          <w:color w:val="000000"/>
        </w:rPr>
        <w:t>.</w:t>
      </w:r>
      <w:proofErr w:type="gramEnd"/>
    </w:p>
    <w:p w:rsidR="00093F7B" w:rsidRDefault="00093F7B" w:rsidP="00093F7B">
      <w:pPr>
        <w:pStyle w:val="NormalWeb"/>
        <w:ind w:left="1230" w:hanging="360"/>
        <w:jc w:val="both"/>
        <w:rPr>
          <w:color w:val="000000"/>
          <w:sz w:val="27"/>
          <w:szCs w:val="27"/>
        </w:rPr>
      </w:pPr>
      <w:r>
        <w:rPr>
          <w:b/>
          <w:bCs/>
          <w:color w:val="000000"/>
        </w:rPr>
        <w:t>9.</w:t>
      </w:r>
      <w:r>
        <w:rPr>
          <w:color w:val="000000"/>
          <w:sz w:val="14"/>
          <w:szCs w:val="14"/>
        </w:rPr>
        <w:t>    </w:t>
      </w:r>
      <w:r>
        <w:rPr>
          <w:rStyle w:val="apple-converted-space"/>
          <w:color w:val="000000"/>
          <w:sz w:val="14"/>
          <w:szCs w:val="14"/>
        </w:rPr>
        <w:t> </w:t>
      </w:r>
      <w:r>
        <w:rPr>
          <w:b/>
          <w:bCs/>
          <w:color w:val="000000"/>
        </w:rPr>
        <w:t xml:space="preserve">Principal Chief Conservator of Forests, Assam   </w:t>
      </w:r>
      <w:proofErr w:type="spellStart"/>
      <w:r>
        <w:rPr>
          <w:b/>
          <w:bCs/>
          <w:color w:val="000000"/>
        </w:rPr>
        <w:t>ArunachaPradesh</w:t>
      </w:r>
      <w:proofErr w:type="spellEnd"/>
      <w:r>
        <w:rPr>
          <w:b/>
          <w:bCs/>
          <w:color w:val="000000"/>
        </w:rPr>
        <w:t>/Manipur/Meghalaya/Mizoram</w:t>
      </w:r>
      <w:r>
        <w:rPr>
          <w:b/>
          <w:bCs/>
          <w:color w:val="000000"/>
          <w:sz w:val="28"/>
          <w:szCs w:val="28"/>
        </w:rPr>
        <w:t>/</w:t>
      </w:r>
      <w:r>
        <w:rPr>
          <w:b/>
          <w:bCs/>
          <w:color w:val="000000"/>
        </w:rPr>
        <w:t>Tripura for information.</w:t>
      </w:r>
    </w:p>
    <w:p w:rsidR="00093F7B" w:rsidRDefault="00093F7B" w:rsidP="00093F7B">
      <w:pPr>
        <w:pStyle w:val="NormalWeb"/>
        <w:ind w:left="1230" w:hanging="360"/>
        <w:jc w:val="both"/>
        <w:rPr>
          <w:color w:val="000000"/>
          <w:sz w:val="27"/>
          <w:szCs w:val="27"/>
        </w:rPr>
      </w:pPr>
      <w:r>
        <w:rPr>
          <w:b/>
          <w:bCs/>
          <w:color w:val="000000"/>
        </w:rPr>
        <w:t>10.</w:t>
      </w:r>
      <w:r>
        <w:rPr>
          <w:rStyle w:val="apple-converted-space"/>
          <w:color w:val="000000"/>
          <w:sz w:val="14"/>
          <w:szCs w:val="14"/>
        </w:rPr>
        <w:t> </w:t>
      </w:r>
      <w:r>
        <w:rPr>
          <w:b/>
          <w:bCs/>
          <w:color w:val="000000"/>
        </w:rPr>
        <w:t xml:space="preserve">The Accountant General, Nagaland, </w:t>
      </w:r>
      <w:proofErr w:type="spellStart"/>
      <w:r>
        <w:rPr>
          <w:b/>
          <w:bCs/>
          <w:color w:val="000000"/>
        </w:rPr>
        <w:t>Kohima</w:t>
      </w:r>
      <w:proofErr w:type="spellEnd"/>
      <w:r>
        <w:rPr>
          <w:b/>
          <w:bCs/>
          <w:color w:val="000000"/>
        </w:rPr>
        <w:t>.</w:t>
      </w:r>
    </w:p>
    <w:p w:rsidR="00093F7B" w:rsidRDefault="00093F7B" w:rsidP="00093F7B">
      <w:pPr>
        <w:pStyle w:val="NormalWeb"/>
        <w:ind w:left="1230" w:hanging="360"/>
        <w:jc w:val="both"/>
        <w:rPr>
          <w:color w:val="000000"/>
          <w:sz w:val="27"/>
          <w:szCs w:val="27"/>
        </w:rPr>
      </w:pPr>
      <w:r>
        <w:rPr>
          <w:b/>
          <w:bCs/>
          <w:color w:val="000000"/>
        </w:rPr>
        <w:t>11.</w:t>
      </w:r>
      <w:r>
        <w:rPr>
          <w:rStyle w:val="apple-converted-space"/>
          <w:color w:val="000000"/>
          <w:sz w:val="14"/>
          <w:szCs w:val="14"/>
        </w:rPr>
        <w:t> </w:t>
      </w:r>
      <w:r>
        <w:rPr>
          <w:b/>
          <w:bCs/>
          <w:color w:val="000000"/>
        </w:rPr>
        <w:t xml:space="preserve">The Regional Chief Conservator of Forests, Ministry of Environment &amp; Forests, Upland Road, </w:t>
      </w:r>
      <w:proofErr w:type="spellStart"/>
      <w:r>
        <w:rPr>
          <w:b/>
          <w:bCs/>
          <w:color w:val="000000"/>
        </w:rPr>
        <w:t>Laitumkhrah</w:t>
      </w:r>
      <w:proofErr w:type="spellEnd"/>
      <w:r>
        <w:rPr>
          <w:b/>
          <w:bCs/>
          <w:color w:val="000000"/>
        </w:rPr>
        <w:t xml:space="preserve">, </w:t>
      </w:r>
      <w:proofErr w:type="spellStart"/>
      <w:r>
        <w:rPr>
          <w:b/>
          <w:bCs/>
          <w:color w:val="000000"/>
        </w:rPr>
        <w:t>Shillong</w:t>
      </w:r>
      <w:proofErr w:type="spellEnd"/>
      <w:r>
        <w:rPr>
          <w:b/>
          <w:bCs/>
          <w:color w:val="000000"/>
        </w:rPr>
        <w:t>.</w:t>
      </w:r>
    </w:p>
    <w:p w:rsidR="00093F7B" w:rsidRDefault="00093F7B" w:rsidP="00093F7B">
      <w:pPr>
        <w:pStyle w:val="NormalWeb"/>
        <w:ind w:left="1230" w:hanging="360"/>
        <w:jc w:val="both"/>
        <w:rPr>
          <w:color w:val="000000"/>
          <w:sz w:val="27"/>
          <w:szCs w:val="27"/>
        </w:rPr>
      </w:pPr>
      <w:r>
        <w:rPr>
          <w:b/>
          <w:bCs/>
          <w:color w:val="000000"/>
        </w:rPr>
        <w:t>12.</w:t>
      </w:r>
      <w:r>
        <w:rPr>
          <w:rStyle w:val="apple-converted-space"/>
          <w:color w:val="000000"/>
          <w:sz w:val="14"/>
          <w:szCs w:val="14"/>
        </w:rPr>
        <w:t> </w:t>
      </w:r>
      <w:r>
        <w:rPr>
          <w:b/>
          <w:bCs/>
          <w:color w:val="000000"/>
        </w:rPr>
        <w:t>The Chief Conservator of Forests/ Conservator of Forests/ DFOs/   </w:t>
      </w:r>
      <w:r>
        <w:rPr>
          <w:rStyle w:val="apple-converted-space"/>
          <w:b/>
          <w:bCs/>
          <w:color w:val="000000"/>
        </w:rPr>
        <w:t> </w:t>
      </w:r>
      <w:proofErr w:type="spellStart"/>
      <w:r>
        <w:rPr>
          <w:b/>
          <w:bCs/>
          <w:color w:val="000000"/>
        </w:rPr>
        <w:t>Dy.CFs</w:t>
      </w:r>
      <w:proofErr w:type="spellEnd"/>
      <w:r>
        <w:rPr>
          <w:b/>
          <w:bCs/>
          <w:color w:val="000000"/>
        </w:rPr>
        <w:t xml:space="preserve"> in Nagaland.</w:t>
      </w:r>
    </w:p>
    <w:p w:rsidR="00093F7B" w:rsidRDefault="00093F7B" w:rsidP="00093F7B">
      <w:pPr>
        <w:pStyle w:val="NormalWeb"/>
        <w:ind w:left="1230" w:hanging="360"/>
        <w:jc w:val="both"/>
        <w:rPr>
          <w:color w:val="000000"/>
          <w:sz w:val="27"/>
          <w:szCs w:val="27"/>
        </w:rPr>
      </w:pPr>
      <w:r>
        <w:rPr>
          <w:b/>
          <w:bCs/>
          <w:color w:val="000000"/>
        </w:rPr>
        <w:t>13.</w:t>
      </w:r>
      <w:r>
        <w:rPr>
          <w:rStyle w:val="apple-converted-space"/>
          <w:color w:val="000000"/>
          <w:sz w:val="14"/>
          <w:szCs w:val="14"/>
        </w:rPr>
        <w:t> </w:t>
      </w:r>
      <w:r>
        <w:rPr>
          <w:b/>
          <w:bCs/>
          <w:color w:val="000000"/>
        </w:rPr>
        <w:t>All Deputy Commissioners in Nagaland.</w:t>
      </w:r>
    </w:p>
    <w:p w:rsidR="00093F7B" w:rsidRDefault="00093F7B" w:rsidP="00093F7B">
      <w:pPr>
        <w:pStyle w:val="NormalWeb"/>
        <w:ind w:left="1230" w:hanging="360"/>
        <w:jc w:val="both"/>
        <w:rPr>
          <w:color w:val="000000"/>
          <w:sz w:val="27"/>
          <w:szCs w:val="27"/>
        </w:rPr>
      </w:pPr>
      <w:r>
        <w:rPr>
          <w:b/>
          <w:bCs/>
          <w:color w:val="000000"/>
        </w:rPr>
        <w:t>14.</w:t>
      </w:r>
      <w:r>
        <w:rPr>
          <w:rStyle w:val="apple-converted-space"/>
          <w:color w:val="000000"/>
          <w:sz w:val="14"/>
          <w:szCs w:val="14"/>
        </w:rPr>
        <w:t> </w:t>
      </w:r>
      <w:r>
        <w:rPr>
          <w:b/>
          <w:bCs/>
          <w:color w:val="000000"/>
        </w:rPr>
        <w:t>Publisher, Nagaland Gazette for publication in the next issue.</w:t>
      </w:r>
    </w:p>
    <w:p w:rsidR="00093F7B" w:rsidRDefault="00093F7B" w:rsidP="00093F7B">
      <w:pPr>
        <w:pStyle w:val="NormalWeb"/>
        <w:ind w:left="1230" w:hanging="360"/>
        <w:jc w:val="both"/>
        <w:rPr>
          <w:color w:val="000000"/>
          <w:sz w:val="27"/>
          <w:szCs w:val="27"/>
        </w:rPr>
      </w:pPr>
      <w:r>
        <w:rPr>
          <w:b/>
          <w:bCs/>
          <w:color w:val="000000"/>
        </w:rPr>
        <w:t>15.</w:t>
      </w:r>
      <w:r>
        <w:rPr>
          <w:rStyle w:val="apple-converted-space"/>
          <w:color w:val="000000"/>
          <w:sz w:val="14"/>
          <w:szCs w:val="14"/>
        </w:rPr>
        <w:t> </w:t>
      </w:r>
      <w:r>
        <w:rPr>
          <w:b/>
          <w:bCs/>
          <w:color w:val="000000"/>
        </w:rPr>
        <w:t>Guard file.</w:t>
      </w:r>
    </w:p>
    <w:p w:rsidR="00093F7B" w:rsidRDefault="00093F7B" w:rsidP="00093F7B">
      <w:pPr>
        <w:pStyle w:val="NormalWeb"/>
        <w:ind w:left="4320"/>
        <w:jc w:val="both"/>
        <w:rPr>
          <w:color w:val="000000"/>
          <w:sz w:val="27"/>
          <w:szCs w:val="27"/>
        </w:rPr>
      </w:pPr>
      <w:r>
        <w:rPr>
          <w:b/>
          <w:bCs/>
          <w:color w:val="000000"/>
        </w:rPr>
        <w:lastRenderedPageBreak/>
        <w:t>      </w:t>
      </w:r>
      <w:r>
        <w:rPr>
          <w:rStyle w:val="apple-converted-space"/>
          <w:b/>
          <w:bCs/>
          <w:color w:val="000000"/>
        </w:rPr>
        <w:t> </w:t>
      </w:r>
      <w:proofErr w:type="gramStart"/>
      <w:r>
        <w:rPr>
          <w:b/>
          <w:bCs/>
          <w:color w:val="000000"/>
        </w:rPr>
        <w:t>( Dr</w:t>
      </w:r>
      <w:proofErr w:type="gramEnd"/>
      <w:r>
        <w:rPr>
          <w:b/>
          <w:bCs/>
          <w:color w:val="000000"/>
        </w:rPr>
        <w:t>. S.C.DEORANI )</w:t>
      </w:r>
    </w:p>
    <w:p w:rsidR="00093F7B" w:rsidRDefault="00093F7B" w:rsidP="00093F7B">
      <w:pPr>
        <w:pStyle w:val="NormalWeb"/>
        <w:jc w:val="both"/>
        <w:rPr>
          <w:color w:val="000000"/>
          <w:sz w:val="27"/>
          <w:szCs w:val="27"/>
        </w:rPr>
      </w:pPr>
      <w:r>
        <w:rPr>
          <w:b/>
          <w:bCs/>
          <w:color w:val="000000"/>
        </w:rPr>
        <w:t>                             </w:t>
      </w:r>
      <w:r>
        <w:rPr>
          <w:rStyle w:val="apple-converted-space"/>
          <w:b/>
          <w:bCs/>
          <w:color w:val="000000"/>
        </w:rPr>
        <w:t> </w:t>
      </w:r>
      <w:r>
        <w:rPr>
          <w:b/>
          <w:bCs/>
          <w:color w:val="000000"/>
        </w:rPr>
        <w:t xml:space="preserve">                               </w:t>
      </w:r>
      <w:proofErr w:type="gramStart"/>
      <w:r>
        <w:rPr>
          <w:b/>
          <w:bCs/>
          <w:color w:val="000000"/>
        </w:rPr>
        <w:t>Commissioner &amp;</w:t>
      </w:r>
      <w:proofErr w:type="gramEnd"/>
      <w:r>
        <w:rPr>
          <w:b/>
          <w:bCs/>
          <w:color w:val="000000"/>
        </w:rPr>
        <w:t xml:space="preserve"> Secretary to the Government</w:t>
      </w:r>
    </w:p>
    <w:p w:rsidR="00000000" w:rsidRDefault="00093F7B"/>
    <w:p w:rsidR="00093F7B" w:rsidRDefault="00093F7B"/>
    <w:sectPr w:rsidR="00093F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93F7B"/>
    <w:rsid w:val="00093F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F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3F7B"/>
  </w:style>
</w:styles>
</file>

<file path=word/webSettings.xml><?xml version="1.0" encoding="utf-8"?>
<w:webSettings xmlns:r="http://schemas.openxmlformats.org/officeDocument/2006/relationships" xmlns:w="http://schemas.openxmlformats.org/wordprocessingml/2006/main">
  <w:divs>
    <w:div w:id="19719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2016-08-30T04:06:00Z</dcterms:created>
  <dcterms:modified xsi:type="dcterms:W3CDTF">2016-08-30T04:08:00Z</dcterms:modified>
</cp:coreProperties>
</file>