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09A" w:rsidRPr="00E154F6" w:rsidRDefault="00E154F6">
      <w:r>
        <w:t xml:space="preserve">Лабораторная работа </w:t>
      </w:r>
      <w:r>
        <w:rPr>
          <w:lang w:val="en-US"/>
        </w:rPr>
        <w:t>N</w:t>
      </w:r>
      <w:r w:rsidR="00A37F6B">
        <w:t>3</w:t>
      </w:r>
    </w:p>
    <w:p w:rsidR="00E154F6" w:rsidRDefault="00E154F6">
      <w:r>
        <w:t>Реализация ПФЭ</w:t>
      </w:r>
      <w:r w:rsidR="00747199">
        <w:t xml:space="preserve"> и ДФЭ</w:t>
      </w:r>
      <w:r>
        <w:t xml:space="preserve"> на имитационной модели функционирования СМО.</w:t>
      </w:r>
    </w:p>
    <w:p w:rsidR="00E154F6" w:rsidRDefault="00E154F6">
      <w:r>
        <w:t xml:space="preserve">Составить матрицу планирования для </w:t>
      </w:r>
      <w:r w:rsidR="00A37F6B">
        <w:t>проведения ПФЭ для  СМО с двумя генератора</w:t>
      </w:r>
      <w:r>
        <w:t>м</w:t>
      </w:r>
      <w:r w:rsidR="00A37F6B">
        <w:t>и</w:t>
      </w:r>
      <w:r>
        <w:t xml:space="preserve"> заявок</w:t>
      </w:r>
      <w:r w:rsidR="00A37F6B">
        <w:t xml:space="preserve">  (в исходную СМО добавить второй генератор)</w:t>
      </w:r>
      <w:r>
        <w:t>.</w:t>
      </w:r>
      <w:r w:rsidR="00A37F6B">
        <w:t xml:space="preserve"> </w:t>
      </w:r>
      <w:r w:rsidR="008E4577">
        <w:t xml:space="preserve"> Заявки второг</w:t>
      </w:r>
      <w:r w:rsidR="00B37047">
        <w:t>о</w:t>
      </w:r>
      <w:r w:rsidR="008E4577">
        <w:t xml:space="preserve"> типа </w:t>
      </w:r>
      <w:r w:rsidR="00B37047">
        <w:t xml:space="preserve">генерируются по тому же закону </w:t>
      </w:r>
      <w:bookmarkStart w:id="0" w:name="_Hlk130844631"/>
      <w:r w:rsidR="00B37047">
        <w:t xml:space="preserve">(как и заявки первого типа), </w:t>
      </w:r>
      <w:bookmarkEnd w:id="0"/>
      <w:r w:rsidR="00B37047">
        <w:t xml:space="preserve">но с другими параметрами, </w:t>
      </w:r>
      <w:r w:rsidR="008E4577">
        <w:t>обслуживаются по тому же закону</w:t>
      </w:r>
      <w:r w:rsidR="00B37047">
        <w:t xml:space="preserve"> </w:t>
      </w:r>
      <w:r w:rsidR="00B37047">
        <w:t>(как и заявки первого типа),</w:t>
      </w:r>
      <w:r w:rsidR="008E4577">
        <w:t xml:space="preserve"> но со своими параметрами.</w:t>
      </w:r>
    </w:p>
    <w:p w:rsidR="00E154F6" w:rsidRDefault="00E154F6"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  В итоге получить зависимость выходной величины от загрузки.</w:t>
      </w:r>
    </w:p>
    <w:p w:rsidR="00E154F6" w:rsidRDefault="00E154F6">
      <w:r>
        <w:t>По результатам ПФЭ вычислить коэффициенты линейной и частично нелинейной регрессионной зависимости.</w:t>
      </w:r>
    </w:p>
    <w:p w:rsidR="00A37F6B" w:rsidRDefault="00A37F6B">
      <w:r>
        <w:t>Составить матрицу планирования ДФЭ. Провести ДФЭ. Рассчитать коэффициенты</w:t>
      </w:r>
    </w:p>
    <w:p w:rsidR="00A37F6B" w:rsidRDefault="00A37F6B" w:rsidP="00A37F6B">
      <w:r>
        <w:t>линейной и частично нелинейной регрессионной зависимости.</w:t>
      </w:r>
    </w:p>
    <w:p w:rsidR="00A37F6B" w:rsidRPr="00A37F6B" w:rsidRDefault="008E4577">
      <w:r>
        <w:t>Уметь определить схему смешивания.</w:t>
      </w:r>
    </w:p>
    <w:p w:rsidR="00E154F6" w:rsidRDefault="00E154F6">
      <w:r>
        <w:t>Предусмотреть возможность сравнения рассчитанной величины с реальной, полученной по результатам имитационного моделирования</w:t>
      </w:r>
      <w:r w:rsidR="00B37047">
        <w:t xml:space="preserve"> ( в произвольной точке факторного пространства)</w:t>
      </w:r>
      <w:r>
        <w:t>.</w:t>
      </w:r>
    </w:p>
    <w:p w:rsidR="00B37047" w:rsidRPr="00B37047" w:rsidRDefault="00B37047">
      <w:r>
        <w:t>Все получаемые уравнения регрессии представить в двух видах</w:t>
      </w:r>
      <w:r w:rsidRPr="00B37047">
        <w:t>:</w:t>
      </w:r>
      <w:r>
        <w:t xml:space="preserve"> для нормированных значений факторов и для натуральных значений факторов).</w:t>
      </w:r>
    </w:p>
    <w:sectPr w:rsidR="00B37047" w:rsidRPr="00B37047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CC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7460161">
    <w:abstractNumId w:val="0"/>
  </w:num>
  <w:num w:numId="2" w16cid:durableId="101464335">
    <w:abstractNumId w:val="0"/>
  </w:num>
  <w:num w:numId="3" w16cid:durableId="394008052">
    <w:abstractNumId w:val="0"/>
  </w:num>
  <w:num w:numId="4" w16cid:durableId="9719726">
    <w:abstractNumId w:val="0"/>
  </w:num>
  <w:num w:numId="5" w16cid:durableId="150346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4F6"/>
    <w:rsid w:val="00185D1E"/>
    <w:rsid w:val="003602AD"/>
    <w:rsid w:val="00747199"/>
    <w:rsid w:val="008E4577"/>
    <w:rsid w:val="00A37F6B"/>
    <w:rsid w:val="00B37047"/>
    <w:rsid w:val="00D46F7E"/>
    <w:rsid w:val="00E154F6"/>
    <w:rsid w:val="00E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99F6"/>
  <w15:docId w15:val="{4EDB2654-96AE-4F98-936A-6442670C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Андрей КУров</cp:lastModifiedBy>
  <cp:revision>5</cp:revision>
  <dcterms:created xsi:type="dcterms:W3CDTF">2020-03-22T14:46:00Z</dcterms:created>
  <dcterms:modified xsi:type="dcterms:W3CDTF">2023-03-27T18:26:00Z</dcterms:modified>
</cp:coreProperties>
</file>