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2F5496"/>
          <w:sz w:val="28"/>
        </w:rPr>
        <w:t>AuditSphere</w:t>
      </w:r>
    </w:p>
    <w:p>
      <w:pPr>
        <w:pStyle w:val="Title"/>
      </w:pPr>
      <w:r>
        <w:t>Checklist Keamanan API (API Security Checklist)</w:t>
      </w:r>
    </w:p>
    <w:p>
      <w:r>
        <w:rPr>
          <w:color w:val="404040"/>
          <w:sz w:val="28"/>
        </w:rPr>
        <w:t>Checklist pengujian keamanan API berbasis OWASP API Security Top 10 (2023)</w:t>
      </w:r>
    </w:p>
    <w:p>
      <w:r>
        <w:rPr>
          <w:i/>
          <w:color w:val="595959"/>
          <w:sz w:val="20"/>
        </w:rPr>
        <w:t>Peta endpoint dihasilkan dari kode sumber; observasi awal per 2026-10-04 harus diverifikasi ulang sebelum dijadikan temuan.</w:t>
      </w:r>
    </w:p>
    <w:p/>
    <w:p>
      <w:pPr>
        <w:pStyle w:val="Heading1"/>
      </w:pPr>
      <w:r>
        <w:t>Kontrol Dokumen</w:t>
      </w:r>
    </w:p>
    <w:tbl>
      <w:tblPr>
        <w:tblStyle w:val="TableGrid"/>
        <w:tblW w:type="auto" w:w="0"/>
        <w:jc w:val="center"/>
        <w:tblLayout w:type="fixed"/>
        <w:tblLook w:firstColumn="1" w:firstRow="1" w:lastColumn="0" w:lastRow="0" w:noHBand="0" w:noVBand="1" w:val="04A0"/>
        <w:tblLayout w:type="fixed"/>
        <w:tblCellMar>
          <w:top w:w="60" w:type="dxa"/>
          <w:left w:w="90" w:type="dxa"/>
          <w:bottom w:w="60" w:type="dxa"/>
          <w:right w:w="9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027"/>
        <w:gridCol w:w="12111"/>
      </w:tblGrid>
      <w:tr>
        <w:trPr>
          <w:cantSplit w:val="true"/>
        </w:trPr>
        <w:tc>
          <w:tcPr>
            <w:tcW w:type="dxa" w:w="3028"/>
            <w:shd w:val="clear" w:color="auto" w:fill="D9E2F3"/>
          </w:tcPr>
          <w:p>
            <w:pPr>
              <w:spacing w:after="0"/>
            </w:pPr>
            <w:r/>
            <w:r>
              <w:rPr>
                <w:b/>
                <w:sz w:val="18"/>
              </w:rPr>
              <w:t>ID Dokumen</w:t>
            </w:r>
          </w:p>
        </w:tc>
        <w:tc>
          <w:tcPr>
            <w:tcW w:type="dxa" w:w="12110"/>
          </w:tcPr>
          <w:p>
            <w:pPr>
              <w:spacing w:after="0"/>
            </w:pPr>
            <w:r/>
            <w:r>
              <w:rPr>
                <w:b w:val="0"/>
                <w:i w:val="0"/>
                <w:sz w:val="18"/>
              </w:rPr>
              <w:t>ASC-001</w:t>
            </w:r>
          </w:p>
        </w:tc>
      </w:tr>
      <w:tr>
        <w:trPr>
          <w:cantSplit w:val="true"/>
        </w:trPr>
        <w:tc>
          <w:tcPr>
            <w:tcW w:type="dxa" w:w="3028"/>
            <w:shd w:val="clear" w:color="auto" w:fill="D9E2F3"/>
          </w:tcPr>
          <w:p>
            <w:pPr>
              <w:spacing w:after="0"/>
            </w:pPr>
            <w:r/>
            <w:r>
              <w:rPr>
                <w:b/>
                <w:sz w:val="18"/>
              </w:rPr>
              <w:t>Judul</w:t>
            </w:r>
          </w:p>
        </w:tc>
        <w:tc>
          <w:tcPr>
            <w:tcW w:type="dxa" w:w="12110"/>
          </w:tcPr>
          <w:p>
            <w:pPr>
              <w:spacing w:after="0"/>
            </w:pPr>
            <w:r/>
            <w:r>
              <w:rPr>
                <w:b w:val="0"/>
                <w:i w:val="0"/>
                <w:sz w:val="18"/>
              </w:rPr>
              <w:t>Checklist Keamanan API (API Security Checklist)</w:t>
            </w:r>
          </w:p>
        </w:tc>
      </w:tr>
      <w:tr>
        <w:trPr>
          <w:cantSplit w:val="true"/>
        </w:trPr>
        <w:tc>
          <w:tcPr>
            <w:tcW w:type="dxa" w:w="3028"/>
            <w:shd w:val="clear" w:color="auto" w:fill="D9E2F3"/>
          </w:tcPr>
          <w:p>
            <w:pPr>
              <w:spacing w:after="0"/>
            </w:pPr>
            <w:r/>
            <w:r>
              <w:rPr>
                <w:b/>
                <w:sz w:val="18"/>
              </w:rPr>
              <w:t>Versi</w:t>
            </w:r>
          </w:p>
        </w:tc>
        <w:tc>
          <w:tcPr>
            <w:tcW w:type="dxa" w:w="12110"/>
          </w:tcPr>
          <w:p>
            <w:pPr>
              <w:spacing w:after="0"/>
            </w:pPr>
            <w:r/>
            <w:r>
              <w:rPr>
                <w:b w:val="0"/>
                <w:i w:val="0"/>
                <w:sz w:val="18"/>
              </w:rPr>
              <w:t>1.0</w:t>
            </w:r>
          </w:p>
        </w:tc>
      </w:tr>
      <w:tr>
        <w:trPr>
          <w:cantSplit w:val="true"/>
        </w:trPr>
        <w:tc>
          <w:tcPr>
            <w:tcW w:type="dxa" w:w="3028"/>
            <w:shd w:val="clear" w:color="auto" w:fill="D9E2F3"/>
          </w:tcPr>
          <w:p>
            <w:pPr>
              <w:spacing w:after="0"/>
            </w:pPr>
            <w:r/>
            <w:r>
              <w:rPr>
                <w:b/>
                <w:sz w:val="18"/>
              </w:rPr>
              <w:t>Tanggal</w:t>
            </w:r>
          </w:p>
        </w:tc>
        <w:tc>
          <w:tcPr>
            <w:tcW w:type="dxa" w:w="12110"/>
          </w:tcPr>
          <w:p>
            <w:pPr>
              <w:spacing w:after="0"/>
            </w:pPr>
            <w:r/>
            <w:r>
              <w:rPr>
                <w:b w:val="0"/>
                <w:i w:val="0"/>
                <w:sz w:val="18"/>
              </w:rPr>
              <w:t>2026-10-04</w:t>
            </w:r>
          </w:p>
        </w:tc>
      </w:tr>
      <w:tr>
        <w:trPr>
          <w:cantSplit w:val="true"/>
        </w:trPr>
        <w:tc>
          <w:tcPr>
            <w:tcW w:type="dxa" w:w="3028"/>
            <w:shd w:val="clear" w:color="auto" w:fill="D9E2F3"/>
          </w:tcPr>
          <w:p>
            <w:pPr>
              <w:spacing w:after="0"/>
            </w:pPr>
            <w:r/>
            <w:r>
              <w:rPr>
                <w:b/>
                <w:sz w:val="18"/>
              </w:rPr>
              <w:t>Pemilik dokumen</w:t>
            </w:r>
          </w:p>
        </w:tc>
        <w:tc>
          <w:tcPr>
            <w:tcW w:type="dxa" w:w="12110"/>
          </w:tcPr>
          <w:p>
            <w:pPr>
              <w:spacing w:after="0"/>
            </w:pPr>
            <w:r/>
            <w:r>
              <w:rPr>
                <w:b w:val="0"/>
                <w:i w:val="0"/>
                <w:sz w:val="18"/>
              </w:rPr>
              <w:t>[Isi: nama dan jabatan pemilik dokumen]</w:t>
            </w:r>
          </w:p>
        </w:tc>
      </w:tr>
      <w:tr>
        <w:trPr>
          <w:cantSplit w:val="true"/>
        </w:trPr>
        <w:tc>
          <w:tcPr>
            <w:tcW w:type="dxa" w:w="3028"/>
            <w:shd w:val="clear" w:color="auto" w:fill="D9E2F3"/>
          </w:tcPr>
          <w:p>
            <w:pPr>
              <w:spacing w:after="0"/>
            </w:pPr>
            <w:r/>
            <w:r>
              <w:rPr>
                <w:b/>
                <w:sz w:val="18"/>
              </w:rPr>
              <w:t>Status</w:t>
            </w:r>
          </w:p>
        </w:tc>
        <w:tc>
          <w:tcPr>
            <w:tcW w:type="dxa" w:w="12110"/>
          </w:tcPr>
          <w:p>
            <w:pPr>
              <w:spacing w:after="0"/>
            </w:pPr>
            <w:r/>
            <w:r>
              <w:rPr>
                <w:b w:val="0"/>
                <w:i w:val="0"/>
                <w:sz w:val="18"/>
              </w:rPr>
              <w:t>Draft</w:t>
            </w:r>
          </w:p>
        </w:tc>
      </w:tr>
      <w:tr>
        <w:trPr>
          <w:cantSplit w:val="true"/>
        </w:trPr>
        <w:tc>
          <w:tcPr>
            <w:tcW w:type="dxa" w:w="3028"/>
            <w:shd w:val="clear" w:color="auto" w:fill="D9E2F3"/>
          </w:tcPr>
          <w:p>
            <w:pPr>
              <w:spacing w:after="0"/>
            </w:pPr>
            <w:r/>
            <w:r>
              <w:rPr>
                <w:b/>
                <w:sz w:val="18"/>
              </w:rPr>
              <w:t>Klasifikasi</w:t>
            </w:r>
          </w:p>
        </w:tc>
        <w:tc>
          <w:tcPr>
            <w:tcW w:type="dxa" w:w="12110"/>
          </w:tcPr>
          <w:p>
            <w:pPr>
              <w:spacing w:after="0"/>
            </w:pPr>
            <w:r/>
            <w:r>
              <w:rPr>
                <w:b w:val="0"/>
                <w:i w:val="0"/>
                <w:sz w:val="18"/>
              </w:rPr>
              <w:t>Internal</w:t>
            </w:r>
          </w:p>
        </w:tc>
      </w:tr>
      <w:tr>
        <w:trPr>
          <w:cantSplit w:val="true"/>
        </w:trPr>
        <w:tc>
          <w:tcPr>
            <w:tcW w:type="dxa" w:w="3028"/>
            <w:shd w:val="clear" w:color="auto" w:fill="D9E2F3"/>
          </w:tcPr>
          <w:p>
            <w:pPr>
              <w:spacing w:after="0"/>
            </w:pPr>
            <w:r/>
            <w:r>
              <w:rPr>
                <w:b/>
                <w:sz w:val="18"/>
              </w:rPr>
              <w:t>Prioritas</w:t>
            </w:r>
          </w:p>
        </w:tc>
        <w:tc>
          <w:tcPr>
            <w:tcW w:type="dxa" w:w="12110"/>
          </w:tcPr>
          <w:p>
            <w:pPr>
              <w:spacing w:after="0"/>
            </w:pPr>
            <w:r/>
            <w:r>
              <w:rPr>
                <w:b w:val="0"/>
                <w:i w:val="0"/>
                <w:sz w:val="18"/>
              </w:rPr>
              <w:t>Tinggi</w:t>
            </w:r>
          </w:p>
        </w:tc>
      </w:tr>
      <w:tr>
        <w:trPr>
          <w:cantSplit w:val="true"/>
        </w:trPr>
        <w:tc>
          <w:tcPr>
            <w:tcW w:type="dxa" w:w="3028"/>
            <w:shd w:val="clear" w:color="auto" w:fill="D9E2F3"/>
          </w:tcPr>
          <w:p>
            <w:pPr>
              <w:spacing w:after="0"/>
            </w:pPr>
            <w:r/>
            <w:r>
              <w:rPr>
                <w:b/>
                <w:sz w:val="18"/>
              </w:rPr>
              <w:t>Rujukan utama</w:t>
            </w:r>
          </w:p>
        </w:tc>
        <w:tc>
          <w:tcPr>
            <w:tcW w:type="dxa" w:w="12110"/>
          </w:tcPr>
          <w:p>
            <w:pPr>
              <w:spacing w:after="0"/>
            </w:pPr>
            <w:r/>
            <w:r>
              <w:rPr>
                <w:b w:val="0"/>
                <w:i w:val="0"/>
                <w:sz w:val="18"/>
              </w:rPr>
              <w:t>OWASP API Security Top 10 2023; UU No. 27/2022 (PDP); POJK 11/POJK.03/2022 dan POJK 34/2025 (sebagaimana dirujuk tim; teks pasal perlu dikonfirmasi oleh fungsi kepatuhan)</w:t>
            </w:r>
          </w:p>
        </w:tc>
      </w:tr>
      <w:tr>
        <w:trPr>
          <w:cantSplit w:val="true"/>
        </w:trPr>
        <w:tc>
          <w:tcPr>
            <w:tcW w:type="dxa" w:w="3028"/>
            <w:shd w:val="clear" w:color="auto" w:fill="D9E2F3"/>
          </w:tcPr>
          <w:p>
            <w:pPr>
              <w:spacing w:after="0"/>
            </w:pPr>
            <w:r/>
            <w:r>
              <w:rPr>
                <w:b/>
                <w:sz w:val="18"/>
              </w:rPr>
              <w:t>Riwayat revisi</w:t>
            </w:r>
          </w:p>
        </w:tc>
        <w:tc>
          <w:tcPr>
            <w:tcW w:type="dxa" w:w="12110"/>
          </w:tcPr>
          <w:p>
            <w:pPr>
              <w:spacing w:after="0"/>
            </w:pPr>
            <w:r/>
            <w:r>
              <w:rPr>
                <w:b w:val="0"/>
                <w:i w:val="0"/>
                <w:sz w:val="18"/>
              </w:rPr>
              <w:t>1.0 | 2026-10-04 | Draf awal disusun dari inspeksi kode repositori (pembacaan statis, tanpa pengujian dinamis)</w:t>
            </w:r>
          </w:p>
        </w:tc>
      </w:tr>
    </w:tbl>
    <w:p>
      <w:pPr>
        <w:spacing w:after="40"/>
      </w:pPr>
    </w:p>
    <w:p>
      <w:pPr>
        <w:pStyle w:val="Heading1"/>
        <w:pageBreakBefore/>
      </w:pPr>
      <w:r>
        <w:t>1. Tujuan dan Ruang Lingkup</w:t>
      </w:r>
    </w:p>
    <w:p>
      <w:r>
        <w:rPr>
          <w:b w:val="0"/>
          <w:i w:val="0"/>
        </w:rPr>
        <w:t>Dokumen ini adalah checklist untuk menguji dan meninjau keamanan API AuditSphere (platform audit internal berbasis risiko untuk lembaga jasa keuangan Indonesia). Tujuan: (1) menyediakan peta endpoint yang akurat sebagai dasar pengujian; (2) memberi daftar kontrol berbasis OWASP API Security Top 10 (2023) beserta metode uji dan hasil yang diharapkan; (3) menyediakan matriks uji otorisasi per role dan templat pencatatan temuan.</w:t>
      </w:r>
    </w:p>
    <w:p>
      <w:r>
        <w:rPr>
          <w:b/>
          <w:i w:val="0"/>
        </w:rPr>
        <w:t>Ruang lingkup:</w:t>
      </w:r>
      <w:r>
        <w:rPr>
          <w:b w:val="0"/>
          <w:i w:val="0"/>
        </w:rPr>
        <w:t xml:space="preserve"> API yang dapat dicapai melalui Kong Gateway (/api/v1/*, /api/analytics/*, /api/python-ai/*, /uploads/*, /api/mfa/*, /api/devices/*), route Nitro (Nuxt server) pada frontend, serta endpoint layanan yang dipublikasikan langsung pada host (lihat A.1). Layanan: auth-service, audit-service, master-service, risk-service, analytics-service, python-ai, dan sebagai konteks data-server (Data Hub API, AI Engine) yang berada di balik VPN WireGuard. Model tenant: setiap tenant (contoh: bai) memiliki stack dan database sendiri, sehingga pengujian dilakukan per tenant.</w:t>
      </w:r>
    </w:p>
    <w:p>
      <w:r>
        <w:rPr>
          <w:b/>
          <w:i w:val="0"/>
        </w:rPr>
        <w:t>Di luar ruang lingkup:</w:t>
      </w:r>
      <w:r>
        <w:rPr>
          <w:b w:val="0"/>
          <w:i w:val="0"/>
        </w:rPr>
        <w:t xml:space="preserve"> pengujian infrastruktur host/OS, pengujian UI (kecuali sebagai klien API), dan serangan DoS volumetrik terhadap produksi.</w:t>
      </w:r>
    </w:p>
    <w:tbl>
      <w:tblPr>
        <w:tblStyle w:val="TableGrid"/>
        <w:tblW w:type="auto" w:w="0"/>
        <w:jc w:val="center"/>
        <w:tblLook w:firstColumn="1" w:firstRow="1" w:lastColumn="0" w:lastRow="0" w:noHBand="0" w:noVBand="1" w:val="04A0"/>
        <w:tblBorders>
          <w:top w:val="single" w:sz="4" w:space="0" w:color="BF9000"/>
          <w:left w:val="single" w:sz="4" w:space="0" w:color="BF9000"/>
          <w:bottom w:val="single" w:sz="4" w:space="0" w:color="BF9000"/>
          <w:right w:val="single" w:sz="4" w:space="0" w:color="BF9000"/>
          <w:insideH w:val="single" w:sz="4" w:space="0" w:color="BF9000"/>
          <w:insideV w:val="single" w:sz="4" w:space="0" w:color="BF9000"/>
        </w:tblBorders>
      </w:tblPr>
      <w:tblGrid>
        <w:gridCol w:w="15138"/>
      </w:tblGrid>
      <w:tr>
        <w:tc>
          <w:tcPr>
            <w:tcW w:type="dxa" w:w="15138"/>
            <w:shd w:val="clear" w:color="auto" w:fill="FFF2CC"/>
          </w:tcPr>
          <w:p>
            <w:r/>
            <w:r>
              <w:rPr>
                <w:b/>
                <w:i w:val="0"/>
                <w:sz w:val="18"/>
              </w:rPr>
              <w:t>Dasar penyusunan dan batasan.</w:t>
            </w:r>
            <w:r>
              <w:rPr>
                <w:b w:val="0"/>
                <w:i w:val="0"/>
                <w:sz w:val="18"/>
              </w:rPr>
              <w:t xml:space="preserve"> Seluruh isi bagian A dan kolom "Observasi awal" diturunkan dari pembacaan statis kode dan konfigurasi repositori pada 2026-10-04 (cabang staging). Tidak ada pengujian dinamis dan tidak ada akses ke server. Item yang tidak dapat dipastikan dari kode ditandai "Tidak diketahui" atau "perlu diverifikasi". Konfigurasi aktual di VPS (nginx, firewall, variabel lingkungan produksi) dapat berbeda dari repositori.</w:t>
            </w:r>
          </w:p>
        </w:tc>
      </w:tr>
    </w:tbl>
    <w:p>
      <w:pPr>
        <w:spacing w:after="40"/>
      </w:pPr>
    </w:p>
    <w:p>
      <w:pPr>
        <w:pStyle w:val="Heading1"/>
      </w:pPr>
      <w:r>
        <w:t>2. Cara Penggunaan</w:t>
      </w:r>
    </w:p>
    <w:p>
      <w:pPr>
        <w:spacing w:after="40"/>
        <w:ind w:left="510" w:hanging="340"/>
      </w:pPr>
      <w:r>
        <w:rPr>
          <w:b w:val="0"/>
          <w:i w:val="0"/>
        </w:rPr>
        <w:t xml:space="preserve">1.  </w:t>
      </w:r>
      <w:r>
        <w:rPr>
          <w:b/>
          <w:i w:val="0"/>
        </w:rPr>
        <w:t>Persiapan.</w:t>
      </w:r>
      <w:r>
        <w:rPr>
          <w:b w:val="0"/>
          <w:i w:val="0"/>
        </w:rPr>
        <w:t xml:space="preserve"> Tetapkan lingkungan uji (disarankan stack tenant uji/staging, bukan produksi klien), siapkan akun uji untuk setiap role (ADMIN, AUDIT_MANAGER, AUDITOR, AUDITEE, DEPARTMENT_HEAD, EXECUTIVE, VIEWER), dua penugasan audit berbeda (X dan Y) dan dua tenant uji bila tersedia. Catat versi build dan tanggal uji pada tabel kontrol.</w:t>
      </w:r>
    </w:p>
    <w:p>
      <w:pPr>
        <w:spacing w:after="40"/>
        <w:ind w:left="510" w:hanging="340"/>
      </w:pPr>
      <w:r>
        <w:rPr>
          <w:b w:val="0"/>
          <w:i w:val="0"/>
        </w:rPr>
        <w:t xml:space="preserve">2.  </w:t>
      </w:r>
      <w:r>
        <w:rPr>
          <w:b/>
          <w:i w:val="0"/>
        </w:rPr>
        <w:t>Bagian A (Peta Endpoint).</w:t>
      </w:r>
      <w:r>
        <w:rPr>
          <w:b w:val="0"/>
          <w:i w:val="0"/>
        </w:rPr>
        <w:t xml:space="preserve"> Gunakan sebagai daftar cakupan. Setiap baris harus diuji minimal untuk: akses tanpa token, akses dengan role yang tidak berhak, dan akses objek milik pihak lain. Bila kode berubah, regenerasi peta (metode di A.2) dan perbarui dokumen.</w:t>
      </w:r>
    </w:p>
    <w:p>
      <w:pPr>
        <w:spacing w:after="40"/>
        <w:ind w:left="510" w:hanging="340"/>
      </w:pPr>
      <w:r>
        <w:rPr>
          <w:b w:val="0"/>
          <w:i w:val="0"/>
        </w:rPr>
        <w:t xml:space="preserve">3.  </w:t>
      </w:r>
      <w:r>
        <w:rPr>
          <w:b/>
          <w:i w:val="0"/>
        </w:rPr>
        <w:t>Bagian B (Checklist).</w:t>
      </w:r>
      <w:r>
        <w:rPr>
          <w:b w:val="0"/>
          <w:i w:val="0"/>
        </w:rPr>
        <w:t xml:space="preserve"> Untuk setiap kontrol: jalankan "Metode uji", bandingkan dengan "Hasil diharapkan", lalu isi kolom Status (Ya = kontrol terpenuhi, Tidak = tidak terpenuhi, N/A = tidak berlaku), lampirkan Evidence (nama berkas/tangkapan layar/ID log/permintaan curl) dan Catatan. Centang kolom kotak (☐ menjadi ☑) setelah baris selesai diverifikasi.</w:t>
      </w:r>
    </w:p>
    <w:p>
      <w:pPr>
        <w:spacing w:after="40"/>
        <w:ind w:left="510" w:hanging="340"/>
      </w:pPr>
      <w:r>
        <w:rPr>
          <w:b w:val="0"/>
          <w:i w:val="0"/>
        </w:rPr>
        <w:t xml:space="preserve">4.  </w:t>
      </w:r>
      <w:r>
        <w:rPr>
          <w:b/>
          <w:i w:val="0"/>
        </w:rPr>
        <w:t>Kolom "Observasi awal".</w:t>
      </w:r>
      <w:r>
        <w:rPr>
          <w:b w:val="0"/>
          <w:i w:val="0"/>
        </w:rPr>
        <w:t xml:space="preserve"> Berisi kondisi yang teramati dari kode pada 2026-10-04. Ini bukan hasil uji: kolom ini harus dikonfirmasi atau dibantah melalui pengujian dinamis. Jika terkonfirmasi, pindahkan ke Findings Log (C.3).</w:t>
      </w:r>
    </w:p>
    <w:p>
      <w:pPr>
        <w:spacing w:after="40"/>
        <w:ind w:left="510" w:hanging="340"/>
      </w:pPr>
      <w:r>
        <w:rPr>
          <w:b w:val="0"/>
          <w:i w:val="0"/>
        </w:rPr>
        <w:t xml:space="preserve">5.  </w:t>
      </w:r>
      <w:r>
        <w:rPr>
          <w:b/>
          <w:i w:val="0"/>
        </w:rPr>
        <w:t>Bagian C.</w:t>
      </w:r>
      <w:r>
        <w:rPr>
          <w:b w:val="0"/>
          <w:i w:val="0"/>
        </w:rPr>
        <w:t xml:space="preserve"> Jalankan matriks uji otorisasi (C.1), catat hasil aktual pada lembar hasil (C.2) dan seluruh penyimpangan pada Findings Log (C.3) dengan severity dan PIC.</w:t>
      </w:r>
    </w:p>
    <w:p>
      <w:pPr>
        <w:spacing w:after="40"/>
        <w:ind w:left="510" w:hanging="340"/>
      </w:pPr>
      <w:r>
        <w:rPr>
          <w:b w:val="0"/>
          <w:i w:val="0"/>
        </w:rPr>
        <w:t xml:space="preserve">6.  </w:t>
      </w:r>
      <w:r>
        <w:rPr>
          <w:b/>
          <w:i w:val="0"/>
        </w:rPr>
        <w:t>Pelaporan.</w:t>
      </w:r>
      <w:r>
        <w:rPr>
          <w:b w:val="0"/>
          <w:i w:val="0"/>
        </w:rPr>
        <w:t xml:space="preserve"> Temuan severity Kritis/Tinggi dilaporkan segera kepada pemilik dokumen; ringkasan dikirim bersama dokumen DRC-001/SCG-001 sesuai prosedur internal.</w:t>
      </w:r>
    </w:p>
    <w:p>
      <w:pPr>
        <w:pStyle w:val="Heading3"/>
      </w:pPr>
      <w:r>
        <w:t>Legenda</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2911"/>
        <w:gridCol w:w="12228"/>
      </w:tblGrid>
      <w:tr>
        <w:trPr>
          <w:tblHeader w:val="true"/>
          <w:cantSplit w:val="true"/>
        </w:trPr>
        <w:tc>
          <w:tcPr>
            <w:tcW w:type="dxa" w:w="2911"/>
            <w:shd w:val="clear" w:color="auto" w:fill="1F3864"/>
          </w:tcPr>
          <w:p>
            <w:pPr>
              <w:spacing w:after="0"/>
            </w:pPr>
            <w:r/>
            <w:r>
              <w:rPr>
                <w:b/>
                <w:color w:val="FFFFFF"/>
                <w:sz w:val="18"/>
              </w:rPr>
              <w:t>Istilah</w:t>
            </w:r>
          </w:p>
        </w:tc>
        <w:tc>
          <w:tcPr>
            <w:tcW w:type="dxa" w:w="12227"/>
            <w:shd w:val="clear" w:color="auto" w:fill="1F3864"/>
          </w:tcPr>
          <w:p>
            <w:pPr>
              <w:spacing w:after="0"/>
            </w:pPr>
            <w:r/>
            <w:r>
              <w:rPr>
                <w:b/>
                <w:color w:val="FFFFFF"/>
                <w:sz w:val="18"/>
              </w:rPr>
              <w:t>Arti</w:t>
            </w:r>
          </w:p>
        </w:tc>
      </w:tr>
      <w:tr>
        <w:trPr>
          <w:cantSplit w:val="true"/>
        </w:trPr>
        <w:tc>
          <w:tcPr>
            <w:tcW w:type="dxa" w:w="2911"/>
          </w:tcPr>
          <w:p>
            <w:pPr>
              <w:spacing w:after="0"/>
            </w:pPr>
            <w:r/>
            <w:r>
              <w:rPr>
                <w:b w:val="0"/>
                <w:sz w:val="18"/>
              </w:rPr>
              <w:t>Status Ya / Tidak / N/A</w:t>
            </w:r>
          </w:p>
        </w:tc>
        <w:tc>
          <w:tcPr>
            <w:tcW w:type="dxa" w:w="12227"/>
          </w:tcPr>
          <w:p>
            <w:pPr>
              <w:spacing w:after="0"/>
            </w:pPr>
            <w:r/>
            <w:r>
              <w:rPr>
                <w:b w:val="0"/>
                <w:sz w:val="18"/>
              </w:rPr>
              <w:t>Ya = kontrol terpenuhi dan terbukti; Tidak = kontrol tidak ada atau gagal uji; N/A = tidak berlaku (jelaskan di Catatan).</w:t>
            </w:r>
          </w:p>
        </w:tc>
      </w:tr>
      <w:tr>
        <w:trPr>
          <w:cantSplit w:val="true"/>
        </w:trPr>
        <w:tc>
          <w:tcPr>
            <w:tcW w:type="dxa" w:w="2911"/>
            <w:shd w:val="clear" w:color="auto" w:fill="F2F5FA"/>
          </w:tcPr>
          <w:p>
            <w:pPr>
              <w:spacing w:after="0"/>
            </w:pPr>
            <w:r/>
            <w:r>
              <w:rPr>
                <w:b w:val="0"/>
                <w:sz w:val="18"/>
              </w:rPr>
              <w:t>Auth required</w:t>
            </w:r>
          </w:p>
        </w:tc>
        <w:tc>
          <w:tcPr>
            <w:tcW w:type="dxa" w:w="12227"/>
            <w:shd w:val="clear" w:color="auto" w:fill="F2F5FA"/>
          </w:tcPr>
          <w:p>
            <w:pPr>
              <w:spacing w:after="0"/>
            </w:pPr>
            <w:r/>
            <w:r>
              <w:rPr>
                <w:b w:val="0"/>
                <w:sz w:val="18"/>
              </w:rPr>
              <w:t>Ya = middleware autentikasi JWT terpasang pada rute; Tidak = tidak ada middleware autentikasi pada rute; Tidak diketahui = tidak dapat ditentukan dari kode.</w:t>
            </w:r>
          </w:p>
        </w:tc>
      </w:tr>
      <w:tr>
        <w:trPr>
          <w:cantSplit w:val="true"/>
        </w:trPr>
        <w:tc>
          <w:tcPr>
            <w:tcW w:type="dxa" w:w="2911"/>
          </w:tcPr>
          <w:p>
            <w:pPr>
              <w:spacing w:after="0"/>
            </w:pPr>
            <w:r/>
            <w:r>
              <w:rPr>
                <w:b w:val="0"/>
                <w:sz w:val="18"/>
              </w:rPr>
              <w:t>Authorization</w:t>
            </w:r>
          </w:p>
        </w:tc>
        <w:tc>
          <w:tcPr>
            <w:tcW w:type="dxa" w:w="12227"/>
          </w:tcPr>
          <w:p>
            <w:pPr>
              <w:spacing w:after="0"/>
            </w:pPr>
            <w:r/>
            <w:r>
              <w:rPr>
                <w:b w:val="0"/>
                <w:sz w:val="18"/>
              </w:rPr>
              <w:t>Kontrol otorisasi pada tingkat rute/controller yang teramati: RBAC (role), self-or-admin, status-change guard, atau tidak ada.</w:t>
            </w:r>
          </w:p>
        </w:tc>
      </w:tr>
      <w:tr>
        <w:trPr>
          <w:cantSplit w:val="true"/>
        </w:trPr>
        <w:tc>
          <w:tcPr>
            <w:tcW w:type="dxa" w:w="2911"/>
            <w:shd w:val="clear" w:color="auto" w:fill="F2F5FA"/>
          </w:tcPr>
          <w:p>
            <w:pPr>
              <w:spacing w:after="0"/>
            </w:pPr>
            <w:r/>
            <w:r>
              <w:rPr>
                <w:b w:val="0"/>
                <w:sz w:val="18"/>
              </w:rPr>
              <w:t>Severity</w:t>
            </w:r>
          </w:p>
        </w:tc>
        <w:tc>
          <w:tcPr>
            <w:tcW w:type="dxa" w:w="12227"/>
            <w:shd w:val="clear" w:color="auto" w:fill="F2F5FA"/>
          </w:tcPr>
          <w:p>
            <w:pPr>
              <w:spacing w:after="0"/>
            </w:pPr>
            <w:r/>
            <w:r>
              <w:rPr>
                <w:b w:val="0"/>
                <w:sz w:val="18"/>
              </w:rPr>
              <w:t>Kritis / Tinggi / Sedang / Rendah / Informasional (definisi di C.3).</w:t>
            </w:r>
          </w:p>
        </w:tc>
      </w:tr>
      <w:tr>
        <w:trPr>
          <w:cantSplit w:val="true"/>
        </w:trPr>
        <w:tc>
          <w:tcPr>
            <w:tcW w:type="dxa" w:w="2911"/>
          </w:tcPr>
          <w:p>
            <w:pPr>
              <w:spacing w:after="0"/>
            </w:pPr>
            <w:r/>
            <w:r>
              <w:rPr>
                <w:b w:val="0"/>
                <w:sz w:val="18"/>
              </w:rPr>
              <w:t>Perlu diverifikasi</w:t>
            </w:r>
          </w:p>
        </w:tc>
        <w:tc>
          <w:tcPr>
            <w:tcW w:type="dxa" w:w="12227"/>
          </w:tcPr>
          <w:p>
            <w:pPr>
              <w:spacing w:after="0"/>
            </w:pPr>
            <w:r/>
            <w:r>
              <w:rPr>
                <w:b w:val="0"/>
                <w:sz w:val="18"/>
              </w:rPr>
              <w:t>Dugaan dari pembacaan kode atau konfigurasi; belum dibuktikan melalui pengujian.</w:t>
            </w:r>
          </w:p>
        </w:tc>
      </w:tr>
    </w:tbl>
    <w:p>
      <w:pPr>
        <w:spacing w:after="40"/>
      </w:pPr>
    </w:p>
    <w:p>
      <w:pPr>
        <w:pStyle w:val="Heading1"/>
        <w:pageBreakBefore/>
      </w:pPr>
      <w:r>
        <w:t>Bagian A. Peta Endpoint (Endpoint Map)</w:t>
      </w:r>
    </w:p>
    <w:p>
      <w:pPr>
        <w:pStyle w:val="Heading2"/>
      </w:pPr>
      <w:r>
        <w:t>A.1 Jalur akses dan peta route Kong</w:t>
      </w:r>
    </w:p>
    <w:p>
      <w:r>
        <w:rPr>
          <w:b w:val="0"/>
          <w:i w:val="0"/>
        </w:rPr>
        <w:t>Alur permintaan produksi: Browser, nginx (VPS), Nitro (Nuxt server, port 3000), Kong 3.8 (port 8080/8443, mode DB-less), layanan Go/Python, lalu PostgreSQL/Redis/Kafka. Nitro mem-proxy /api/v1/</w:t>
      </w:r>
      <w:r>
        <w:rPr>
          <w:b/>
          <w:i w:val="0"/>
        </w:rPr>
        <w:t>, /api/analytics/</w:t>
      </w:r>
      <w:r>
        <w:rPr>
          <w:b w:val="0"/>
          <w:i w:val="0"/>
        </w:rPr>
        <w:t>, /api/python-ai/</w:t>
      </w:r>
      <w:r>
        <w:rPr>
          <w:b/>
          <w:i w:val="0"/>
        </w:rPr>
        <w:t xml:space="preserve"> dan /uploads/</w:t>
      </w:r>
      <w:r>
        <w:rPr>
          <w:b w:val="0"/>
          <w:i w:val="0"/>
        </w:rPr>
        <w:t xml:space="preserve"> (routeRules pada frontend/nuxt.config.ts). Pada konfigurasi bawaan produksi, /api/python-ai/</w:t>
      </w:r>
      <w:r>
        <w:rPr>
          <w:b/>
          <w:i w:val="0"/>
        </w:rPr>
        <w:t xml:space="preserve"> pada Nitro diarahkan langsung ke http://python-ai:8000/</w:t>
      </w:r>
      <w:r>
        <w:rPr>
          <w:b w:val="0"/>
          <w:i w:val="0"/>
        </w:rPr>
        <w:t xml:space="preserve"> (tidak melalui Kong). Kong prod (backend/kong-gateway/kong/prod/kong.yml) memuat plugin global prometheus, cors (origin https://auditsphere.app, credentials true), rate-limiting (100/menit, 5000/jam, policy local, per IP) dan bot-detection (deny sqlmap/nikto/nmap). </w:t>
      </w:r>
      <w:r>
        <w:rPr>
          <w:b/>
          <w:i w:val="0"/>
        </w:rPr>
        <w:t>Tidak ada plugin jwt/key-auth/acl pada Kong</w:t>
      </w:r>
      <w:r>
        <w:rPr>
          <w:b w:val="0"/>
          <w:i w:val="0"/>
        </w:rPr>
        <w:t>: autentikasi sepenuhnya bergantung pada masing-masing layanan.</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1814"/>
        <w:gridCol w:w="2381"/>
        <w:gridCol w:w="5103"/>
        <w:gridCol w:w="793"/>
        <w:gridCol w:w="5046"/>
      </w:tblGrid>
      <w:tr>
        <w:trPr>
          <w:tblHeader w:val="true"/>
          <w:cantSplit w:val="true"/>
        </w:trPr>
        <w:tc>
          <w:tcPr>
            <w:tcW w:type="dxa" w:w="1814"/>
            <w:shd w:val="clear" w:color="auto" w:fill="1F3864"/>
          </w:tcPr>
          <w:p>
            <w:pPr>
              <w:spacing w:after="0"/>
            </w:pPr>
            <w:r/>
            <w:r>
              <w:rPr>
                <w:b/>
                <w:color w:val="FFFFFF"/>
                <w:sz w:val="16"/>
              </w:rPr>
              <w:t>Service Kong</w:t>
            </w:r>
          </w:p>
        </w:tc>
        <w:tc>
          <w:tcPr>
            <w:tcW w:type="dxa" w:w="2381"/>
            <w:shd w:val="clear" w:color="auto" w:fill="1F3864"/>
          </w:tcPr>
          <w:p>
            <w:pPr>
              <w:spacing w:after="0"/>
            </w:pPr>
            <w:r/>
            <w:r>
              <w:rPr>
                <w:b/>
                <w:color w:val="FFFFFF"/>
                <w:sz w:val="16"/>
              </w:rPr>
              <w:t>Upstream</w:t>
            </w:r>
          </w:p>
        </w:tc>
        <w:tc>
          <w:tcPr>
            <w:tcW w:type="dxa" w:w="5103"/>
            <w:shd w:val="clear" w:color="auto" w:fill="1F3864"/>
          </w:tcPr>
          <w:p>
            <w:pPr>
              <w:spacing w:after="0"/>
            </w:pPr>
            <w:r/>
            <w:r>
              <w:rPr>
                <w:b/>
                <w:color w:val="FFFFFF"/>
                <w:sz w:val="16"/>
              </w:rPr>
              <w:t>Prefix path pada Kong</w:t>
            </w:r>
          </w:p>
        </w:tc>
        <w:tc>
          <w:tcPr>
            <w:tcW w:type="dxa" w:w="794"/>
            <w:shd w:val="clear" w:color="auto" w:fill="1F3864"/>
          </w:tcPr>
          <w:p>
            <w:pPr>
              <w:spacing w:after="0"/>
            </w:pPr>
            <w:r/>
            <w:r>
              <w:rPr>
                <w:b/>
                <w:color w:val="FFFFFF"/>
                <w:sz w:val="16"/>
              </w:rPr>
              <w:t>strip_path</w:t>
            </w:r>
          </w:p>
        </w:tc>
        <w:tc>
          <w:tcPr>
            <w:tcW w:type="dxa" w:w="5046"/>
            <w:shd w:val="clear" w:color="auto" w:fill="1F3864"/>
          </w:tcPr>
          <w:p>
            <w:pPr>
              <w:spacing w:after="0"/>
            </w:pPr>
            <w:r/>
            <w:r>
              <w:rPr>
                <w:b/>
                <w:color w:val="FFFFFF"/>
                <w:sz w:val="16"/>
              </w:rPr>
              <w:t>Catatan</w:t>
            </w:r>
          </w:p>
        </w:tc>
      </w:tr>
      <w:tr>
        <w:trPr>
          <w:cantSplit w:val="true"/>
        </w:trPr>
        <w:tc>
          <w:tcPr>
            <w:tcW w:type="dxa" w:w="1814"/>
          </w:tcPr>
          <w:p>
            <w:pPr>
              <w:spacing w:after="0"/>
            </w:pPr>
            <w:r/>
            <w:r>
              <w:rPr>
                <w:b w:val="0"/>
                <w:sz w:val="16"/>
              </w:rPr>
              <w:t>auth-service</w:t>
            </w:r>
          </w:p>
        </w:tc>
        <w:tc>
          <w:tcPr>
            <w:tcW w:type="dxa" w:w="2381"/>
          </w:tcPr>
          <w:p>
            <w:pPr>
              <w:spacing w:after="0"/>
            </w:pPr>
            <w:r/>
            <w:r>
              <w:rPr>
                <w:b w:val="0"/>
                <w:sz w:val="16"/>
              </w:rPr>
              <w:t>http://auth-service:8001</w:t>
            </w:r>
          </w:p>
        </w:tc>
        <w:tc>
          <w:tcPr>
            <w:tcW w:type="dxa" w:w="5103"/>
          </w:tcPr>
          <w:p>
            <w:pPr>
              <w:spacing w:after="0"/>
            </w:pPr>
            <w:r/>
            <w:r>
              <w:rPr>
                <w:b w:val="0"/>
                <w:sz w:val="16"/>
              </w:rPr>
              <w:t>/api/v1/auth, /users, /roles, /permissions, /mfa, /devices, /confidentiality, /resend</w:t>
            </w:r>
          </w:p>
        </w:tc>
        <w:tc>
          <w:tcPr>
            <w:tcW w:type="dxa" w:w="794"/>
          </w:tcPr>
          <w:p>
            <w:pPr>
              <w:spacing w:after="0"/>
            </w:pPr>
            <w:r/>
            <w:r>
              <w:rPr>
                <w:b w:val="0"/>
                <w:sz w:val="16"/>
              </w:rPr>
              <w:t>false</w:t>
            </w:r>
          </w:p>
        </w:tc>
        <w:tc>
          <w:tcPr>
            <w:tcW w:type="dxa" w:w="5046"/>
          </w:tcPr>
          <w:p>
            <w:pPr>
              <w:spacing w:after="0"/>
            </w:pPr>
            <w:r/>
            <w:r>
              <w:rPr>
                <w:b w:val="0"/>
                <w:sz w:val="16"/>
              </w:rPr>
              <w:t>Rute /api/v1/auth/health tidak ada pada auth-service (404); health layanan ada di /health (tidak melalui Kong).</w:t>
            </w:r>
          </w:p>
        </w:tc>
      </w:tr>
      <w:tr>
        <w:trPr>
          <w:cantSplit w:val="true"/>
        </w:trPr>
        <w:tc>
          <w:tcPr>
            <w:tcW w:type="dxa" w:w="1814"/>
            <w:shd w:val="clear" w:color="auto" w:fill="F2F5FA"/>
          </w:tcPr>
          <w:p>
            <w:pPr>
              <w:spacing w:after="0"/>
            </w:pPr>
            <w:r/>
            <w:r>
              <w:rPr>
                <w:b w:val="0"/>
                <w:sz w:val="16"/>
              </w:rPr>
              <w:t>auth-service-legacy-mfa</w:t>
            </w:r>
          </w:p>
        </w:tc>
        <w:tc>
          <w:tcPr>
            <w:tcW w:type="dxa" w:w="2381"/>
            <w:shd w:val="clear" w:color="auto" w:fill="F2F5FA"/>
          </w:tcPr>
          <w:p>
            <w:pPr>
              <w:spacing w:after="0"/>
            </w:pPr>
            <w:r/>
            <w:r>
              <w:rPr>
                <w:b w:val="0"/>
                <w:sz w:val="16"/>
              </w:rPr>
              <w:t>http://auth-service:8001/api/v1/mfa</w:t>
            </w:r>
          </w:p>
        </w:tc>
        <w:tc>
          <w:tcPr>
            <w:tcW w:type="dxa" w:w="5103"/>
            <w:shd w:val="clear" w:color="auto" w:fill="F2F5FA"/>
          </w:tcPr>
          <w:p>
            <w:pPr>
              <w:spacing w:after="0"/>
            </w:pPr>
            <w:r/>
            <w:r>
              <w:rPr>
                <w:b w:val="0"/>
                <w:sz w:val="16"/>
              </w:rPr>
              <w:t>/api/mfa</w:t>
            </w:r>
          </w:p>
        </w:tc>
        <w:tc>
          <w:tcPr>
            <w:tcW w:type="dxa" w:w="794"/>
            <w:shd w:val="clear" w:color="auto" w:fill="F2F5FA"/>
          </w:tcPr>
          <w:p>
            <w:pPr>
              <w:spacing w:after="0"/>
            </w:pPr>
            <w:r/>
            <w:r>
              <w:rPr>
                <w:b w:val="0"/>
                <w:sz w:val="16"/>
              </w:rPr>
              <w:t>true</w:t>
            </w:r>
          </w:p>
        </w:tc>
        <w:tc>
          <w:tcPr>
            <w:tcW w:type="dxa" w:w="5046"/>
            <w:shd w:val="clear" w:color="auto" w:fill="F2F5FA"/>
          </w:tcPr>
          <w:p>
            <w:pPr>
              <w:spacing w:after="0"/>
            </w:pPr>
            <w:r/>
            <w:r>
              <w:rPr>
                <w:b w:val="0"/>
                <w:sz w:val="16"/>
              </w:rPr>
              <w:t>Rute lama; diteruskan ke /api/v1/mfa. Inventaris: pastikan masih dibutuhkan.</w:t>
            </w:r>
          </w:p>
        </w:tc>
      </w:tr>
      <w:tr>
        <w:trPr>
          <w:cantSplit w:val="true"/>
        </w:trPr>
        <w:tc>
          <w:tcPr>
            <w:tcW w:type="dxa" w:w="1814"/>
          </w:tcPr>
          <w:p>
            <w:pPr>
              <w:spacing w:after="0"/>
            </w:pPr>
            <w:r/>
            <w:r>
              <w:rPr>
                <w:b w:val="0"/>
                <w:sz w:val="16"/>
              </w:rPr>
              <w:t>auth-service-legacy-devices</w:t>
            </w:r>
          </w:p>
        </w:tc>
        <w:tc>
          <w:tcPr>
            <w:tcW w:type="dxa" w:w="2381"/>
          </w:tcPr>
          <w:p>
            <w:pPr>
              <w:spacing w:after="0"/>
            </w:pPr>
            <w:r/>
            <w:r>
              <w:rPr>
                <w:b w:val="0"/>
                <w:sz w:val="16"/>
              </w:rPr>
              <w:t>http://auth-service:8001/api/v1/devices</w:t>
            </w:r>
          </w:p>
        </w:tc>
        <w:tc>
          <w:tcPr>
            <w:tcW w:type="dxa" w:w="5103"/>
          </w:tcPr>
          <w:p>
            <w:pPr>
              <w:spacing w:after="0"/>
            </w:pPr>
            <w:r/>
            <w:r>
              <w:rPr>
                <w:b w:val="0"/>
                <w:sz w:val="16"/>
              </w:rPr>
              <w:t>/api/devices</w:t>
            </w:r>
          </w:p>
        </w:tc>
        <w:tc>
          <w:tcPr>
            <w:tcW w:type="dxa" w:w="794"/>
          </w:tcPr>
          <w:p>
            <w:pPr>
              <w:spacing w:after="0"/>
            </w:pPr>
            <w:r/>
            <w:r>
              <w:rPr>
                <w:b w:val="0"/>
                <w:sz w:val="16"/>
              </w:rPr>
              <w:t>true</w:t>
            </w:r>
          </w:p>
        </w:tc>
        <w:tc>
          <w:tcPr>
            <w:tcW w:type="dxa" w:w="5046"/>
          </w:tcPr>
          <w:p>
            <w:pPr>
              <w:spacing w:after="0"/>
            </w:pPr>
            <w:r/>
            <w:r>
              <w:rPr>
                <w:b w:val="0"/>
                <w:sz w:val="16"/>
              </w:rPr>
              <w:t>Rute lama; sama seperti di atas.</w:t>
            </w:r>
          </w:p>
        </w:tc>
      </w:tr>
      <w:tr>
        <w:trPr>
          <w:cantSplit w:val="true"/>
        </w:trPr>
        <w:tc>
          <w:tcPr>
            <w:tcW w:type="dxa" w:w="1814"/>
            <w:shd w:val="clear" w:color="auto" w:fill="F2F5FA"/>
          </w:tcPr>
          <w:p>
            <w:pPr>
              <w:spacing w:after="0"/>
            </w:pPr>
            <w:r/>
            <w:r>
              <w:rPr>
                <w:b w:val="0"/>
                <w:sz w:val="16"/>
              </w:rPr>
              <w:t>audit-service</w:t>
            </w:r>
          </w:p>
        </w:tc>
        <w:tc>
          <w:tcPr>
            <w:tcW w:type="dxa" w:w="2381"/>
            <w:shd w:val="clear" w:color="auto" w:fill="F2F5FA"/>
          </w:tcPr>
          <w:p>
            <w:pPr>
              <w:spacing w:after="0"/>
            </w:pPr>
            <w:r/>
            <w:r>
              <w:rPr>
                <w:b w:val="0"/>
                <w:sz w:val="16"/>
              </w:rPr>
              <w:t>http://audit-service:8001</w:t>
            </w:r>
          </w:p>
        </w:tc>
        <w:tc>
          <w:tcPr>
            <w:tcW w:type="dxa" w:w="5103"/>
            <w:shd w:val="clear" w:color="auto" w:fill="F2F5FA"/>
          </w:tcPr>
          <w:p>
            <w:pPr>
              <w:spacing w:after="0"/>
            </w:pPr>
            <w:r/>
            <w:r>
              <w:rPr>
                <w:b w:val="0"/>
                <w:sz w:val="16"/>
              </w:rPr>
              <w:t>/api/v1/audit-charters, audit-guidelines, audit-sops, audit-mandates, audit-assignments, audit-activities, annual-audit-plans, activity-plans, strategic-plans, assignment-letters, audit-executions, fieldwork, working-papers, audit-result-reports, auditee-surveys, executive-summaries, action-taken-reports, uploaded-* (8 prefix), media, performance; serta /uploads</w:t>
            </w:r>
          </w:p>
        </w:tc>
        <w:tc>
          <w:tcPr>
            <w:tcW w:type="dxa" w:w="794"/>
            <w:shd w:val="clear" w:color="auto" w:fill="F2F5FA"/>
          </w:tcPr>
          <w:p>
            <w:pPr>
              <w:spacing w:after="0"/>
            </w:pPr>
            <w:r/>
            <w:r>
              <w:rPr>
                <w:b w:val="0"/>
                <w:sz w:val="16"/>
              </w:rPr>
              <w:t>false</w:t>
            </w:r>
          </w:p>
        </w:tc>
        <w:tc>
          <w:tcPr>
            <w:tcW w:type="dxa" w:w="5046"/>
            <w:shd w:val="clear" w:color="auto" w:fill="F2F5FA"/>
          </w:tcPr>
          <w:p>
            <w:pPr>
              <w:spacing w:after="0"/>
            </w:pPr>
            <w:r/>
            <w:r>
              <w:rPr>
                <w:b w:val="0"/>
                <w:sz w:val="16"/>
              </w:rPr>
              <w:t>JWT diperiksa di audit-service (grup /api/v1), bukan di Kong. /uploads (file statis) tidak berada di grup ber-JWT.</w:t>
            </w:r>
          </w:p>
        </w:tc>
      </w:tr>
      <w:tr>
        <w:trPr>
          <w:cantSplit w:val="true"/>
        </w:trPr>
        <w:tc>
          <w:tcPr>
            <w:tcW w:type="dxa" w:w="1814"/>
          </w:tcPr>
          <w:p>
            <w:pPr>
              <w:spacing w:after="0"/>
            </w:pPr>
            <w:r/>
            <w:r>
              <w:rPr>
                <w:b w:val="0"/>
                <w:sz w:val="16"/>
              </w:rPr>
              <w:t>master-service</w:t>
            </w:r>
          </w:p>
        </w:tc>
        <w:tc>
          <w:tcPr>
            <w:tcW w:type="dxa" w:w="2381"/>
          </w:tcPr>
          <w:p>
            <w:pPr>
              <w:spacing w:after="0"/>
            </w:pPr>
            <w:r/>
            <w:r>
              <w:rPr>
                <w:b w:val="0"/>
                <w:sz w:val="16"/>
              </w:rPr>
              <w:t>http://master-service:8002</w:t>
            </w:r>
          </w:p>
        </w:tc>
        <w:tc>
          <w:tcPr>
            <w:tcW w:type="dxa" w:w="5103"/>
          </w:tcPr>
          <w:p>
            <w:pPr>
              <w:spacing w:after="0"/>
            </w:pPr>
            <w:r/>
            <w:r>
              <w:rPr>
                <w:b w:val="0"/>
                <w:sz w:val="16"/>
              </w:rPr>
              <w:t>/api/v1/companies, business-units, departments, employees, job-roles, locations, quality-assurance, consulting-services, vision-mission-goals, data-sources</w:t>
            </w:r>
          </w:p>
        </w:tc>
        <w:tc>
          <w:tcPr>
            <w:tcW w:type="dxa" w:w="794"/>
          </w:tcPr>
          <w:p>
            <w:pPr>
              <w:spacing w:after="0"/>
            </w:pPr>
            <w:r/>
            <w:r>
              <w:rPr>
                <w:b w:val="0"/>
                <w:sz w:val="16"/>
              </w:rPr>
              <w:t>false</w:t>
            </w:r>
          </w:p>
        </w:tc>
        <w:tc>
          <w:tcPr>
            <w:tcW w:type="dxa" w:w="5046"/>
          </w:tcPr>
          <w:p>
            <w:pPr>
              <w:spacing w:after="0"/>
            </w:pPr>
            <w:r/>
            <w:r>
              <w:rPr>
                <w:b w:val="0"/>
                <w:sz w:val="16"/>
              </w:rPr>
              <w:t>Tanpa middleware autentikasi pada rute (AuthMiddleware ada di pkg/middleware tetapi tidak dipasang).</w:t>
            </w:r>
          </w:p>
        </w:tc>
      </w:tr>
      <w:tr>
        <w:trPr>
          <w:cantSplit w:val="true"/>
        </w:trPr>
        <w:tc>
          <w:tcPr>
            <w:tcW w:type="dxa" w:w="1814"/>
            <w:shd w:val="clear" w:color="auto" w:fill="F2F5FA"/>
          </w:tcPr>
          <w:p>
            <w:pPr>
              <w:spacing w:after="0"/>
            </w:pPr>
            <w:r/>
            <w:r>
              <w:rPr>
                <w:b w:val="0"/>
                <w:sz w:val="16"/>
              </w:rPr>
              <w:t>risk-service</w:t>
            </w:r>
          </w:p>
        </w:tc>
        <w:tc>
          <w:tcPr>
            <w:tcW w:type="dxa" w:w="2381"/>
            <w:shd w:val="clear" w:color="auto" w:fill="F2F5FA"/>
          </w:tcPr>
          <w:p>
            <w:pPr>
              <w:spacing w:after="0"/>
            </w:pPr>
            <w:r/>
            <w:r>
              <w:rPr>
                <w:b w:val="0"/>
                <w:sz w:val="16"/>
              </w:rPr>
              <w:t>http://risk-service:8002</w:t>
            </w:r>
          </w:p>
        </w:tc>
        <w:tc>
          <w:tcPr>
            <w:tcW w:type="dxa" w:w="5103"/>
            <w:shd w:val="clear" w:color="auto" w:fill="F2F5FA"/>
          </w:tcPr>
          <w:p>
            <w:pPr>
              <w:spacing w:after="0"/>
            </w:pPr>
            <w:r/>
            <w:r>
              <w:rPr>
                <w:b w:val="0"/>
                <w:sz w:val="16"/>
              </w:rPr>
              <w:t>/api/v1/risks, mitigations, risk-factors, audit-universe, risk-appetite, rcm</w:t>
            </w:r>
          </w:p>
        </w:tc>
        <w:tc>
          <w:tcPr>
            <w:tcW w:type="dxa" w:w="794"/>
            <w:shd w:val="clear" w:color="auto" w:fill="F2F5FA"/>
          </w:tcPr>
          <w:p>
            <w:pPr>
              <w:spacing w:after="0"/>
            </w:pPr>
            <w:r/>
            <w:r>
              <w:rPr>
                <w:b w:val="0"/>
                <w:sz w:val="16"/>
              </w:rPr>
              <w:t>false</w:t>
            </w:r>
          </w:p>
        </w:tc>
        <w:tc>
          <w:tcPr>
            <w:tcW w:type="dxa" w:w="5046"/>
            <w:shd w:val="clear" w:color="auto" w:fill="F2F5FA"/>
          </w:tcPr>
          <w:p>
            <w:pPr>
              <w:spacing w:after="0"/>
            </w:pPr>
            <w:r/>
            <w:r>
              <w:rPr>
                <w:b w:val="0"/>
                <w:sz w:val="16"/>
              </w:rPr>
              <w:t>Tanpa middleware autentikasi.</w:t>
            </w:r>
          </w:p>
        </w:tc>
      </w:tr>
      <w:tr>
        <w:trPr>
          <w:cantSplit w:val="true"/>
        </w:trPr>
        <w:tc>
          <w:tcPr>
            <w:tcW w:type="dxa" w:w="1814"/>
          </w:tcPr>
          <w:p>
            <w:pPr>
              <w:spacing w:after="0"/>
            </w:pPr>
            <w:r/>
            <w:r>
              <w:rPr>
                <w:b w:val="0"/>
                <w:sz w:val="16"/>
              </w:rPr>
              <w:t>analytics-service</w:t>
            </w:r>
          </w:p>
        </w:tc>
        <w:tc>
          <w:tcPr>
            <w:tcW w:type="dxa" w:w="2381"/>
          </w:tcPr>
          <w:p>
            <w:pPr>
              <w:spacing w:after="0"/>
            </w:pPr>
            <w:r/>
            <w:r>
              <w:rPr>
                <w:b w:val="0"/>
                <w:sz w:val="16"/>
              </w:rPr>
              <w:t>http://analytics-service:8084</w:t>
            </w:r>
          </w:p>
        </w:tc>
        <w:tc>
          <w:tcPr>
            <w:tcW w:type="dxa" w:w="5103"/>
          </w:tcPr>
          <w:p>
            <w:pPr>
              <w:spacing w:after="0"/>
            </w:pPr>
            <w:r/>
            <w:r>
              <w:rPr>
                <w:b w:val="0"/>
                <w:sz w:val="16"/>
              </w:rPr>
              <w:t>/api/analytics</w:t>
            </w:r>
          </w:p>
        </w:tc>
        <w:tc>
          <w:tcPr>
            <w:tcW w:type="dxa" w:w="794"/>
          </w:tcPr>
          <w:p>
            <w:pPr>
              <w:spacing w:after="0"/>
            </w:pPr>
            <w:r/>
            <w:r>
              <w:rPr>
                <w:b w:val="0"/>
                <w:sz w:val="16"/>
              </w:rPr>
              <w:t>false</w:t>
            </w:r>
          </w:p>
        </w:tc>
        <w:tc>
          <w:tcPr>
            <w:tcW w:type="dxa" w:w="5046"/>
          </w:tcPr>
          <w:p>
            <w:pPr>
              <w:spacing w:after="0"/>
            </w:pPr>
            <w:r/>
            <w:r>
              <w:rPr>
                <w:b w:val="0"/>
                <w:sz w:val="16"/>
              </w:rPr>
              <w:t>Tanpa middleware autentikasi; CORS "*" dengan credentials pada layanan.</w:t>
            </w:r>
          </w:p>
        </w:tc>
      </w:tr>
      <w:tr>
        <w:trPr>
          <w:cantSplit w:val="true"/>
        </w:trPr>
        <w:tc>
          <w:tcPr>
            <w:tcW w:type="dxa" w:w="1814"/>
            <w:shd w:val="clear" w:color="auto" w:fill="F2F5FA"/>
          </w:tcPr>
          <w:p>
            <w:pPr>
              <w:spacing w:after="0"/>
            </w:pPr>
            <w:r/>
            <w:r>
              <w:rPr>
                <w:b w:val="0"/>
                <w:sz w:val="16"/>
              </w:rPr>
              <w:t>python-ai-service</w:t>
            </w:r>
          </w:p>
        </w:tc>
        <w:tc>
          <w:tcPr>
            <w:tcW w:type="dxa" w:w="2381"/>
            <w:shd w:val="clear" w:color="auto" w:fill="F2F5FA"/>
          </w:tcPr>
          <w:p>
            <w:pPr>
              <w:spacing w:after="0"/>
            </w:pPr>
            <w:r/>
            <w:r>
              <w:rPr>
                <w:b w:val="0"/>
                <w:sz w:val="16"/>
              </w:rPr>
              <w:t>http://python-ai:8000</w:t>
            </w:r>
          </w:p>
        </w:tc>
        <w:tc>
          <w:tcPr>
            <w:tcW w:type="dxa" w:w="5103"/>
            <w:shd w:val="clear" w:color="auto" w:fill="F2F5FA"/>
          </w:tcPr>
          <w:p>
            <w:pPr>
              <w:spacing w:after="0"/>
            </w:pPr>
            <w:r/>
            <w:r>
              <w:rPr>
                <w:b w:val="0"/>
                <w:sz w:val="16"/>
              </w:rPr>
              <w:t>/api/python-ai</w:t>
            </w:r>
          </w:p>
        </w:tc>
        <w:tc>
          <w:tcPr>
            <w:tcW w:type="dxa" w:w="794"/>
            <w:shd w:val="clear" w:color="auto" w:fill="F2F5FA"/>
          </w:tcPr>
          <w:p>
            <w:pPr>
              <w:spacing w:after="0"/>
            </w:pPr>
            <w:r/>
            <w:r>
              <w:rPr>
                <w:b w:val="0"/>
                <w:sz w:val="16"/>
              </w:rPr>
              <w:t>true</w:t>
            </w:r>
          </w:p>
        </w:tc>
        <w:tc>
          <w:tcPr>
            <w:tcW w:type="dxa" w:w="5046"/>
            <w:shd w:val="clear" w:color="auto" w:fill="F2F5FA"/>
          </w:tcPr>
          <w:p>
            <w:pPr>
              <w:spacing w:after="0"/>
            </w:pPr>
            <w:r/>
            <w:r>
              <w:rPr>
                <w:b w:val="0"/>
                <w:sz w:val="16"/>
              </w:rPr>
              <w:t>API key X-API-Key hanya diwajibkan bila env API_KEY terisi.</w:t>
            </w:r>
          </w:p>
        </w:tc>
      </w:tr>
    </w:tbl>
    <w:p>
      <w:pPr>
        <w:spacing w:after="40"/>
      </w:pPr>
    </w:p>
    <w:p>
      <w:pPr>
        <w:pStyle w:val="Heading2"/>
      </w:pPr>
      <w:r>
        <w:t>A.2 Metode pembuatan peta dan ringkasan kelengkapan</w:t>
      </w:r>
    </w:p>
    <w:p>
      <w:r>
        <w:rPr>
          <w:b w:val="0"/>
          <w:i w:val="0"/>
        </w:rPr>
        <w:t>Peta dibuat dengan skrip sementara (di luar repositori) yang mem-parsing registrasi rute Gin: pernyataan grup (x := parent.Group("...")), pemasangan middleware (x.Use(...)) dan pemanggilan GET/POST/PUT/PATCH/DELETE pada berkas: auth-service/routes/registry.go, audit-service/routes/handler.go, master-service/routes/routes.go, risk-service/routes/routes.go dan risk-service/cmd/serve.go (rute risk-appetite), analytics-service/routes/routes.go. Jumlah hasil parsing dicocokkan dengan hitungan grep pada setiap berkas (selisih nol). Untuk python-ai, Data Hub dan AI Engine rute diambil dari dekorator FastAPI pada main.py/routers/*.py. Kolom Authorization dan Sensitive data diisi berdasarkan middleware yang terpasang, struktur model dan pembacaan controller; hal yang tidak dapat dipastikan ditulis "Tidak diketahui".</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4485"/>
        <w:gridCol w:w="2242"/>
        <w:gridCol w:w="1682"/>
        <w:gridCol w:w="1682"/>
        <w:gridCol w:w="2242"/>
        <w:gridCol w:w="2803"/>
      </w:tblGrid>
      <w:tr>
        <w:trPr>
          <w:tblHeader w:val="true"/>
          <w:cantSplit w:val="true"/>
        </w:trPr>
        <w:tc>
          <w:tcPr>
            <w:tcW w:type="dxa" w:w="4485"/>
            <w:shd w:val="clear" w:color="auto" w:fill="1F3864"/>
          </w:tcPr>
          <w:p>
            <w:pPr>
              <w:spacing w:after="0"/>
            </w:pPr>
            <w:r/>
            <w:r>
              <w:rPr>
                <w:b/>
                <w:color w:val="FFFFFF"/>
                <w:sz w:val="18"/>
              </w:rPr>
              <w:t>Layanan</w:t>
            </w:r>
          </w:p>
        </w:tc>
        <w:tc>
          <w:tcPr>
            <w:tcW w:type="dxa" w:w="2243"/>
            <w:shd w:val="clear" w:color="auto" w:fill="1F3864"/>
          </w:tcPr>
          <w:p>
            <w:pPr>
              <w:spacing w:after="0"/>
            </w:pPr>
            <w:r/>
            <w:r>
              <w:rPr>
                <w:b/>
                <w:color w:val="FFFFFF"/>
                <w:sz w:val="18"/>
              </w:rPr>
              <w:t>Jumlah endpoint API</w:t>
            </w:r>
          </w:p>
        </w:tc>
        <w:tc>
          <w:tcPr>
            <w:tcW w:type="dxa" w:w="1682"/>
            <w:shd w:val="clear" w:color="auto" w:fill="1F3864"/>
          </w:tcPr>
          <w:p>
            <w:pPr>
              <w:spacing w:after="0"/>
            </w:pPr>
            <w:r/>
            <w:r>
              <w:rPr>
                <w:b/>
                <w:color w:val="FFFFFF"/>
                <w:sz w:val="18"/>
              </w:rPr>
              <w:t>Auth = Ya</w:t>
            </w:r>
          </w:p>
        </w:tc>
        <w:tc>
          <w:tcPr>
            <w:tcW w:type="dxa" w:w="1682"/>
            <w:shd w:val="clear" w:color="auto" w:fill="1F3864"/>
          </w:tcPr>
          <w:p>
            <w:pPr>
              <w:spacing w:after="0"/>
            </w:pPr>
            <w:r/>
            <w:r>
              <w:rPr>
                <w:b/>
                <w:color w:val="FFFFFF"/>
                <w:sz w:val="18"/>
              </w:rPr>
              <w:t>Auth = Tidak</w:t>
            </w:r>
          </w:p>
        </w:tc>
        <w:tc>
          <w:tcPr>
            <w:tcW w:type="dxa" w:w="2243"/>
            <w:shd w:val="clear" w:color="auto" w:fill="1F3864"/>
          </w:tcPr>
          <w:p>
            <w:pPr>
              <w:spacing w:after="0"/>
            </w:pPr>
            <w:r/>
            <w:r>
              <w:rPr>
                <w:b/>
                <w:color w:val="FFFFFF"/>
                <w:sz w:val="18"/>
              </w:rPr>
              <w:t>Auth = Tidak diketahui</w:t>
            </w:r>
          </w:p>
        </w:tc>
        <w:tc>
          <w:tcPr>
            <w:tcW w:type="dxa" w:w="2803"/>
            <w:shd w:val="clear" w:color="auto" w:fill="1F3864"/>
          </w:tcPr>
          <w:p>
            <w:pPr>
              <w:spacing w:after="0"/>
            </w:pPr>
            <w:r/>
            <w:r>
              <w:rPr>
                <w:b/>
                <w:color w:val="FFFFFF"/>
                <w:sz w:val="18"/>
              </w:rPr>
              <w:t>Memiliki kontrol role/self/status</w:t>
            </w:r>
          </w:p>
        </w:tc>
      </w:tr>
      <w:tr>
        <w:trPr>
          <w:cantSplit w:val="true"/>
        </w:trPr>
        <w:tc>
          <w:tcPr>
            <w:tcW w:type="dxa" w:w="4485"/>
          </w:tcPr>
          <w:p>
            <w:pPr>
              <w:spacing w:after="0"/>
            </w:pPr>
            <w:r/>
            <w:r>
              <w:rPr>
                <w:b w:val="0"/>
                <w:sz w:val="18"/>
              </w:rPr>
              <w:t>auth-service</w:t>
            </w:r>
          </w:p>
        </w:tc>
        <w:tc>
          <w:tcPr>
            <w:tcW w:type="dxa" w:w="2243"/>
          </w:tcPr>
          <w:p>
            <w:pPr>
              <w:spacing w:after="0"/>
            </w:pPr>
            <w:r/>
            <w:r>
              <w:rPr>
                <w:b w:val="0"/>
                <w:sz w:val="18"/>
              </w:rPr>
              <w:t>35</w:t>
            </w:r>
          </w:p>
        </w:tc>
        <w:tc>
          <w:tcPr>
            <w:tcW w:type="dxa" w:w="1682"/>
          </w:tcPr>
          <w:p>
            <w:pPr>
              <w:spacing w:after="0"/>
            </w:pPr>
            <w:r/>
            <w:r>
              <w:rPr>
                <w:b w:val="0"/>
                <w:sz w:val="18"/>
              </w:rPr>
              <w:t>32</w:t>
            </w:r>
          </w:p>
        </w:tc>
        <w:tc>
          <w:tcPr>
            <w:tcW w:type="dxa" w:w="1682"/>
          </w:tcPr>
          <w:p>
            <w:pPr>
              <w:spacing w:after="0"/>
            </w:pPr>
            <w:r/>
            <w:r>
              <w:rPr>
                <w:b w:val="0"/>
                <w:sz w:val="18"/>
              </w:rPr>
              <w:t>3</w:t>
            </w:r>
          </w:p>
        </w:tc>
        <w:tc>
          <w:tcPr>
            <w:tcW w:type="dxa" w:w="2243"/>
          </w:tcPr>
          <w:p>
            <w:pPr>
              <w:spacing w:after="0"/>
            </w:pPr>
            <w:r/>
            <w:r>
              <w:rPr>
                <w:b w:val="0"/>
                <w:sz w:val="18"/>
              </w:rPr>
              <w:t>0</w:t>
            </w:r>
          </w:p>
        </w:tc>
        <w:tc>
          <w:tcPr>
            <w:tcW w:type="dxa" w:w="2803"/>
          </w:tcPr>
          <w:p>
            <w:pPr>
              <w:spacing w:after="0"/>
            </w:pPr>
            <w:r/>
            <w:r>
              <w:rPr>
                <w:b w:val="0"/>
                <w:sz w:val="18"/>
              </w:rPr>
              <w:t>13</w:t>
            </w:r>
          </w:p>
        </w:tc>
      </w:tr>
      <w:tr>
        <w:trPr>
          <w:cantSplit w:val="true"/>
        </w:trPr>
        <w:tc>
          <w:tcPr>
            <w:tcW w:type="dxa" w:w="4485"/>
            <w:shd w:val="clear" w:color="auto" w:fill="F2F5FA"/>
          </w:tcPr>
          <w:p>
            <w:pPr>
              <w:spacing w:after="0"/>
            </w:pPr>
            <w:r/>
            <w:r>
              <w:rPr>
                <w:b w:val="0"/>
                <w:sz w:val="18"/>
              </w:rPr>
              <w:t>audit-service</w:t>
            </w:r>
          </w:p>
        </w:tc>
        <w:tc>
          <w:tcPr>
            <w:tcW w:type="dxa" w:w="2243"/>
            <w:shd w:val="clear" w:color="auto" w:fill="F2F5FA"/>
          </w:tcPr>
          <w:p>
            <w:pPr>
              <w:spacing w:after="0"/>
            </w:pPr>
            <w:r/>
            <w:r>
              <w:rPr>
                <w:b w:val="0"/>
                <w:sz w:val="18"/>
              </w:rPr>
              <w:t>197</w:t>
            </w:r>
          </w:p>
        </w:tc>
        <w:tc>
          <w:tcPr>
            <w:tcW w:type="dxa" w:w="1682"/>
            <w:shd w:val="clear" w:color="auto" w:fill="F2F5FA"/>
          </w:tcPr>
          <w:p>
            <w:pPr>
              <w:spacing w:after="0"/>
            </w:pPr>
            <w:r/>
            <w:r>
              <w:rPr>
                <w:b w:val="0"/>
                <w:sz w:val="18"/>
              </w:rPr>
              <w:t>197</w:t>
            </w:r>
          </w:p>
        </w:tc>
        <w:tc>
          <w:tcPr>
            <w:tcW w:type="dxa" w:w="1682"/>
            <w:shd w:val="clear" w:color="auto" w:fill="F2F5FA"/>
          </w:tcPr>
          <w:p>
            <w:pPr>
              <w:spacing w:after="0"/>
            </w:pPr>
            <w:r/>
            <w:r>
              <w:rPr>
                <w:b w:val="0"/>
                <w:sz w:val="18"/>
              </w:rPr>
              <w:t>0</w:t>
            </w:r>
          </w:p>
        </w:tc>
        <w:tc>
          <w:tcPr>
            <w:tcW w:type="dxa" w:w="2243"/>
            <w:shd w:val="clear" w:color="auto" w:fill="F2F5FA"/>
          </w:tcPr>
          <w:p>
            <w:pPr>
              <w:spacing w:after="0"/>
            </w:pPr>
            <w:r/>
            <w:r>
              <w:rPr>
                <w:b w:val="0"/>
                <w:sz w:val="18"/>
              </w:rPr>
              <w:t>0</w:t>
            </w:r>
          </w:p>
        </w:tc>
        <w:tc>
          <w:tcPr>
            <w:tcW w:type="dxa" w:w="2803"/>
            <w:shd w:val="clear" w:color="auto" w:fill="F2F5FA"/>
          </w:tcPr>
          <w:p>
            <w:pPr>
              <w:spacing w:after="0"/>
            </w:pPr>
            <w:r/>
            <w:r>
              <w:rPr>
                <w:b w:val="0"/>
                <w:sz w:val="18"/>
              </w:rPr>
              <w:t>2</w:t>
            </w:r>
          </w:p>
        </w:tc>
      </w:tr>
      <w:tr>
        <w:trPr>
          <w:cantSplit w:val="true"/>
        </w:trPr>
        <w:tc>
          <w:tcPr>
            <w:tcW w:type="dxa" w:w="4485"/>
          </w:tcPr>
          <w:p>
            <w:pPr>
              <w:spacing w:after="0"/>
            </w:pPr>
            <w:r/>
            <w:r>
              <w:rPr>
                <w:b w:val="0"/>
                <w:sz w:val="18"/>
              </w:rPr>
              <w:t>master-service</w:t>
            </w:r>
          </w:p>
        </w:tc>
        <w:tc>
          <w:tcPr>
            <w:tcW w:type="dxa" w:w="2243"/>
          </w:tcPr>
          <w:p>
            <w:pPr>
              <w:spacing w:after="0"/>
            </w:pPr>
            <w:r/>
            <w:r>
              <w:rPr>
                <w:b w:val="0"/>
                <w:sz w:val="18"/>
              </w:rPr>
              <w:t>65</w:t>
            </w:r>
          </w:p>
        </w:tc>
        <w:tc>
          <w:tcPr>
            <w:tcW w:type="dxa" w:w="1682"/>
          </w:tcPr>
          <w:p>
            <w:pPr>
              <w:spacing w:after="0"/>
            </w:pPr>
            <w:r/>
            <w:r>
              <w:rPr>
                <w:b w:val="0"/>
                <w:sz w:val="18"/>
              </w:rPr>
              <w:t>0</w:t>
            </w:r>
          </w:p>
        </w:tc>
        <w:tc>
          <w:tcPr>
            <w:tcW w:type="dxa" w:w="1682"/>
          </w:tcPr>
          <w:p>
            <w:pPr>
              <w:spacing w:after="0"/>
            </w:pPr>
            <w:r/>
            <w:r>
              <w:rPr>
                <w:b w:val="0"/>
                <w:sz w:val="18"/>
              </w:rPr>
              <w:t>65</w:t>
            </w:r>
          </w:p>
        </w:tc>
        <w:tc>
          <w:tcPr>
            <w:tcW w:type="dxa" w:w="2243"/>
          </w:tcPr>
          <w:p>
            <w:pPr>
              <w:spacing w:after="0"/>
            </w:pPr>
            <w:r/>
            <w:r>
              <w:rPr>
                <w:b w:val="0"/>
                <w:sz w:val="18"/>
              </w:rPr>
              <w:t>0</w:t>
            </w:r>
          </w:p>
        </w:tc>
        <w:tc>
          <w:tcPr>
            <w:tcW w:type="dxa" w:w="2803"/>
          </w:tcPr>
          <w:p>
            <w:pPr>
              <w:spacing w:after="0"/>
            </w:pPr>
            <w:r/>
            <w:r>
              <w:rPr>
                <w:b w:val="0"/>
                <w:sz w:val="18"/>
              </w:rPr>
              <w:t>0</w:t>
            </w:r>
          </w:p>
        </w:tc>
      </w:tr>
      <w:tr>
        <w:trPr>
          <w:cantSplit w:val="true"/>
        </w:trPr>
        <w:tc>
          <w:tcPr>
            <w:tcW w:type="dxa" w:w="4485"/>
            <w:shd w:val="clear" w:color="auto" w:fill="F2F5FA"/>
          </w:tcPr>
          <w:p>
            <w:pPr>
              <w:spacing w:after="0"/>
            </w:pPr>
            <w:r/>
            <w:r>
              <w:rPr>
                <w:b w:val="0"/>
                <w:sz w:val="18"/>
              </w:rPr>
              <w:t>risk-service</w:t>
            </w:r>
          </w:p>
        </w:tc>
        <w:tc>
          <w:tcPr>
            <w:tcW w:type="dxa" w:w="2243"/>
            <w:shd w:val="clear" w:color="auto" w:fill="F2F5FA"/>
          </w:tcPr>
          <w:p>
            <w:pPr>
              <w:spacing w:after="0"/>
            </w:pPr>
            <w:r/>
            <w:r>
              <w:rPr>
                <w:b w:val="0"/>
                <w:sz w:val="18"/>
              </w:rPr>
              <w:t>30</w:t>
            </w:r>
          </w:p>
        </w:tc>
        <w:tc>
          <w:tcPr>
            <w:tcW w:type="dxa" w:w="1682"/>
            <w:shd w:val="clear" w:color="auto" w:fill="F2F5FA"/>
          </w:tcPr>
          <w:p>
            <w:pPr>
              <w:spacing w:after="0"/>
            </w:pPr>
            <w:r/>
            <w:r>
              <w:rPr>
                <w:b w:val="0"/>
                <w:sz w:val="18"/>
              </w:rPr>
              <w:t>0</w:t>
            </w:r>
          </w:p>
        </w:tc>
        <w:tc>
          <w:tcPr>
            <w:tcW w:type="dxa" w:w="1682"/>
            <w:shd w:val="clear" w:color="auto" w:fill="F2F5FA"/>
          </w:tcPr>
          <w:p>
            <w:pPr>
              <w:spacing w:after="0"/>
            </w:pPr>
            <w:r/>
            <w:r>
              <w:rPr>
                <w:b w:val="0"/>
                <w:sz w:val="18"/>
              </w:rPr>
              <w:t>30</w:t>
            </w:r>
          </w:p>
        </w:tc>
        <w:tc>
          <w:tcPr>
            <w:tcW w:type="dxa" w:w="2243"/>
            <w:shd w:val="clear" w:color="auto" w:fill="F2F5FA"/>
          </w:tcPr>
          <w:p>
            <w:pPr>
              <w:spacing w:after="0"/>
            </w:pPr>
            <w:r/>
            <w:r>
              <w:rPr>
                <w:b w:val="0"/>
                <w:sz w:val="18"/>
              </w:rPr>
              <w:t>0</w:t>
            </w:r>
          </w:p>
        </w:tc>
        <w:tc>
          <w:tcPr>
            <w:tcW w:type="dxa" w:w="2803"/>
            <w:shd w:val="clear" w:color="auto" w:fill="F2F5FA"/>
          </w:tcPr>
          <w:p>
            <w:pPr>
              <w:spacing w:after="0"/>
            </w:pPr>
            <w:r/>
            <w:r>
              <w:rPr>
                <w:b w:val="0"/>
                <w:sz w:val="18"/>
              </w:rPr>
              <w:t>30</w:t>
            </w:r>
          </w:p>
        </w:tc>
      </w:tr>
      <w:tr>
        <w:trPr>
          <w:cantSplit w:val="true"/>
        </w:trPr>
        <w:tc>
          <w:tcPr>
            <w:tcW w:type="dxa" w:w="4485"/>
          </w:tcPr>
          <w:p>
            <w:pPr>
              <w:spacing w:after="0"/>
            </w:pPr>
            <w:r/>
            <w:r>
              <w:rPr>
                <w:b w:val="0"/>
                <w:sz w:val="18"/>
              </w:rPr>
              <w:t>analytics-service</w:t>
            </w:r>
          </w:p>
        </w:tc>
        <w:tc>
          <w:tcPr>
            <w:tcW w:type="dxa" w:w="2243"/>
          </w:tcPr>
          <w:p>
            <w:pPr>
              <w:spacing w:after="0"/>
            </w:pPr>
            <w:r/>
            <w:r>
              <w:rPr>
                <w:b w:val="0"/>
                <w:sz w:val="18"/>
              </w:rPr>
              <w:t>22</w:t>
            </w:r>
          </w:p>
        </w:tc>
        <w:tc>
          <w:tcPr>
            <w:tcW w:type="dxa" w:w="1682"/>
          </w:tcPr>
          <w:p>
            <w:pPr>
              <w:spacing w:after="0"/>
            </w:pPr>
            <w:r/>
            <w:r>
              <w:rPr>
                <w:b w:val="0"/>
                <w:sz w:val="18"/>
              </w:rPr>
              <w:t>0</w:t>
            </w:r>
          </w:p>
        </w:tc>
        <w:tc>
          <w:tcPr>
            <w:tcW w:type="dxa" w:w="1682"/>
          </w:tcPr>
          <w:p>
            <w:pPr>
              <w:spacing w:after="0"/>
            </w:pPr>
            <w:r/>
            <w:r>
              <w:rPr>
                <w:b w:val="0"/>
                <w:sz w:val="18"/>
              </w:rPr>
              <w:t>22</w:t>
            </w:r>
          </w:p>
        </w:tc>
        <w:tc>
          <w:tcPr>
            <w:tcW w:type="dxa" w:w="2243"/>
          </w:tcPr>
          <w:p>
            <w:pPr>
              <w:spacing w:after="0"/>
            </w:pPr>
            <w:r/>
            <w:r>
              <w:rPr>
                <w:b w:val="0"/>
                <w:sz w:val="18"/>
              </w:rPr>
              <w:t>0</w:t>
            </w:r>
          </w:p>
        </w:tc>
        <w:tc>
          <w:tcPr>
            <w:tcW w:type="dxa" w:w="2803"/>
          </w:tcPr>
          <w:p>
            <w:pPr>
              <w:spacing w:after="0"/>
            </w:pPr>
            <w:r/>
            <w:r>
              <w:rPr>
                <w:b w:val="0"/>
                <w:sz w:val="18"/>
              </w:rPr>
              <w:t>0</w:t>
            </w:r>
          </w:p>
        </w:tc>
      </w:tr>
      <w:tr>
        <w:trPr>
          <w:cantSplit w:val="true"/>
        </w:trPr>
        <w:tc>
          <w:tcPr>
            <w:tcW w:type="dxa" w:w="4485"/>
            <w:shd w:val="clear" w:color="auto" w:fill="F2F5FA"/>
          </w:tcPr>
          <w:p>
            <w:pPr>
              <w:spacing w:after="0"/>
            </w:pPr>
            <w:r/>
            <w:r>
              <w:rPr>
                <w:b w:val="0"/>
                <w:sz w:val="18"/>
              </w:rPr>
              <w:t>python-ai (via Kong /api/python-ai)</w:t>
            </w:r>
          </w:p>
        </w:tc>
        <w:tc>
          <w:tcPr>
            <w:tcW w:type="dxa" w:w="2243"/>
            <w:shd w:val="clear" w:color="auto" w:fill="F2F5FA"/>
          </w:tcPr>
          <w:p>
            <w:pPr>
              <w:spacing w:after="0"/>
            </w:pPr>
            <w:r/>
            <w:r>
              <w:rPr>
                <w:b w:val="0"/>
                <w:sz w:val="18"/>
              </w:rPr>
              <w:t>13</w:t>
            </w:r>
          </w:p>
        </w:tc>
        <w:tc>
          <w:tcPr>
            <w:tcW w:type="dxa" w:w="1682"/>
            <w:shd w:val="clear" w:color="auto" w:fill="F2F5FA"/>
          </w:tcPr>
          <w:p>
            <w:pPr>
              <w:spacing w:after="0"/>
            </w:pPr>
            <w:r/>
            <w:r>
              <w:rPr>
                <w:b w:val="0"/>
                <w:sz w:val="18"/>
              </w:rPr>
              <w:t>0</w:t>
            </w:r>
          </w:p>
        </w:tc>
        <w:tc>
          <w:tcPr>
            <w:tcW w:type="dxa" w:w="1682"/>
            <w:shd w:val="clear" w:color="auto" w:fill="F2F5FA"/>
          </w:tcPr>
          <w:p>
            <w:pPr>
              <w:spacing w:after="0"/>
            </w:pPr>
            <w:r/>
            <w:r>
              <w:rPr>
                <w:b w:val="0"/>
                <w:sz w:val="18"/>
              </w:rPr>
              <w:t>0</w:t>
            </w:r>
          </w:p>
        </w:tc>
        <w:tc>
          <w:tcPr>
            <w:tcW w:type="dxa" w:w="2243"/>
            <w:shd w:val="clear" w:color="auto" w:fill="F2F5FA"/>
          </w:tcPr>
          <w:p>
            <w:pPr>
              <w:spacing w:after="0"/>
            </w:pPr>
            <w:r/>
            <w:r>
              <w:rPr>
                <w:b w:val="0"/>
                <w:sz w:val="18"/>
              </w:rPr>
              <w:t>13</w:t>
            </w:r>
          </w:p>
        </w:tc>
        <w:tc>
          <w:tcPr>
            <w:tcW w:type="dxa" w:w="2803"/>
            <w:shd w:val="clear" w:color="auto" w:fill="F2F5FA"/>
          </w:tcPr>
          <w:p>
            <w:pPr>
              <w:spacing w:after="0"/>
            </w:pPr>
            <w:r/>
            <w:r>
              <w:rPr>
                <w:b w:val="0"/>
                <w:sz w:val="18"/>
              </w:rPr>
              <w:t>0</w:t>
            </w:r>
          </w:p>
        </w:tc>
      </w:tr>
      <w:tr>
        <w:trPr>
          <w:cantSplit w:val="true"/>
        </w:trPr>
        <w:tc>
          <w:tcPr>
            <w:tcW w:type="dxa" w:w="4485"/>
          </w:tcPr>
          <w:p>
            <w:pPr>
              <w:spacing w:after="0"/>
            </w:pPr>
            <w:r/>
            <w:r>
              <w:rPr>
                <w:b w:val="0"/>
                <w:sz w:val="18"/>
              </w:rPr>
              <w:t>Total (tidak termasuk data-server)</w:t>
            </w:r>
          </w:p>
        </w:tc>
        <w:tc>
          <w:tcPr>
            <w:tcW w:type="dxa" w:w="2243"/>
          </w:tcPr>
          <w:p>
            <w:pPr>
              <w:spacing w:after="0"/>
            </w:pPr>
            <w:r/>
            <w:r>
              <w:rPr>
                <w:b w:val="0"/>
                <w:sz w:val="18"/>
              </w:rPr>
              <w:t>362</w:t>
            </w:r>
          </w:p>
        </w:tc>
        <w:tc>
          <w:tcPr>
            <w:tcW w:type="dxa" w:w="1682"/>
          </w:tcPr>
          <w:p>
            <w:pPr>
              <w:spacing w:after="0"/>
            </w:pPr>
            <w:r/>
          </w:p>
        </w:tc>
        <w:tc>
          <w:tcPr>
            <w:tcW w:type="dxa" w:w="1682"/>
          </w:tcPr>
          <w:p>
            <w:pPr>
              <w:spacing w:after="0"/>
            </w:pPr>
            <w:r/>
          </w:p>
        </w:tc>
        <w:tc>
          <w:tcPr>
            <w:tcW w:type="dxa" w:w="2243"/>
          </w:tcPr>
          <w:p>
            <w:pPr>
              <w:spacing w:after="0"/>
            </w:pPr>
            <w:r/>
          </w:p>
        </w:tc>
        <w:tc>
          <w:tcPr>
            <w:tcW w:type="dxa" w:w="2803"/>
          </w:tcPr>
          <w:p>
            <w:pPr>
              <w:spacing w:after="0"/>
            </w:pPr>
            <w:r/>
          </w:p>
        </w:tc>
      </w:tr>
    </w:tbl>
    <w:p>
      <w:pPr>
        <w:spacing w:after="40"/>
      </w:pPr>
    </w:p>
    <w:tbl>
      <w:tblPr>
        <w:tblStyle w:val="TableGrid"/>
        <w:tblW w:type="auto" w:w="0"/>
        <w:jc w:val="center"/>
        <w:tblLook w:firstColumn="1" w:firstRow="1" w:lastColumn="0" w:lastRow="0" w:noHBand="0" w:noVBand="1" w:val="04A0"/>
        <w:tblBorders>
          <w:top w:val="single" w:sz="4" w:space="0" w:color="BF9000"/>
          <w:left w:val="single" w:sz="4" w:space="0" w:color="BF9000"/>
          <w:bottom w:val="single" w:sz="4" w:space="0" w:color="BF9000"/>
          <w:right w:val="single" w:sz="4" w:space="0" w:color="BF9000"/>
          <w:insideH w:val="single" w:sz="4" w:space="0" w:color="BF9000"/>
          <w:insideV w:val="single" w:sz="4" w:space="0" w:color="BF9000"/>
        </w:tblBorders>
      </w:tblPr>
      <w:tblGrid>
        <w:gridCol w:w="15138"/>
      </w:tblGrid>
      <w:tr>
        <w:tc>
          <w:tcPr>
            <w:tcW w:type="dxa" w:w="15138"/>
            <w:shd w:val="clear" w:color="auto" w:fill="E2EFDA"/>
          </w:tcPr>
          <w:p>
            <w:r/>
            <w:r>
              <w:rPr>
                <w:b w:val="0"/>
                <w:i w:val="0"/>
                <w:sz w:val="18"/>
              </w:rPr>
              <w:t>Catatan: endpoint /health, /swagger/*any, /debug/routes dan file statis /uploads tidak dihitung di atas dan didaftar di A.10. Endpoint master-service (65), risk-service (30) dan analytics-service (22) berstatus "Auth = Tidak" karena tidak ada middleware autentikasi pada rute dan Kong tidak memiliki plugin autentikasi; hasil ini harus dikonfirmasi dengan uji tanpa token (kasus API2-01).</w:t>
            </w:r>
          </w:p>
        </w:tc>
      </w:tr>
    </w:tbl>
    <w:p>
      <w:pPr>
        <w:spacing w:after="40"/>
      </w:pPr>
    </w:p>
    <w:p>
      <w:pPr>
        <w:pStyle w:val="Heading2"/>
      </w:pPr>
      <w:r>
        <w:t>A.3 auth-service (35 endpoint)</w:t>
      </w:r>
    </w:p>
    <w:p>
      <w:r>
        <w:rPr>
          <w:b w:val="0"/>
          <w:i w:val="0"/>
        </w:rPr>
        <w:t>Sumber: auth-service/routes/registry.go. Berkas routes/auth, routes/mfa dan routes/trusted-devices berisi registrasi tanpa middleware tetapi tidak dipakai (tidak ada pemanggil NewAuthRoute/NewMfaRoute/NewTrustedDevicesRoute); sebaiknya dihapus agar tidak terpasang tanpa sengaja. JWT berlaku 24 jam (jwt.expiry_hour). Middleware RequireRoles membandingkan nama role tanpa membedakan huruf besar-kecil.</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484"/>
        <w:gridCol w:w="808"/>
        <w:gridCol w:w="3232"/>
        <w:gridCol w:w="1939"/>
        <w:gridCol w:w="808"/>
        <w:gridCol w:w="1939"/>
        <w:gridCol w:w="1616"/>
        <w:gridCol w:w="1831"/>
        <w:gridCol w:w="2478"/>
      </w:tblGrid>
      <w:tr>
        <w:trPr>
          <w:tblHeader w:val="true"/>
          <w:cantSplit w:val="true"/>
        </w:trPr>
        <w:tc>
          <w:tcPr>
            <w:tcW w:type="dxa" w:w="485"/>
            <w:shd w:val="clear" w:color="auto" w:fill="1F3864"/>
          </w:tcPr>
          <w:p>
            <w:pPr>
              <w:spacing w:after="0"/>
            </w:pPr>
            <w:r/>
            <w:r>
              <w:rPr>
                <w:b/>
                <w:color w:val="FFFFFF"/>
                <w:sz w:val="14"/>
              </w:rPr>
              <w:t>No</w:t>
            </w:r>
          </w:p>
        </w:tc>
        <w:tc>
          <w:tcPr>
            <w:tcW w:type="dxa" w:w="808"/>
            <w:shd w:val="clear" w:color="auto" w:fill="1F3864"/>
          </w:tcPr>
          <w:p>
            <w:pPr>
              <w:spacing w:after="0"/>
            </w:pPr>
            <w:r/>
            <w:r>
              <w:rPr>
                <w:b/>
                <w:color w:val="FFFFFF"/>
                <w:sz w:val="14"/>
              </w:rPr>
              <w:t>Method</w:t>
            </w:r>
          </w:p>
        </w:tc>
        <w:tc>
          <w:tcPr>
            <w:tcW w:type="dxa" w:w="3232"/>
            <w:shd w:val="clear" w:color="auto" w:fill="1F3864"/>
          </w:tcPr>
          <w:p>
            <w:pPr>
              <w:spacing w:after="0"/>
            </w:pPr>
            <w:r/>
            <w:r>
              <w:rPr>
                <w:b/>
                <w:color w:val="FFFFFF"/>
                <w:sz w:val="14"/>
              </w:rPr>
              <w:t>Path (via Kong)</w:t>
            </w:r>
          </w:p>
        </w:tc>
        <w:tc>
          <w:tcPr>
            <w:tcW w:type="dxa" w:w="1939"/>
            <w:shd w:val="clear" w:color="auto" w:fill="1F3864"/>
          </w:tcPr>
          <w:p>
            <w:pPr>
              <w:spacing w:after="0"/>
            </w:pPr>
            <w:r/>
            <w:r>
              <w:rPr>
                <w:b/>
                <w:color w:val="FFFFFF"/>
                <w:sz w:val="14"/>
              </w:rPr>
              <w:t>Handler</w:t>
            </w:r>
          </w:p>
        </w:tc>
        <w:tc>
          <w:tcPr>
            <w:tcW w:type="dxa" w:w="808"/>
            <w:shd w:val="clear" w:color="auto" w:fill="1F3864"/>
          </w:tcPr>
          <w:p>
            <w:pPr>
              <w:spacing w:after="0"/>
            </w:pPr>
            <w:r/>
            <w:r>
              <w:rPr>
                <w:b/>
                <w:color w:val="FFFFFF"/>
                <w:sz w:val="14"/>
              </w:rPr>
              <w:t>Auth required</w:t>
            </w:r>
          </w:p>
        </w:tc>
        <w:tc>
          <w:tcPr>
            <w:tcW w:type="dxa" w:w="1939"/>
            <w:shd w:val="clear" w:color="auto" w:fill="1F3864"/>
          </w:tcPr>
          <w:p>
            <w:pPr>
              <w:spacing w:after="0"/>
            </w:pPr>
            <w:r/>
            <w:r>
              <w:rPr>
                <w:b/>
                <w:color w:val="FFFFFF"/>
                <w:sz w:val="14"/>
              </w:rPr>
              <w:t>Authorization</w:t>
            </w:r>
          </w:p>
        </w:tc>
        <w:tc>
          <w:tcPr>
            <w:tcW w:type="dxa" w:w="1616"/>
            <w:shd w:val="clear" w:color="auto" w:fill="1F3864"/>
          </w:tcPr>
          <w:p>
            <w:pPr>
              <w:spacing w:after="0"/>
            </w:pPr>
            <w:r/>
            <w:r>
              <w:rPr>
                <w:b/>
                <w:color w:val="FFFFFF"/>
                <w:sz w:val="14"/>
              </w:rPr>
              <w:t>Input</w:t>
            </w:r>
          </w:p>
        </w:tc>
        <w:tc>
          <w:tcPr>
            <w:tcW w:type="dxa" w:w="1832"/>
            <w:shd w:val="clear" w:color="auto" w:fill="1F3864"/>
          </w:tcPr>
          <w:p>
            <w:pPr>
              <w:spacing w:after="0"/>
            </w:pPr>
            <w:r/>
            <w:r>
              <w:rPr>
                <w:b/>
                <w:color w:val="FFFFFF"/>
                <w:sz w:val="14"/>
              </w:rPr>
              <w:t>Sensitive data</w:t>
            </w:r>
          </w:p>
        </w:tc>
        <w:tc>
          <w:tcPr>
            <w:tcW w:type="dxa" w:w="2478"/>
            <w:shd w:val="clear" w:color="auto" w:fill="1F3864"/>
          </w:tcPr>
          <w:p>
            <w:pPr>
              <w:spacing w:after="0"/>
            </w:pPr>
            <w:r/>
            <w:r>
              <w:rPr>
                <w:b/>
                <w:color w:val="FFFFFF"/>
                <w:sz w:val="14"/>
              </w:rPr>
              <w:t>Test notes</w:t>
            </w:r>
          </w:p>
        </w:tc>
      </w:tr>
      <w:tr>
        <w:trPr>
          <w:cantSplit w:val="true"/>
        </w:trPr>
        <w:tc>
          <w:tcPr>
            <w:tcW w:type="dxa" w:w="485"/>
          </w:tcPr>
          <w:p>
            <w:pPr>
              <w:spacing w:after="0"/>
            </w:pPr>
            <w:r/>
            <w:r>
              <w:rPr>
                <w:b w:val="0"/>
                <w:sz w:val="14"/>
              </w:rPr>
              <w:t>1</w:t>
            </w:r>
          </w:p>
        </w:tc>
        <w:tc>
          <w:tcPr>
            <w:tcW w:type="dxa" w:w="808"/>
          </w:tcPr>
          <w:p>
            <w:pPr>
              <w:spacing w:after="0"/>
            </w:pPr>
            <w:r/>
            <w:r>
              <w:rPr>
                <w:b w:val="0"/>
                <w:sz w:val="14"/>
              </w:rPr>
              <w:t>POST</w:t>
            </w:r>
          </w:p>
        </w:tc>
        <w:tc>
          <w:tcPr>
            <w:tcW w:type="dxa" w:w="3232"/>
          </w:tcPr>
          <w:p>
            <w:pPr>
              <w:spacing w:after="0"/>
            </w:pPr>
            <w:r/>
            <w:r>
              <w:rPr>
                <w:b w:val="0"/>
                <w:sz w:val="14"/>
              </w:rPr>
              <w:t>/api/v1/auth/login</w:t>
            </w:r>
          </w:p>
        </w:tc>
        <w:tc>
          <w:tcPr>
            <w:tcW w:type="dxa" w:w="1939"/>
          </w:tcPr>
          <w:p>
            <w:pPr>
              <w:spacing w:after="0"/>
            </w:pPr>
            <w:r/>
            <w:r>
              <w:rPr>
                <w:b w:val="0"/>
                <w:sz w:val="14"/>
              </w:rPr>
              <w:t>GetAuth().Login</w:t>
            </w:r>
          </w:p>
        </w:tc>
        <w:tc>
          <w:tcPr>
            <w:tcW w:type="dxa" w:w="808"/>
            <w:shd w:val="clear" w:color="auto" w:fill="F8CBAD"/>
          </w:tcPr>
          <w:p>
            <w:pPr>
              <w:spacing w:after="0"/>
            </w:pPr>
            <w:r/>
            <w:r>
              <w:rPr>
                <w:b w:val="0"/>
                <w:sz w:val="14"/>
              </w:rPr>
              <w:t>Tidak</w:t>
            </w:r>
          </w:p>
        </w:tc>
        <w:tc>
          <w:tcPr>
            <w:tcW w:type="dxa" w:w="1939"/>
          </w:tcPr>
          <w:p>
            <w:pPr>
              <w:spacing w:after="0"/>
            </w:pPr>
            <w:r/>
            <w:r>
              <w:rPr>
                <w:b w:val="0"/>
                <w:sz w:val="14"/>
              </w:rPr>
              <w:t>Publik (tanpa kontrol)</w:t>
            </w:r>
          </w:p>
        </w:tc>
        <w:tc>
          <w:tcPr>
            <w:tcW w:type="dxa" w:w="1616"/>
          </w:tcPr>
          <w:p>
            <w:pPr>
              <w:spacing w:after="0"/>
            </w:pPr>
            <w:r/>
            <w:r>
              <w:rPr>
                <w:b w:val="0"/>
                <w:sz w:val="14"/>
              </w:rPr>
              <w:t>JSON</w:t>
            </w:r>
          </w:p>
        </w:tc>
        <w:tc>
          <w:tcPr>
            <w:tcW w:type="dxa" w:w="1832"/>
          </w:tcPr>
          <w:p>
            <w:pPr>
              <w:spacing w:after="0"/>
            </w:pPr>
            <w:r/>
            <w:r>
              <w:rPr>
                <w:b w:val="0"/>
                <w:sz w:val="14"/>
              </w:rPr>
              <w:t>Kredensial (username, password, device_fingerprint)</w:t>
            </w:r>
          </w:p>
        </w:tc>
        <w:tc>
          <w:tcPr>
            <w:tcW w:type="dxa" w:w="2478"/>
          </w:tcPr>
          <w:p>
            <w:pPr>
              <w:spacing w:after="0"/>
            </w:pPr>
            <w:r/>
            <w:r>
              <w:rPr>
                <w:b w:val="0"/>
                <w:sz w:val="14"/>
              </w:rPr>
              <w:t>Uji brute force/lockout (tidak ada lockout di kode; hanya Kong 100 req/mnt/IP), user enumeration, pesan error seragam, rate limit per akun.</w:t>
            </w:r>
          </w:p>
        </w:tc>
      </w:tr>
      <w:tr>
        <w:trPr>
          <w:cantSplit w:val="true"/>
        </w:trPr>
        <w:tc>
          <w:tcPr>
            <w:tcW w:type="dxa" w:w="485"/>
            <w:shd w:val="clear" w:color="auto" w:fill="F2F5FA"/>
          </w:tcPr>
          <w:p>
            <w:pPr>
              <w:spacing w:after="0"/>
            </w:pPr>
            <w:r/>
            <w:r>
              <w:rPr>
                <w:b w:val="0"/>
                <w:sz w:val="14"/>
              </w:rPr>
              <w:t>2</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/api/v1/auth/verify-mfa-login</w:t>
            </w:r>
          </w:p>
        </w:tc>
        <w:tc>
          <w:tcPr>
            <w:tcW w:type="dxa" w:w="1939"/>
            <w:shd w:val="clear" w:color="auto" w:fill="F2F5FA"/>
          </w:tcPr>
          <w:p>
            <w:pPr>
              <w:spacing w:after="0"/>
            </w:pPr>
            <w:r/>
            <w:r>
              <w:rPr>
                <w:b w:val="0"/>
                <w:sz w:val="14"/>
              </w:rPr>
              <w:t>GetAuth().VerifyMFALogin</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Publik (tanpa kontrol)</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Kode MFA, mfa_token</w:t>
            </w:r>
          </w:p>
        </w:tc>
        <w:tc>
          <w:tcPr>
            <w:tcW w:type="dxa" w:w="2478"/>
            <w:shd w:val="clear" w:color="auto" w:fill="F2F5FA"/>
          </w:tcPr>
          <w:p>
            <w:pPr>
              <w:spacing w:after="0"/>
            </w:pPr>
            <w:r/>
            <w:r>
              <w:rPr>
                <w:b w:val="0"/>
                <w:sz w:val="14"/>
              </w:rPr>
              <w:t>Uji brute force kode OTP, masa berlaku mfa_token (Redis 10 mnt), replay.</w:t>
            </w:r>
          </w:p>
        </w:tc>
      </w:tr>
      <w:tr>
        <w:trPr>
          <w:cantSplit w:val="true"/>
        </w:trPr>
        <w:tc>
          <w:tcPr>
            <w:tcW w:type="dxa" w:w="485"/>
          </w:tcPr>
          <w:p>
            <w:pPr>
              <w:spacing w:after="0"/>
            </w:pPr>
            <w:r/>
            <w:r>
              <w:rPr>
                <w:b w:val="0"/>
                <w:sz w:val="14"/>
              </w:rPr>
              <w:t>3</w:t>
            </w:r>
          </w:p>
        </w:tc>
        <w:tc>
          <w:tcPr>
            <w:tcW w:type="dxa" w:w="808"/>
          </w:tcPr>
          <w:p>
            <w:pPr>
              <w:spacing w:after="0"/>
            </w:pPr>
            <w:r/>
            <w:r>
              <w:rPr>
                <w:b w:val="0"/>
                <w:sz w:val="14"/>
              </w:rPr>
              <w:t>POST</w:t>
            </w:r>
          </w:p>
        </w:tc>
        <w:tc>
          <w:tcPr>
            <w:tcW w:type="dxa" w:w="3232"/>
          </w:tcPr>
          <w:p>
            <w:pPr>
              <w:spacing w:after="0"/>
            </w:pPr>
            <w:r/>
            <w:r>
              <w:rPr>
                <w:b w:val="0"/>
                <w:sz w:val="14"/>
              </w:rPr>
              <w:t>/api/v1/auth/register</w:t>
            </w:r>
          </w:p>
        </w:tc>
        <w:tc>
          <w:tcPr>
            <w:tcW w:type="dxa" w:w="1939"/>
          </w:tcPr>
          <w:p>
            <w:pPr>
              <w:spacing w:after="0"/>
            </w:pPr>
            <w:r/>
            <w:r>
              <w:rPr>
                <w:b w:val="0"/>
                <w:sz w:val="14"/>
              </w:rPr>
              <w:t>GetAuth().Register</w:t>
            </w:r>
          </w:p>
        </w:tc>
        <w:tc>
          <w:tcPr>
            <w:tcW w:type="dxa" w:w="808"/>
            <w:shd w:val="clear" w:color="auto" w:fill="F8CBAD"/>
          </w:tcPr>
          <w:p>
            <w:pPr>
              <w:spacing w:after="0"/>
            </w:pPr>
            <w:r/>
            <w:r>
              <w:rPr>
                <w:b w:val="0"/>
                <w:sz w:val="14"/>
              </w:rPr>
              <w:t>Tidak</w:t>
            </w:r>
          </w:p>
        </w:tc>
        <w:tc>
          <w:tcPr>
            <w:tcW w:type="dxa" w:w="1939"/>
          </w:tcPr>
          <w:p>
            <w:pPr>
              <w:spacing w:after="0"/>
            </w:pPr>
            <w:r/>
            <w:r>
              <w:rPr>
                <w:b w:val="0"/>
                <w:sz w:val="14"/>
              </w:rPr>
              <w:t>Publik (tanpa kontrol)</w:t>
            </w:r>
          </w:p>
        </w:tc>
        <w:tc>
          <w:tcPr>
            <w:tcW w:type="dxa" w:w="1616"/>
          </w:tcPr>
          <w:p>
            <w:pPr>
              <w:spacing w:after="0"/>
            </w:pPr>
            <w:r/>
            <w:r>
              <w:rPr>
                <w:b w:val="0"/>
                <w:sz w:val="14"/>
              </w:rPr>
              <w:t>JSON</w:t>
            </w:r>
          </w:p>
        </w:tc>
        <w:tc>
          <w:tcPr>
            <w:tcW w:type="dxa" w:w="1832"/>
          </w:tcPr>
          <w:p>
            <w:pPr>
              <w:spacing w:after="0"/>
            </w:pPr>
            <w:r/>
            <w:r>
              <w:rPr>
                <w:b w:val="0"/>
                <w:sz w:val="14"/>
              </w:rPr>
              <w:t>PII (email, telepon, nama) + password</w:t>
            </w:r>
          </w:p>
        </w:tc>
        <w:tc>
          <w:tcPr>
            <w:tcW w:type="dxa" w:w="2478"/>
          </w:tcPr>
          <w:p>
            <w:pPr>
              <w:spacing w:after="0"/>
            </w:pPr>
            <w:r/>
            <w:r>
              <w:rPr>
                <w:b w:val="0"/>
                <w:sz w:val="14"/>
              </w:rPr>
              <w:t>Registrasi publik: akun aktif tanpa persetujuan; uji pembuatan akun massal, kebijakan password (min 6), apakah role dapat diinjeksi.</w:t>
            </w:r>
          </w:p>
        </w:tc>
      </w:tr>
      <w:tr>
        <w:trPr>
          <w:cantSplit w:val="true"/>
        </w:trPr>
        <w:tc>
          <w:tcPr>
            <w:tcW w:type="dxa" w:w="485"/>
            <w:shd w:val="clear" w:color="auto" w:fill="F2F5FA"/>
          </w:tcPr>
          <w:p>
            <w:pPr>
              <w:spacing w:after="0"/>
            </w:pPr>
            <w:r/>
            <w:r>
              <w:rPr>
                <w:b w:val="0"/>
                <w:sz w:val="14"/>
              </w:rPr>
              <w:t>4</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/api/v1/auth/logout</w:t>
            </w:r>
          </w:p>
        </w:tc>
        <w:tc>
          <w:tcPr>
            <w:tcW w:type="dxa" w:w="1939"/>
            <w:shd w:val="clear" w:color="auto" w:fill="F2F5FA"/>
          </w:tcPr>
          <w:p>
            <w:pPr>
              <w:spacing w:after="0"/>
            </w:pPr>
            <w:r/>
            <w:r>
              <w:rPr>
                <w:b w:val="0"/>
                <w:sz w:val="14"/>
              </w:rPr>
              <w:t>GetAuth().Logout</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Self (user dari JWT)</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Token JWT</w:t>
            </w:r>
          </w:p>
        </w:tc>
        <w:tc>
          <w:tcPr>
            <w:tcW w:type="dxa" w:w="2478"/>
            <w:shd w:val="clear" w:color="auto" w:fill="F2F5FA"/>
          </w:tcPr>
          <w:p>
            <w:pPr>
              <w:spacing w:after="0"/>
            </w:pPr>
            <w:r/>
            <w:r>
              <w:rPr>
                <w:b w:val="0"/>
                <w:sz w:val="14"/>
              </w:rPr>
              <w:t>Verifikasi apakah token tetap valid di layanan lain setelah logout (middleware layanan hanya cek tanda tangan JWT).</w:t>
            </w:r>
          </w:p>
        </w:tc>
      </w:tr>
      <w:tr>
        <w:trPr>
          <w:cantSplit w:val="true"/>
        </w:trPr>
        <w:tc>
          <w:tcPr>
            <w:tcW w:type="dxa" w:w="485"/>
          </w:tcPr>
          <w:p>
            <w:pPr>
              <w:spacing w:after="0"/>
            </w:pPr>
            <w:r/>
            <w:r>
              <w:rPr>
                <w:b w:val="0"/>
                <w:sz w:val="14"/>
              </w:rPr>
              <w:t>5</w:t>
            </w:r>
          </w:p>
        </w:tc>
        <w:tc>
          <w:tcPr>
            <w:tcW w:type="dxa" w:w="808"/>
          </w:tcPr>
          <w:p>
            <w:pPr>
              <w:spacing w:after="0"/>
            </w:pPr>
            <w:r/>
            <w:r>
              <w:rPr>
                <w:b w:val="0"/>
                <w:sz w:val="14"/>
              </w:rPr>
              <w:t>POST</w:t>
            </w:r>
          </w:p>
        </w:tc>
        <w:tc>
          <w:tcPr>
            <w:tcW w:type="dxa" w:w="3232"/>
          </w:tcPr>
          <w:p>
            <w:pPr>
              <w:spacing w:after="0"/>
            </w:pPr>
            <w:r/>
            <w:r>
              <w:rPr>
                <w:b w:val="0"/>
                <w:sz w:val="14"/>
              </w:rPr>
              <w:t>/api/v1/auth/change-password</w:t>
            </w:r>
          </w:p>
        </w:tc>
        <w:tc>
          <w:tcPr>
            <w:tcW w:type="dxa" w:w="1939"/>
          </w:tcPr>
          <w:p>
            <w:pPr>
              <w:spacing w:after="0"/>
            </w:pPr>
            <w:r/>
            <w:r>
              <w:rPr>
                <w:b w:val="0"/>
                <w:sz w:val="14"/>
              </w:rPr>
              <w:t>GetAuth().ChangePassword</w:t>
            </w:r>
          </w:p>
        </w:tc>
        <w:tc>
          <w:tcPr>
            <w:tcW w:type="dxa" w:w="808"/>
            <w:shd w:val="clear" w:color="auto" w:fill="E2EFDA"/>
          </w:tcPr>
          <w:p>
            <w:pPr>
              <w:spacing w:after="0"/>
            </w:pPr>
            <w:r/>
            <w:r>
              <w:rPr>
                <w:b w:val="0"/>
                <w:sz w:val="14"/>
              </w:rPr>
              <w:t>Ya</w:t>
            </w:r>
          </w:p>
        </w:tc>
        <w:tc>
          <w:tcPr>
            <w:tcW w:type="dxa" w:w="1939"/>
          </w:tcPr>
          <w:p>
            <w:pPr>
              <w:spacing w:after="0"/>
            </w:pPr>
            <w:r/>
            <w:r>
              <w:rPr>
                <w:b w:val="0"/>
                <w:sz w:val="14"/>
              </w:rPr>
              <w:t>Self (user dari JWT)</w:t>
            </w:r>
          </w:p>
        </w:tc>
        <w:tc>
          <w:tcPr>
            <w:tcW w:type="dxa" w:w="1616"/>
          </w:tcPr>
          <w:p>
            <w:pPr>
              <w:spacing w:after="0"/>
            </w:pPr>
            <w:r/>
            <w:r>
              <w:rPr>
                <w:b w:val="0"/>
                <w:sz w:val="14"/>
              </w:rPr>
              <w:t>JSON</w:t>
            </w:r>
          </w:p>
        </w:tc>
        <w:tc>
          <w:tcPr>
            <w:tcW w:type="dxa" w:w="1832"/>
          </w:tcPr>
          <w:p>
            <w:pPr>
              <w:spacing w:after="0"/>
            </w:pPr>
            <w:r/>
            <w:r>
              <w:rPr>
                <w:b w:val="0"/>
                <w:sz w:val="14"/>
              </w:rPr>
              <w:t>Kredensial (password lama/baru)</w:t>
            </w:r>
          </w:p>
        </w:tc>
        <w:tc>
          <w:tcPr>
            <w:tcW w:type="dxa" w:w="2478"/>
          </w:tcPr>
          <w:p>
            <w:pPr>
              <w:spacing w:after="0"/>
            </w:pPr>
            <w:r/>
            <w:r>
              <w:rPr>
                <w:b w:val="0"/>
                <w:sz w:val="14"/>
              </w:rPr>
              <w:t>Uji wajib password lama, kebijakan kompleksitas, invalidasi sesi lama.</w:t>
            </w:r>
          </w:p>
        </w:tc>
      </w:tr>
      <w:tr>
        <w:trPr>
          <w:cantSplit w:val="true"/>
        </w:trPr>
        <w:tc>
          <w:tcPr>
            <w:tcW w:type="dxa" w:w="485"/>
            <w:shd w:val="clear" w:color="auto" w:fill="F2F5FA"/>
          </w:tcPr>
          <w:p>
            <w:pPr>
              <w:spacing w:after="0"/>
            </w:pPr>
            <w:r/>
            <w:r>
              <w:rPr>
                <w:b w:val="0"/>
                <w:sz w:val="14"/>
              </w:rPr>
              <w:t>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/api/v1/auth/me</w:t>
            </w:r>
          </w:p>
        </w:tc>
        <w:tc>
          <w:tcPr>
            <w:tcW w:type="dxa" w:w="1939"/>
            <w:shd w:val="clear" w:color="auto" w:fill="F2F5FA"/>
          </w:tcPr>
          <w:p>
            <w:pPr>
              <w:spacing w:after="0"/>
            </w:pPr>
            <w:r/>
            <w:r>
              <w:rPr>
                <w:b w:val="0"/>
                <w:sz w:val="14"/>
              </w:rPr>
              <w:t>GetAuth().Me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Self (user dari JWT)</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PII profil (termasuk avatar_url base64)</w:t>
            </w:r>
          </w:p>
        </w:tc>
        <w:tc>
          <w:tcPr>
            <w:tcW w:type="dxa" w:w="2478"/>
            <w:shd w:val="clear" w:color="auto" w:fill="F2F5FA"/>
          </w:tcPr>
          <w:p>
            <w:pPr>
              <w:spacing w:after="0"/>
            </w:pPr>
            <w:r/>
            <w:r>
              <w:rPr>
                <w:b w:val="0"/>
                <w:sz w:val="14"/>
              </w:rPr>
              <w:t>Uji respons tidak memuat password_hash/secret MFA.</w:t>
            </w:r>
          </w:p>
        </w:tc>
      </w:tr>
      <w:tr>
        <w:trPr>
          <w:cantSplit w:val="true"/>
        </w:trPr>
        <w:tc>
          <w:tcPr>
            <w:tcW w:type="dxa" w:w="485"/>
          </w:tcPr>
          <w:p>
            <w:pPr>
              <w:spacing w:after="0"/>
            </w:pPr>
            <w:r/>
            <w:r>
              <w:rPr>
                <w:b w:val="0"/>
                <w:sz w:val="14"/>
              </w:rPr>
              <w:t>7</w:t>
            </w:r>
          </w:p>
        </w:tc>
        <w:tc>
          <w:tcPr>
            <w:tcW w:type="dxa" w:w="808"/>
          </w:tcPr>
          <w:p>
            <w:pPr>
              <w:spacing w:after="0"/>
            </w:pPr>
            <w:r/>
            <w:r>
              <w:rPr>
                <w:b w:val="0"/>
                <w:sz w:val="14"/>
              </w:rPr>
              <w:t>GET</w:t>
            </w:r>
          </w:p>
        </w:tc>
        <w:tc>
          <w:tcPr>
            <w:tcW w:type="dxa" w:w="3232"/>
          </w:tcPr>
          <w:p>
            <w:pPr>
              <w:spacing w:after="0"/>
            </w:pPr>
            <w:r/>
            <w:r>
              <w:rPr>
                <w:b w:val="0"/>
                <w:sz w:val="14"/>
              </w:rPr>
              <w:t>/api/v1/roles</w:t>
            </w:r>
          </w:p>
        </w:tc>
        <w:tc>
          <w:tcPr>
            <w:tcW w:type="dxa" w:w="1939"/>
          </w:tcPr>
          <w:p>
            <w:pPr>
              <w:spacing w:after="0"/>
            </w:pPr>
            <w:r/>
            <w:r>
              <w:rPr>
                <w:b w:val="0"/>
                <w:sz w:val="14"/>
              </w:rPr>
              <w:t>GetRole().GetRoles</w:t>
            </w:r>
          </w:p>
        </w:tc>
        <w:tc>
          <w:tcPr>
            <w:tcW w:type="dxa" w:w="808"/>
            <w:shd w:val="clear" w:color="auto" w:fill="E2EFDA"/>
          </w:tcPr>
          <w:p>
            <w:pPr>
              <w:spacing w:after="0"/>
            </w:pPr>
            <w:r/>
            <w:r>
              <w:rPr>
                <w:b w:val="0"/>
                <w:sz w:val="14"/>
              </w:rPr>
              <w:t>Ya</w:t>
            </w:r>
          </w:p>
        </w:tc>
        <w:tc>
          <w:tcPr>
            <w:tcW w:type="dxa" w:w="1939"/>
          </w:tcPr>
          <w:p>
            <w:pPr>
              <w:spacing w:after="0"/>
            </w:pPr>
            <w:r/>
            <w:r>
              <w:rPr>
                <w:b w:val="0"/>
                <w:sz w:val="14"/>
              </w:rPr>
              <w:t>Hanya login (semua role)</w:t>
            </w:r>
          </w:p>
        </w:tc>
        <w:tc>
          <w:tcPr>
            <w:tcW w:type="dxa" w:w="1616"/>
          </w:tcPr>
          <w:p>
            <w:pPr>
              <w:spacing w:after="0"/>
            </w:pPr>
            <w:r/>
            <w:r>
              <w:rPr>
                <w:b w:val="0"/>
                <w:sz w:val="14"/>
              </w:rPr>
              <w:t>Query</w:t>
            </w:r>
          </w:p>
        </w:tc>
        <w:tc>
          <w:tcPr>
            <w:tcW w:type="dxa" w:w="1832"/>
          </w:tcPr>
          <w:p>
            <w:pPr>
              <w:spacing w:after="0"/>
            </w:pPr>
            <w:r/>
            <w:r>
              <w:rPr>
                <w:b w:val="0"/>
                <w:sz w:val="14"/>
              </w:rPr>
              <w:t>Metadata RBAC</w:t>
            </w:r>
          </w:p>
        </w:tc>
        <w:tc>
          <w:tcPr>
            <w:tcW w:type="dxa" w:w="2478"/>
          </w:tcPr>
          <w:p>
            <w:pPr>
              <w:spacing w:after="0"/>
            </w:pPr>
            <w:r/>
            <w:r>
              <w:rPr>
                <w:b w:val="0"/>
                <w:sz w:val="14"/>
              </w:rPr>
              <w:t>Dapat dibaca semua user login; evaluasi kebutuhan.</w:t>
            </w:r>
          </w:p>
        </w:tc>
      </w:tr>
      <w:tr>
        <w:trPr>
          <w:cantSplit w:val="true"/>
        </w:trPr>
        <w:tc>
          <w:tcPr>
            <w:tcW w:type="dxa" w:w="485"/>
            <w:shd w:val="clear" w:color="auto" w:fill="F2F5FA"/>
          </w:tcPr>
          <w:p>
            <w:pPr>
              <w:spacing w:after="0"/>
            </w:pPr>
            <w:r/>
            <w:r>
              <w:rPr>
                <w:b w:val="0"/>
                <w:sz w:val="14"/>
              </w:rPr>
              <w:t>8</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/api/v1/roles/all</w:t>
            </w:r>
          </w:p>
        </w:tc>
        <w:tc>
          <w:tcPr>
            <w:tcW w:type="dxa" w:w="1939"/>
            <w:shd w:val="clear" w:color="auto" w:fill="F2F5FA"/>
          </w:tcPr>
          <w:p>
            <w:pPr>
              <w:spacing w:after="0"/>
            </w:pPr>
            <w:r/>
            <w:r>
              <w:rPr>
                <w:b w:val="0"/>
                <w:sz w:val="14"/>
              </w:rPr>
              <w:t>GetRole().GetAllRoles</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Hanya login (semua role)</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Metadata RBAC</w:t>
            </w:r>
          </w:p>
        </w:tc>
        <w:tc>
          <w:tcPr>
            <w:tcW w:type="dxa" w:w="2478"/>
            <w:shd w:val="clear" w:color="auto" w:fill="F2F5FA"/>
          </w:tcPr>
          <w:p>
            <w:pPr>
              <w:spacing w:after="0"/>
            </w:pPr>
            <w:r/>
            <w:r>
              <w:rPr>
                <w:b w:val="0"/>
                <w:sz w:val="14"/>
              </w:rPr>
              <w:t>Dapat dibaca semua user login; evaluasi kebutuhan.</w:t>
            </w:r>
          </w:p>
        </w:tc>
      </w:tr>
      <w:tr>
        <w:trPr>
          <w:cantSplit w:val="true"/>
        </w:trPr>
        <w:tc>
          <w:tcPr>
            <w:tcW w:type="dxa" w:w="485"/>
          </w:tcPr>
          <w:p>
            <w:pPr>
              <w:spacing w:after="0"/>
            </w:pPr>
            <w:r/>
            <w:r>
              <w:rPr>
                <w:b w:val="0"/>
                <w:sz w:val="14"/>
              </w:rPr>
              <w:t>9</w:t>
            </w:r>
          </w:p>
        </w:tc>
        <w:tc>
          <w:tcPr>
            <w:tcW w:type="dxa" w:w="808"/>
          </w:tcPr>
          <w:p>
            <w:pPr>
              <w:spacing w:after="0"/>
            </w:pPr>
            <w:r/>
            <w:r>
              <w:rPr>
                <w:b w:val="0"/>
                <w:sz w:val="14"/>
              </w:rPr>
              <w:t>GET</w:t>
            </w:r>
          </w:p>
        </w:tc>
        <w:tc>
          <w:tcPr>
            <w:tcW w:type="dxa" w:w="3232"/>
          </w:tcPr>
          <w:p>
            <w:pPr>
              <w:spacing w:after="0"/>
            </w:pPr>
            <w:r/>
            <w:r>
              <w:rPr>
                <w:b w:val="0"/>
                <w:sz w:val="14"/>
              </w:rPr>
              <w:t>/api/v1/roles/:id</w:t>
            </w:r>
          </w:p>
        </w:tc>
        <w:tc>
          <w:tcPr>
            <w:tcW w:type="dxa" w:w="1939"/>
          </w:tcPr>
          <w:p>
            <w:pPr>
              <w:spacing w:after="0"/>
            </w:pPr>
            <w:r/>
            <w:r>
              <w:rPr>
                <w:b w:val="0"/>
                <w:sz w:val="14"/>
              </w:rPr>
              <w:t>GetRole().GetRoleByID</w:t>
            </w:r>
          </w:p>
        </w:tc>
        <w:tc>
          <w:tcPr>
            <w:tcW w:type="dxa" w:w="808"/>
            <w:shd w:val="clear" w:color="auto" w:fill="E2EFDA"/>
          </w:tcPr>
          <w:p>
            <w:pPr>
              <w:spacing w:after="0"/>
            </w:pPr>
            <w:r/>
            <w:r>
              <w:rPr>
                <w:b w:val="0"/>
                <w:sz w:val="14"/>
              </w:rPr>
              <w:t>Ya</w:t>
            </w:r>
          </w:p>
        </w:tc>
        <w:tc>
          <w:tcPr>
            <w:tcW w:type="dxa" w:w="1939"/>
          </w:tcPr>
          <w:p>
            <w:pPr>
              <w:spacing w:after="0"/>
            </w:pPr>
            <w:r/>
            <w:r>
              <w:rPr>
                <w:b w:val="0"/>
                <w:sz w:val="14"/>
              </w:rPr>
              <w:t>Hanya login (semua role)</w:t>
            </w:r>
          </w:p>
        </w:tc>
        <w:tc>
          <w:tcPr>
            <w:tcW w:type="dxa" w:w="1616"/>
          </w:tcPr>
          <w:p>
            <w:pPr>
              <w:spacing w:after="0"/>
            </w:pPr>
            <w:r/>
            <w:r>
              <w:rPr>
                <w:b w:val="0"/>
                <w:sz w:val="14"/>
              </w:rPr>
              <w:t>Path + Query</w:t>
            </w:r>
          </w:p>
        </w:tc>
        <w:tc>
          <w:tcPr>
            <w:tcW w:type="dxa" w:w="1832"/>
          </w:tcPr>
          <w:p>
            <w:pPr>
              <w:spacing w:after="0"/>
            </w:pPr>
            <w:r/>
            <w:r>
              <w:rPr>
                <w:b w:val="0"/>
                <w:sz w:val="14"/>
              </w:rPr>
              <w:t>Metadata RBAC</w:t>
            </w:r>
          </w:p>
        </w:tc>
        <w:tc>
          <w:tcPr>
            <w:tcW w:type="dxa" w:w="2478"/>
          </w:tcPr>
          <w:p>
            <w:pPr>
              <w:spacing w:after="0"/>
            </w:pPr>
            <w:r/>
            <w:r>
              <w:rPr>
                <w:b w:val="0"/>
                <w:sz w:val="14"/>
              </w:rPr>
              <w:t>Dapat dibaca semua user login; evaluasi kebutuhan.</w:t>
            </w:r>
          </w:p>
        </w:tc>
      </w:tr>
      <w:tr>
        <w:trPr>
          <w:cantSplit w:val="true"/>
        </w:trPr>
        <w:tc>
          <w:tcPr>
            <w:tcW w:type="dxa" w:w="485"/>
            <w:shd w:val="clear" w:color="auto" w:fill="F2F5FA"/>
          </w:tcPr>
          <w:p>
            <w:pPr>
              <w:spacing w:after="0"/>
            </w:pPr>
            <w:r/>
            <w:r>
              <w:rPr>
                <w:b w:val="0"/>
                <w:sz w:val="14"/>
              </w:rPr>
              <w:t>10</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/api/v1/roles</w:t>
            </w:r>
          </w:p>
        </w:tc>
        <w:tc>
          <w:tcPr>
            <w:tcW w:type="dxa" w:w="1939"/>
            <w:shd w:val="clear" w:color="auto" w:fill="F2F5FA"/>
          </w:tcPr>
          <w:p>
            <w:pPr>
              <w:spacing w:after="0"/>
            </w:pPr>
            <w:r/>
            <w:r>
              <w:rPr>
                <w:b w:val="0"/>
                <w:sz w:val="14"/>
              </w:rPr>
              <w:t>GetRole().CreateRole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RBAC: ADMIN</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Konfigurasi RBAC</w:t>
            </w:r>
          </w:p>
        </w:tc>
        <w:tc>
          <w:tcPr>
            <w:tcW w:type="dxa" w:w="2478"/>
            <w:shd w:val="clear" w:color="auto" w:fill="F2F5FA"/>
          </w:tcPr>
          <w:p>
            <w:pPr>
              <w:spacing w:after="0"/>
            </w:pPr>
            <w:r/>
            <w:r>
              <w:rPr>
                <w:b w:val="0"/>
                <w:sz w:val="14"/>
              </w:rPr>
              <w:t>Uji eskalasi privilese (non-ADMIN harus 403); audit perubahan role.</w:t>
            </w:r>
          </w:p>
        </w:tc>
      </w:tr>
      <w:tr>
        <w:trPr>
          <w:cantSplit w:val="true"/>
        </w:trPr>
        <w:tc>
          <w:tcPr>
            <w:tcW w:type="dxa" w:w="485"/>
          </w:tcPr>
          <w:p>
            <w:pPr>
              <w:spacing w:after="0"/>
            </w:pPr>
            <w:r/>
            <w:r>
              <w:rPr>
                <w:b w:val="0"/>
                <w:sz w:val="14"/>
              </w:rPr>
              <w:t>11</w:t>
            </w:r>
          </w:p>
        </w:tc>
        <w:tc>
          <w:tcPr>
            <w:tcW w:type="dxa" w:w="808"/>
          </w:tcPr>
          <w:p>
            <w:pPr>
              <w:spacing w:after="0"/>
            </w:pPr>
            <w:r/>
            <w:r>
              <w:rPr>
                <w:b w:val="0"/>
                <w:sz w:val="14"/>
              </w:rPr>
              <w:t>PUT</w:t>
            </w:r>
          </w:p>
        </w:tc>
        <w:tc>
          <w:tcPr>
            <w:tcW w:type="dxa" w:w="3232"/>
          </w:tcPr>
          <w:p>
            <w:pPr>
              <w:spacing w:after="0"/>
            </w:pPr>
            <w:r/>
            <w:r>
              <w:rPr>
                <w:b w:val="0"/>
                <w:sz w:val="14"/>
              </w:rPr>
              <w:t>/api/v1/roles/:id</w:t>
            </w:r>
          </w:p>
        </w:tc>
        <w:tc>
          <w:tcPr>
            <w:tcW w:type="dxa" w:w="1939"/>
          </w:tcPr>
          <w:p>
            <w:pPr>
              <w:spacing w:after="0"/>
            </w:pPr>
            <w:r/>
            <w:r>
              <w:rPr>
                <w:b w:val="0"/>
                <w:sz w:val="14"/>
              </w:rPr>
              <w:t>GetRole().UpdateRole</w:t>
            </w:r>
          </w:p>
        </w:tc>
        <w:tc>
          <w:tcPr>
            <w:tcW w:type="dxa" w:w="808"/>
            <w:shd w:val="clear" w:color="auto" w:fill="E2EFDA"/>
          </w:tcPr>
          <w:p>
            <w:pPr>
              <w:spacing w:after="0"/>
            </w:pPr>
            <w:r/>
            <w:r>
              <w:rPr>
                <w:b w:val="0"/>
                <w:sz w:val="14"/>
              </w:rPr>
              <w:t>Ya</w:t>
            </w:r>
          </w:p>
        </w:tc>
        <w:tc>
          <w:tcPr>
            <w:tcW w:type="dxa" w:w="1939"/>
          </w:tcPr>
          <w:p>
            <w:pPr>
              <w:spacing w:after="0"/>
            </w:pPr>
            <w:r/>
            <w:r>
              <w:rPr>
                <w:b w:val="0"/>
                <w:sz w:val="14"/>
              </w:rPr>
              <w:t>RBAC: ADMIN</w:t>
            </w:r>
          </w:p>
        </w:tc>
        <w:tc>
          <w:tcPr>
            <w:tcW w:type="dxa" w:w="1616"/>
          </w:tcPr>
          <w:p>
            <w:pPr>
              <w:spacing w:after="0"/>
            </w:pPr>
            <w:r/>
            <w:r>
              <w:rPr>
                <w:b w:val="0"/>
                <w:sz w:val="14"/>
              </w:rPr>
              <w:t>Path + JSON</w:t>
            </w:r>
          </w:p>
        </w:tc>
        <w:tc>
          <w:tcPr>
            <w:tcW w:type="dxa" w:w="1832"/>
          </w:tcPr>
          <w:p>
            <w:pPr>
              <w:spacing w:after="0"/>
            </w:pPr>
            <w:r/>
            <w:r>
              <w:rPr>
                <w:b w:val="0"/>
                <w:sz w:val="14"/>
              </w:rPr>
              <w:t>Konfigurasi RBAC</w:t>
            </w:r>
          </w:p>
        </w:tc>
        <w:tc>
          <w:tcPr>
            <w:tcW w:type="dxa" w:w="2478"/>
          </w:tcPr>
          <w:p>
            <w:pPr>
              <w:spacing w:after="0"/>
            </w:pPr>
            <w:r/>
            <w:r>
              <w:rPr>
                <w:b w:val="0"/>
                <w:sz w:val="14"/>
              </w:rPr>
              <w:t>Uji eskalasi privilese (non-ADMIN harus 403); audit perubahan role.</w:t>
            </w:r>
          </w:p>
        </w:tc>
      </w:tr>
      <w:tr>
        <w:trPr>
          <w:cantSplit w:val="true"/>
        </w:trPr>
        <w:tc>
          <w:tcPr>
            <w:tcW w:type="dxa" w:w="485"/>
            <w:shd w:val="clear" w:color="auto" w:fill="F2F5FA"/>
          </w:tcPr>
          <w:p>
            <w:pPr>
              <w:spacing w:after="0"/>
            </w:pPr>
            <w:r/>
            <w:r>
              <w:rPr>
                <w:b w:val="0"/>
                <w:sz w:val="14"/>
              </w:rPr>
              <w:t>12</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/api/v1/roles/:id</w:t>
            </w:r>
          </w:p>
        </w:tc>
        <w:tc>
          <w:tcPr>
            <w:tcW w:type="dxa" w:w="1939"/>
            <w:shd w:val="clear" w:color="auto" w:fill="F2F5FA"/>
          </w:tcPr>
          <w:p>
            <w:pPr>
              <w:spacing w:after="0"/>
            </w:pPr>
            <w:r/>
            <w:r>
              <w:rPr>
                <w:b w:val="0"/>
                <w:sz w:val="14"/>
              </w:rPr>
              <w:t>GetRole().DeleteRole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RBAC: ADMIN</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Konfigurasi RBAC</w:t>
            </w:r>
          </w:p>
        </w:tc>
        <w:tc>
          <w:tcPr>
            <w:tcW w:type="dxa" w:w="2478"/>
            <w:shd w:val="clear" w:color="auto" w:fill="F2F5FA"/>
          </w:tcPr>
          <w:p>
            <w:pPr>
              <w:spacing w:after="0"/>
            </w:pPr>
            <w:r/>
            <w:r>
              <w:rPr>
                <w:b w:val="0"/>
                <w:sz w:val="14"/>
              </w:rPr>
              <w:t>Uji eskalasi privilese (non-ADMIN harus 403); audit perubahan role.</w:t>
            </w:r>
          </w:p>
        </w:tc>
      </w:tr>
      <w:tr>
        <w:trPr>
          <w:cantSplit w:val="true"/>
        </w:trPr>
        <w:tc>
          <w:tcPr>
            <w:tcW w:type="dxa" w:w="485"/>
          </w:tcPr>
          <w:p>
            <w:pPr>
              <w:spacing w:after="0"/>
            </w:pPr>
            <w:r/>
            <w:r>
              <w:rPr>
                <w:b w:val="0"/>
                <w:sz w:val="14"/>
              </w:rPr>
              <w:t>13</w:t>
            </w:r>
          </w:p>
        </w:tc>
        <w:tc>
          <w:tcPr>
            <w:tcW w:type="dxa" w:w="808"/>
          </w:tcPr>
          <w:p>
            <w:pPr>
              <w:spacing w:after="0"/>
            </w:pPr>
            <w:r/>
            <w:r>
              <w:rPr>
                <w:b w:val="0"/>
                <w:sz w:val="14"/>
              </w:rPr>
              <w:t>POST</w:t>
            </w:r>
          </w:p>
        </w:tc>
        <w:tc>
          <w:tcPr>
            <w:tcW w:type="dxa" w:w="3232"/>
          </w:tcPr>
          <w:p>
            <w:pPr>
              <w:spacing w:after="0"/>
            </w:pPr>
            <w:r/>
            <w:r>
              <w:rPr>
                <w:b w:val="0"/>
                <w:sz w:val="14"/>
              </w:rPr>
              <w:t>/api/v1/roles/:id/permissions</w:t>
            </w:r>
          </w:p>
        </w:tc>
        <w:tc>
          <w:tcPr>
            <w:tcW w:type="dxa" w:w="1939"/>
          </w:tcPr>
          <w:p>
            <w:pPr>
              <w:spacing w:after="0"/>
            </w:pPr>
            <w:r/>
            <w:r>
              <w:rPr>
                <w:b w:val="0"/>
                <w:sz w:val="14"/>
              </w:rPr>
              <w:t>GetRole().AssignPermissions</w:t>
            </w:r>
          </w:p>
        </w:tc>
        <w:tc>
          <w:tcPr>
            <w:tcW w:type="dxa" w:w="808"/>
            <w:shd w:val="clear" w:color="auto" w:fill="E2EFDA"/>
          </w:tcPr>
          <w:p>
            <w:pPr>
              <w:spacing w:after="0"/>
            </w:pPr>
            <w:r/>
            <w:r>
              <w:rPr>
                <w:b w:val="0"/>
                <w:sz w:val="14"/>
              </w:rPr>
              <w:t>Ya</w:t>
            </w:r>
          </w:p>
        </w:tc>
        <w:tc>
          <w:tcPr>
            <w:tcW w:type="dxa" w:w="1939"/>
          </w:tcPr>
          <w:p>
            <w:pPr>
              <w:spacing w:after="0"/>
            </w:pPr>
            <w:r/>
            <w:r>
              <w:rPr>
                <w:b w:val="0"/>
                <w:sz w:val="14"/>
              </w:rPr>
              <w:t>RBAC: ADMIN</w:t>
            </w:r>
          </w:p>
        </w:tc>
        <w:tc>
          <w:tcPr>
            <w:tcW w:type="dxa" w:w="1616"/>
          </w:tcPr>
          <w:p>
            <w:pPr>
              <w:spacing w:after="0"/>
            </w:pPr>
            <w:r/>
            <w:r>
              <w:rPr>
                <w:b w:val="0"/>
                <w:sz w:val="14"/>
              </w:rPr>
              <w:t>Path + JSON</w:t>
            </w:r>
          </w:p>
        </w:tc>
        <w:tc>
          <w:tcPr>
            <w:tcW w:type="dxa" w:w="1832"/>
          </w:tcPr>
          <w:p>
            <w:pPr>
              <w:spacing w:after="0"/>
            </w:pPr>
            <w:r/>
            <w:r>
              <w:rPr>
                <w:b w:val="0"/>
                <w:sz w:val="14"/>
              </w:rPr>
              <w:t>Konfigurasi RBAC</w:t>
            </w:r>
          </w:p>
        </w:tc>
        <w:tc>
          <w:tcPr>
            <w:tcW w:type="dxa" w:w="2478"/>
          </w:tcPr>
          <w:p>
            <w:pPr>
              <w:spacing w:after="0"/>
            </w:pPr>
            <w:r/>
            <w:r>
              <w:rPr>
                <w:b w:val="0"/>
                <w:sz w:val="14"/>
              </w:rPr>
              <w:t>Uji eskalasi privilese (non-ADMIN harus 403); audit perubahan role.</w:t>
            </w:r>
          </w:p>
        </w:tc>
      </w:tr>
      <w:tr>
        <w:trPr>
          <w:cantSplit w:val="true"/>
        </w:trPr>
        <w:tc>
          <w:tcPr>
            <w:tcW w:type="dxa" w:w="485"/>
            <w:shd w:val="clear" w:color="auto" w:fill="F2F5FA"/>
          </w:tcPr>
          <w:p>
            <w:pPr>
              <w:spacing w:after="0"/>
            </w:pPr>
            <w:r/>
            <w:r>
              <w:rPr>
                <w:b w:val="0"/>
                <w:sz w:val="14"/>
              </w:rPr>
              <w:t>14</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/api/v1/roles/:id/permissions</w:t>
            </w:r>
          </w:p>
        </w:tc>
        <w:tc>
          <w:tcPr>
            <w:tcW w:type="dxa" w:w="1939"/>
            <w:shd w:val="clear" w:color="auto" w:fill="F2F5FA"/>
          </w:tcPr>
          <w:p>
            <w:pPr>
              <w:spacing w:after="0"/>
            </w:pPr>
            <w:r/>
            <w:r>
              <w:rPr>
                <w:b w:val="0"/>
                <w:sz w:val="14"/>
              </w:rPr>
              <w:t>GetRole().RemovePermissions</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RBAC: ADMIN</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Konfigurasi RBAC</w:t>
            </w:r>
          </w:p>
        </w:tc>
        <w:tc>
          <w:tcPr>
            <w:tcW w:type="dxa" w:w="2478"/>
            <w:shd w:val="clear" w:color="auto" w:fill="F2F5FA"/>
          </w:tcPr>
          <w:p>
            <w:pPr>
              <w:spacing w:after="0"/>
            </w:pPr>
            <w:r/>
            <w:r>
              <w:rPr>
                <w:b w:val="0"/>
                <w:sz w:val="14"/>
              </w:rPr>
              <w:t>Uji eskalasi privilese (non-ADMIN harus 403); audit perubahan role.</w:t>
            </w:r>
          </w:p>
        </w:tc>
      </w:tr>
      <w:tr>
        <w:trPr>
          <w:cantSplit w:val="true"/>
        </w:trPr>
        <w:tc>
          <w:tcPr>
            <w:tcW w:type="dxa" w:w="485"/>
          </w:tcPr>
          <w:p>
            <w:pPr>
              <w:spacing w:after="0"/>
            </w:pPr>
            <w:r/>
            <w:r>
              <w:rPr>
                <w:b w:val="0"/>
                <w:sz w:val="14"/>
              </w:rPr>
              <w:t>15</w:t>
            </w:r>
          </w:p>
        </w:tc>
        <w:tc>
          <w:tcPr>
            <w:tcW w:type="dxa" w:w="808"/>
          </w:tcPr>
          <w:p>
            <w:pPr>
              <w:spacing w:after="0"/>
            </w:pPr>
            <w:r/>
            <w:r>
              <w:rPr>
                <w:b w:val="0"/>
                <w:sz w:val="14"/>
              </w:rPr>
              <w:t>GET</w:t>
            </w:r>
          </w:p>
        </w:tc>
        <w:tc>
          <w:tcPr>
            <w:tcW w:type="dxa" w:w="3232"/>
          </w:tcPr>
          <w:p>
            <w:pPr>
              <w:spacing w:after="0"/>
            </w:pPr>
            <w:r/>
            <w:r>
              <w:rPr>
                <w:b w:val="0"/>
                <w:sz w:val="14"/>
              </w:rPr>
              <w:t>/api/v1/permissions</w:t>
            </w:r>
          </w:p>
        </w:tc>
        <w:tc>
          <w:tcPr>
            <w:tcW w:type="dxa" w:w="1939"/>
          </w:tcPr>
          <w:p>
            <w:pPr>
              <w:spacing w:after="0"/>
            </w:pPr>
            <w:r/>
            <w:r>
              <w:rPr>
                <w:b w:val="0"/>
                <w:sz w:val="14"/>
              </w:rPr>
              <w:t>GetRole().ListPermissions</w:t>
            </w:r>
          </w:p>
        </w:tc>
        <w:tc>
          <w:tcPr>
            <w:tcW w:type="dxa" w:w="808"/>
            <w:shd w:val="clear" w:color="auto" w:fill="E2EFDA"/>
          </w:tcPr>
          <w:p>
            <w:pPr>
              <w:spacing w:after="0"/>
            </w:pPr>
            <w:r/>
            <w:r>
              <w:rPr>
                <w:b w:val="0"/>
                <w:sz w:val="14"/>
              </w:rPr>
              <w:t>Ya</w:t>
            </w:r>
          </w:p>
        </w:tc>
        <w:tc>
          <w:tcPr>
            <w:tcW w:type="dxa" w:w="1939"/>
          </w:tcPr>
          <w:p>
            <w:pPr>
              <w:spacing w:after="0"/>
            </w:pPr>
            <w:r/>
            <w:r>
              <w:rPr>
                <w:b w:val="0"/>
                <w:sz w:val="14"/>
              </w:rPr>
              <w:t>Hanya login (semua role)</w:t>
            </w:r>
          </w:p>
        </w:tc>
        <w:tc>
          <w:tcPr>
            <w:tcW w:type="dxa" w:w="1616"/>
          </w:tcPr>
          <w:p>
            <w:pPr>
              <w:spacing w:after="0"/>
            </w:pPr>
            <w:r/>
            <w:r>
              <w:rPr>
                <w:b w:val="0"/>
                <w:sz w:val="14"/>
              </w:rPr>
              <w:t>Query</w:t>
            </w:r>
          </w:p>
        </w:tc>
        <w:tc>
          <w:tcPr>
            <w:tcW w:type="dxa" w:w="1832"/>
          </w:tcPr>
          <w:p>
            <w:pPr>
              <w:spacing w:after="0"/>
            </w:pPr>
            <w:r/>
            <w:r>
              <w:rPr>
                <w:b w:val="0"/>
                <w:sz w:val="14"/>
              </w:rPr>
              <w:t>Metadata RBAC</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16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/api/v1/mfa/status</w:t>
            </w:r>
          </w:p>
        </w:tc>
        <w:tc>
          <w:tcPr>
            <w:tcW w:type="dxa" w:w="1939"/>
            <w:shd w:val="clear" w:color="auto" w:fill="F2F5FA"/>
          </w:tcPr>
          <w:p>
            <w:pPr>
              <w:spacing w:after="0"/>
            </w:pPr>
            <w:r/>
            <w:r>
              <w:rPr>
                <w:b w:val="0"/>
                <w:sz w:val="14"/>
              </w:rPr>
              <w:t>GetMfa().GetMFAStatus</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Self (user dari JWT)</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Secret TOTP, kode MFA, email OTP</w:t>
            </w:r>
          </w:p>
        </w:tc>
        <w:tc>
          <w:tcPr>
            <w:tcW w:type="dxa" w:w="2478"/>
            <w:shd w:val="clear" w:color="auto" w:fill="F2F5FA"/>
          </w:tcPr>
          <w:p>
            <w:pPr>
              <w:spacing w:after="0"/>
            </w:pPr>
            <w:r/>
            <w:r>
              <w:rPr>
                <w:b w:val="0"/>
                <w:sz w:val="14"/>
              </w:rPr>
              <w:t>MFA disable meminta password (DisableMfaRequest); uji brute force kode, kebocoran secret/QR pada respons.</w:t>
            </w:r>
          </w:p>
        </w:tc>
      </w:tr>
      <w:tr>
        <w:trPr>
          <w:cantSplit w:val="true"/>
        </w:trPr>
        <w:tc>
          <w:tcPr>
            <w:tcW w:type="dxa" w:w="485"/>
          </w:tcPr>
          <w:p>
            <w:pPr>
              <w:spacing w:after="0"/>
            </w:pPr>
            <w:r/>
            <w:r>
              <w:rPr>
                <w:b w:val="0"/>
                <w:sz w:val="14"/>
              </w:rPr>
              <w:t>17</w:t>
            </w:r>
          </w:p>
        </w:tc>
        <w:tc>
          <w:tcPr>
            <w:tcW w:type="dxa" w:w="808"/>
          </w:tcPr>
          <w:p>
            <w:pPr>
              <w:spacing w:after="0"/>
            </w:pPr>
            <w:r/>
            <w:r>
              <w:rPr>
                <w:b w:val="0"/>
                <w:sz w:val="14"/>
              </w:rPr>
              <w:t>POST</w:t>
            </w:r>
          </w:p>
        </w:tc>
        <w:tc>
          <w:tcPr>
            <w:tcW w:type="dxa" w:w="3232"/>
          </w:tcPr>
          <w:p>
            <w:pPr>
              <w:spacing w:after="0"/>
            </w:pPr>
            <w:r/>
            <w:r>
              <w:rPr>
                <w:b w:val="0"/>
                <w:sz w:val="14"/>
              </w:rPr>
              <w:t>/api/v1/mfa/enroll</w:t>
            </w:r>
          </w:p>
        </w:tc>
        <w:tc>
          <w:tcPr>
            <w:tcW w:type="dxa" w:w="1939"/>
          </w:tcPr>
          <w:p>
            <w:pPr>
              <w:spacing w:after="0"/>
            </w:pPr>
            <w:r/>
            <w:r>
              <w:rPr>
                <w:b w:val="0"/>
                <w:sz w:val="14"/>
              </w:rPr>
              <w:t>GetMfa().EnrollMFA</w:t>
            </w:r>
          </w:p>
        </w:tc>
        <w:tc>
          <w:tcPr>
            <w:tcW w:type="dxa" w:w="808"/>
            <w:shd w:val="clear" w:color="auto" w:fill="E2EFDA"/>
          </w:tcPr>
          <w:p>
            <w:pPr>
              <w:spacing w:after="0"/>
            </w:pPr>
            <w:r/>
            <w:r>
              <w:rPr>
                <w:b w:val="0"/>
                <w:sz w:val="14"/>
              </w:rPr>
              <w:t>Ya</w:t>
            </w:r>
          </w:p>
        </w:tc>
        <w:tc>
          <w:tcPr>
            <w:tcW w:type="dxa" w:w="1939"/>
          </w:tcPr>
          <w:p>
            <w:pPr>
              <w:spacing w:after="0"/>
            </w:pPr>
            <w:r/>
            <w:r>
              <w:rPr>
                <w:b w:val="0"/>
                <w:sz w:val="14"/>
              </w:rPr>
              <w:t>Self (user dari JWT)</w:t>
            </w:r>
          </w:p>
        </w:tc>
        <w:tc>
          <w:tcPr>
            <w:tcW w:type="dxa" w:w="1616"/>
          </w:tcPr>
          <w:p>
            <w:pPr>
              <w:spacing w:after="0"/>
            </w:pPr>
            <w:r/>
            <w:r>
              <w:rPr>
                <w:b w:val="0"/>
                <w:sz w:val="14"/>
              </w:rPr>
              <w:t>JSON</w:t>
            </w:r>
          </w:p>
        </w:tc>
        <w:tc>
          <w:tcPr>
            <w:tcW w:type="dxa" w:w="1832"/>
          </w:tcPr>
          <w:p>
            <w:pPr>
              <w:spacing w:after="0"/>
            </w:pPr>
            <w:r/>
            <w:r>
              <w:rPr>
                <w:b w:val="0"/>
                <w:sz w:val="14"/>
              </w:rPr>
              <w:t>Secret TOTP, kode MFA, email OTP</w:t>
            </w:r>
          </w:p>
        </w:tc>
        <w:tc>
          <w:tcPr>
            <w:tcW w:type="dxa" w:w="2478"/>
          </w:tcPr>
          <w:p>
            <w:pPr>
              <w:spacing w:after="0"/>
            </w:pPr>
            <w:r/>
            <w:r>
              <w:rPr>
                <w:b w:val="0"/>
                <w:sz w:val="14"/>
              </w:rPr>
              <w:t>MFA disable meminta password (DisableMfaRequest); uji brute force kode, kebocoran secret/QR pada respons.</w:t>
            </w:r>
          </w:p>
        </w:tc>
      </w:tr>
      <w:tr>
        <w:trPr>
          <w:cantSplit w:val="true"/>
        </w:trPr>
        <w:tc>
          <w:tcPr>
            <w:tcW w:type="dxa" w:w="485"/>
            <w:shd w:val="clear" w:color="auto" w:fill="F2F5FA"/>
          </w:tcPr>
          <w:p>
            <w:pPr>
              <w:spacing w:after="0"/>
            </w:pPr>
            <w:r/>
            <w:r>
              <w:rPr>
                <w:b w:val="0"/>
                <w:sz w:val="14"/>
              </w:rPr>
              <w:t>18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/api/v1/mfa/verify</w:t>
            </w:r>
          </w:p>
        </w:tc>
        <w:tc>
          <w:tcPr>
            <w:tcW w:type="dxa" w:w="1939"/>
            <w:shd w:val="clear" w:color="auto" w:fill="F2F5FA"/>
          </w:tcPr>
          <w:p>
            <w:pPr>
              <w:spacing w:after="0"/>
            </w:pPr>
            <w:r/>
            <w:r>
              <w:rPr>
                <w:b w:val="0"/>
                <w:sz w:val="14"/>
              </w:rPr>
              <w:t>GetMfa().VerifyMFA</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Self (user dari JWT)</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Secret TOTP, kode MFA, email OTP</w:t>
            </w:r>
          </w:p>
        </w:tc>
        <w:tc>
          <w:tcPr>
            <w:tcW w:type="dxa" w:w="2478"/>
            <w:shd w:val="clear" w:color="auto" w:fill="F2F5FA"/>
          </w:tcPr>
          <w:p>
            <w:pPr>
              <w:spacing w:after="0"/>
            </w:pPr>
            <w:r/>
            <w:r>
              <w:rPr>
                <w:b w:val="0"/>
                <w:sz w:val="14"/>
              </w:rPr>
              <w:t>MFA disable meminta password (DisableMfaRequest); uji brute force kode, kebocoran secret/QR pada respons.</w:t>
            </w:r>
          </w:p>
        </w:tc>
      </w:tr>
      <w:tr>
        <w:trPr>
          <w:cantSplit w:val="true"/>
        </w:trPr>
        <w:tc>
          <w:tcPr>
            <w:tcW w:type="dxa" w:w="485"/>
          </w:tcPr>
          <w:p>
            <w:pPr>
              <w:spacing w:after="0"/>
            </w:pPr>
            <w:r/>
            <w:r>
              <w:rPr>
                <w:b w:val="0"/>
                <w:sz w:val="14"/>
              </w:rPr>
              <w:t>19</w:t>
            </w:r>
          </w:p>
        </w:tc>
        <w:tc>
          <w:tcPr>
            <w:tcW w:type="dxa" w:w="808"/>
          </w:tcPr>
          <w:p>
            <w:pPr>
              <w:spacing w:after="0"/>
            </w:pPr>
            <w:r/>
            <w:r>
              <w:rPr>
                <w:b w:val="0"/>
                <w:sz w:val="14"/>
              </w:rPr>
              <w:t>POST</w:t>
            </w:r>
          </w:p>
        </w:tc>
        <w:tc>
          <w:tcPr>
            <w:tcW w:type="dxa" w:w="3232"/>
          </w:tcPr>
          <w:p>
            <w:pPr>
              <w:spacing w:after="0"/>
            </w:pPr>
            <w:r/>
            <w:r>
              <w:rPr>
                <w:b w:val="0"/>
                <w:sz w:val="14"/>
              </w:rPr>
              <w:t>/api/v1/mfa/disable</w:t>
            </w:r>
          </w:p>
        </w:tc>
        <w:tc>
          <w:tcPr>
            <w:tcW w:type="dxa" w:w="1939"/>
          </w:tcPr>
          <w:p>
            <w:pPr>
              <w:spacing w:after="0"/>
            </w:pPr>
            <w:r/>
            <w:r>
              <w:rPr>
                <w:b w:val="0"/>
                <w:sz w:val="14"/>
              </w:rPr>
              <w:t>GetMfa().UnenrollMFA</w:t>
            </w:r>
          </w:p>
        </w:tc>
        <w:tc>
          <w:tcPr>
            <w:tcW w:type="dxa" w:w="808"/>
            <w:shd w:val="clear" w:color="auto" w:fill="E2EFDA"/>
          </w:tcPr>
          <w:p>
            <w:pPr>
              <w:spacing w:after="0"/>
            </w:pPr>
            <w:r/>
            <w:r>
              <w:rPr>
                <w:b w:val="0"/>
                <w:sz w:val="14"/>
              </w:rPr>
              <w:t>Ya</w:t>
            </w:r>
          </w:p>
        </w:tc>
        <w:tc>
          <w:tcPr>
            <w:tcW w:type="dxa" w:w="1939"/>
          </w:tcPr>
          <w:p>
            <w:pPr>
              <w:spacing w:after="0"/>
            </w:pPr>
            <w:r/>
            <w:r>
              <w:rPr>
                <w:b w:val="0"/>
                <w:sz w:val="14"/>
              </w:rPr>
              <w:t>Self (user dari JWT)</w:t>
            </w:r>
          </w:p>
        </w:tc>
        <w:tc>
          <w:tcPr>
            <w:tcW w:type="dxa" w:w="1616"/>
          </w:tcPr>
          <w:p>
            <w:pPr>
              <w:spacing w:after="0"/>
            </w:pPr>
            <w:r/>
            <w:r>
              <w:rPr>
                <w:b w:val="0"/>
                <w:sz w:val="14"/>
              </w:rPr>
              <w:t>JSON</w:t>
            </w:r>
          </w:p>
        </w:tc>
        <w:tc>
          <w:tcPr>
            <w:tcW w:type="dxa" w:w="1832"/>
          </w:tcPr>
          <w:p>
            <w:pPr>
              <w:spacing w:after="0"/>
            </w:pPr>
            <w:r/>
            <w:r>
              <w:rPr>
                <w:b w:val="0"/>
                <w:sz w:val="14"/>
              </w:rPr>
              <w:t>Secret TOTP, kode MFA, email OTP</w:t>
            </w:r>
          </w:p>
        </w:tc>
        <w:tc>
          <w:tcPr>
            <w:tcW w:type="dxa" w:w="2478"/>
          </w:tcPr>
          <w:p>
            <w:pPr>
              <w:spacing w:after="0"/>
            </w:pPr>
            <w:r/>
            <w:r>
              <w:rPr>
                <w:b w:val="0"/>
                <w:sz w:val="14"/>
              </w:rPr>
              <w:t>MFA disable meminta password (DisableMfaRequest); uji brute force kode, kebocoran secret/QR pada respons.</w:t>
            </w:r>
          </w:p>
        </w:tc>
      </w:tr>
      <w:tr>
        <w:trPr>
          <w:cantSplit w:val="true"/>
        </w:trPr>
        <w:tc>
          <w:tcPr>
            <w:tcW w:type="dxa" w:w="485"/>
            <w:shd w:val="clear" w:color="auto" w:fill="F2F5FA"/>
          </w:tcPr>
          <w:p>
            <w:pPr>
              <w:spacing w:after="0"/>
            </w:pPr>
            <w:r/>
            <w:r>
              <w:rPr>
                <w:b w:val="0"/>
                <w:sz w:val="14"/>
              </w:rPr>
              <w:t>20</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/api/v1/mfa/email-code</w:t>
            </w:r>
          </w:p>
        </w:tc>
        <w:tc>
          <w:tcPr>
            <w:tcW w:type="dxa" w:w="1939"/>
            <w:shd w:val="clear" w:color="auto" w:fill="F2F5FA"/>
          </w:tcPr>
          <w:p>
            <w:pPr>
              <w:spacing w:after="0"/>
            </w:pPr>
            <w:r/>
            <w:r>
              <w:rPr>
                <w:b w:val="0"/>
                <w:sz w:val="14"/>
              </w:rPr>
              <w:t>GetMfa().SendEmailCode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Self (user dari JWT)</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Secret TOTP, kode MFA, email OTP</w:t>
            </w:r>
          </w:p>
        </w:tc>
        <w:tc>
          <w:tcPr>
            <w:tcW w:type="dxa" w:w="2478"/>
            <w:shd w:val="clear" w:color="auto" w:fill="F2F5FA"/>
          </w:tcPr>
          <w:p>
            <w:pPr>
              <w:spacing w:after="0"/>
            </w:pPr>
            <w:r/>
            <w:r>
              <w:rPr>
                <w:b w:val="0"/>
                <w:sz w:val="14"/>
              </w:rPr>
              <w:t>MFA disable meminta password (DisableMfaRequest); uji brute force kode, kebocoran secret/QR pada respons.</w:t>
            </w:r>
          </w:p>
        </w:tc>
      </w:tr>
      <w:tr>
        <w:trPr>
          <w:cantSplit w:val="true"/>
        </w:trPr>
        <w:tc>
          <w:tcPr>
            <w:tcW w:type="dxa" w:w="485"/>
          </w:tcPr>
          <w:p>
            <w:pPr>
              <w:spacing w:after="0"/>
            </w:pPr>
            <w:r/>
            <w:r>
              <w:rPr>
                <w:b w:val="0"/>
                <w:sz w:val="14"/>
              </w:rPr>
              <w:t>21</w:t>
            </w:r>
          </w:p>
        </w:tc>
        <w:tc>
          <w:tcPr>
            <w:tcW w:type="dxa" w:w="808"/>
          </w:tcPr>
          <w:p>
            <w:pPr>
              <w:spacing w:after="0"/>
            </w:pPr>
            <w:r/>
            <w:r>
              <w:rPr>
                <w:b w:val="0"/>
                <w:sz w:val="14"/>
              </w:rPr>
              <w:t>POST</w:t>
            </w:r>
          </w:p>
        </w:tc>
        <w:tc>
          <w:tcPr>
            <w:tcW w:type="dxa" w:w="3232"/>
          </w:tcPr>
          <w:p>
            <w:pPr>
              <w:spacing w:after="0"/>
            </w:pPr>
            <w:r/>
            <w:r>
              <w:rPr>
                <w:b w:val="0"/>
                <w:sz w:val="14"/>
              </w:rPr>
              <w:t>/api/v1/mfa/verify-email-code</w:t>
            </w:r>
          </w:p>
        </w:tc>
        <w:tc>
          <w:tcPr>
            <w:tcW w:type="dxa" w:w="1939"/>
          </w:tcPr>
          <w:p>
            <w:pPr>
              <w:spacing w:after="0"/>
            </w:pPr>
            <w:r/>
            <w:r>
              <w:rPr>
                <w:b w:val="0"/>
                <w:sz w:val="14"/>
              </w:rPr>
              <w:t>GetMfa().VerifyEmailCode</w:t>
            </w:r>
          </w:p>
        </w:tc>
        <w:tc>
          <w:tcPr>
            <w:tcW w:type="dxa" w:w="808"/>
            <w:shd w:val="clear" w:color="auto" w:fill="E2EFDA"/>
          </w:tcPr>
          <w:p>
            <w:pPr>
              <w:spacing w:after="0"/>
            </w:pPr>
            <w:r/>
            <w:r>
              <w:rPr>
                <w:b w:val="0"/>
                <w:sz w:val="14"/>
              </w:rPr>
              <w:t>Ya</w:t>
            </w:r>
          </w:p>
        </w:tc>
        <w:tc>
          <w:tcPr>
            <w:tcW w:type="dxa" w:w="1939"/>
          </w:tcPr>
          <w:p>
            <w:pPr>
              <w:spacing w:after="0"/>
            </w:pPr>
            <w:r/>
            <w:r>
              <w:rPr>
                <w:b w:val="0"/>
                <w:sz w:val="14"/>
              </w:rPr>
              <w:t>Self (user dari JWT)</w:t>
            </w:r>
          </w:p>
        </w:tc>
        <w:tc>
          <w:tcPr>
            <w:tcW w:type="dxa" w:w="1616"/>
          </w:tcPr>
          <w:p>
            <w:pPr>
              <w:spacing w:after="0"/>
            </w:pPr>
            <w:r/>
            <w:r>
              <w:rPr>
                <w:b w:val="0"/>
                <w:sz w:val="14"/>
              </w:rPr>
              <w:t>JSON</w:t>
            </w:r>
          </w:p>
        </w:tc>
        <w:tc>
          <w:tcPr>
            <w:tcW w:type="dxa" w:w="1832"/>
          </w:tcPr>
          <w:p>
            <w:pPr>
              <w:spacing w:after="0"/>
            </w:pPr>
            <w:r/>
            <w:r>
              <w:rPr>
                <w:b w:val="0"/>
                <w:sz w:val="14"/>
              </w:rPr>
              <w:t>Secret TOTP, kode MFA, email OTP</w:t>
            </w:r>
          </w:p>
        </w:tc>
        <w:tc>
          <w:tcPr>
            <w:tcW w:type="dxa" w:w="2478"/>
          </w:tcPr>
          <w:p>
            <w:pPr>
              <w:spacing w:after="0"/>
            </w:pPr>
            <w:r/>
            <w:r>
              <w:rPr>
                <w:b w:val="0"/>
                <w:sz w:val="14"/>
              </w:rPr>
              <w:t>MFA disable meminta password (DisableMfaRequest); uji brute force kode, kebocoran secret/QR pada respons.</w:t>
            </w:r>
          </w:p>
        </w:tc>
      </w:tr>
      <w:tr>
        <w:trPr>
          <w:cantSplit w:val="true"/>
        </w:trPr>
        <w:tc>
          <w:tcPr>
            <w:tcW w:type="dxa" w:w="485"/>
            <w:shd w:val="clear" w:color="auto" w:fill="F2F5FA"/>
          </w:tcPr>
          <w:p>
            <w:pPr>
              <w:spacing w:after="0"/>
            </w:pPr>
            <w:r/>
            <w:r>
              <w:rPr>
                <w:b w:val="0"/>
                <w:sz w:val="14"/>
              </w:rPr>
              <w:t>22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/api/v1/devices</w:t>
            </w:r>
          </w:p>
        </w:tc>
        <w:tc>
          <w:tcPr>
            <w:tcW w:type="dxa" w:w="1939"/>
            <w:shd w:val="clear" w:color="auto" w:fill="F2F5FA"/>
          </w:tcPr>
          <w:p>
            <w:pPr>
              <w:spacing w:after="0"/>
            </w:pPr>
            <w:r/>
            <w:r>
              <w:rPr>
                <w:b w:val="0"/>
                <w:sz w:val="14"/>
              </w:rPr>
              <w:t>GetTrustedDevices().GetTrustedDevices</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Self (user dari JWT)</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Fingerprint perangkat, token enrollment</w:t>
            </w:r>
          </w:p>
        </w:tc>
        <w:tc>
          <w:tcPr>
            <w:tcW w:type="dxa" w:w="2478"/>
            <w:shd w:val="clear" w:color="auto" w:fill="F2F5FA"/>
          </w:tcPr>
          <w:p>
            <w:pPr>
              <w:spacing w:after="0"/>
            </w:pPr>
            <w:r/>
            <w:r>
              <w:rPr>
                <w:b w:val="0"/>
                <w:sz w:val="14"/>
              </w:rPr>
              <w:t>Kepemilikan device_id dicek di service (device.UserID != userID); uji dinamis tetap diperlukan; masa berlaku token enrollment.</w:t>
            </w:r>
          </w:p>
        </w:tc>
      </w:tr>
      <w:tr>
        <w:trPr>
          <w:cantSplit w:val="true"/>
        </w:trPr>
        <w:tc>
          <w:tcPr>
            <w:tcW w:type="dxa" w:w="485"/>
          </w:tcPr>
          <w:p>
            <w:pPr>
              <w:spacing w:after="0"/>
            </w:pPr>
            <w:r/>
            <w:r>
              <w:rPr>
                <w:b w:val="0"/>
                <w:sz w:val="14"/>
              </w:rPr>
              <w:t>23</w:t>
            </w:r>
          </w:p>
        </w:tc>
        <w:tc>
          <w:tcPr>
            <w:tcW w:type="dxa" w:w="808"/>
          </w:tcPr>
          <w:p>
            <w:pPr>
              <w:spacing w:after="0"/>
            </w:pPr>
            <w:r/>
            <w:r>
              <w:rPr>
                <w:b w:val="0"/>
                <w:sz w:val="14"/>
              </w:rPr>
              <w:t>POST</w:t>
            </w:r>
          </w:p>
        </w:tc>
        <w:tc>
          <w:tcPr>
            <w:tcW w:type="dxa" w:w="3232"/>
          </w:tcPr>
          <w:p>
            <w:pPr>
              <w:spacing w:after="0"/>
            </w:pPr>
            <w:r/>
            <w:r>
              <w:rPr>
                <w:b w:val="0"/>
                <w:sz w:val="14"/>
              </w:rPr>
              <w:t>/api/v1/devices/enroll</w:t>
            </w:r>
          </w:p>
        </w:tc>
        <w:tc>
          <w:tcPr>
            <w:tcW w:type="dxa" w:w="1939"/>
          </w:tcPr>
          <w:p>
            <w:pPr>
              <w:spacing w:after="0"/>
            </w:pPr>
            <w:r/>
            <w:r>
              <w:rPr>
                <w:b w:val="0"/>
                <w:sz w:val="14"/>
              </w:rPr>
              <w:t>GetTrustedDevices().GenerateEnrollmentQR</w:t>
            </w:r>
          </w:p>
        </w:tc>
        <w:tc>
          <w:tcPr>
            <w:tcW w:type="dxa" w:w="808"/>
            <w:shd w:val="clear" w:color="auto" w:fill="E2EFDA"/>
          </w:tcPr>
          <w:p>
            <w:pPr>
              <w:spacing w:after="0"/>
            </w:pPr>
            <w:r/>
            <w:r>
              <w:rPr>
                <w:b w:val="0"/>
                <w:sz w:val="14"/>
              </w:rPr>
              <w:t>Ya</w:t>
            </w:r>
          </w:p>
        </w:tc>
        <w:tc>
          <w:tcPr>
            <w:tcW w:type="dxa" w:w="1939"/>
          </w:tcPr>
          <w:p>
            <w:pPr>
              <w:spacing w:after="0"/>
            </w:pPr>
            <w:r/>
            <w:r>
              <w:rPr>
                <w:b w:val="0"/>
                <w:sz w:val="14"/>
              </w:rPr>
              <w:t>Self (user dari JWT)</w:t>
            </w:r>
          </w:p>
        </w:tc>
        <w:tc>
          <w:tcPr>
            <w:tcW w:type="dxa" w:w="1616"/>
          </w:tcPr>
          <w:p>
            <w:pPr>
              <w:spacing w:after="0"/>
            </w:pPr>
            <w:r/>
            <w:r>
              <w:rPr>
                <w:b w:val="0"/>
                <w:sz w:val="14"/>
              </w:rPr>
              <w:t>JSON</w:t>
            </w:r>
          </w:p>
        </w:tc>
        <w:tc>
          <w:tcPr>
            <w:tcW w:type="dxa" w:w="1832"/>
          </w:tcPr>
          <w:p>
            <w:pPr>
              <w:spacing w:after="0"/>
            </w:pPr>
            <w:r/>
            <w:r>
              <w:rPr>
                <w:b w:val="0"/>
                <w:sz w:val="14"/>
              </w:rPr>
              <w:t>Fingerprint perangkat, token enrollment</w:t>
            </w:r>
          </w:p>
        </w:tc>
        <w:tc>
          <w:tcPr>
            <w:tcW w:type="dxa" w:w="2478"/>
          </w:tcPr>
          <w:p>
            <w:pPr>
              <w:spacing w:after="0"/>
            </w:pPr>
            <w:r/>
            <w:r>
              <w:rPr>
                <w:b w:val="0"/>
                <w:sz w:val="14"/>
              </w:rPr>
              <w:t>Kepemilikan device_id dicek di service (device.UserID != userID); uji dinamis tetap diperlukan; masa berlaku token enrollment.</w:t>
            </w:r>
          </w:p>
        </w:tc>
      </w:tr>
      <w:tr>
        <w:trPr>
          <w:cantSplit w:val="true"/>
        </w:trPr>
        <w:tc>
          <w:tcPr>
            <w:tcW w:type="dxa" w:w="485"/>
            <w:shd w:val="clear" w:color="auto" w:fill="F2F5FA"/>
          </w:tcPr>
          <w:p>
            <w:pPr>
              <w:spacing w:after="0"/>
            </w:pPr>
            <w:r/>
            <w:r>
              <w:rPr>
                <w:b w:val="0"/>
                <w:sz w:val="14"/>
              </w:rPr>
              <w:t>24</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/api/v1/devices/enroll/verify/:token</w:t>
            </w:r>
          </w:p>
        </w:tc>
        <w:tc>
          <w:tcPr>
            <w:tcW w:type="dxa" w:w="1939"/>
            <w:shd w:val="clear" w:color="auto" w:fill="F2F5FA"/>
          </w:tcPr>
          <w:p>
            <w:pPr>
              <w:spacing w:after="0"/>
            </w:pPr>
            <w:r/>
            <w:r>
              <w:rPr>
                <w:b w:val="0"/>
                <w:sz w:val="14"/>
              </w:rPr>
              <w:t>GetTrustedDevices().VerifyEnrollmentToken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Self (user dari JWT)</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Fingerprint perangkat, token enrollment</w:t>
            </w:r>
          </w:p>
        </w:tc>
        <w:tc>
          <w:tcPr>
            <w:tcW w:type="dxa" w:w="2478"/>
            <w:shd w:val="clear" w:color="auto" w:fill="F2F5FA"/>
          </w:tcPr>
          <w:p>
            <w:pPr>
              <w:spacing w:after="0"/>
            </w:pPr>
            <w:r/>
            <w:r>
              <w:rPr>
                <w:b w:val="0"/>
                <w:sz w:val="14"/>
              </w:rPr>
              <w:t>Kepemilikan device_id dicek di service (device.UserID != userID); uji dinamis tetap diperlukan; masa berlaku token enrollment.</w:t>
            </w:r>
          </w:p>
        </w:tc>
      </w:tr>
      <w:tr>
        <w:trPr>
          <w:cantSplit w:val="true"/>
        </w:trPr>
        <w:tc>
          <w:tcPr>
            <w:tcW w:type="dxa" w:w="485"/>
          </w:tcPr>
          <w:p>
            <w:pPr>
              <w:spacing w:after="0"/>
            </w:pPr>
            <w:r/>
            <w:r>
              <w:rPr>
                <w:b w:val="0"/>
                <w:sz w:val="14"/>
              </w:rPr>
              <w:t>25</w:t>
            </w:r>
          </w:p>
        </w:tc>
        <w:tc>
          <w:tcPr>
            <w:tcW w:type="dxa" w:w="808"/>
          </w:tcPr>
          <w:p>
            <w:pPr>
              <w:spacing w:after="0"/>
            </w:pPr>
            <w:r/>
            <w:r>
              <w:rPr>
                <w:b w:val="0"/>
                <w:sz w:val="14"/>
              </w:rPr>
              <w:t>DELETE</w:t>
            </w:r>
          </w:p>
        </w:tc>
        <w:tc>
          <w:tcPr>
            <w:tcW w:type="dxa" w:w="3232"/>
          </w:tcPr>
          <w:p>
            <w:pPr>
              <w:spacing w:after="0"/>
            </w:pPr>
            <w:r/>
            <w:r>
              <w:rPr>
                <w:b w:val="0"/>
                <w:sz w:val="14"/>
              </w:rPr>
              <w:t>/api/v1/devices/:device_id</w:t>
            </w:r>
          </w:p>
        </w:tc>
        <w:tc>
          <w:tcPr>
            <w:tcW w:type="dxa" w:w="1939"/>
          </w:tcPr>
          <w:p>
            <w:pPr>
              <w:spacing w:after="0"/>
            </w:pPr>
            <w:r/>
            <w:r>
              <w:rPr>
                <w:b w:val="0"/>
                <w:sz w:val="14"/>
              </w:rPr>
              <w:t>GetTrustedDevices().UnenrollTrustedDevice</w:t>
            </w:r>
          </w:p>
        </w:tc>
        <w:tc>
          <w:tcPr>
            <w:tcW w:type="dxa" w:w="808"/>
            <w:shd w:val="clear" w:color="auto" w:fill="E2EFDA"/>
          </w:tcPr>
          <w:p>
            <w:pPr>
              <w:spacing w:after="0"/>
            </w:pPr>
            <w:r/>
            <w:r>
              <w:rPr>
                <w:b w:val="0"/>
                <w:sz w:val="14"/>
              </w:rPr>
              <w:t>Ya</w:t>
            </w:r>
          </w:p>
        </w:tc>
        <w:tc>
          <w:tcPr>
            <w:tcW w:type="dxa" w:w="1939"/>
          </w:tcPr>
          <w:p>
            <w:pPr>
              <w:spacing w:after="0"/>
            </w:pPr>
            <w:r/>
            <w:r>
              <w:rPr>
                <w:b w:val="0"/>
                <w:sz w:val="14"/>
              </w:rPr>
              <w:t>Self (user dari JWT)</w:t>
            </w:r>
          </w:p>
        </w:tc>
        <w:tc>
          <w:tcPr>
            <w:tcW w:type="dxa" w:w="1616"/>
          </w:tcPr>
          <w:p>
            <w:pPr>
              <w:spacing w:after="0"/>
            </w:pPr>
            <w:r/>
            <w:r>
              <w:rPr>
                <w:b w:val="0"/>
                <w:sz w:val="14"/>
              </w:rPr>
              <w:t>Path</w:t>
            </w:r>
          </w:p>
        </w:tc>
        <w:tc>
          <w:tcPr>
            <w:tcW w:type="dxa" w:w="1832"/>
          </w:tcPr>
          <w:p>
            <w:pPr>
              <w:spacing w:after="0"/>
            </w:pPr>
            <w:r/>
            <w:r>
              <w:rPr>
                <w:b w:val="0"/>
                <w:sz w:val="14"/>
              </w:rPr>
              <w:t>Fingerprint perangkat, token enrollment</w:t>
            </w:r>
          </w:p>
        </w:tc>
        <w:tc>
          <w:tcPr>
            <w:tcW w:type="dxa" w:w="2478"/>
          </w:tcPr>
          <w:p>
            <w:pPr>
              <w:spacing w:after="0"/>
            </w:pPr>
            <w:r/>
            <w:r>
              <w:rPr>
                <w:b w:val="0"/>
                <w:sz w:val="14"/>
              </w:rPr>
              <w:t>Kepemilikan device_id dicek di service (device.UserID != userID); uji dinamis tetap diperlukan; masa berlaku token enrollment.</w:t>
            </w:r>
          </w:p>
        </w:tc>
      </w:tr>
      <w:tr>
        <w:trPr>
          <w:cantSplit w:val="true"/>
        </w:trPr>
        <w:tc>
          <w:tcPr>
            <w:tcW w:type="dxa" w:w="485"/>
            <w:shd w:val="clear" w:color="auto" w:fill="F2F5FA"/>
          </w:tcPr>
          <w:p>
            <w:pPr>
              <w:spacing w:after="0"/>
            </w:pPr>
            <w:r/>
            <w:r>
              <w:rPr>
                <w:b w:val="0"/>
                <w:sz w:val="14"/>
              </w:rPr>
              <w:t>26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/api/v1/users/:id</w:t>
            </w:r>
          </w:p>
        </w:tc>
        <w:tc>
          <w:tcPr>
            <w:tcW w:type="dxa" w:w="1939"/>
            <w:shd w:val="clear" w:color="auto" w:fill="F2F5FA"/>
          </w:tcPr>
          <w:p>
            <w:pPr>
              <w:spacing w:after="0"/>
            </w:pPr>
            <w:r/>
            <w:r>
              <w:rPr>
                <w:b w:val="0"/>
                <w:sz w:val="14"/>
              </w:rPr>
              <w:t>GetUser().GetUser</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Self-or-admin (id path = user_id JWT, atau ADMIN)</w:t>
            </w:r>
          </w:p>
        </w:tc>
        <w:tc>
          <w:tcPr>
            <w:tcW w:type="dxa" w:w="1616"/>
            <w:shd w:val="clear" w:color="auto" w:fill="F2F5FA"/>
          </w:tcPr>
          <w:p>
            <w:pPr>
              <w:spacing w:after="0"/>
            </w:pPr>
            <w:r/>
            <w:r>
              <w:rPr>
                <w:b w:val="0"/>
                <w:sz w:val="14"/>
              </w:rPr>
              <w:t>Path + Query</w:t>
            </w:r>
          </w:p>
        </w:tc>
        <w:tc>
          <w:tcPr>
            <w:tcW w:type="dxa" w:w="1832"/>
            <w:shd w:val="clear" w:color="auto" w:fill="F2F5FA"/>
          </w:tcPr>
          <w:p>
            <w:pPr>
              <w:spacing w:after="0"/>
            </w:pPr>
            <w:r/>
            <w:r>
              <w:rPr>
                <w:b w:val="0"/>
                <w:sz w:val="14"/>
              </w:rPr>
              <w:t>PII (email, telepon, avatar)</w:t>
            </w:r>
          </w:p>
        </w:tc>
        <w:tc>
          <w:tcPr>
            <w:tcW w:type="dxa" w:w="2478"/>
            <w:shd w:val="clear" w:color="auto" w:fill="F2F5FA"/>
          </w:tcPr>
          <w:p>
            <w:pPr>
              <w:spacing w:after="0"/>
            </w:pPr>
            <w:r/>
            <w:r>
              <w:rPr>
                <w:b w:val="0"/>
                <w:sz w:val="14"/>
              </w:rPr>
              <w:t>BOLA: user A membaca user B harus 403 (ada unit test pada auth_test.go).</w:t>
            </w:r>
          </w:p>
        </w:tc>
      </w:tr>
      <w:tr>
        <w:trPr>
          <w:cantSplit w:val="true"/>
        </w:trPr>
        <w:tc>
          <w:tcPr>
            <w:tcW w:type="dxa" w:w="485"/>
          </w:tcPr>
          <w:p>
            <w:pPr>
              <w:spacing w:after="0"/>
            </w:pPr>
            <w:r/>
            <w:r>
              <w:rPr>
                <w:b w:val="0"/>
                <w:sz w:val="14"/>
              </w:rPr>
              <w:t>27</w:t>
            </w:r>
          </w:p>
        </w:tc>
        <w:tc>
          <w:tcPr>
            <w:tcW w:type="dxa" w:w="808"/>
          </w:tcPr>
          <w:p>
            <w:pPr>
              <w:spacing w:after="0"/>
            </w:pPr>
            <w:r/>
            <w:r>
              <w:rPr>
                <w:b w:val="0"/>
                <w:sz w:val="14"/>
              </w:rPr>
              <w:t>PUT</w:t>
            </w:r>
          </w:p>
        </w:tc>
        <w:tc>
          <w:tcPr>
            <w:tcW w:type="dxa" w:w="3232"/>
          </w:tcPr>
          <w:p>
            <w:pPr>
              <w:spacing w:after="0"/>
            </w:pPr>
            <w:r/>
            <w:r>
              <w:rPr>
                <w:b w:val="0"/>
                <w:sz w:val="14"/>
              </w:rPr>
              <w:t>/api/v1/users/:id</w:t>
            </w:r>
          </w:p>
        </w:tc>
        <w:tc>
          <w:tcPr>
            <w:tcW w:type="dxa" w:w="1939"/>
          </w:tcPr>
          <w:p>
            <w:pPr>
              <w:spacing w:after="0"/>
            </w:pPr>
            <w:r/>
            <w:r>
              <w:rPr>
                <w:b w:val="0"/>
                <w:sz w:val="14"/>
              </w:rPr>
              <w:t>GetUser().UpdateUser</w:t>
            </w:r>
          </w:p>
        </w:tc>
        <w:tc>
          <w:tcPr>
            <w:tcW w:type="dxa" w:w="808"/>
            <w:shd w:val="clear" w:color="auto" w:fill="E2EFDA"/>
          </w:tcPr>
          <w:p>
            <w:pPr>
              <w:spacing w:after="0"/>
            </w:pPr>
            <w:r/>
            <w:r>
              <w:rPr>
                <w:b w:val="0"/>
                <w:sz w:val="14"/>
              </w:rPr>
              <w:t>Ya</w:t>
            </w:r>
          </w:p>
        </w:tc>
        <w:tc>
          <w:tcPr>
            <w:tcW w:type="dxa" w:w="1939"/>
          </w:tcPr>
          <w:p>
            <w:pPr>
              <w:spacing w:after="0"/>
            </w:pPr>
            <w:r/>
            <w:r>
              <w:rPr>
                <w:b w:val="0"/>
                <w:sz w:val="14"/>
              </w:rPr>
              <w:t>Self-or-admin (id path = user_id JWT, atau ADMIN)</w:t>
            </w:r>
          </w:p>
        </w:tc>
        <w:tc>
          <w:tcPr>
            <w:tcW w:type="dxa" w:w="1616"/>
          </w:tcPr>
          <w:p>
            <w:pPr>
              <w:spacing w:after="0"/>
            </w:pPr>
            <w:r/>
            <w:r>
              <w:rPr>
                <w:b w:val="0"/>
                <w:sz w:val="14"/>
              </w:rPr>
              <w:t>Path + JSON</w:t>
            </w:r>
          </w:p>
        </w:tc>
        <w:tc>
          <w:tcPr>
            <w:tcW w:type="dxa" w:w="1832"/>
          </w:tcPr>
          <w:p>
            <w:pPr>
              <w:spacing w:after="0"/>
            </w:pPr>
            <w:r/>
            <w:r>
              <w:rPr>
                <w:b w:val="0"/>
                <w:sz w:val="14"/>
              </w:rPr>
              <w:t>PII; avatar_url data URL (&lt;=300000 karakter)</w:t>
            </w:r>
          </w:p>
        </w:tc>
        <w:tc>
          <w:tcPr>
            <w:tcW w:type="dxa" w:w="2478"/>
          </w:tcPr>
          <w:p>
            <w:pPr>
              <w:spacing w:after="0"/>
            </w:pPr>
            <w:r/>
            <w:r>
              <w:rPr>
                <w:b w:val="0"/>
                <w:sz w:val="14"/>
              </w:rPr>
              <w:t>BOPLA: is_active hanya ADMIN (dicek di controller); uji role/password tidak dapat diubah lewat body; validasi MIME data URL.</w:t>
            </w:r>
          </w:p>
        </w:tc>
      </w:tr>
      <w:tr>
        <w:trPr>
          <w:cantSplit w:val="true"/>
        </w:trPr>
        <w:tc>
          <w:tcPr>
            <w:tcW w:type="dxa" w:w="485"/>
            <w:shd w:val="clear" w:color="auto" w:fill="F2F5FA"/>
          </w:tcPr>
          <w:p>
            <w:pPr>
              <w:spacing w:after="0"/>
            </w:pPr>
            <w:r/>
            <w:r>
              <w:rPr>
                <w:b w:val="0"/>
                <w:sz w:val="14"/>
              </w:rPr>
              <w:t>28</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/api/v1/users</w:t>
            </w:r>
          </w:p>
        </w:tc>
        <w:tc>
          <w:tcPr>
            <w:tcW w:type="dxa" w:w="1939"/>
            <w:shd w:val="clear" w:color="auto" w:fill="F2F5FA"/>
          </w:tcPr>
          <w:p>
            <w:pPr>
              <w:spacing w:after="0"/>
            </w:pPr>
            <w:r/>
            <w:r>
              <w:rPr>
                <w:b w:val="0"/>
                <w:sz w:val="14"/>
              </w:rPr>
              <w:t>GetUser().ListUsers</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RBAC: ADMIN</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PII seluruh user</w:t>
            </w:r>
          </w:p>
        </w:tc>
        <w:tc>
          <w:tcPr>
            <w:tcW w:type="dxa" w:w="2478"/>
            <w:shd w:val="clear" w:color="auto" w:fill="F2F5FA"/>
          </w:tcPr>
          <w:p>
            <w:pPr>
              <w:spacing w:after="0"/>
            </w:pPr>
            <w:r/>
            <w:r>
              <w:rPr>
                <w:b w:val="0"/>
                <w:sz w:val="14"/>
              </w:rPr>
              <w:t>Uji non-ADMIN 403; pagination max 100.</w:t>
            </w:r>
          </w:p>
        </w:tc>
      </w:tr>
      <w:tr>
        <w:trPr>
          <w:cantSplit w:val="true"/>
        </w:trPr>
        <w:tc>
          <w:tcPr>
            <w:tcW w:type="dxa" w:w="485"/>
          </w:tcPr>
          <w:p>
            <w:pPr>
              <w:spacing w:after="0"/>
            </w:pPr>
            <w:r/>
            <w:r>
              <w:rPr>
                <w:b w:val="0"/>
                <w:sz w:val="14"/>
              </w:rPr>
              <w:t>29</w:t>
            </w:r>
          </w:p>
        </w:tc>
        <w:tc>
          <w:tcPr>
            <w:tcW w:type="dxa" w:w="808"/>
          </w:tcPr>
          <w:p>
            <w:pPr>
              <w:spacing w:after="0"/>
            </w:pPr>
            <w:r/>
            <w:r>
              <w:rPr>
                <w:b w:val="0"/>
                <w:sz w:val="14"/>
              </w:rPr>
              <w:t>POST</w:t>
            </w:r>
          </w:p>
        </w:tc>
        <w:tc>
          <w:tcPr>
            <w:tcW w:type="dxa" w:w="3232"/>
          </w:tcPr>
          <w:p>
            <w:pPr>
              <w:spacing w:after="0"/>
            </w:pPr>
            <w:r/>
            <w:r>
              <w:rPr>
                <w:b w:val="0"/>
                <w:sz w:val="14"/>
              </w:rPr>
              <w:t>/api/v1/users</w:t>
            </w:r>
          </w:p>
        </w:tc>
        <w:tc>
          <w:tcPr>
            <w:tcW w:type="dxa" w:w="1939"/>
          </w:tcPr>
          <w:p>
            <w:pPr>
              <w:spacing w:after="0"/>
            </w:pPr>
            <w:r/>
            <w:r>
              <w:rPr>
                <w:b w:val="0"/>
                <w:sz w:val="14"/>
              </w:rPr>
              <w:t>GetUser().CreateUser</w:t>
            </w:r>
          </w:p>
        </w:tc>
        <w:tc>
          <w:tcPr>
            <w:tcW w:type="dxa" w:w="808"/>
            <w:shd w:val="clear" w:color="auto" w:fill="E2EFDA"/>
          </w:tcPr>
          <w:p>
            <w:pPr>
              <w:spacing w:after="0"/>
            </w:pPr>
            <w:r/>
            <w:r>
              <w:rPr>
                <w:b w:val="0"/>
                <w:sz w:val="14"/>
              </w:rPr>
              <w:t>Ya</w:t>
            </w:r>
          </w:p>
        </w:tc>
        <w:tc>
          <w:tcPr>
            <w:tcW w:type="dxa" w:w="1939"/>
          </w:tcPr>
          <w:p>
            <w:pPr>
              <w:spacing w:after="0"/>
            </w:pPr>
            <w:r/>
            <w:r>
              <w:rPr>
                <w:b w:val="0"/>
                <w:sz w:val="14"/>
              </w:rPr>
              <w:t>RBAC: ADMIN</w:t>
            </w:r>
          </w:p>
        </w:tc>
        <w:tc>
          <w:tcPr>
            <w:tcW w:type="dxa" w:w="1616"/>
          </w:tcPr>
          <w:p>
            <w:pPr>
              <w:spacing w:after="0"/>
            </w:pPr>
            <w:r/>
            <w:r>
              <w:rPr>
                <w:b w:val="0"/>
                <w:sz w:val="14"/>
              </w:rPr>
              <w:t>JSON</w:t>
            </w:r>
          </w:p>
        </w:tc>
        <w:tc>
          <w:tcPr>
            <w:tcW w:type="dxa" w:w="1832"/>
          </w:tcPr>
          <w:p>
            <w:pPr>
              <w:spacing w:after="0"/>
            </w:pPr>
            <w:r/>
            <w:r>
              <w:rPr>
                <w:b w:val="0"/>
                <w:sz w:val="14"/>
              </w:rPr>
              <w:t>PII + password awal + role</w:t>
            </w:r>
          </w:p>
        </w:tc>
        <w:tc>
          <w:tcPr>
            <w:tcW w:type="dxa" w:w="2478"/>
          </w:tcPr>
          <w:p>
            <w:pPr>
              <w:spacing w:after="0"/>
            </w:pPr>
            <w:r/>
            <w:r>
              <w:rPr>
                <w:b w:val="0"/>
                <w:sz w:val="14"/>
              </w:rPr>
              <w:t>Uji mass assignment role/is_active; kebijakan password.</w:t>
            </w:r>
          </w:p>
        </w:tc>
      </w:tr>
      <w:tr>
        <w:trPr>
          <w:cantSplit w:val="true"/>
        </w:trPr>
        <w:tc>
          <w:tcPr>
            <w:tcW w:type="dxa" w:w="485"/>
            <w:shd w:val="clear" w:color="auto" w:fill="F2F5FA"/>
          </w:tcPr>
          <w:p>
            <w:pPr>
              <w:spacing w:after="0"/>
            </w:pPr>
            <w:r/>
            <w:r>
              <w:rPr>
                <w:b w:val="0"/>
                <w:sz w:val="14"/>
              </w:rPr>
              <w:t>30</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/api/v1/users/:id</w:t>
            </w:r>
          </w:p>
        </w:tc>
        <w:tc>
          <w:tcPr>
            <w:tcW w:type="dxa" w:w="1939"/>
            <w:shd w:val="clear" w:color="auto" w:fill="F2F5FA"/>
          </w:tcPr>
          <w:p>
            <w:pPr>
              <w:spacing w:after="0"/>
            </w:pPr>
            <w:r/>
            <w:r>
              <w:rPr>
                <w:b w:val="0"/>
                <w:sz w:val="14"/>
              </w:rPr>
              <w:t>GetUser().DeleteUser</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RBAC: ADMIN</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Akun user</w:t>
            </w:r>
          </w:p>
        </w:tc>
        <w:tc>
          <w:tcPr>
            <w:tcW w:type="dxa" w:w="2478"/>
            <w:shd w:val="clear" w:color="auto" w:fill="F2F5FA"/>
          </w:tcPr>
          <w:p>
            <w:pPr>
              <w:spacing w:after="0"/>
            </w:pPr>
            <w:r/>
            <w:r>
              <w:rPr>
                <w:b w:val="0"/>
                <w:sz w:val="14"/>
              </w:rPr>
              <w:t>Uji ADMIN tidak dapat menghapus dirinya/akun terakhir; soft vs hard delete.</w:t>
            </w:r>
          </w:p>
        </w:tc>
      </w:tr>
      <w:tr>
        <w:trPr>
          <w:cantSplit w:val="true"/>
        </w:trPr>
        <w:tc>
          <w:tcPr>
            <w:tcW w:type="dxa" w:w="485"/>
          </w:tcPr>
          <w:p>
            <w:pPr>
              <w:spacing w:after="0"/>
            </w:pPr>
            <w:r/>
            <w:r>
              <w:rPr>
                <w:b w:val="0"/>
                <w:sz w:val="14"/>
              </w:rPr>
              <w:t>31</w:t>
            </w:r>
          </w:p>
        </w:tc>
        <w:tc>
          <w:tcPr>
            <w:tcW w:type="dxa" w:w="808"/>
          </w:tcPr>
          <w:p>
            <w:pPr>
              <w:spacing w:after="0"/>
            </w:pPr>
            <w:r/>
            <w:r>
              <w:rPr>
                <w:b w:val="0"/>
                <w:sz w:val="14"/>
              </w:rPr>
              <w:t>GET</w:t>
            </w:r>
          </w:p>
        </w:tc>
        <w:tc>
          <w:tcPr>
            <w:tcW w:type="dxa" w:w="3232"/>
          </w:tcPr>
          <w:p>
            <w:pPr>
              <w:spacing w:after="0"/>
            </w:pPr>
            <w:r/>
            <w:r>
              <w:rPr>
                <w:b w:val="0"/>
                <w:sz w:val="14"/>
              </w:rPr>
              <w:t>/api/v1/users/lookup</w:t>
            </w:r>
          </w:p>
        </w:tc>
        <w:tc>
          <w:tcPr>
            <w:tcW w:type="dxa" w:w="1939"/>
          </w:tcPr>
          <w:p>
            <w:pPr>
              <w:spacing w:after="0"/>
            </w:pPr>
            <w:r/>
            <w:r>
              <w:rPr>
                <w:b w:val="0"/>
                <w:sz w:val="14"/>
              </w:rPr>
              <w:t>GetUser().LookupByEmployee</w:t>
            </w:r>
          </w:p>
        </w:tc>
        <w:tc>
          <w:tcPr>
            <w:tcW w:type="dxa" w:w="808"/>
            <w:shd w:val="clear" w:color="auto" w:fill="E2EFDA"/>
          </w:tcPr>
          <w:p>
            <w:pPr>
              <w:spacing w:after="0"/>
            </w:pPr>
            <w:r/>
            <w:r>
              <w:rPr>
                <w:b w:val="0"/>
                <w:sz w:val="14"/>
              </w:rPr>
              <w:t>Ya</w:t>
            </w:r>
          </w:p>
        </w:tc>
        <w:tc>
          <w:tcPr>
            <w:tcW w:type="dxa" w:w="1939"/>
          </w:tcPr>
          <w:p>
            <w:pPr>
              <w:spacing w:after="0"/>
            </w:pPr>
            <w:r/>
            <w:r>
              <w:rPr>
                <w:b w:val="0"/>
                <w:sz w:val="14"/>
              </w:rPr>
              <w:t>RBAC: ADMIN</w:t>
            </w:r>
          </w:p>
        </w:tc>
        <w:tc>
          <w:tcPr>
            <w:tcW w:type="dxa" w:w="1616"/>
          </w:tcPr>
          <w:p>
            <w:pPr>
              <w:spacing w:after="0"/>
            </w:pPr>
            <w:r/>
            <w:r>
              <w:rPr>
                <w:b w:val="0"/>
                <w:sz w:val="14"/>
              </w:rPr>
              <w:t>Query</w:t>
            </w:r>
          </w:p>
        </w:tc>
        <w:tc>
          <w:tcPr>
            <w:tcW w:type="dxa" w:w="1832"/>
          </w:tcPr>
          <w:p>
            <w:pPr>
              <w:spacing w:after="0"/>
            </w:pPr>
            <w:r/>
            <w:r>
              <w:rPr>
                <w:b w:val="0"/>
                <w:sz w:val="14"/>
              </w:rPr>
              <w:t>PII (lookup by employee)</w:t>
            </w:r>
          </w:p>
        </w:tc>
        <w:tc>
          <w:tcPr>
            <w:tcW w:type="dxa" w:w="2478"/>
          </w:tcPr>
          <w:p>
            <w:pPr>
              <w:spacing w:after="0"/>
            </w:pPr>
            <w:r/>
            <w:r>
              <w:rPr>
                <w:b w:val="0"/>
                <w:sz w:val="14"/>
              </w:rPr>
              <w:t>Rute statis vs /:id - uji tidak bentrok.</w:t>
            </w:r>
          </w:p>
        </w:tc>
      </w:tr>
      <w:tr>
        <w:trPr>
          <w:cantSplit w:val="true"/>
        </w:trPr>
        <w:tc>
          <w:tcPr>
            <w:tcW w:type="dxa" w:w="485"/>
            <w:shd w:val="clear" w:color="auto" w:fill="F2F5FA"/>
          </w:tcPr>
          <w:p>
            <w:pPr>
              <w:spacing w:after="0"/>
            </w:pPr>
            <w:r/>
            <w:r>
              <w:rPr>
                <w:b w:val="0"/>
                <w:sz w:val="14"/>
              </w:rPr>
              <w:t>32</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/api/v1/users/:id/reset-password</w:t>
            </w:r>
          </w:p>
        </w:tc>
        <w:tc>
          <w:tcPr>
            <w:tcW w:type="dxa" w:w="1939"/>
            <w:shd w:val="clear" w:color="auto" w:fill="F2F5FA"/>
          </w:tcPr>
          <w:p>
            <w:pPr>
              <w:spacing w:after="0"/>
            </w:pPr>
            <w:r/>
            <w:r>
              <w:rPr>
                <w:b w:val="0"/>
                <w:sz w:val="14"/>
              </w:rPr>
              <w:t>GetUser().ResetPassword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RBAC: ADMIN</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Kredensial</w:t>
            </w:r>
          </w:p>
        </w:tc>
        <w:tc>
          <w:tcPr>
            <w:tcW w:type="dxa" w:w="2478"/>
            <w:shd w:val="clear" w:color="auto" w:fill="F2F5FA"/>
          </w:tcPr>
          <w:p>
            <w:pPr>
              <w:spacing w:after="0"/>
            </w:pPr>
            <w:r/>
            <w:r>
              <w:rPr>
                <w:b w:val="0"/>
                <w:sz w:val="14"/>
              </w:rPr>
              <w:t>Uji hanya ADMIN; password sementara tidak dikembalikan/di-log; wajib ganti saat login pertama.</w:t>
            </w:r>
          </w:p>
        </w:tc>
      </w:tr>
      <w:tr>
        <w:trPr>
          <w:cantSplit w:val="true"/>
        </w:trPr>
        <w:tc>
          <w:tcPr>
            <w:tcW w:type="dxa" w:w="485"/>
          </w:tcPr>
          <w:p>
            <w:pPr>
              <w:spacing w:after="0"/>
            </w:pPr>
            <w:r/>
            <w:r>
              <w:rPr>
                <w:b w:val="0"/>
                <w:sz w:val="14"/>
              </w:rPr>
              <w:t>33</w:t>
            </w:r>
          </w:p>
        </w:tc>
        <w:tc>
          <w:tcPr>
            <w:tcW w:type="dxa" w:w="808"/>
          </w:tcPr>
          <w:p>
            <w:pPr>
              <w:spacing w:after="0"/>
            </w:pPr>
            <w:r/>
            <w:r>
              <w:rPr>
                <w:b w:val="0"/>
                <w:sz w:val="14"/>
              </w:rPr>
              <w:t>GET</w:t>
            </w:r>
          </w:p>
        </w:tc>
        <w:tc>
          <w:tcPr>
            <w:tcW w:type="dxa" w:w="3232"/>
          </w:tcPr>
          <w:p>
            <w:pPr>
              <w:spacing w:after="0"/>
            </w:pPr>
            <w:r/>
            <w:r>
              <w:rPr>
                <w:b w:val="0"/>
                <w:sz w:val="14"/>
              </w:rPr>
              <w:t>/api/v1/confidentiality/status</w:t>
            </w:r>
          </w:p>
        </w:tc>
        <w:tc>
          <w:tcPr>
            <w:tcW w:type="dxa" w:w="1939"/>
          </w:tcPr>
          <w:p>
            <w:pPr>
              <w:spacing w:after="0"/>
            </w:pPr>
            <w:r/>
            <w:r>
              <w:rPr>
                <w:b w:val="0"/>
                <w:sz w:val="14"/>
              </w:rPr>
              <w:t>GetConfidentiality().GetStatus</w:t>
            </w:r>
          </w:p>
        </w:tc>
        <w:tc>
          <w:tcPr>
            <w:tcW w:type="dxa" w:w="808"/>
            <w:shd w:val="clear" w:color="auto" w:fill="E2EFDA"/>
          </w:tcPr>
          <w:p>
            <w:pPr>
              <w:spacing w:after="0"/>
            </w:pPr>
            <w:r/>
            <w:r>
              <w:rPr>
                <w:b w:val="0"/>
                <w:sz w:val="14"/>
              </w:rPr>
              <w:t>Ya</w:t>
            </w:r>
          </w:p>
        </w:tc>
        <w:tc>
          <w:tcPr>
            <w:tcW w:type="dxa" w:w="1939"/>
          </w:tcPr>
          <w:p>
            <w:pPr>
              <w:spacing w:after="0"/>
            </w:pPr>
            <w:r/>
            <w:r>
              <w:rPr>
                <w:b w:val="0"/>
                <w:sz w:val="14"/>
              </w:rPr>
              <w:t>Self (user dari JWT)</w:t>
            </w:r>
          </w:p>
        </w:tc>
        <w:tc>
          <w:tcPr>
            <w:tcW w:type="dxa" w:w="1616"/>
          </w:tcPr>
          <w:p>
            <w:pPr>
              <w:spacing w:after="0"/>
            </w:pPr>
            <w:r/>
            <w:r>
              <w:rPr>
                <w:b w:val="0"/>
                <w:sz w:val="14"/>
              </w:rPr>
              <w:t>Query</w:t>
            </w:r>
          </w:p>
        </w:tc>
        <w:tc>
          <w:tcPr>
            <w:tcW w:type="dxa" w:w="1832"/>
          </w:tcPr>
          <w:p>
            <w:pPr>
              <w:spacing w:after="0"/>
            </w:pPr>
            <w:r/>
            <w:r>
              <w:rPr>
                <w:b w:val="0"/>
                <w:sz w:val="14"/>
              </w:rPr>
              <w:t>Status persetujuan NDA</w:t>
            </w:r>
          </w:p>
        </w:tc>
        <w:tc>
          <w:tcPr>
            <w:tcW w:type="dxa" w:w="2478"/>
          </w:tcPr>
          <w:p>
            <w:pPr>
              <w:spacing w:after="0"/>
            </w:pPr>
            <w:r/>
            <w:r>
              <w:rPr>
                <w:b w:val="0"/>
                <w:sz w:val="14"/>
              </w:rPr>
              <w:t>Uji penerimaan NDA tidak dapat dilakukan atas nama user lain.</w:t>
            </w:r>
          </w:p>
        </w:tc>
      </w:tr>
      <w:tr>
        <w:trPr>
          <w:cantSplit w:val="true"/>
        </w:trPr>
        <w:tc>
          <w:tcPr>
            <w:tcW w:type="dxa" w:w="485"/>
            <w:shd w:val="clear" w:color="auto" w:fill="F2F5FA"/>
          </w:tcPr>
          <w:p>
            <w:pPr>
              <w:spacing w:after="0"/>
            </w:pPr>
            <w:r/>
            <w:r>
              <w:rPr>
                <w:b w:val="0"/>
                <w:sz w:val="14"/>
              </w:rPr>
              <w:t>34</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/api/v1/confidentiality/accept</w:t>
            </w:r>
          </w:p>
        </w:tc>
        <w:tc>
          <w:tcPr>
            <w:tcW w:type="dxa" w:w="1939"/>
            <w:shd w:val="clear" w:color="auto" w:fill="F2F5FA"/>
          </w:tcPr>
          <w:p>
            <w:pPr>
              <w:spacing w:after="0"/>
            </w:pPr>
            <w:r/>
            <w:r>
              <w:rPr>
                <w:b w:val="0"/>
                <w:sz w:val="14"/>
              </w:rPr>
              <w:t>GetConfidentiality().Accept</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Self (user dari JWT)</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Status persetujuan NDA</w:t>
            </w:r>
          </w:p>
        </w:tc>
        <w:tc>
          <w:tcPr>
            <w:tcW w:type="dxa" w:w="2478"/>
            <w:shd w:val="clear" w:color="auto" w:fill="F2F5FA"/>
          </w:tcPr>
          <w:p>
            <w:pPr>
              <w:spacing w:after="0"/>
            </w:pPr>
            <w:r/>
            <w:r>
              <w:rPr>
                <w:b w:val="0"/>
                <w:sz w:val="14"/>
              </w:rPr>
              <w:t>Uji penerimaan NDA tidak dapat dilakukan atas nama user lain.</w:t>
            </w:r>
          </w:p>
        </w:tc>
      </w:tr>
      <w:tr>
        <w:trPr>
          <w:cantSplit w:val="true"/>
        </w:trPr>
        <w:tc>
          <w:tcPr>
            <w:tcW w:type="dxa" w:w="485"/>
          </w:tcPr>
          <w:p>
            <w:pPr>
              <w:spacing w:after="0"/>
            </w:pPr>
            <w:r/>
            <w:r>
              <w:rPr>
                <w:b w:val="0"/>
                <w:sz w:val="14"/>
              </w:rPr>
              <w:t>35</w:t>
            </w:r>
          </w:p>
        </w:tc>
        <w:tc>
          <w:tcPr>
            <w:tcW w:type="dxa" w:w="808"/>
          </w:tcPr>
          <w:p>
            <w:pPr>
              <w:spacing w:after="0"/>
            </w:pPr>
            <w:r/>
            <w:r>
              <w:rPr>
                <w:b w:val="0"/>
                <w:sz w:val="14"/>
              </w:rPr>
              <w:t>POST</w:t>
            </w:r>
          </w:p>
        </w:tc>
        <w:tc>
          <w:tcPr>
            <w:tcW w:type="dxa" w:w="3232"/>
          </w:tcPr>
          <w:p>
            <w:pPr>
              <w:spacing w:after="0"/>
            </w:pPr>
            <w:r/>
            <w:r>
              <w:rPr>
                <w:b w:val="0"/>
                <w:sz w:val="14"/>
              </w:rPr>
              <w:t>/api/v1/resend/provision</w:t>
            </w:r>
          </w:p>
        </w:tc>
        <w:tc>
          <w:tcPr>
            <w:tcW w:type="dxa" w:w="1939"/>
          </w:tcPr>
          <w:p>
            <w:pPr>
              <w:spacing w:after="0"/>
            </w:pPr>
            <w:r/>
            <w:r>
              <w:rPr>
                <w:b w:val="0"/>
                <w:sz w:val="14"/>
              </w:rPr>
              <w:t>GetResend().ProvisionClientDomain</w:t>
            </w:r>
          </w:p>
        </w:tc>
        <w:tc>
          <w:tcPr>
            <w:tcW w:type="dxa" w:w="808"/>
            <w:shd w:val="clear" w:color="auto" w:fill="E2EFDA"/>
          </w:tcPr>
          <w:p>
            <w:pPr>
              <w:spacing w:after="0"/>
            </w:pPr>
            <w:r/>
            <w:r>
              <w:rPr>
                <w:b w:val="0"/>
                <w:sz w:val="14"/>
              </w:rPr>
              <w:t>Ya</w:t>
            </w:r>
          </w:p>
        </w:tc>
        <w:tc>
          <w:tcPr>
            <w:tcW w:type="dxa" w:w="1939"/>
          </w:tcPr>
          <w:p>
            <w:pPr>
              <w:spacing w:after="0"/>
            </w:pPr>
            <w:r/>
            <w:r>
              <w:rPr>
                <w:b w:val="0"/>
                <w:sz w:val="14"/>
              </w:rPr>
              <w:t>RBAC: ADMIN</w:t>
            </w:r>
          </w:p>
        </w:tc>
        <w:tc>
          <w:tcPr>
            <w:tcW w:type="dxa" w:w="1616"/>
          </w:tcPr>
          <w:p>
            <w:pPr>
              <w:spacing w:after="0"/>
            </w:pPr>
            <w:r/>
            <w:r>
              <w:rPr>
                <w:b w:val="0"/>
                <w:sz w:val="14"/>
              </w:rPr>
              <w:t>JSON</w:t>
            </w:r>
          </w:p>
        </w:tc>
        <w:tc>
          <w:tcPr>
            <w:tcW w:type="dxa" w:w="1832"/>
          </w:tcPr>
          <w:p>
            <w:pPr>
              <w:spacing w:after="0"/>
            </w:pPr>
            <w:r/>
            <w:r>
              <w:rPr>
                <w:b w:val="0"/>
                <w:sz w:val="14"/>
              </w:rPr>
              <w:t>API key pengirim email (Resend), DNS record</w:t>
            </w:r>
          </w:p>
        </w:tc>
        <w:tc>
          <w:tcPr>
            <w:tcW w:type="dxa" w:w="2478"/>
          </w:tcPr>
          <w:p>
            <w:pPr>
              <w:spacing w:after="0"/>
            </w:pPr>
            <w:r/>
            <w:r>
              <w:rPr>
                <w:b w:val="0"/>
                <w:sz w:val="14"/>
              </w:rPr>
              <w:t>Memakai kuota akun Resend; uji ADMIN-only, SSRF/validasi domain, kunci tidak dicatat di log.</w:t>
            </w:r>
          </w:p>
        </w:tc>
      </w:tr>
    </w:tbl>
    <w:p>
      <w:pPr>
        <w:spacing w:after="40"/>
      </w:pPr>
    </w:p>
    <w:p>
      <w:pPr>
        <w:pStyle w:val="Heading2"/>
      </w:pPr>
      <w:r>
        <w:t>A.4 audit-service (197 endpoint)</w:t>
      </w:r>
    </w:p>
    <w:p>
      <w:r>
        <w:rPr>
          <w:b w:val="0"/>
          <w:i w:val="0"/>
        </w:rPr>
        <w:t>Sumber: audit-service/routes/handler.go. Seluruh grup /api/v1 dipasangi Authenticate() (JWT). Tidak ada pemeriksaan role atau kepemilikan objek pada rute/controller, kecuali guard perubahan status pada assignment-letters (POST/PUT). Handler "crud.*[Model]" adalah handler generik (controllers/crud/crud_handler.go): List dengan filter kolom bebas, Create mengikat body langsung ke model, Update menerima semua kolom kecuali id/created_at/deleted_at, Delete soft delete.</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484"/>
        <w:gridCol w:w="808"/>
        <w:gridCol w:w="3232"/>
        <w:gridCol w:w="1939"/>
        <w:gridCol w:w="808"/>
        <w:gridCol w:w="1939"/>
        <w:gridCol w:w="1616"/>
        <w:gridCol w:w="1831"/>
        <w:gridCol w:w="2478"/>
      </w:tblGrid>
      <w:tr>
        <w:trPr>
          <w:tblHeader w:val="true"/>
          <w:cantSplit w:val="true"/>
        </w:trPr>
        <w:tc>
          <w:tcPr>
            <w:tcW w:type="dxa" w:w="485"/>
            <w:shd w:val="clear" w:color="auto" w:fill="1F3864"/>
          </w:tcPr>
          <w:p>
            <w:pPr>
              <w:spacing w:after="0"/>
            </w:pPr>
            <w:r/>
            <w:r>
              <w:rPr>
                <w:b/>
                <w:color w:val="FFFFFF"/>
                <w:sz w:val="14"/>
              </w:rPr>
              <w:t>No</w:t>
            </w:r>
          </w:p>
        </w:tc>
        <w:tc>
          <w:tcPr>
            <w:tcW w:type="dxa" w:w="808"/>
            <w:shd w:val="clear" w:color="auto" w:fill="1F3864"/>
          </w:tcPr>
          <w:p>
            <w:pPr>
              <w:spacing w:after="0"/>
            </w:pPr>
            <w:r/>
            <w:r>
              <w:rPr>
                <w:b/>
                <w:color w:val="FFFFFF"/>
                <w:sz w:val="14"/>
              </w:rPr>
              <w:t>Method</w:t>
            </w:r>
          </w:p>
        </w:tc>
        <w:tc>
          <w:tcPr>
            <w:tcW w:type="dxa" w:w="3232"/>
            <w:shd w:val="clear" w:color="auto" w:fill="1F3864"/>
          </w:tcPr>
          <w:p>
            <w:pPr>
              <w:spacing w:after="0"/>
            </w:pPr>
            <w:r/>
            <w:r>
              <w:rPr>
                <w:b/>
                <w:color w:val="FFFFFF"/>
                <w:sz w:val="14"/>
              </w:rPr>
              <w:t>Path (via Kong)</w:t>
            </w:r>
          </w:p>
        </w:tc>
        <w:tc>
          <w:tcPr>
            <w:tcW w:type="dxa" w:w="1939"/>
            <w:shd w:val="clear" w:color="auto" w:fill="1F3864"/>
          </w:tcPr>
          <w:p>
            <w:pPr>
              <w:spacing w:after="0"/>
            </w:pPr>
            <w:r/>
            <w:r>
              <w:rPr>
                <w:b/>
                <w:color w:val="FFFFFF"/>
                <w:sz w:val="14"/>
              </w:rPr>
              <w:t>Handler</w:t>
            </w:r>
          </w:p>
        </w:tc>
        <w:tc>
          <w:tcPr>
            <w:tcW w:type="dxa" w:w="808"/>
            <w:shd w:val="clear" w:color="auto" w:fill="1F3864"/>
          </w:tcPr>
          <w:p>
            <w:pPr>
              <w:spacing w:after="0"/>
            </w:pPr>
            <w:r/>
            <w:r>
              <w:rPr>
                <w:b/>
                <w:color w:val="FFFFFF"/>
                <w:sz w:val="14"/>
              </w:rPr>
              <w:t>Auth required</w:t>
            </w:r>
          </w:p>
        </w:tc>
        <w:tc>
          <w:tcPr>
            <w:tcW w:type="dxa" w:w="1939"/>
            <w:shd w:val="clear" w:color="auto" w:fill="1F3864"/>
          </w:tcPr>
          <w:p>
            <w:pPr>
              <w:spacing w:after="0"/>
            </w:pPr>
            <w:r/>
            <w:r>
              <w:rPr>
                <w:b/>
                <w:color w:val="FFFFFF"/>
                <w:sz w:val="14"/>
              </w:rPr>
              <w:t>Authorization</w:t>
            </w:r>
          </w:p>
        </w:tc>
        <w:tc>
          <w:tcPr>
            <w:tcW w:type="dxa" w:w="1616"/>
            <w:shd w:val="clear" w:color="auto" w:fill="1F3864"/>
          </w:tcPr>
          <w:p>
            <w:pPr>
              <w:spacing w:after="0"/>
            </w:pPr>
            <w:r/>
            <w:r>
              <w:rPr>
                <w:b/>
                <w:color w:val="FFFFFF"/>
                <w:sz w:val="14"/>
              </w:rPr>
              <w:t>Input</w:t>
            </w:r>
          </w:p>
        </w:tc>
        <w:tc>
          <w:tcPr>
            <w:tcW w:type="dxa" w:w="1832"/>
            <w:shd w:val="clear" w:color="auto" w:fill="1F3864"/>
          </w:tcPr>
          <w:p>
            <w:pPr>
              <w:spacing w:after="0"/>
            </w:pPr>
            <w:r/>
            <w:r>
              <w:rPr>
                <w:b/>
                <w:color w:val="FFFFFF"/>
                <w:sz w:val="14"/>
              </w:rPr>
              <w:t>Sensitive data</w:t>
            </w:r>
          </w:p>
        </w:tc>
        <w:tc>
          <w:tcPr>
            <w:tcW w:type="dxa" w:w="2478"/>
            <w:shd w:val="clear" w:color="auto" w:fill="1F3864"/>
          </w:tcPr>
          <w:p>
            <w:pPr>
              <w:spacing w:after="0"/>
            </w:pPr>
            <w:r/>
            <w:r>
              <w:rPr>
                <w:b/>
                <w:color w:val="FFFFFF"/>
                <w:sz w:val="14"/>
              </w:rPr>
              <w:t>Test notes</w:t>
            </w:r>
          </w:p>
        </w:tc>
      </w:tr>
      <w:tr>
        <w:trPr>
          <w:cantSplit w:val="true"/>
        </w:trPr>
        <w:tc>
          <w:tcPr>
            <w:tcW w:type="dxa" w:w="485"/>
          </w:tcPr>
          <w:p>
            <w:pPr>
              <w:spacing w:after="0"/>
            </w:pPr>
            <w:r/>
            <w:r>
              <w:rPr>
                <w:b w:val="0"/>
                <w:sz w:val="14"/>
              </w:rPr>
              <w:t>1</w:t>
            </w:r>
          </w:p>
        </w:tc>
        <w:tc>
          <w:tcPr>
            <w:tcW w:type="dxa" w:w="808"/>
          </w:tcPr>
          <w:p>
            <w:pPr>
              <w:spacing w:after="0"/>
            </w:pPr>
            <w:r/>
            <w:r>
              <w:rPr>
                <w:b w:val="0"/>
                <w:sz w:val="14"/>
              </w:rPr>
              <w:t>GET</w:t>
            </w:r>
          </w:p>
        </w:tc>
        <w:tc>
          <w:tcPr>
            <w:tcW w:type="dxa" w:w="3232"/>
          </w:tcPr>
          <w:p>
            <w:pPr>
              <w:spacing w:after="0"/>
            </w:pPr>
            <w:r/>
            <w:r>
              <w:rPr>
                <w:b w:val="0"/>
                <w:sz w:val="14"/>
              </w:rPr>
              <w:t>/api/v1/audit-charters</w:t>
            </w:r>
          </w:p>
        </w:tc>
        <w:tc>
          <w:tcPr>
            <w:tcW w:type="dxa" w:w="1939"/>
          </w:tcPr>
          <w:p>
            <w:pPr>
              <w:spacing w:after="0"/>
            </w:pPr>
            <w:r/>
            <w:r>
              <w:rPr>
                <w:b w:val="0"/>
                <w:sz w:val="14"/>
              </w:rPr>
              <w:t>AuditCharter.ListCharters</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Dokumen tata kelola (Piagam Audit)</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2</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/api/v1/audit-charters</w:t>
            </w:r>
          </w:p>
        </w:tc>
        <w:tc>
          <w:tcPr>
            <w:tcW w:type="dxa" w:w="1939"/>
            <w:shd w:val="clear" w:color="auto" w:fill="F2F5FA"/>
          </w:tcPr>
          <w:p>
            <w:pPr>
              <w:spacing w:after="0"/>
            </w:pPr>
            <w:r/>
            <w:r>
              <w:rPr>
                <w:b w:val="0"/>
                <w:sz w:val="14"/>
              </w:rPr>
              <w:t>AuditCharter.CreateCharter</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multipart (file) ATAU JSON</w:t>
            </w:r>
          </w:p>
        </w:tc>
        <w:tc>
          <w:tcPr>
            <w:tcW w:type="dxa" w:w="1832"/>
            <w:shd w:val="clear" w:color="auto" w:fill="F2F5FA"/>
          </w:tcPr>
          <w:p>
            <w:pPr>
              <w:spacing w:after="0"/>
            </w:pPr>
            <w:r/>
            <w:r>
              <w:rPr>
                <w:b w:val="0"/>
                <w:sz w:val="14"/>
              </w:rPr>
              <w:t>Dokumen tata kelola (Piagam Audit)</w:t>
            </w:r>
          </w:p>
        </w:tc>
        <w:tc>
          <w:tcPr>
            <w:tcW w:type="dxa" w:w="2478"/>
            <w:shd w:val="clear" w:color="auto" w:fill="F2F5FA"/>
          </w:tcPr>
          <w:p>
            <w:pPr>
              <w:spacing w:after="0"/>
            </w:pPr>
            <w:r/>
            <w:r>
              <w:rPr>
                <w:b w:val="0"/>
                <w:sz w:val="14"/>
              </w:rPr>
              <w:t>Piagam bisa multipart (file) atau JSON.</w:t>
            </w:r>
          </w:p>
        </w:tc>
      </w:tr>
      <w:tr>
        <w:trPr>
          <w:cantSplit w:val="true"/>
        </w:trPr>
        <w:tc>
          <w:tcPr>
            <w:tcW w:type="dxa" w:w="485"/>
          </w:tcPr>
          <w:p>
            <w:pPr>
              <w:spacing w:after="0"/>
            </w:pPr>
            <w:r/>
            <w:r>
              <w:rPr>
                <w:b w:val="0"/>
                <w:sz w:val="14"/>
              </w:rPr>
              <w:t>3</w:t>
            </w:r>
          </w:p>
        </w:tc>
        <w:tc>
          <w:tcPr>
            <w:tcW w:type="dxa" w:w="808"/>
          </w:tcPr>
          <w:p>
            <w:pPr>
              <w:spacing w:after="0"/>
            </w:pPr>
            <w:r/>
            <w:r>
              <w:rPr>
                <w:b w:val="0"/>
                <w:sz w:val="14"/>
              </w:rPr>
              <w:t>GET</w:t>
            </w:r>
          </w:p>
        </w:tc>
        <w:tc>
          <w:tcPr>
            <w:tcW w:type="dxa" w:w="3232"/>
          </w:tcPr>
          <w:p>
            <w:pPr>
              <w:spacing w:after="0"/>
            </w:pPr>
            <w:r/>
            <w:r>
              <w:rPr>
                <w:b w:val="0"/>
                <w:sz w:val="14"/>
              </w:rPr>
              <w:t>/api/v1/audit-charters/active</w:t>
            </w:r>
          </w:p>
        </w:tc>
        <w:tc>
          <w:tcPr>
            <w:tcW w:type="dxa" w:w="1939"/>
          </w:tcPr>
          <w:p>
            <w:pPr>
              <w:spacing w:after="0"/>
            </w:pPr>
            <w:r/>
            <w:r>
              <w:rPr>
                <w:b w:val="0"/>
                <w:sz w:val="14"/>
              </w:rPr>
              <w:t>AuditCharter.GetActiveCharter</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Dokumen tata kelola (Piagam Audit)</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4</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/api/v1/audit-charters/version</w:t>
            </w:r>
          </w:p>
        </w:tc>
        <w:tc>
          <w:tcPr>
            <w:tcW w:type="dxa" w:w="1939"/>
            <w:shd w:val="clear" w:color="auto" w:fill="F2F5FA"/>
          </w:tcPr>
          <w:p>
            <w:pPr>
              <w:spacing w:after="0"/>
            </w:pPr>
            <w:r/>
            <w:r>
              <w:rPr>
                <w:b w:val="0"/>
                <w:sz w:val="14"/>
              </w:rPr>
              <w:t>AuditCharter.GetCharterByVersion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Dokumen tata kelola (Piagam Audit)</w:t>
            </w:r>
          </w:p>
        </w:tc>
        <w:tc>
          <w:tcPr>
            <w:tcW w:type="dxa" w:w="2478"/>
            <w:shd w:val="clear" w:color="auto" w:fill="F2F5FA"/>
          </w:tcPr>
          <w:p>
            <w:pPr>
              <w:spacing w:after="0"/>
            </w:pPr>
            <w:r/>
            <w:r>
              <w:rPr>
                <w:b w:val="0"/>
                <w:sz w:val="14"/>
              </w:rPr>
              <w:t>Uji per role (C.1) dan akses objek lintas penugasan.</w:t>
            </w:r>
          </w:p>
        </w:tc>
      </w:tr>
      <w:tr>
        <w:trPr>
          <w:cantSplit w:val="true"/>
        </w:trPr>
        <w:tc>
          <w:tcPr>
            <w:tcW w:type="dxa" w:w="485"/>
          </w:tcPr>
          <w:p>
            <w:pPr>
              <w:spacing w:after="0"/>
            </w:pPr>
            <w:r/>
            <w:r>
              <w:rPr>
                <w:b w:val="0"/>
                <w:sz w:val="14"/>
              </w:rPr>
              <w:t>5</w:t>
            </w:r>
          </w:p>
        </w:tc>
        <w:tc>
          <w:tcPr>
            <w:tcW w:type="dxa" w:w="808"/>
          </w:tcPr>
          <w:p>
            <w:pPr>
              <w:spacing w:after="0"/>
            </w:pPr>
            <w:r/>
            <w:r>
              <w:rPr>
                <w:b w:val="0"/>
                <w:sz w:val="14"/>
              </w:rPr>
              <w:t>GET</w:t>
            </w:r>
          </w:p>
        </w:tc>
        <w:tc>
          <w:tcPr>
            <w:tcW w:type="dxa" w:w="3232"/>
          </w:tcPr>
          <w:p>
            <w:pPr>
              <w:spacing w:after="0"/>
            </w:pPr>
            <w:r/>
            <w:r>
              <w:rPr>
                <w:b w:val="0"/>
                <w:sz w:val="14"/>
              </w:rPr>
              <w:t>/api/v1/audit-charters/:id/download</w:t>
            </w:r>
          </w:p>
        </w:tc>
        <w:tc>
          <w:tcPr>
            <w:tcW w:type="dxa" w:w="1939"/>
          </w:tcPr>
          <w:p>
            <w:pPr>
              <w:spacing w:after="0"/>
            </w:pPr>
            <w:r/>
            <w:r>
              <w:rPr>
                <w:b w:val="0"/>
                <w:sz w:val="14"/>
              </w:rPr>
              <w:t>AuditCharter.DownloadCharter</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 + Query</w:t>
            </w:r>
          </w:p>
        </w:tc>
        <w:tc>
          <w:tcPr>
            <w:tcW w:type="dxa" w:w="1832"/>
          </w:tcPr>
          <w:p>
            <w:pPr>
              <w:spacing w:after="0"/>
            </w:pPr>
            <w:r/>
            <w:r>
              <w:rPr>
                <w:b w:val="0"/>
                <w:sz w:val="14"/>
              </w:rPr>
              <w:t>Dokumen tata kelola (Piagam Audit)</w:t>
            </w:r>
          </w:p>
        </w:tc>
        <w:tc>
          <w:tcPr>
            <w:tcW w:type="dxa" w:w="2478"/>
          </w:tcPr>
          <w:p>
            <w:pPr>
              <w:spacing w:after="0"/>
            </w:pPr>
            <w:r/>
            <w:r>
              <w:rPr>
                <w:b w:val="0"/>
                <w:sz w:val="14"/>
              </w:rPr>
              <w:t>Uji unduh dokumen milik penugasan lain (tidak ada cek per dokumen); header Content-Disposition dari nama file klien. Piagam bisa multipart (file) atau JSON.</w:t>
            </w:r>
          </w:p>
        </w:tc>
      </w:tr>
      <w:tr>
        <w:trPr>
          <w:cantSplit w:val="true"/>
        </w:trPr>
        <w:tc>
          <w:tcPr>
            <w:tcW w:type="dxa" w:w="485"/>
            <w:shd w:val="clear" w:color="auto" w:fill="F2F5FA"/>
          </w:tcPr>
          <w:p>
            <w:pPr>
              <w:spacing w:after="0"/>
            </w:pPr>
            <w:r/>
            <w:r>
              <w:rPr>
                <w:b w:val="0"/>
                <w:sz w:val="14"/>
              </w:rPr>
              <w:t>6</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/api/v1/audit-charters/:id/activate</w:t>
            </w:r>
          </w:p>
        </w:tc>
        <w:tc>
          <w:tcPr>
            <w:tcW w:type="dxa" w:w="1939"/>
            <w:shd w:val="clear" w:color="auto" w:fill="F2F5FA"/>
          </w:tcPr>
          <w:p>
            <w:pPr>
              <w:spacing w:after="0"/>
            </w:pPr>
            <w:r/>
            <w:r>
              <w:rPr>
                <w:b w:val="0"/>
                <w:sz w:val="14"/>
              </w:rPr>
              <w:t>AuditCharter.SetActiveCharter</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multipart (file) ATAU JSON + Path</w:t>
            </w:r>
          </w:p>
        </w:tc>
        <w:tc>
          <w:tcPr>
            <w:tcW w:type="dxa" w:w="1832"/>
            <w:shd w:val="clear" w:color="auto" w:fill="F2F5FA"/>
          </w:tcPr>
          <w:p>
            <w:pPr>
              <w:spacing w:after="0"/>
            </w:pPr>
            <w:r/>
            <w:r>
              <w:rPr>
                <w:b w:val="0"/>
                <w:sz w:val="14"/>
              </w:rPr>
              <w:t>Dokumen tata kelola (Piagam Audit)</w:t>
            </w:r>
          </w:p>
        </w:tc>
        <w:tc>
          <w:tcPr>
            <w:tcW w:type="dxa" w:w="2478"/>
            <w:shd w:val="clear" w:color="auto" w:fill="F2F5FA"/>
          </w:tcPr>
          <w:p>
            <w:pPr>
              <w:spacing w:after="0"/>
            </w:pPr>
            <w:r/>
            <w:r>
              <w:rPr>
                <w:b w:val="0"/>
                <w:sz w:val="14"/>
              </w:rPr>
              <w:t>Piagam bisa multipart (file) atau JSON.</w:t>
            </w:r>
          </w:p>
        </w:tc>
      </w:tr>
      <w:tr>
        <w:trPr>
          <w:cantSplit w:val="true"/>
        </w:trPr>
        <w:tc>
          <w:tcPr>
            <w:tcW w:type="dxa" w:w="485"/>
          </w:tcPr>
          <w:p>
            <w:pPr>
              <w:spacing w:after="0"/>
            </w:pPr>
            <w:r/>
            <w:r>
              <w:rPr>
                <w:b w:val="0"/>
                <w:sz w:val="14"/>
              </w:rPr>
              <w:t>7</w:t>
            </w:r>
          </w:p>
        </w:tc>
        <w:tc>
          <w:tcPr>
            <w:tcW w:type="dxa" w:w="808"/>
          </w:tcPr>
          <w:p>
            <w:pPr>
              <w:spacing w:after="0"/>
            </w:pPr>
            <w:r/>
            <w:r>
              <w:rPr>
                <w:b w:val="0"/>
                <w:sz w:val="14"/>
              </w:rPr>
              <w:t>GET</w:t>
            </w:r>
          </w:p>
        </w:tc>
        <w:tc>
          <w:tcPr>
            <w:tcW w:type="dxa" w:w="3232"/>
          </w:tcPr>
          <w:p>
            <w:pPr>
              <w:spacing w:after="0"/>
            </w:pPr>
            <w:r/>
            <w:r>
              <w:rPr>
                <w:b w:val="0"/>
                <w:sz w:val="14"/>
              </w:rPr>
              <w:t>/api/v1/audit-charters/:id</w:t>
            </w:r>
          </w:p>
        </w:tc>
        <w:tc>
          <w:tcPr>
            <w:tcW w:type="dxa" w:w="1939"/>
          </w:tcPr>
          <w:p>
            <w:pPr>
              <w:spacing w:after="0"/>
            </w:pPr>
            <w:r/>
            <w:r>
              <w:rPr>
                <w:b w:val="0"/>
                <w:sz w:val="14"/>
              </w:rPr>
              <w:t>AuditCharter.GetCharter</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Dokumen tata kelola (Piagam Audit)</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8</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/api/v1/audit-charters/:id</w:t>
            </w:r>
          </w:p>
        </w:tc>
        <w:tc>
          <w:tcPr>
            <w:tcW w:type="dxa" w:w="1939"/>
            <w:shd w:val="clear" w:color="auto" w:fill="F2F5FA"/>
          </w:tcPr>
          <w:p>
            <w:pPr>
              <w:spacing w:after="0"/>
            </w:pPr>
            <w:r/>
            <w:r>
              <w:rPr>
                <w:b w:val="0"/>
                <w:sz w:val="14"/>
              </w:rPr>
              <w:t>AuditCharter.UpdateCharter</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multipart (file) ATAU JSON + Path</w:t>
            </w:r>
          </w:p>
        </w:tc>
        <w:tc>
          <w:tcPr>
            <w:tcW w:type="dxa" w:w="1832"/>
            <w:shd w:val="clear" w:color="auto" w:fill="F2F5FA"/>
          </w:tcPr>
          <w:p>
            <w:pPr>
              <w:spacing w:after="0"/>
            </w:pPr>
            <w:r/>
            <w:r>
              <w:rPr>
                <w:b w:val="0"/>
                <w:sz w:val="14"/>
              </w:rPr>
              <w:t>Dokumen tata kelola (Piagam Audit)</w:t>
            </w:r>
          </w:p>
        </w:tc>
        <w:tc>
          <w:tcPr>
            <w:tcW w:type="dxa" w:w="2478"/>
            <w:shd w:val="clear" w:color="auto" w:fill="F2F5FA"/>
          </w:tcPr>
          <w:p>
            <w:pPr>
              <w:spacing w:after="0"/>
            </w:pPr>
            <w:r/>
            <w:r>
              <w:rPr>
                <w:b w:val="0"/>
                <w:sz w:val="14"/>
              </w:rPr>
              <w:t>Piagam bisa multipart (file) atau JSON.</w:t>
            </w:r>
          </w:p>
        </w:tc>
      </w:tr>
      <w:tr>
        <w:trPr>
          <w:cantSplit w:val="true"/>
        </w:trPr>
        <w:tc>
          <w:tcPr>
            <w:tcW w:type="dxa" w:w="485"/>
          </w:tcPr>
          <w:p>
            <w:pPr>
              <w:spacing w:after="0"/>
            </w:pPr>
            <w:r/>
            <w:r>
              <w:rPr>
                <w:b w:val="0"/>
                <w:sz w:val="14"/>
              </w:rPr>
              <w:t>9</w:t>
            </w:r>
          </w:p>
        </w:tc>
        <w:tc>
          <w:tcPr>
            <w:tcW w:type="dxa" w:w="808"/>
          </w:tcPr>
          <w:p>
            <w:pPr>
              <w:spacing w:after="0"/>
            </w:pPr>
            <w:r/>
            <w:r>
              <w:rPr>
                <w:b w:val="0"/>
                <w:sz w:val="14"/>
              </w:rPr>
              <w:t>DELETE</w:t>
            </w:r>
          </w:p>
        </w:tc>
        <w:tc>
          <w:tcPr>
            <w:tcW w:type="dxa" w:w="3232"/>
          </w:tcPr>
          <w:p>
            <w:pPr>
              <w:spacing w:after="0"/>
            </w:pPr>
            <w:r/>
            <w:r>
              <w:rPr>
                <w:b w:val="0"/>
                <w:sz w:val="14"/>
              </w:rPr>
              <w:t>/api/v1/audit-charters/:id</w:t>
            </w:r>
          </w:p>
        </w:tc>
        <w:tc>
          <w:tcPr>
            <w:tcW w:type="dxa" w:w="1939"/>
          </w:tcPr>
          <w:p>
            <w:pPr>
              <w:spacing w:after="0"/>
            </w:pPr>
            <w:r/>
            <w:r>
              <w:rPr>
                <w:b w:val="0"/>
                <w:sz w:val="14"/>
              </w:rPr>
              <w:t>AuditCharter.DeleteCharter</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Dokumen tata kelola (Piagam Audit)</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10</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/api/v1/audit-guidelines</w:t>
            </w:r>
          </w:p>
        </w:tc>
        <w:tc>
          <w:tcPr>
            <w:tcW w:type="dxa" w:w="1939"/>
            <w:shd w:val="clear" w:color="auto" w:fill="F2F5FA"/>
          </w:tcPr>
          <w:p>
            <w:pPr>
              <w:spacing w:after="0"/>
            </w:pPr>
            <w:r/>
            <w:r>
              <w:rPr>
                <w:b w:val="0"/>
                <w:sz w:val="14"/>
              </w:rPr>
              <w:t>crud.List[AuditGuideline]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 (page, page_size&lt;=100, search, order, filter kolom bebas)</w:t>
            </w:r>
          </w:p>
        </w:tc>
        <w:tc>
          <w:tcPr>
            <w:tcW w:type="dxa" w:w="1832"/>
            <w:shd w:val="clear" w:color="auto" w:fill="F2F5FA"/>
          </w:tcPr>
          <w:p>
            <w:pPr>
              <w:spacing w:after="0"/>
            </w:pPr>
            <w:r/>
            <w:r>
              <w:rPr>
                <w:b w:val="0"/>
                <w:sz w:val="14"/>
              </w:rPr>
              <w:t>Dokumen tata kelola (Pedoman)</w:t>
            </w:r>
          </w:p>
        </w:tc>
        <w:tc>
          <w:tcPr>
            <w:tcW w:type="dxa" w:w="2478"/>
            <w:shd w:val="clear" w:color="auto" w:fill="F2F5FA"/>
          </w:tcPr>
          <w:p>
            <w:pPr>
              <w:spacing w:after="0"/>
            </w:pPr>
            <w:r/>
            <w:r>
              <w:rPr>
                <w:b w:val="0"/>
                <w:sz w:val="14"/>
              </w:rPr>
              <w:t>BOLA/data scoping: list mengembalikan semua baris tenant; uji filter kolom sembarang.</w:t>
            </w:r>
          </w:p>
        </w:tc>
      </w:tr>
      <w:tr>
        <w:trPr>
          <w:cantSplit w:val="true"/>
        </w:trPr>
        <w:tc>
          <w:tcPr>
            <w:tcW w:type="dxa" w:w="485"/>
          </w:tcPr>
          <w:p>
            <w:pPr>
              <w:spacing w:after="0"/>
            </w:pPr>
            <w:r/>
            <w:r>
              <w:rPr>
                <w:b w:val="0"/>
                <w:sz w:val="14"/>
              </w:rPr>
              <w:t>11</w:t>
            </w:r>
          </w:p>
        </w:tc>
        <w:tc>
          <w:tcPr>
            <w:tcW w:type="dxa" w:w="808"/>
          </w:tcPr>
          <w:p>
            <w:pPr>
              <w:spacing w:after="0"/>
            </w:pPr>
            <w:r/>
            <w:r>
              <w:rPr>
                <w:b w:val="0"/>
                <w:sz w:val="14"/>
              </w:rPr>
              <w:t>GET</w:t>
            </w:r>
          </w:p>
        </w:tc>
        <w:tc>
          <w:tcPr>
            <w:tcW w:type="dxa" w:w="3232"/>
          </w:tcPr>
          <w:p>
            <w:pPr>
              <w:spacing w:after="0"/>
            </w:pPr>
            <w:r/>
            <w:r>
              <w:rPr>
                <w:b w:val="0"/>
                <w:sz w:val="14"/>
              </w:rPr>
              <w:t>/api/v1/audit-guidelines/:id</w:t>
            </w:r>
          </w:p>
        </w:tc>
        <w:tc>
          <w:tcPr>
            <w:tcW w:type="dxa" w:w="1939"/>
          </w:tcPr>
          <w:p>
            <w:pPr>
              <w:spacing w:after="0"/>
            </w:pPr>
            <w:r/>
            <w:r>
              <w:rPr>
                <w:b w:val="0"/>
                <w:sz w:val="14"/>
              </w:rPr>
              <w:t>crud.GetByID[AuditGuideline]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Dokumen tata kelola (Pedoman)</w:t>
            </w:r>
          </w:p>
        </w:tc>
        <w:tc>
          <w:tcPr>
            <w:tcW w:type="dxa" w:w="2478"/>
          </w:tcPr>
          <w:p>
            <w:pPr>
              <w:spacing w:after="0"/>
            </w:pPr>
            <w:r/>
            <w:r>
              <w:rPr>
                <w:b w:val="0"/>
                <w:sz w:val="14"/>
              </w:rPr>
              <w:t>BOLA: ID valid dari user/role lain tetap terbaca; uji per role.</w:t>
            </w:r>
          </w:p>
        </w:tc>
      </w:tr>
      <w:tr>
        <w:trPr>
          <w:cantSplit w:val="true"/>
        </w:trPr>
        <w:tc>
          <w:tcPr>
            <w:tcW w:type="dxa" w:w="485"/>
            <w:shd w:val="clear" w:color="auto" w:fill="F2F5FA"/>
          </w:tcPr>
          <w:p>
            <w:pPr>
              <w:spacing w:after="0"/>
            </w:pPr>
            <w:r/>
            <w:r>
              <w:rPr>
                <w:b w:val="0"/>
                <w:sz w:val="14"/>
              </w:rPr>
              <w:t>12</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/api/v1/audit-guidelines</w:t>
            </w:r>
          </w:p>
        </w:tc>
        <w:tc>
          <w:tcPr>
            <w:tcW w:type="dxa" w:w="1939"/>
            <w:shd w:val="clear" w:color="auto" w:fill="F2F5FA"/>
          </w:tcPr>
          <w:p>
            <w:pPr>
              <w:spacing w:after="0"/>
            </w:pPr>
            <w:r/>
            <w:r>
              <w:rPr>
                <w:b w:val="0"/>
                <w:sz w:val="14"/>
              </w:rPr>
              <w:t>crud.Create[AuditGuideline]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Dokumen tata kelola (Pedoman)</w:t>
            </w:r>
          </w:p>
        </w:tc>
        <w:tc>
          <w:tcPr>
            <w:tcW w:type="dxa" w:w="2478"/>
            <w:shd w:val="clear" w:color="auto" w:fill="F2F5FA"/>
          </w:tcPr>
          <w:p>
            <w:pPr>
              <w:spacing w:after="0"/>
            </w:pPr>
            <w:r/>
            <w:r>
              <w:rPr>
                <w:b w:val="0"/>
                <w:sz w:val="14"/>
              </w:rPr>
              <w:t>Mass assignment: body di-bind langsung ke model GORM (id, status, created_by dapat dikirim klien); error DB dibocorkan ke klien.</w:t>
            </w:r>
          </w:p>
        </w:tc>
      </w:tr>
      <w:tr>
        <w:trPr>
          <w:cantSplit w:val="true"/>
        </w:trPr>
        <w:tc>
          <w:tcPr>
            <w:tcW w:type="dxa" w:w="485"/>
          </w:tcPr>
          <w:p>
            <w:pPr>
              <w:spacing w:after="0"/>
            </w:pPr>
            <w:r/>
            <w:r>
              <w:rPr>
                <w:b w:val="0"/>
                <w:sz w:val="14"/>
              </w:rPr>
              <w:t>13</w:t>
            </w:r>
          </w:p>
        </w:tc>
        <w:tc>
          <w:tcPr>
            <w:tcW w:type="dxa" w:w="808"/>
          </w:tcPr>
          <w:p>
            <w:pPr>
              <w:spacing w:after="0"/>
            </w:pPr>
            <w:r/>
            <w:r>
              <w:rPr>
                <w:b w:val="0"/>
                <w:sz w:val="14"/>
              </w:rPr>
              <w:t>PUT</w:t>
            </w:r>
          </w:p>
        </w:tc>
        <w:tc>
          <w:tcPr>
            <w:tcW w:type="dxa" w:w="3232"/>
          </w:tcPr>
          <w:p>
            <w:pPr>
              <w:spacing w:after="0"/>
            </w:pPr>
            <w:r/>
            <w:r>
              <w:rPr>
                <w:b w:val="0"/>
                <w:sz w:val="14"/>
              </w:rPr>
              <w:t>/api/v1/audit-guidelines/:id</w:t>
            </w:r>
          </w:p>
        </w:tc>
        <w:tc>
          <w:tcPr>
            <w:tcW w:type="dxa" w:w="1939"/>
          </w:tcPr>
          <w:p>
            <w:pPr>
              <w:spacing w:after="0"/>
            </w:pPr>
            <w:r/>
            <w:r>
              <w:rPr>
                <w:b w:val="0"/>
                <w:sz w:val="14"/>
              </w:rPr>
              <w:t>crud.Update[AuditGuideline]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 JSON</w:t>
            </w:r>
          </w:p>
        </w:tc>
        <w:tc>
          <w:tcPr>
            <w:tcW w:type="dxa" w:w="1832"/>
          </w:tcPr>
          <w:p>
            <w:pPr>
              <w:spacing w:after="0"/>
            </w:pPr>
            <w:r/>
            <w:r>
              <w:rPr>
                <w:b w:val="0"/>
                <w:sz w:val="14"/>
              </w:rPr>
              <w:t>Dokumen tata kelola (Pedoman)</w:t>
            </w:r>
          </w:p>
        </w:tc>
        <w:tc>
          <w:tcPr>
            <w:tcW w:type="dxa" w:w="2478"/>
          </w:tcPr>
          <w:p>
            <w:pPr>
              <w:spacing w:after="0"/>
            </w:pPr>
            <w:r/>
            <w:r>
              <w:rPr>
                <w:b w:val="0"/>
                <w:sz w:val="14"/>
              </w:rPr>
              <w:t>BOPLA: semua kolom model dapat diubah kecuali id/created_at/deleted_at; uji field status &amp; kepemilikan.</w:t>
            </w:r>
          </w:p>
        </w:tc>
      </w:tr>
      <w:tr>
        <w:trPr>
          <w:cantSplit w:val="true"/>
        </w:trPr>
        <w:tc>
          <w:tcPr>
            <w:tcW w:type="dxa" w:w="485"/>
            <w:shd w:val="clear" w:color="auto" w:fill="F2F5FA"/>
          </w:tcPr>
          <w:p>
            <w:pPr>
              <w:spacing w:after="0"/>
            </w:pPr>
            <w:r/>
            <w:r>
              <w:rPr>
                <w:b w:val="0"/>
                <w:sz w:val="14"/>
              </w:rPr>
              <w:t>14</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/api/v1/audit-guidelines/:id</w:t>
            </w:r>
          </w:p>
        </w:tc>
        <w:tc>
          <w:tcPr>
            <w:tcW w:type="dxa" w:w="1939"/>
            <w:shd w:val="clear" w:color="auto" w:fill="F2F5FA"/>
          </w:tcPr>
          <w:p>
            <w:pPr>
              <w:spacing w:after="0"/>
            </w:pPr>
            <w:r/>
            <w:r>
              <w:rPr>
                <w:b w:val="0"/>
                <w:sz w:val="14"/>
              </w:rPr>
              <w:t>deleteAuditGuideline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Dokumen tata kelola (Pedoman)</w:t>
            </w:r>
          </w:p>
        </w:tc>
        <w:tc>
          <w:tcPr>
            <w:tcW w:type="dxa" w:w="2478"/>
            <w:shd w:val="clear" w:color="auto" w:fill="F2F5FA"/>
          </w:tcPr>
          <w:p>
            <w:pPr>
              <w:spacing w:after="0"/>
            </w:pPr>
            <w:r/>
            <w:r>
              <w:rPr>
                <w:b w:val="0"/>
                <w:sz w:val="14"/>
              </w:rPr>
              <w:t>Uji hanya role berwenang yang dapat menghapus; soft delete (DeletedAt) - uji pemulihan/audit trail.</w:t>
            </w:r>
          </w:p>
        </w:tc>
      </w:tr>
      <w:tr>
        <w:trPr>
          <w:cantSplit w:val="true"/>
        </w:trPr>
        <w:tc>
          <w:tcPr>
            <w:tcW w:type="dxa" w:w="485"/>
          </w:tcPr>
          <w:p>
            <w:pPr>
              <w:spacing w:after="0"/>
            </w:pPr>
            <w:r/>
            <w:r>
              <w:rPr>
                <w:b w:val="0"/>
                <w:sz w:val="14"/>
              </w:rPr>
              <w:t>15</w:t>
            </w:r>
          </w:p>
        </w:tc>
        <w:tc>
          <w:tcPr>
            <w:tcW w:type="dxa" w:w="808"/>
          </w:tcPr>
          <w:p>
            <w:pPr>
              <w:spacing w:after="0"/>
            </w:pPr>
            <w:r/>
            <w:r>
              <w:rPr>
                <w:b w:val="0"/>
                <w:sz w:val="14"/>
              </w:rPr>
              <w:t>GET</w:t>
            </w:r>
          </w:p>
        </w:tc>
        <w:tc>
          <w:tcPr>
            <w:tcW w:type="dxa" w:w="3232"/>
          </w:tcPr>
          <w:p>
            <w:pPr>
              <w:spacing w:after="0"/>
            </w:pPr>
            <w:r/>
            <w:r>
              <w:rPr>
                <w:b w:val="0"/>
                <w:sz w:val="14"/>
              </w:rPr>
              <w:t>/api/v1/audit-sops</w:t>
            </w:r>
          </w:p>
        </w:tc>
        <w:tc>
          <w:tcPr>
            <w:tcW w:type="dxa" w:w="1939"/>
          </w:tcPr>
          <w:p>
            <w:pPr>
              <w:spacing w:after="0"/>
            </w:pPr>
            <w:r/>
            <w:r>
              <w:rPr>
                <w:b w:val="0"/>
                <w:sz w:val="14"/>
              </w:rPr>
              <w:t>crud.List[AuditSop]</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 (page, page_size&lt;=100, search, order, filter kolom bebas)</w:t>
            </w:r>
          </w:p>
        </w:tc>
        <w:tc>
          <w:tcPr>
            <w:tcW w:type="dxa" w:w="1832"/>
          </w:tcPr>
          <w:p>
            <w:pPr>
              <w:spacing w:after="0"/>
            </w:pPr>
            <w:r/>
            <w:r>
              <w:rPr>
                <w:b w:val="0"/>
                <w:sz w:val="14"/>
              </w:rPr>
              <w:t>Dokumen tata kelola (SOP/Juknis)</w:t>
            </w:r>
          </w:p>
        </w:tc>
        <w:tc>
          <w:tcPr>
            <w:tcW w:type="dxa" w:w="2478"/>
          </w:tcPr>
          <w:p>
            <w:pPr>
              <w:spacing w:after="0"/>
            </w:pPr>
            <w:r/>
            <w:r>
              <w:rPr>
                <w:b w:val="0"/>
                <w:sz w:val="14"/>
              </w:rPr>
              <w:t>BOLA/data scoping: list mengembalikan semua baris tenant; uji filter kolom sembarang.</w:t>
            </w:r>
          </w:p>
        </w:tc>
      </w:tr>
      <w:tr>
        <w:trPr>
          <w:cantSplit w:val="true"/>
        </w:trPr>
        <w:tc>
          <w:tcPr>
            <w:tcW w:type="dxa" w:w="485"/>
            <w:shd w:val="clear" w:color="auto" w:fill="F2F5FA"/>
          </w:tcPr>
          <w:p>
            <w:pPr>
              <w:spacing w:after="0"/>
            </w:pPr>
            <w:r/>
            <w:r>
              <w:rPr>
                <w:b w:val="0"/>
                <w:sz w:val="14"/>
              </w:rPr>
              <w:t>16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/api/v1/audit-sops/:id</w:t>
            </w:r>
          </w:p>
        </w:tc>
        <w:tc>
          <w:tcPr>
            <w:tcW w:type="dxa" w:w="1939"/>
            <w:shd w:val="clear" w:color="auto" w:fill="F2F5FA"/>
          </w:tcPr>
          <w:p>
            <w:pPr>
              <w:spacing w:after="0"/>
            </w:pPr>
            <w:r/>
            <w:r>
              <w:rPr>
                <w:b w:val="0"/>
                <w:sz w:val="14"/>
              </w:rPr>
              <w:t>crud.GetByID[AuditSop]</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w:t>
            </w:r>
          </w:p>
        </w:tc>
        <w:tc>
          <w:tcPr>
            <w:tcW w:type="dxa" w:w="1832"/>
            <w:shd w:val="clear" w:color="auto" w:fill="F2F5FA"/>
          </w:tcPr>
          <w:p>
            <w:pPr>
              <w:spacing w:after="0"/>
            </w:pPr>
            <w:r/>
            <w:r>
              <w:rPr>
                <w:b w:val="0"/>
                <w:sz w:val="14"/>
              </w:rPr>
              <w:t>Dokumen tata kelola (SOP/Juknis)</w:t>
            </w:r>
          </w:p>
        </w:tc>
        <w:tc>
          <w:tcPr>
            <w:tcW w:type="dxa" w:w="2478"/>
            <w:shd w:val="clear" w:color="auto" w:fill="F2F5FA"/>
          </w:tcPr>
          <w:p>
            <w:pPr>
              <w:spacing w:after="0"/>
            </w:pPr>
            <w:r/>
            <w:r>
              <w:rPr>
                <w:b w:val="0"/>
                <w:sz w:val="14"/>
              </w:rPr>
              <w:t>BOLA: ID valid dari user/role lain tetap terbaca; uji per role.</w:t>
            </w:r>
          </w:p>
        </w:tc>
      </w:tr>
      <w:tr>
        <w:trPr>
          <w:cantSplit w:val="true"/>
        </w:trPr>
        <w:tc>
          <w:tcPr>
            <w:tcW w:type="dxa" w:w="485"/>
          </w:tcPr>
          <w:p>
            <w:pPr>
              <w:spacing w:after="0"/>
            </w:pPr>
            <w:r/>
            <w:r>
              <w:rPr>
                <w:b w:val="0"/>
                <w:sz w:val="14"/>
              </w:rPr>
              <w:t>17</w:t>
            </w:r>
          </w:p>
        </w:tc>
        <w:tc>
          <w:tcPr>
            <w:tcW w:type="dxa" w:w="808"/>
          </w:tcPr>
          <w:p>
            <w:pPr>
              <w:spacing w:after="0"/>
            </w:pPr>
            <w:r/>
            <w:r>
              <w:rPr>
                <w:b w:val="0"/>
                <w:sz w:val="14"/>
              </w:rPr>
              <w:t>POST</w:t>
            </w:r>
          </w:p>
        </w:tc>
        <w:tc>
          <w:tcPr>
            <w:tcW w:type="dxa" w:w="3232"/>
          </w:tcPr>
          <w:p>
            <w:pPr>
              <w:spacing w:after="0"/>
            </w:pPr>
            <w:r/>
            <w:r>
              <w:rPr>
                <w:b w:val="0"/>
                <w:sz w:val="14"/>
              </w:rPr>
              <w:t>/api/v1/audit-sops</w:t>
            </w:r>
          </w:p>
        </w:tc>
        <w:tc>
          <w:tcPr>
            <w:tcW w:type="dxa" w:w="1939"/>
          </w:tcPr>
          <w:p>
            <w:pPr>
              <w:spacing w:after="0"/>
            </w:pPr>
            <w:r/>
            <w:r>
              <w:rPr>
                <w:b w:val="0"/>
                <w:sz w:val="14"/>
              </w:rPr>
              <w:t>crud.Create[AuditSop]</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JSON</w:t>
            </w:r>
          </w:p>
        </w:tc>
        <w:tc>
          <w:tcPr>
            <w:tcW w:type="dxa" w:w="1832"/>
          </w:tcPr>
          <w:p>
            <w:pPr>
              <w:spacing w:after="0"/>
            </w:pPr>
            <w:r/>
            <w:r>
              <w:rPr>
                <w:b w:val="0"/>
                <w:sz w:val="14"/>
              </w:rPr>
              <w:t>Dokumen tata kelola (SOP/Juknis)</w:t>
            </w:r>
          </w:p>
        </w:tc>
        <w:tc>
          <w:tcPr>
            <w:tcW w:type="dxa" w:w="2478"/>
          </w:tcPr>
          <w:p>
            <w:pPr>
              <w:spacing w:after="0"/>
            </w:pPr>
            <w:r/>
            <w:r>
              <w:rPr>
                <w:b w:val="0"/>
                <w:sz w:val="14"/>
              </w:rPr>
              <w:t>Mass assignment: body di-bind langsung ke model GORM (id, status, created_by dapat dikirim klien); error DB dibocorkan ke klien.</w:t>
            </w:r>
          </w:p>
        </w:tc>
      </w:tr>
      <w:tr>
        <w:trPr>
          <w:cantSplit w:val="true"/>
        </w:trPr>
        <w:tc>
          <w:tcPr>
            <w:tcW w:type="dxa" w:w="485"/>
            <w:shd w:val="clear" w:color="auto" w:fill="F2F5FA"/>
          </w:tcPr>
          <w:p>
            <w:pPr>
              <w:spacing w:after="0"/>
            </w:pPr>
            <w:r/>
            <w:r>
              <w:rPr>
                <w:b w:val="0"/>
                <w:sz w:val="14"/>
              </w:rPr>
              <w:t>18</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/api/v1/audit-sops/:id</w:t>
            </w:r>
          </w:p>
        </w:tc>
        <w:tc>
          <w:tcPr>
            <w:tcW w:type="dxa" w:w="1939"/>
            <w:shd w:val="clear" w:color="auto" w:fill="F2F5FA"/>
          </w:tcPr>
          <w:p>
            <w:pPr>
              <w:spacing w:after="0"/>
            </w:pPr>
            <w:r/>
            <w:r>
              <w:rPr>
                <w:b w:val="0"/>
                <w:sz w:val="14"/>
              </w:rPr>
              <w:t>crud.Update[AuditSop]</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Dokumen tata kelola (SOP/Juknis)</w:t>
            </w:r>
          </w:p>
        </w:tc>
        <w:tc>
          <w:tcPr>
            <w:tcW w:type="dxa" w:w="2478"/>
            <w:shd w:val="clear" w:color="auto" w:fill="F2F5FA"/>
          </w:tcPr>
          <w:p>
            <w:pPr>
              <w:spacing w:after="0"/>
            </w:pPr>
            <w:r/>
            <w:r>
              <w:rPr>
                <w:b w:val="0"/>
                <w:sz w:val="14"/>
              </w:rPr>
              <w:t>BOPLA: semua kolom model dapat diubah kecuali id/created_at/deleted_at; uji field status &amp; kepemilikan.</w:t>
            </w:r>
          </w:p>
        </w:tc>
      </w:tr>
      <w:tr>
        <w:trPr>
          <w:cantSplit w:val="true"/>
        </w:trPr>
        <w:tc>
          <w:tcPr>
            <w:tcW w:type="dxa" w:w="485"/>
          </w:tcPr>
          <w:p>
            <w:pPr>
              <w:spacing w:after="0"/>
            </w:pPr>
            <w:r/>
            <w:r>
              <w:rPr>
                <w:b w:val="0"/>
                <w:sz w:val="14"/>
              </w:rPr>
              <w:t>19</w:t>
            </w:r>
          </w:p>
        </w:tc>
        <w:tc>
          <w:tcPr>
            <w:tcW w:type="dxa" w:w="808"/>
          </w:tcPr>
          <w:p>
            <w:pPr>
              <w:spacing w:after="0"/>
            </w:pPr>
            <w:r/>
            <w:r>
              <w:rPr>
                <w:b w:val="0"/>
                <w:sz w:val="14"/>
              </w:rPr>
              <w:t>DELETE</w:t>
            </w:r>
          </w:p>
        </w:tc>
        <w:tc>
          <w:tcPr>
            <w:tcW w:type="dxa" w:w="3232"/>
          </w:tcPr>
          <w:p>
            <w:pPr>
              <w:spacing w:after="0"/>
            </w:pPr>
            <w:r/>
            <w:r>
              <w:rPr>
                <w:b w:val="0"/>
                <w:sz w:val="14"/>
              </w:rPr>
              <w:t>/api/v1/audit-sops/:id</w:t>
            </w:r>
          </w:p>
        </w:tc>
        <w:tc>
          <w:tcPr>
            <w:tcW w:type="dxa" w:w="1939"/>
          </w:tcPr>
          <w:p>
            <w:pPr>
              <w:spacing w:after="0"/>
            </w:pPr>
            <w:r/>
            <w:r>
              <w:rPr>
                <w:b w:val="0"/>
                <w:sz w:val="14"/>
              </w:rPr>
              <w:t>crud.Delete[AuditSop]</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Dokumen tata kelola (SOP/Juknis)</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20</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/api/v1/audit-mandates</w:t>
            </w:r>
          </w:p>
        </w:tc>
        <w:tc>
          <w:tcPr>
            <w:tcW w:type="dxa" w:w="1939"/>
            <w:shd w:val="clear" w:color="auto" w:fill="F2F5FA"/>
          </w:tcPr>
          <w:p>
            <w:pPr>
              <w:spacing w:after="0"/>
            </w:pPr>
            <w:r/>
            <w:r>
              <w:rPr>
                <w:b w:val="0"/>
                <w:sz w:val="14"/>
              </w:rPr>
              <w:t>AuditMandate.ListMandates</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Dokumen tata kelola (Mandat)</w:t>
            </w:r>
          </w:p>
        </w:tc>
        <w:tc>
          <w:tcPr>
            <w:tcW w:type="dxa" w:w="2478"/>
            <w:shd w:val="clear" w:color="auto" w:fill="F2F5FA"/>
          </w:tcPr>
          <w:p>
            <w:pPr>
              <w:spacing w:after="0"/>
            </w:pPr>
            <w:r/>
            <w:r>
              <w:rPr>
                <w:b w:val="0"/>
                <w:sz w:val="14"/>
              </w:rPr>
              <w:t>Uji per role (C.1) dan akses objek lintas penugasan.</w:t>
            </w:r>
          </w:p>
        </w:tc>
      </w:tr>
      <w:tr>
        <w:trPr>
          <w:cantSplit w:val="true"/>
        </w:trPr>
        <w:tc>
          <w:tcPr>
            <w:tcW w:type="dxa" w:w="485"/>
          </w:tcPr>
          <w:p>
            <w:pPr>
              <w:spacing w:after="0"/>
            </w:pPr>
            <w:r/>
            <w:r>
              <w:rPr>
                <w:b w:val="0"/>
                <w:sz w:val="14"/>
              </w:rPr>
              <w:t>21</w:t>
            </w:r>
          </w:p>
        </w:tc>
        <w:tc>
          <w:tcPr>
            <w:tcW w:type="dxa" w:w="808"/>
          </w:tcPr>
          <w:p>
            <w:pPr>
              <w:spacing w:after="0"/>
            </w:pPr>
            <w:r/>
            <w:r>
              <w:rPr>
                <w:b w:val="0"/>
                <w:sz w:val="14"/>
              </w:rPr>
              <w:t>POST</w:t>
            </w:r>
          </w:p>
        </w:tc>
        <w:tc>
          <w:tcPr>
            <w:tcW w:type="dxa" w:w="3232"/>
          </w:tcPr>
          <w:p>
            <w:pPr>
              <w:spacing w:after="0"/>
            </w:pPr>
            <w:r/>
            <w:r>
              <w:rPr>
                <w:b w:val="0"/>
                <w:sz w:val="14"/>
              </w:rPr>
              <w:t>/api/v1/audit-mandates</w:t>
            </w:r>
          </w:p>
        </w:tc>
        <w:tc>
          <w:tcPr>
            <w:tcW w:type="dxa" w:w="1939"/>
          </w:tcPr>
          <w:p>
            <w:pPr>
              <w:spacing w:after="0"/>
            </w:pPr>
            <w:r/>
            <w:r>
              <w:rPr>
                <w:b w:val="0"/>
                <w:sz w:val="14"/>
              </w:rPr>
              <w:t>AuditMandate.CreateMandate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JSON</w:t>
            </w:r>
          </w:p>
        </w:tc>
        <w:tc>
          <w:tcPr>
            <w:tcW w:type="dxa" w:w="1832"/>
          </w:tcPr>
          <w:p>
            <w:pPr>
              <w:spacing w:after="0"/>
            </w:pPr>
            <w:r/>
            <w:r>
              <w:rPr>
                <w:b w:val="0"/>
                <w:sz w:val="14"/>
              </w:rPr>
              <w:t>Dokumen tata kelola (Mandat)</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22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/api/v1/audit-mandates/active</w:t>
            </w:r>
          </w:p>
        </w:tc>
        <w:tc>
          <w:tcPr>
            <w:tcW w:type="dxa" w:w="1939"/>
            <w:shd w:val="clear" w:color="auto" w:fill="F2F5FA"/>
          </w:tcPr>
          <w:p>
            <w:pPr>
              <w:spacing w:after="0"/>
            </w:pPr>
            <w:r/>
            <w:r>
              <w:rPr>
                <w:b w:val="0"/>
                <w:sz w:val="14"/>
              </w:rPr>
              <w:t>AuditMandate.GetActiveMandate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Dokumen tata kelola (Mandat)</w:t>
            </w:r>
          </w:p>
        </w:tc>
        <w:tc>
          <w:tcPr>
            <w:tcW w:type="dxa" w:w="2478"/>
            <w:shd w:val="clear" w:color="auto" w:fill="F2F5FA"/>
          </w:tcPr>
          <w:p>
            <w:pPr>
              <w:spacing w:after="0"/>
            </w:pPr>
            <w:r/>
            <w:r>
              <w:rPr>
                <w:b w:val="0"/>
                <w:sz w:val="14"/>
              </w:rPr>
              <w:t>Uji per role (C.1) dan akses objek lintas penugasan.</w:t>
            </w:r>
          </w:p>
        </w:tc>
      </w:tr>
      <w:tr>
        <w:trPr>
          <w:cantSplit w:val="true"/>
        </w:trPr>
        <w:tc>
          <w:tcPr>
            <w:tcW w:type="dxa" w:w="485"/>
          </w:tcPr>
          <w:p>
            <w:pPr>
              <w:spacing w:after="0"/>
            </w:pPr>
            <w:r/>
            <w:r>
              <w:rPr>
                <w:b w:val="0"/>
                <w:sz w:val="14"/>
              </w:rPr>
              <w:t>23</w:t>
            </w:r>
          </w:p>
        </w:tc>
        <w:tc>
          <w:tcPr>
            <w:tcW w:type="dxa" w:w="808"/>
          </w:tcPr>
          <w:p>
            <w:pPr>
              <w:spacing w:after="0"/>
            </w:pPr>
            <w:r/>
            <w:r>
              <w:rPr>
                <w:b w:val="0"/>
                <w:sz w:val="14"/>
              </w:rPr>
              <w:t>GET</w:t>
            </w:r>
          </w:p>
        </w:tc>
        <w:tc>
          <w:tcPr>
            <w:tcW w:type="dxa" w:w="3232"/>
          </w:tcPr>
          <w:p>
            <w:pPr>
              <w:spacing w:after="0"/>
            </w:pPr>
            <w:r/>
            <w:r>
              <w:rPr>
                <w:b w:val="0"/>
                <w:sz w:val="14"/>
              </w:rPr>
              <w:t>/api/v1/audit-mandates/reference</w:t>
            </w:r>
          </w:p>
        </w:tc>
        <w:tc>
          <w:tcPr>
            <w:tcW w:type="dxa" w:w="1939"/>
          </w:tcPr>
          <w:p>
            <w:pPr>
              <w:spacing w:after="0"/>
            </w:pPr>
            <w:r/>
            <w:r>
              <w:rPr>
                <w:b w:val="0"/>
                <w:sz w:val="14"/>
              </w:rPr>
              <w:t>AuditMandate.GetMandateByReference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Dokumen tata kelola (Mandat)</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24</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/api/v1/audit-mandates/:id</w:t>
            </w:r>
          </w:p>
        </w:tc>
        <w:tc>
          <w:tcPr>
            <w:tcW w:type="dxa" w:w="1939"/>
            <w:shd w:val="clear" w:color="auto" w:fill="F2F5FA"/>
          </w:tcPr>
          <w:p>
            <w:pPr>
              <w:spacing w:after="0"/>
            </w:pPr>
            <w:r/>
            <w:r>
              <w:rPr>
                <w:b w:val="0"/>
                <w:sz w:val="14"/>
              </w:rPr>
              <w:t>AuditMandate.GetMandate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w:t>
            </w:r>
          </w:p>
        </w:tc>
        <w:tc>
          <w:tcPr>
            <w:tcW w:type="dxa" w:w="1832"/>
            <w:shd w:val="clear" w:color="auto" w:fill="F2F5FA"/>
          </w:tcPr>
          <w:p>
            <w:pPr>
              <w:spacing w:after="0"/>
            </w:pPr>
            <w:r/>
            <w:r>
              <w:rPr>
                <w:b w:val="0"/>
                <w:sz w:val="14"/>
              </w:rPr>
              <w:t>Dokumen tata kelola (Mandat)</w:t>
            </w:r>
          </w:p>
        </w:tc>
        <w:tc>
          <w:tcPr>
            <w:tcW w:type="dxa" w:w="2478"/>
            <w:shd w:val="clear" w:color="auto" w:fill="F2F5FA"/>
          </w:tcPr>
          <w:p>
            <w:pPr>
              <w:spacing w:after="0"/>
            </w:pPr>
            <w:r/>
            <w:r>
              <w:rPr>
                <w:b w:val="0"/>
                <w:sz w:val="14"/>
              </w:rPr>
              <w:t>Uji per role (C.1) dan akses objek lintas penugasan.</w:t>
            </w:r>
          </w:p>
        </w:tc>
      </w:tr>
      <w:tr>
        <w:trPr>
          <w:cantSplit w:val="true"/>
        </w:trPr>
        <w:tc>
          <w:tcPr>
            <w:tcW w:type="dxa" w:w="485"/>
          </w:tcPr>
          <w:p>
            <w:pPr>
              <w:spacing w:after="0"/>
            </w:pPr>
            <w:r/>
            <w:r>
              <w:rPr>
                <w:b w:val="0"/>
                <w:sz w:val="14"/>
              </w:rPr>
              <w:t>25</w:t>
            </w:r>
          </w:p>
        </w:tc>
        <w:tc>
          <w:tcPr>
            <w:tcW w:type="dxa" w:w="808"/>
          </w:tcPr>
          <w:p>
            <w:pPr>
              <w:spacing w:after="0"/>
            </w:pPr>
            <w:r/>
            <w:r>
              <w:rPr>
                <w:b w:val="0"/>
                <w:sz w:val="14"/>
              </w:rPr>
              <w:t>PUT</w:t>
            </w:r>
          </w:p>
        </w:tc>
        <w:tc>
          <w:tcPr>
            <w:tcW w:type="dxa" w:w="3232"/>
          </w:tcPr>
          <w:p>
            <w:pPr>
              <w:spacing w:after="0"/>
            </w:pPr>
            <w:r/>
            <w:r>
              <w:rPr>
                <w:b w:val="0"/>
                <w:sz w:val="14"/>
              </w:rPr>
              <w:t>/api/v1/audit-mandates/:id</w:t>
            </w:r>
          </w:p>
        </w:tc>
        <w:tc>
          <w:tcPr>
            <w:tcW w:type="dxa" w:w="1939"/>
          </w:tcPr>
          <w:p>
            <w:pPr>
              <w:spacing w:after="0"/>
            </w:pPr>
            <w:r/>
            <w:r>
              <w:rPr>
                <w:b w:val="0"/>
                <w:sz w:val="14"/>
              </w:rPr>
              <w:t>AuditMandate.UpdateMandate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 JSON</w:t>
            </w:r>
          </w:p>
        </w:tc>
        <w:tc>
          <w:tcPr>
            <w:tcW w:type="dxa" w:w="1832"/>
          </w:tcPr>
          <w:p>
            <w:pPr>
              <w:spacing w:after="0"/>
            </w:pPr>
            <w:r/>
            <w:r>
              <w:rPr>
                <w:b w:val="0"/>
                <w:sz w:val="14"/>
              </w:rPr>
              <w:t>Dokumen tata kelola (Mandat)</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26</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/api/v1/audit-mandates/:id</w:t>
            </w:r>
          </w:p>
        </w:tc>
        <w:tc>
          <w:tcPr>
            <w:tcW w:type="dxa" w:w="1939"/>
            <w:shd w:val="clear" w:color="auto" w:fill="F2F5FA"/>
          </w:tcPr>
          <w:p>
            <w:pPr>
              <w:spacing w:after="0"/>
            </w:pPr>
            <w:r/>
            <w:r>
              <w:rPr>
                <w:b w:val="0"/>
                <w:sz w:val="14"/>
              </w:rPr>
              <w:t>AuditMandate.DeleteMandate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Dokumen tata kelola (Mandat)</w:t>
            </w:r>
          </w:p>
        </w:tc>
        <w:tc>
          <w:tcPr>
            <w:tcW w:type="dxa" w:w="2478"/>
            <w:shd w:val="clear" w:color="auto" w:fill="F2F5FA"/>
          </w:tcPr>
          <w:p>
            <w:pPr>
              <w:spacing w:after="0"/>
            </w:pPr>
            <w:r/>
            <w:r>
              <w:rPr>
                <w:b w:val="0"/>
                <w:sz w:val="14"/>
              </w:rPr>
              <w:t>Uji hanya role berwenang yang dapat menghapus; soft delete (DeletedAt) - uji pemulihan/audit trail.</w:t>
            </w:r>
          </w:p>
        </w:tc>
      </w:tr>
      <w:tr>
        <w:trPr>
          <w:cantSplit w:val="true"/>
        </w:trPr>
        <w:tc>
          <w:tcPr>
            <w:tcW w:type="dxa" w:w="485"/>
          </w:tcPr>
          <w:p>
            <w:pPr>
              <w:spacing w:after="0"/>
            </w:pPr>
            <w:r/>
            <w:r>
              <w:rPr>
                <w:b w:val="0"/>
                <w:sz w:val="14"/>
              </w:rPr>
              <w:t>27</w:t>
            </w:r>
          </w:p>
        </w:tc>
        <w:tc>
          <w:tcPr>
            <w:tcW w:type="dxa" w:w="808"/>
          </w:tcPr>
          <w:p>
            <w:pPr>
              <w:spacing w:after="0"/>
            </w:pPr>
            <w:r/>
            <w:r>
              <w:rPr>
                <w:b w:val="0"/>
                <w:sz w:val="14"/>
              </w:rPr>
              <w:t>GET</w:t>
            </w:r>
          </w:p>
        </w:tc>
        <w:tc>
          <w:tcPr>
            <w:tcW w:type="dxa" w:w="3232"/>
          </w:tcPr>
          <w:p>
            <w:pPr>
              <w:spacing w:after="0"/>
            </w:pPr>
            <w:r/>
            <w:r>
              <w:rPr>
                <w:b w:val="0"/>
                <w:sz w:val="14"/>
              </w:rPr>
              <w:t>/api/v1/audit-assignments</w:t>
            </w:r>
          </w:p>
        </w:tc>
        <w:tc>
          <w:tcPr>
            <w:tcW w:type="dxa" w:w="1939"/>
          </w:tcPr>
          <w:p>
            <w:pPr>
              <w:spacing w:after="0"/>
            </w:pPr>
            <w:r/>
            <w:r>
              <w:rPr>
                <w:b w:val="0"/>
                <w:sz w:val="14"/>
              </w:rPr>
              <w:t>AuditAssignment.ListAssignments</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Penugasan audit (ID auditor)</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28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/api/v1/audit-assignments</w:t>
            </w:r>
          </w:p>
        </w:tc>
        <w:tc>
          <w:tcPr>
            <w:tcW w:type="dxa" w:w="1939"/>
            <w:shd w:val="clear" w:color="auto" w:fill="F2F5FA"/>
          </w:tcPr>
          <w:p>
            <w:pPr>
              <w:spacing w:after="0"/>
            </w:pPr>
            <w:r/>
            <w:r>
              <w:rPr>
                <w:b w:val="0"/>
                <w:sz w:val="14"/>
              </w:rPr>
              <w:t>AuditAssignment.CreateAssignment</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Penugasan audit (ID auditor)</w:t>
            </w:r>
          </w:p>
        </w:tc>
        <w:tc>
          <w:tcPr>
            <w:tcW w:type="dxa" w:w="2478"/>
            <w:shd w:val="clear" w:color="auto" w:fill="F2F5FA"/>
          </w:tcPr>
          <w:p>
            <w:pPr>
              <w:spacing w:after="0"/>
            </w:pPr>
            <w:r/>
            <w:r>
              <w:rPr>
                <w:b w:val="0"/>
                <w:sz w:val="14"/>
              </w:rPr>
              <w:t>Uji per role (C.1) dan akses objek lintas penugasan.</w:t>
            </w:r>
          </w:p>
        </w:tc>
      </w:tr>
      <w:tr>
        <w:trPr>
          <w:cantSplit w:val="true"/>
        </w:trPr>
        <w:tc>
          <w:tcPr>
            <w:tcW w:type="dxa" w:w="485"/>
          </w:tcPr>
          <w:p>
            <w:pPr>
              <w:spacing w:after="0"/>
            </w:pPr>
            <w:r/>
            <w:r>
              <w:rPr>
                <w:b w:val="0"/>
                <w:sz w:val="14"/>
              </w:rPr>
              <w:t>29</w:t>
            </w:r>
          </w:p>
        </w:tc>
        <w:tc>
          <w:tcPr>
            <w:tcW w:type="dxa" w:w="808"/>
          </w:tcPr>
          <w:p>
            <w:pPr>
              <w:spacing w:after="0"/>
            </w:pPr>
            <w:r/>
            <w:r>
              <w:rPr>
                <w:b w:val="0"/>
                <w:sz w:val="14"/>
              </w:rPr>
              <w:t>GET</w:t>
            </w:r>
          </w:p>
        </w:tc>
        <w:tc>
          <w:tcPr>
            <w:tcW w:type="dxa" w:w="3232"/>
          </w:tcPr>
          <w:p>
            <w:pPr>
              <w:spacing w:after="0"/>
            </w:pPr>
            <w:r/>
            <w:r>
              <w:rPr>
                <w:b w:val="0"/>
                <w:sz w:val="14"/>
              </w:rPr>
              <w:t>/api/v1/audit-assignments/auditor/:auditor_id</w:t>
            </w:r>
          </w:p>
        </w:tc>
        <w:tc>
          <w:tcPr>
            <w:tcW w:type="dxa" w:w="1939"/>
          </w:tcPr>
          <w:p>
            <w:pPr>
              <w:spacing w:after="0"/>
            </w:pPr>
            <w:r/>
            <w:r>
              <w:rPr>
                <w:b w:val="0"/>
                <w:sz w:val="14"/>
              </w:rPr>
              <w:t>AuditAssignment.GetAssignmentsByAuditor</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Penugasan audit (ID auditor)</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30</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/api/v1/audit-assignments/audit-plan/:audit_plan_id</w:t>
            </w:r>
          </w:p>
        </w:tc>
        <w:tc>
          <w:tcPr>
            <w:tcW w:type="dxa" w:w="1939"/>
            <w:shd w:val="clear" w:color="auto" w:fill="F2F5FA"/>
          </w:tcPr>
          <w:p>
            <w:pPr>
              <w:spacing w:after="0"/>
            </w:pPr>
            <w:r/>
            <w:r>
              <w:rPr>
                <w:b w:val="0"/>
                <w:sz w:val="14"/>
              </w:rPr>
              <w:t>AuditAssignment.GetAssignmentsByAuditPlan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w:t>
            </w:r>
          </w:p>
        </w:tc>
        <w:tc>
          <w:tcPr>
            <w:tcW w:type="dxa" w:w="1832"/>
            <w:shd w:val="clear" w:color="auto" w:fill="F2F5FA"/>
          </w:tcPr>
          <w:p>
            <w:pPr>
              <w:spacing w:after="0"/>
            </w:pPr>
            <w:r/>
            <w:r>
              <w:rPr>
                <w:b w:val="0"/>
                <w:sz w:val="14"/>
              </w:rPr>
              <w:t>Penugasan audit (ID auditor)</w:t>
            </w:r>
          </w:p>
        </w:tc>
        <w:tc>
          <w:tcPr>
            <w:tcW w:type="dxa" w:w="2478"/>
            <w:shd w:val="clear" w:color="auto" w:fill="F2F5FA"/>
          </w:tcPr>
          <w:p>
            <w:pPr>
              <w:spacing w:after="0"/>
            </w:pPr>
            <w:r/>
            <w:r>
              <w:rPr>
                <w:b w:val="0"/>
                <w:sz w:val="14"/>
              </w:rPr>
              <w:t>Uji per role (C.1) dan akses objek lintas penugasan.</w:t>
            </w:r>
          </w:p>
        </w:tc>
      </w:tr>
      <w:tr>
        <w:trPr>
          <w:cantSplit w:val="true"/>
        </w:trPr>
        <w:tc>
          <w:tcPr>
            <w:tcW w:type="dxa" w:w="485"/>
          </w:tcPr>
          <w:p>
            <w:pPr>
              <w:spacing w:after="0"/>
            </w:pPr>
            <w:r/>
            <w:r>
              <w:rPr>
                <w:b w:val="0"/>
                <w:sz w:val="14"/>
              </w:rPr>
              <w:t>31</w:t>
            </w:r>
          </w:p>
        </w:tc>
        <w:tc>
          <w:tcPr>
            <w:tcW w:type="dxa" w:w="808"/>
          </w:tcPr>
          <w:p>
            <w:pPr>
              <w:spacing w:after="0"/>
            </w:pPr>
            <w:r/>
            <w:r>
              <w:rPr>
                <w:b w:val="0"/>
                <w:sz w:val="14"/>
              </w:rPr>
              <w:t>GET</w:t>
            </w:r>
          </w:p>
        </w:tc>
        <w:tc>
          <w:tcPr>
            <w:tcW w:type="dxa" w:w="3232"/>
          </w:tcPr>
          <w:p>
            <w:pPr>
              <w:spacing w:after="0"/>
            </w:pPr>
            <w:r/>
            <w:r>
              <w:rPr>
                <w:b w:val="0"/>
                <w:sz w:val="14"/>
              </w:rPr>
              <w:t>/api/v1/audit-assignments/:id</w:t>
            </w:r>
          </w:p>
        </w:tc>
        <w:tc>
          <w:tcPr>
            <w:tcW w:type="dxa" w:w="1939"/>
          </w:tcPr>
          <w:p>
            <w:pPr>
              <w:spacing w:after="0"/>
            </w:pPr>
            <w:r/>
            <w:r>
              <w:rPr>
                <w:b w:val="0"/>
                <w:sz w:val="14"/>
              </w:rPr>
              <w:t>AuditAssignment.GetAssignment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Penugasan audit (ID auditor)</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32</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/api/v1/audit-assignments/:id</w:t>
            </w:r>
          </w:p>
        </w:tc>
        <w:tc>
          <w:tcPr>
            <w:tcW w:type="dxa" w:w="1939"/>
            <w:shd w:val="clear" w:color="auto" w:fill="F2F5FA"/>
          </w:tcPr>
          <w:p>
            <w:pPr>
              <w:spacing w:after="0"/>
            </w:pPr>
            <w:r/>
            <w:r>
              <w:rPr>
                <w:b w:val="0"/>
                <w:sz w:val="14"/>
              </w:rPr>
              <w:t>AuditAssignment.UpdateAssignment</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Penugasan audit (ID auditor)</w:t>
            </w:r>
          </w:p>
        </w:tc>
        <w:tc>
          <w:tcPr>
            <w:tcW w:type="dxa" w:w="2478"/>
            <w:shd w:val="clear" w:color="auto" w:fill="F2F5FA"/>
          </w:tcPr>
          <w:p>
            <w:pPr>
              <w:spacing w:after="0"/>
            </w:pPr>
            <w:r/>
            <w:r>
              <w:rPr>
                <w:b w:val="0"/>
                <w:sz w:val="14"/>
              </w:rPr>
              <w:t>Uji per role (C.1) dan akses objek lintas penugasan.</w:t>
            </w:r>
          </w:p>
        </w:tc>
      </w:tr>
      <w:tr>
        <w:trPr>
          <w:cantSplit w:val="true"/>
        </w:trPr>
        <w:tc>
          <w:tcPr>
            <w:tcW w:type="dxa" w:w="485"/>
          </w:tcPr>
          <w:p>
            <w:pPr>
              <w:spacing w:after="0"/>
            </w:pPr>
            <w:r/>
            <w:r>
              <w:rPr>
                <w:b w:val="0"/>
                <w:sz w:val="14"/>
              </w:rPr>
              <w:t>33</w:t>
            </w:r>
          </w:p>
        </w:tc>
        <w:tc>
          <w:tcPr>
            <w:tcW w:type="dxa" w:w="808"/>
          </w:tcPr>
          <w:p>
            <w:pPr>
              <w:spacing w:after="0"/>
            </w:pPr>
            <w:r/>
            <w:r>
              <w:rPr>
                <w:b w:val="0"/>
                <w:sz w:val="14"/>
              </w:rPr>
              <w:t>DELETE</w:t>
            </w:r>
          </w:p>
        </w:tc>
        <w:tc>
          <w:tcPr>
            <w:tcW w:type="dxa" w:w="3232"/>
          </w:tcPr>
          <w:p>
            <w:pPr>
              <w:spacing w:after="0"/>
            </w:pPr>
            <w:r/>
            <w:r>
              <w:rPr>
                <w:b w:val="0"/>
                <w:sz w:val="14"/>
              </w:rPr>
              <w:t>/api/v1/audit-assignments/:id</w:t>
            </w:r>
          </w:p>
        </w:tc>
        <w:tc>
          <w:tcPr>
            <w:tcW w:type="dxa" w:w="1939"/>
          </w:tcPr>
          <w:p>
            <w:pPr>
              <w:spacing w:after="0"/>
            </w:pPr>
            <w:r/>
            <w:r>
              <w:rPr>
                <w:b w:val="0"/>
                <w:sz w:val="14"/>
              </w:rPr>
              <w:t>AuditAssignment.DeleteAssignment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Penugasan audit (ID auditor)</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34</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/api/v1/audit-assignments/:id/status</w:t>
            </w:r>
          </w:p>
        </w:tc>
        <w:tc>
          <w:tcPr>
            <w:tcW w:type="dxa" w:w="1939"/>
            <w:shd w:val="clear" w:color="auto" w:fill="F2F5FA"/>
          </w:tcPr>
          <w:p>
            <w:pPr>
              <w:spacing w:after="0"/>
            </w:pPr>
            <w:r/>
            <w:r>
              <w:rPr>
                <w:b w:val="0"/>
                <w:sz w:val="14"/>
              </w:rPr>
              <w:t>AuditAssignment.UpdateStatus</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Penugasan audit (ID auditor)</w:t>
            </w:r>
          </w:p>
        </w:tc>
        <w:tc>
          <w:tcPr>
            <w:tcW w:type="dxa" w:w="2478"/>
            <w:shd w:val="clear" w:color="auto" w:fill="F2F5FA"/>
          </w:tcPr>
          <w:p>
            <w:pPr>
              <w:spacing w:after="0"/>
            </w:pPr>
            <w:r/>
            <w:r>
              <w:rPr>
                <w:b w:val="0"/>
                <w:sz w:val="14"/>
              </w:rPr>
              <w:t>Uji per role (C.1) dan akses objek lintas penugasan.</w:t>
            </w:r>
          </w:p>
        </w:tc>
      </w:tr>
      <w:tr>
        <w:trPr>
          <w:cantSplit w:val="true"/>
        </w:trPr>
        <w:tc>
          <w:tcPr>
            <w:tcW w:type="dxa" w:w="485"/>
          </w:tcPr>
          <w:p>
            <w:pPr>
              <w:spacing w:after="0"/>
            </w:pPr>
            <w:r/>
            <w:r>
              <w:rPr>
                <w:b w:val="0"/>
                <w:sz w:val="14"/>
              </w:rPr>
              <w:t>35</w:t>
            </w:r>
          </w:p>
        </w:tc>
        <w:tc>
          <w:tcPr>
            <w:tcW w:type="dxa" w:w="808"/>
          </w:tcPr>
          <w:p>
            <w:pPr>
              <w:spacing w:after="0"/>
            </w:pPr>
            <w:r/>
            <w:r>
              <w:rPr>
                <w:b w:val="0"/>
                <w:sz w:val="14"/>
              </w:rPr>
              <w:t>GET</w:t>
            </w:r>
          </w:p>
        </w:tc>
        <w:tc>
          <w:tcPr>
            <w:tcW w:type="dxa" w:w="3232"/>
          </w:tcPr>
          <w:p>
            <w:pPr>
              <w:spacing w:after="0"/>
            </w:pPr>
            <w:r/>
            <w:r>
              <w:rPr>
                <w:b w:val="0"/>
                <w:sz w:val="14"/>
              </w:rPr>
              <w:t>/api/v1/audit-activities</w:t>
            </w:r>
          </w:p>
        </w:tc>
        <w:tc>
          <w:tcPr>
            <w:tcW w:type="dxa" w:w="1939"/>
          </w:tcPr>
          <w:p>
            <w:pPr>
              <w:spacing w:after="0"/>
            </w:pPr>
            <w:r/>
            <w:r>
              <w:rPr>
                <w:b w:val="0"/>
                <w:sz w:val="14"/>
              </w:rPr>
              <w:t>AuditActivity.ListActivities</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Aktivitas audit (kode proyek)</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36</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/api/v1/audit-activities</w:t>
            </w:r>
          </w:p>
        </w:tc>
        <w:tc>
          <w:tcPr>
            <w:tcW w:type="dxa" w:w="1939"/>
            <w:shd w:val="clear" w:color="auto" w:fill="F2F5FA"/>
          </w:tcPr>
          <w:p>
            <w:pPr>
              <w:spacing w:after="0"/>
            </w:pPr>
            <w:r/>
            <w:r>
              <w:rPr>
                <w:b w:val="0"/>
                <w:sz w:val="14"/>
              </w:rPr>
              <w:t>AuditActivity.CreateActivity</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Aktivitas audit (kode proyek)</w:t>
            </w:r>
          </w:p>
        </w:tc>
        <w:tc>
          <w:tcPr>
            <w:tcW w:type="dxa" w:w="2478"/>
            <w:shd w:val="clear" w:color="auto" w:fill="F2F5FA"/>
          </w:tcPr>
          <w:p>
            <w:pPr>
              <w:spacing w:after="0"/>
            </w:pPr>
            <w:r/>
            <w:r>
              <w:rPr>
                <w:b w:val="0"/>
                <w:sz w:val="14"/>
              </w:rPr>
              <w:t>Uji per role (C.1) dan akses objek lintas penugasan.</w:t>
            </w:r>
          </w:p>
        </w:tc>
      </w:tr>
      <w:tr>
        <w:trPr>
          <w:cantSplit w:val="true"/>
        </w:trPr>
        <w:tc>
          <w:tcPr>
            <w:tcW w:type="dxa" w:w="485"/>
          </w:tcPr>
          <w:p>
            <w:pPr>
              <w:spacing w:after="0"/>
            </w:pPr>
            <w:r/>
            <w:r>
              <w:rPr>
                <w:b w:val="0"/>
                <w:sz w:val="14"/>
              </w:rPr>
              <w:t>37</w:t>
            </w:r>
          </w:p>
        </w:tc>
        <w:tc>
          <w:tcPr>
            <w:tcW w:type="dxa" w:w="808"/>
          </w:tcPr>
          <w:p>
            <w:pPr>
              <w:spacing w:after="0"/>
            </w:pPr>
            <w:r/>
            <w:r>
              <w:rPr>
                <w:b w:val="0"/>
                <w:sz w:val="14"/>
              </w:rPr>
              <w:t>GET</w:t>
            </w:r>
          </w:p>
        </w:tc>
        <w:tc>
          <w:tcPr>
            <w:tcW w:type="dxa" w:w="3232"/>
          </w:tcPr>
          <w:p>
            <w:pPr>
              <w:spacing w:after="0"/>
            </w:pPr>
            <w:r/>
            <w:r>
              <w:rPr>
                <w:b w:val="0"/>
                <w:sz w:val="14"/>
              </w:rPr>
              <w:t>/api/v1/audit-activities/project</w:t>
            </w:r>
          </w:p>
        </w:tc>
        <w:tc>
          <w:tcPr>
            <w:tcW w:type="dxa" w:w="1939"/>
          </w:tcPr>
          <w:p>
            <w:pPr>
              <w:spacing w:after="0"/>
            </w:pPr>
            <w:r/>
            <w:r>
              <w:rPr>
                <w:b w:val="0"/>
                <w:sz w:val="14"/>
              </w:rPr>
              <w:t>AuditActivity.GetActivityByProjectCode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Aktivitas audit (kode proyek)</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38</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/api/v1/audit-activities/:id</w:t>
            </w:r>
          </w:p>
        </w:tc>
        <w:tc>
          <w:tcPr>
            <w:tcW w:type="dxa" w:w="1939"/>
            <w:shd w:val="clear" w:color="auto" w:fill="F2F5FA"/>
          </w:tcPr>
          <w:p>
            <w:pPr>
              <w:spacing w:after="0"/>
            </w:pPr>
            <w:r/>
            <w:r>
              <w:rPr>
                <w:b w:val="0"/>
                <w:sz w:val="14"/>
              </w:rPr>
              <w:t>AuditActivity.GetActivity</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w:t>
            </w:r>
          </w:p>
        </w:tc>
        <w:tc>
          <w:tcPr>
            <w:tcW w:type="dxa" w:w="1832"/>
            <w:shd w:val="clear" w:color="auto" w:fill="F2F5FA"/>
          </w:tcPr>
          <w:p>
            <w:pPr>
              <w:spacing w:after="0"/>
            </w:pPr>
            <w:r/>
            <w:r>
              <w:rPr>
                <w:b w:val="0"/>
                <w:sz w:val="14"/>
              </w:rPr>
              <w:t>Aktivitas audit (kode proyek)</w:t>
            </w:r>
          </w:p>
        </w:tc>
        <w:tc>
          <w:tcPr>
            <w:tcW w:type="dxa" w:w="2478"/>
            <w:shd w:val="clear" w:color="auto" w:fill="F2F5FA"/>
          </w:tcPr>
          <w:p>
            <w:pPr>
              <w:spacing w:after="0"/>
            </w:pPr>
            <w:r/>
            <w:r>
              <w:rPr>
                <w:b w:val="0"/>
                <w:sz w:val="14"/>
              </w:rPr>
              <w:t>Uji per role (C.1) dan akses objek lintas penugasan.</w:t>
            </w:r>
          </w:p>
        </w:tc>
      </w:tr>
      <w:tr>
        <w:trPr>
          <w:cantSplit w:val="true"/>
        </w:trPr>
        <w:tc>
          <w:tcPr>
            <w:tcW w:type="dxa" w:w="485"/>
          </w:tcPr>
          <w:p>
            <w:pPr>
              <w:spacing w:after="0"/>
            </w:pPr>
            <w:r/>
            <w:r>
              <w:rPr>
                <w:b w:val="0"/>
                <w:sz w:val="14"/>
              </w:rPr>
              <w:t>39</w:t>
            </w:r>
          </w:p>
        </w:tc>
        <w:tc>
          <w:tcPr>
            <w:tcW w:type="dxa" w:w="808"/>
          </w:tcPr>
          <w:p>
            <w:pPr>
              <w:spacing w:after="0"/>
            </w:pPr>
            <w:r/>
            <w:r>
              <w:rPr>
                <w:b w:val="0"/>
                <w:sz w:val="14"/>
              </w:rPr>
              <w:t>PUT</w:t>
            </w:r>
          </w:p>
        </w:tc>
        <w:tc>
          <w:tcPr>
            <w:tcW w:type="dxa" w:w="3232"/>
          </w:tcPr>
          <w:p>
            <w:pPr>
              <w:spacing w:after="0"/>
            </w:pPr>
            <w:r/>
            <w:r>
              <w:rPr>
                <w:b w:val="0"/>
                <w:sz w:val="14"/>
              </w:rPr>
              <w:t>/api/v1/audit-activities/:id</w:t>
            </w:r>
          </w:p>
        </w:tc>
        <w:tc>
          <w:tcPr>
            <w:tcW w:type="dxa" w:w="1939"/>
          </w:tcPr>
          <w:p>
            <w:pPr>
              <w:spacing w:after="0"/>
            </w:pPr>
            <w:r/>
            <w:r>
              <w:rPr>
                <w:b w:val="0"/>
                <w:sz w:val="14"/>
              </w:rPr>
              <w:t>AuditActivity.UpdateActivity</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 JSON</w:t>
            </w:r>
          </w:p>
        </w:tc>
        <w:tc>
          <w:tcPr>
            <w:tcW w:type="dxa" w:w="1832"/>
          </w:tcPr>
          <w:p>
            <w:pPr>
              <w:spacing w:after="0"/>
            </w:pPr>
            <w:r/>
            <w:r>
              <w:rPr>
                <w:b w:val="0"/>
                <w:sz w:val="14"/>
              </w:rPr>
              <w:t>Aktivitas audit (kode proyek)</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40</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/api/v1/audit-activities/:id</w:t>
            </w:r>
          </w:p>
        </w:tc>
        <w:tc>
          <w:tcPr>
            <w:tcW w:type="dxa" w:w="1939"/>
            <w:shd w:val="clear" w:color="auto" w:fill="F2F5FA"/>
          </w:tcPr>
          <w:p>
            <w:pPr>
              <w:spacing w:after="0"/>
            </w:pPr>
            <w:r/>
            <w:r>
              <w:rPr>
                <w:b w:val="0"/>
                <w:sz w:val="14"/>
              </w:rPr>
              <w:t>AuditActivity.DeleteActivity</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Aktivitas audit (kode proyek)</w:t>
            </w:r>
          </w:p>
        </w:tc>
        <w:tc>
          <w:tcPr>
            <w:tcW w:type="dxa" w:w="2478"/>
            <w:shd w:val="clear" w:color="auto" w:fill="F2F5FA"/>
          </w:tcPr>
          <w:p>
            <w:pPr>
              <w:spacing w:after="0"/>
            </w:pPr>
            <w:r/>
            <w:r>
              <w:rPr>
                <w:b w:val="0"/>
                <w:sz w:val="14"/>
              </w:rPr>
              <w:t>Uji hanya role berwenang yang dapat menghapus; soft delete (DeletedAt) - uji pemulihan/audit trail.</w:t>
            </w:r>
          </w:p>
        </w:tc>
      </w:tr>
      <w:tr>
        <w:trPr>
          <w:cantSplit w:val="true"/>
        </w:trPr>
        <w:tc>
          <w:tcPr>
            <w:tcW w:type="dxa" w:w="485"/>
          </w:tcPr>
          <w:p>
            <w:pPr>
              <w:spacing w:after="0"/>
            </w:pPr>
            <w:r/>
            <w:r>
              <w:rPr>
                <w:b w:val="0"/>
                <w:sz w:val="14"/>
              </w:rPr>
              <w:t>41</w:t>
            </w:r>
          </w:p>
        </w:tc>
        <w:tc>
          <w:tcPr>
            <w:tcW w:type="dxa" w:w="808"/>
          </w:tcPr>
          <w:p>
            <w:pPr>
              <w:spacing w:after="0"/>
            </w:pPr>
            <w:r/>
            <w:r>
              <w:rPr>
                <w:b w:val="0"/>
                <w:sz w:val="14"/>
              </w:rPr>
              <w:t>GET</w:t>
            </w:r>
          </w:p>
        </w:tc>
        <w:tc>
          <w:tcPr>
            <w:tcW w:type="dxa" w:w="3232"/>
          </w:tcPr>
          <w:p>
            <w:pPr>
              <w:spacing w:after="0"/>
            </w:pPr>
            <w:r/>
            <w:r>
              <w:rPr>
                <w:b w:val="0"/>
                <w:sz w:val="14"/>
              </w:rPr>
              <w:t>/api/v1/annual-audit-plans</w:t>
            </w:r>
          </w:p>
        </w:tc>
        <w:tc>
          <w:tcPr>
            <w:tcW w:type="dxa" w:w="1939"/>
          </w:tcPr>
          <w:p>
            <w:pPr>
              <w:spacing w:after="0"/>
            </w:pPr>
            <w:r/>
            <w:r>
              <w:rPr>
                <w:b w:val="0"/>
                <w:sz w:val="14"/>
              </w:rPr>
              <w:t>crud.List[AuditAnnual]</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 (page, page_size&lt;=100, search, order, filter kolom bebas)</w:t>
            </w:r>
          </w:p>
        </w:tc>
        <w:tc>
          <w:tcPr>
            <w:tcW w:type="dxa" w:w="1832"/>
          </w:tcPr>
          <w:p>
            <w:pPr>
              <w:spacing w:after="0"/>
            </w:pPr>
            <w:r/>
            <w:r>
              <w:rPr>
                <w:b w:val="0"/>
                <w:sz w:val="14"/>
              </w:rPr>
              <w:t>Rencana audit tahunan (rahasia)</w:t>
            </w:r>
          </w:p>
        </w:tc>
        <w:tc>
          <w:tcPr>
            <w:tcW w:type="dxa" w:w="2478"/>
          </w:tcPr>
          <w:p>
            <w:pPr>
              <w:spacing w:after="0"/>
            </w:pPr>
            <w:r/>
            <w:r>
              <w:rPr>
                <w:b w:val="0"/>
                <w:sz w:val="14"/>
              </w:rPr>
              <w:t>BOLA/data scoping: list mengembalikan semua baris tenant; uji filter kolom sembarang.</w:t>
            </w:r>
          </w:p>
        </w:tc>
      </w:tr>
      <w:tr>
        <w:trPr>
          <w:cantSplit w:val="true"/>
        </w:trPr>
        <w:tc>
          <w:tcPr>
            <w:tcW w:type="dxa" w:w="485"/>
            <w:shd w:val="clear" w:color="auto" w:fill="F2F5FA"/>
          </w:tcPr>
          <w:p>
            <w:pPr>
              <w:spacing w:after="0"/>
            </w:pPr>
            <w:r/>
            <w:r>
              <w:rPr>
                <w:b w:val="0"/>
                <w:sz w:val="14"/>
              </w:rPr>
              <w:t>42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/api/v1/annual-audit-plans/:id</w:t>
            </w:r>
          </w:p>
        </w:tc>
        <w:tc>
          <w:tcPr>
            <w:tcW w:type="dxa" w:w="1939"/>
            <w:shd w:val="clear" w:color="auto" w:fill="F2F5FA"/>
          </w:tcPr>
          <w:p>
            <w:pPr>
              <w:spacing w:after="0"/>
            </w:pPr>
            <w:r/>
            <w:r>
              <w:rPr>
                <w:b w:val="0"/>
                <w:sz w:val="14"/>
              </w:rPr>
              <w:t>crud.GetByID[AuditAnnual]</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w:t>
            </w:r>
          </w:p>
        </w:tc>
        <w:tc>
          <w:tcPr>
            <w:tcW w:type="dxa" w:w="1832"/>
            <w:shd w:val="clear" w:color="auto" w:fill="F2F5FA"/>
          </w:tcPr>
          <w:p>
            <w:pPr>
              <w:spacing w:after="0"/>
            </w:pPr>
            <w:r/>
            <w:r>
              <w:rPr>
                <w:b w:val="0"/>
                <w:sz w:val="14"/>
              </w:rPr>
              <w:t>Rencana audit tahunan (rahasia)</w:t>
            </w:r>
          </w:p>
        </w:tc>
        <w:tc>
          <w:tcPr>
            <w:tcW w:type="dxa" w:w="2478"/>
            <w:shd w:val="clear" w:color="auto" w:fill="F2F5FA"/>
          </w:tcPr>
          <w:p>
            <w:pPr>
              <w:spacing w:after="0"/>
            </w:pPr>
            <w:r/>
            <w:r>
              <w:rPr>
                <w:b w:val="0"/>
                <w:sz w:val="14"/>
              </w:rPr>
              <w:t>BOLA: ID valid dari user/role lain tetap terbaca; uji per role.</w:t>
            </w:r>
          </w:p>
        </w:tc>
      </w:tr>
      <w:tr>
        <w:trPr>
          <w:cantSplit w:val="true"/>
        </w:trPr>
        <w:tc>
          <w:tcPr>
            <w:tcW w:type="dxa" w:w="485"/>
          </w:tcPr>
          <w:p>
            <w:pPr>
              <w:spacing w:after="0"/>
            </w:pPr>
            <w:r/>
            <w:r>
              <w:rPr>
                <w:b w:val="0"/>
                <w:sz w:val="14"/>
              </w:rPr>
              <w:t>43</w:t>
            </w:r>
          </w:p>
        </w:tc>
        <w:tc>
          <w:tcPr>
            <w:tcW w:type="dxa" w:w="808"/>
          </w:tcPr>
          <w:p>
            <w:pPr>
              <w:spacing w:after="0"/>
            </w:pPr>
            <w:r/>
            <w:r>
              <w:rPr>
                <w:b w:val="0"/>
                <w:sz w:val="14"/>
              </w:rPr>
              <w:t>POST</w:t>
            </w:r>
          </w:p>
        </w:tc>
        <w:tc>
          <w:tcPr>
            <w:tcW w:type="dxa" w:w="3232"/>
          </w:tcPr>
          <w:p>
            <w:pPr>
              <w:spacing w:after="0"/>
            </w:pPr>
            <w:r/>
            <w:r>
              <w:rPr>
                <w:b w:val="0"/>
                <w:sz w:val="14"/>
              </w:rPr>
              <w:t>/api/v1/annual-audit-plans</w:t>
            </w:r>
          </w:p>
        </w:tc>
        <w:tc>
          <w:tcPr>
            <w:tcW w:type="dxa" w:w="1939"/>
          </w:tcPr>
          <w:p>
            <w:pPr>
              <w:spacing w:after="0"/>
            </w:pPr>
            <w:r/>
            <w:r>
              <w:rPr>
                <w:b w:val="0"/>
                <w:sz w:val="14"/>
              </w:rPr>
              <w:t>crud.Create[AuditAnnual]</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JSON</w:t>
            </w:r>
          </w:p>
        </w:tc>
        <w:tc>
          <w:tcPr>
            <w:tcW w:type="dxa" w:w="1832"/>
          </w:tcPr>
          <w:p>
            <w:pPr>
              <w:spacing w:after="0"/>
            </w:pPr>
            <w:r/>
            <w:r>
              <w:rPr>
                <w:b w:val="0"/>
                <w:sz w:val="14"/>
              </w:rPr>
              <w:t>Rencana audit tahunan (rahasia)</w:t>
            </w:r>
          </w:p>
        </w:tc>
        <w:tc>
          <w:tcPr>
            <w:tcW w:type="dxa" w:w="2478"/>
          </w:tcPr>
          <w:p>
            <w:pPr>
              <w:spacing w:after="0"/>
            </w:pPr>
            <w:r/>
            <w:r>
              <w:rPr>
                <w:b w:val="0"/>
                <w:sz w:val="14"/>
              </w:rPr>
              <w:t>Mass assignment: body di-bind langsung ke model GORM (id, status, created_by dapat dikirim klien); error DB dibocorkan ke klien.</w:t>
            </w:r>
          </w:p>
        </w:tc>
      </w:tr>
      <w:tr>
        <w:trPr>
          <w:cantSplit w:val="true"/>
        </w:trPr>
        <w:tc>
          <w:tcPr>
            <w:tcW w:type="dxa" w:w="485"/>
            <w:shd w:val="clear" w:color="auto" w:fill="F2F5FA"/>
          </w:tcPr>
          <w:p>
            <w:pPr>
              <w:spacing w:after="0"/>
            </w:pPr>
            <w:r/>
            <w:r>
              <w:rPr>
                <w:b w:val="0"/>
                <w:sz w:val="14"/>
              </w:rPr>
              <w:t>44</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/api/v1/annual-audit-plans/:id</w:t>
            </w:r>
          </w:p>
        </w:tc>
        <w:tc>
          <w:tcPr>
            <w:tcW w:type="dxa" w:w="1939"/>
            <w:shd w:val="clear" w:color="auto" w:fill="F2F5FA"/>
          </w:tcPr>
          <w:p>
            <w:pPr>
              <w:spacing w:after="0"/>
            </w:pPr>
            <w:r/>
            <w:r>
              <w:rPr>
                <w:b w:val="0"/>
                <w:sz w:val="14"/>
              </w:rPr>
              <w:t>crud.Update[AuditAnnual]</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Rencana audit tahunan (rahasia)</w:t>
            </w:r>
          </w:p>
        </w:tc>
        <w:tc>
          <w:tcPr>
            <w:tcW w:type="dxa" w:w="2478"/>
            <w:shd w:val="clear" w:color="auto" w:fill="F2F5FA"/>
          </w:tcPr>
          <w:p>
            <w:pPr>
              <w:spacing w:after="0"/>
            </w:pPr>
            <w:r/>
            <w:r>
              <w:rPr>
                <w:b w:val="0"/>
                <w:sz w:val="14"/>
              </w:rPr>
              <w:t>BOPLA: semua kolom model dapat diubah kecuali id/created_at/deleted_at; uji field status &amp; kepemilikan.</w:t>
            </w:r>
          </w:p>
        </w:tc>
      </w:tr>
      <w:tr>
        <w:trPr>
          <w:cantSplit w:val="true"/>
        </w:trPr>
        <w:tc>
          <w:tcPr>
            <w:tcW w:type="dxa" w:w="485"/>
          </w:tcPr>
          <w:p>
            <w:pPr>
              <w:spacing w:after="0"/>
            </w:pPr>
            <w:r/>
            <w:r>
              <w:rPr>
                <w:b w:val="0"/>
                <w:sz w:val="14"/>
              </w:rPr>
              <w:t>45</w:t>
            </w:r>
          </w:p>
        </w:tc>
        <w:tc>
          <w:tcPr>
            <w:tcW w:type="dxa" w:w="808"/>
          </w:tcPr>
          <w:p>
            <w:pPr>
              <w:spacing w:after="0"/>
            </w:pPr>
            <w:r/>
            <w:r>
              <w:rPr>
                <w:b w:val="0"/>
                <w:sz w:val="14"/>
              </w:rPr>
              <w:t>DELETE</w:t>
            </w:r>
          </w:p>
        </w:tc>
        <w:tc>
          <w:tcPr>
            <w:tcW w:type="dxa" w:w="3232"/>
          </w:tcPr>
          <w:p>
            <w:pPr>
              <w:spacing w:after="0"/>
            </w:pPr>
            <w:r/>
            <w:r>
              <w:rPr>
                <w:b w:val="0"/>
                <w:sz w:val="14"/>
              </w:rPr>
              <w:t>/api/v1/annual-audit-plans/:id</w:t>
            </w:r>
          </w:p>
        </w:tc>
        <w:tc>
          <w:tcPr>
            <w:tcW w:type="dxa" w:w="1939"/>
          </w:tcPr>
          <w:p>
            <w:pPr>
              <w:spacing w:after="0"/>
            </w:pPr>
            <w:r/>
            <w:r>
              <w:rPr>
                <w:b w:val="0"/>
                <w:sz w:val="14"/>
              </w:rPr>
              <w:t>crud.Delete[AuditAnnual]</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Rencana audit tahunan (rahasia)</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46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/api/v1/activity-plans</w:t>
            </w:r>
          </w:p>
        </w:tc>
        <w:tc>
          <w:tcPr>
            <w:tcW w:type="dxa" w:w="1939"/>
            <w:shd w:val="clear" w:color="auto" w:fill="F2F5FA"/>
          </w:tcPr>
          <w:p>
            <w:pPr>
              <w:spacing w:after="0"/>
            </w:pPr>
            <w:r/>
            <w:r>
              <w:rPr>
                <w:b w:val="0"/>
                <w:sz w:val="14"/>
              </w:rPr>
              <w:t>crud.List[ActivityPlan]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 (page, page_size&lt;=100, search, order, filter kolom bebas)</w:t>
            </w:r>
          </w:p>
        </w:tc>
        <w:tc>
          <w:tcPr>
            <w:tcW w:type="dxa" w:w="1832"/>
            <w:shd w:val="clear" w:color="auto" w:fill="F2F5FA"/>
          </w:tcPr>
          <w:p>
            <w:pPr>
              <w:spacing w:after="0"/>
            </w:pPr>
            <w:r/>
            <w:r>
              <w:rPr>
                <w:b w:val="0"/>
                <w:sz w:val="14"/>
              </w:rPr>
              <w:t>Rencana aktivitas audit (rahasia)</w:t>
            </w:r>
          </w:p>
        </w:tc>
        <w:tc>
          <w:tcPr>
            <w:tcW w:type="dxa" w:w="2478"/>
            <w:shd w:val="clear" w:color="auto" w:fill="F2F5FA"/>
          </w:tcPr>
          <w:p>
            <w:pPr>
              <w:spacing w:after="0"/>
            </w:pPr>
            <w:r/>
            <w:r>
              <w:rPr>
                <w:b w:val="0"/>
                <w:sz w:val="14"/>
              </w:rPr>
              <w:t>BOLA/data scoping: list mengembalikan semua baris tenant; uji filter kolom sembarang.</w:t>
            </w:r>
          </w:p>
        </w:tc>
      </w:tr>
      <w:tr>
        <w:trPr>
          <w:cantSplit w:val="true"/>
        </w:trPr>
        <w:tc>
          <w:tcPr>
            <w:tcW w:type="dxa" w:w="485"/>
          </w:tcPr>
          <w:p>
            <w:pPr>
              <w:spacing w:after="0"/>
            </w:pPr>
            <w:r/>
            <w:r>
              <w:rPr>
                <w:b w:val="0"/>
                <w:sz w:val="14"/>
              </w:rPr>
              <w:t>47</w:t>
            </w:r>
          </w:p>
        </w:tc>
        <w:tc>
          <w:tcPr>
            <w:tcW w:type="dxa" w:w="808"/>
          </w:tcPr>
          <w:p>
            <w:pPr>
              <w:spacing w:after="0"/>
            </w:pPr>
            <w:r/>
            <w:r>
              <w:rPr>
                <w:b w:val="0"/>
                <w:sz w:val="14"/>
              </w:rPr>
              <w:t>GET</w:t>
            </w:r>
          </w:p>
        </w:tc>
        <w:tc>
          <w:tcPr>
            <w:tcW w:type="dxa" w:w="3232"/>
          </w:tcPr>
          <w:p>
            <w:pPr>
              <w:spacing w:after="0"/>
            </w:pPr>
            <w:r/>
            <w:r>
              <w:rPr>
                <w:b w:val="0"/>
                <w:sz w:val="14"/>
              </w:rPr>
              <w:t>/api/v1/activity-plans/:id</w:t>
            </w:r>
          </w:p>
        </w:tc>
        <w:tc>
          <w:tcPr>
            <w:tcW w:type="dxa" w:w="1939"/>
          </w:tcPr>
          <w:p>
            <w:pPr>
              <w:spacing w:after="0"/>
            </w:pPr>
            <w:r/>
            <w:r>
              <w:rPr>
                <w:b w:val="0"/>
                <w:sz w:val="14"/>
              </w:rPr>
              <w:t>crud.GetByID[ActivityPlan]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Rencana aktivitas audit (rahasia)</w:t>
            </w:r>
          </w:p>
        </w:tc>
        <w:tc>
          <w:tcPr>
            <w:tcW w:type="dxa" w:w="2478"/>
          </w:tcPr>
          <w:p>
            <w:pPr>
              <w:spacing w:after="0"/>
            </w:pPr>
            <w:r/>
            <w:r>
              <w:rPr>
                <w:b w:val="0"/>
                <w:sz w:val="14"/>
              </w:rPr>
              <w:t>BOLA: ID valid dari user/role lain tetap terbaca; uji per role.</w:t>
            </w:r>
          </w:p>
        </w:tc>
      </w:tr>
      <w:tr>
        <w:trPr>
          <w:cantSplit w:val="true"/>
        </w:trPr>
        <w:tc>
          <w:tcPr>
            <w:tcW w:type="dxa" w:w="485"/>
            <w:shd w:val="clear" w:color="auto" w:fill="F2F5FA"/>
          </w:tcPr>
          <w:p>
            <w:pPr>
              <w:spacing w:after="0"/>
            </w:pPr>
            <w:r/>
            <w:r>
              <w:rPr>
                <w:b w:val="0"/>
                <w:sz w:val="14"/>
              </w:rPr>
              <w:t>48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/api/v1/activity-plans</w:t>
            </w:r>
          </w:p>
        </w:tc>
        <w:tc>
          <w:tcPr>
            <w:tcW w:type="dxa" w:w="1939"/>
            <w:shd w:val="clear" w:color="auto" w:fill="F2F5FA"/>
          </w:tcPr>
          <w:p>
            <w:pPr>
              <w:spacing w:after="0"/>
            </w:pPr>
            <w:r/>
            <w:r>
              <w:rPr>
                <w:b w:val="0"/>
                <w:sz w:val="14"/>
              </w:rPr>
              <w:t>crud.Create[ActivityPlan]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Rencana aktivitas audit (rahasia)</w:t>
            </w:r>
          </w:p>
        </w:tc>
        <w:tc>
          <w:tcPr>
            <w:tcW w:type="dxa" w:w="2478"/>
            <w:shd w:val="clear" w:color="auto" w:fill="F2F5FA"/>
          </w:tcPr>
          <w:p>
            <w:pPr>
              <w:spacing w:after="0"/>
            </w:pPr>
            <w:r/>
            <w:r>
              <w:rPr>
                <w:b w:val="0"/>
                <w:sz w:val="14"/>
              </w:rPr>
              <w:t>Mass assignment: body di-bind langsung ke model GORM (id, status, created_by dapat dikirim klien); error DB dibocorkan ke klien.</w:t>
            </w:r>
          </w:p>
        </w:tc>
      </w:tr>
      <w:tr>
        <w:trPr>
          <w:cantSplit w:val="true"/>
        </w:trPr>
        <w:tc>
          <w:tcPr>
            <w:tcW w:type="dxa" w:w="485"/>
          </w:tcPr>
          <w:p>
            <w:pPr>
              <w:spacing w:after="0"/>
            </w:pPr>
            <w:r/>
            <w:r>
              <w:rPr>
                <w:b w:val="0"/>
                <w:sz w:val="14"/>
              </w:rPr>
              <w:t>49</w:t>
            </w:r>
          </w:p>
        </w:tc>
        <w:tc>
          <w:tcPr>
            <w:tcW w:type="dxa" w:w="808"/>
          </w:tcPr>
          <w:p>
            <w:pPr>
              <w:spacing w:after="0"/>
            </w:pPr>
            <w:r/>
            <w:r>
              <w:rPr>
                <w:b w:val="0"/>
                <w:sz w:val="14"/>
              </w:rPr>
              <w:t>PUT</w:t>
            </w:r>
          </w:p>
        </w:tc>
        <w:tc>
          <w:tcPr>
            <w:tcW w:type="dxa" w:w="3232"/>
          </w:tcPr>
          <w:p>
            <w:pPr>
              <w:spacing w:after="0"/>
            </w:pPr>
            <w:r/>
            <w:r>
              <w:rPr>
                <w:b w:val="0"/>
                <w:sz w:val="14"/>
              </w:rPr>
              <w:t>/api/v1/activity-plans/:id</w:t>
            </w:r>
          </w:p>
        </w:tc>
        <w:tc>
          <w:tcPr>
            <w:tcW w:type="dxa" w:w="1939"/>
          </w:tcPr>
          <w:p>
            <w:pPr>
              <w:spacing w:after="0"/>
            </w:pPr>
            <w:r/>
            <w:r>
              <w:rPr>
                <w:b w:val="0"/>
                <w:sz w:val="14"/>
              </w:rPr>
              <w:t>crud.Update[ActivityPlan]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 JSON</w:t>
            </w:r>
          </w:p>
        </w:tc>
        <w:tc>
          <w:tcPr>
            <w:tcW w:type="dxa" w:w="1832"/>
          </w:tcPr>
          <w:p>
            <w:pPr>
              <w:spacing w:after="0"/>
            </w:pPr>
            <w:r/>
            <w:r>
              <w:rPr>
                <w:b w:val="0"/>
                <w:sz w:val="14"/>
              </w:rPr>
              <w:t>Rencana aktivitas audit (rahasia)</w:t>
            </w:r>
          </w:p>
        </w:tc>
        <w:tc>
          <w:tcPr>
            <w:tcW w:type="dxa" w:w="2478"/>
          </w:tcPr>
          <w:p>
            <w:pPr>
              <w:spacing w:after="0"/>
            </w:pPr>
            <w:r/>
            <w:r>
              <w:rPr>
                <w:b w:val="0"/>
                <w:sz w:val="14"/>
              </w:rPr>
              <w:t>BOPLA: semua kolom model dapat diubah kecuali id/created_at/deleted_at; uji field status &amp; kepemilikan.</w:t>
            </w:r>
          </w:p>
        </w:tc>
      </w:tr>
      <w:tr>
        <w:trPr>
          <w:cantSplit w:val="true"/>
        </w:trPr>
        <w:tc>
          <w:tcPr>
            <w:tcW w:type="dxa" w:w="485"/>
            <w:shd w:val="clear" w:color="auto" w:fill="F2F5FA"/>
          </w:tcPr>
          <w:p>
            <w:pPr>
              <w:spacing w:after="0"/>
            </w:pPr>
            <w:r/>
            <w:r>
              <w:rPr>
                <w:b w:val="0"/>
                <w:sz w:val="14"/>
              </w:rPr>
              <w:t>50</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/api/v1/activity-plans/:id</w:t>
            </w:r>
          </w:p>
        </w:tc>
        <w:tc>
          <w:tcPr>
            <w:tcW w:type="dxa" w:w="1939"/>
            <w:shd w:val="clear" w:color="auto" w:fill="F2F5FA"/>
          </w:tcPr>
          <w:p>
            <w:pPr>
              <w:spacing w:after="0"/>
            </w:pPr>
            <w:r/>
            <w:r>
              <w:rPr>
                <w:b w:val="0"/>
                <w:sz w:val="14"/>
              </w:rPr>
              <w:t>crud.Delete[ActivityPlan]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Rencana aktivitas audit (rahasia)</w:t>
            </w:r>
          </w:p>
        </w:tc>
        <w:tc>
          <w:tcPr>
            <w:tcW w:type="dxa" w:w="2478"/>
            <w:shd w:val="clear" w:color="auto" w:fill="F2F5FA"/>
          </w:tcPr>
          <w:p>
            <w:pPr>
              <w:spacing w:after="0"/>
            </w:pPr>
            <w:r/>
            <w:r>
              <w:rPr>
                <w:b w:val="0"/>
                <w:sz w:val="14"/>
              </w:rPr>
              <w:t>Uji hanya role berwenang yang dapat menghapus; soft delete (DeletedAt) - uji pemulihan/audit trail.</w:t>
            </w:r>
          </w:p>
        </w:tc>
      </w:tr>
      <w:tr>
        <w:trPr>
          <w:cantSplit w:val="true"/>
        </w:trPr>
        <w:tc>
          <w:tcPr>
            <w:tcW w:type="dxa" w:w="485"/>
          </w:tcPr>
          <w:p>
            <w:pPr>
              <w:spacing w:after="0"/>
            </w:pPr>
            <w:r/>
            <w:r>
              <w:rPr>
                <w:b w:val="0"/>
                <w:sz w:val="14"/>
              </w:rPr>
              <w:t>51</w:t>
            </w:r>
          </w:p>
        </w:tc>
        <w:tc>
          <w:tcPr>
            <w:tcW w:type="dxa" w:w="808"/>
          </w:tcPr>
          <w:p>
            <w:pPr>
              <w:spacing w:after="0"/>
            </w:pPr>
            <w:r/>
            <w:r>
              <w:rPr>
                <w:b w:val="0"/>
                <w:sz w:val="14"/>
              </w:rPr>
              <w:t>GET</w:t>
            </w:r>
          </w:p>
        </w:tc>
        <w:tc>
          <w:tcPr>
            <w:tcW w:type="dxa" w:w="3232"/>
          </w:tcPr>
          <w:p>
            <w:pPr>
              <w:spacing w:after="0"/>
            </w:pPr>
            <w:r/>
            <w:r>
              <w:rPr>
                <w:b w:val="0"/>
                <w:sz w:val="14"/>
              </w:rPr>
              <w:t>/api/v1/strategic-plans</w:t>
            </w:r>
          </w:p>
        </w:tc>
        <w:tc>
          <w:tcPr>
            <w:tcW w:type="dxa" w:w="1939"/>
          </w:tcPr>
          <w:p>
            <w:pPr>
              <w:spacing w:after="0"/>
            </w:pPr>
            <w:r/>
            <w:r>
              <w:rPr>
                <w:b w:val="0"/>
                <w:sz w:val="14"/>
              </w:rPr>
              <w:t>crud.List[StrategicPlan]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 (page, page_size&lt;=100, search, order, filter kolom bebas)</w:t>
            </w:r>
          </w:p>
        </w:tc>
        <w:tc>
          <w:tcPr>
            <w:tcW w:type="dxa" w:w="1832"/>
          </w:tcPr>
          <w:p>
            <w:pPr>
              <w:spacing w:after="0"/>
            </w:pPr>
            <w:r/>
            <w:r>
              <w:rPr>
                <w:b w:val="0"/>
                <w:sz w:val="14"/>
              </w:rPr>
              <w:t>Rencana audit strategis (rahasia)</w:t>
            </w:r>
          </w:p>
        </w:tc>
        <w:tc>
          <w:tcPr>
            <w:tcW w:type="dxa" w:w="2478"/>
          </w:tcPr>
          <w:p>
            <w:pPr>
              <w:spacing w:after="0"/>
            </w:pPr>
            <w:r/>
            <w:r>
              <w:rPr>
                <w:b w:val="0"/>
                <w:sz w:val="14"/>
              </w:rPr>
              <w:t>BOLA/data scoping: list mengembalikan semua baris tenant; uji filter kolom sembarang.</w:t>
            </w:r>
          </w:p>
        </w:tc>
      </w:tr>
      <w:tr>
        <w:trPr>
          <w:cantSplit w:val="true"/>
        </w:trPr>
        <w:tc>
          <w:tcPr>
            <w:tcW w:type="dxa" w:w="485"/>
            <w:shd w:val="clear" w:color="auto" w:fill="F2F5FA"/>
          </w:tcPr>
          <w:p>
            <w:pPr>
              <w:spacing w:after="0"/>
            </w:pPr>
            <w:r/>
            <w:r>
              <w:rPr>
                <w:b w:val="0"/>
                <w:sz w:val="14"/>
              </w:rPr>
              <w:t>52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/api/v1/strategic-plans/:id</w:t>
            </w:r>
          </w:p>
        </w:tc>
        <w:tc>
          <w:tcPr>
            <w:tcW w:type="dxa" w:w="1939"/>
            <w:shd w:val="clear" w:color="auto" w:fill="F2F5FA"/>
          </w:tcPr>
          <w:p>
            <w:pPr>
              <w:spacing w:after="0"/>
            </w:pPr>
            <w:r/>
            <w:r>
              <w:rPr>
                <w:b w:val="0"/>
                <w:sz w:val="14"/>
              </w:rPr>
              <w:t>crud.GetByID[StrategicPlan]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w:t>
            </w:r>
          </w:p>
        </w:tc>
        <w:tc>
          <w:tcPr>
            <w:tcW w:type="dxa" w:w="1832"/>
            <w:shd w:val="clear" w:color="auto" w:fill="F2F5FA"/>
          </w:tcPr>
          <w:p>
            <w:pPr>
              <w:spacing w:after="0"/>
            </w:pPr>
            <w:r/>
            <w:r>
              <w:rPr>
                <w:b w:val="0"/>
                <w:sz w:val="14"/>
              </w:rPr>
              <w:t>Rencana audit strategis (rahasia)</w:t>
            </w:r>
          </w:p>
        </w:tc>
        <w:tc>
          <w:tcPr>
            <w:tcW w:type="dxa" w:w="2478"/>
            <w:shd w:val="clear" w:color="auto" w:fill="F2F5FA"/>
          </w:tcPr>
          <w:p>
            <w:pPr>
              <w:spacing w:after="0"/>
            </w:pPr>
            <w:r/>
            <w:r>
              <w:rPr>
                <w:b w:val="0"/>
                <w:sz w:val="14"/>
              </w:rPr>
              <w:t>BOLA: ID valid dari user/role lain tetap terbaca; uji per role.</w:t>
            </w:r>
          </w:p>
        </w:tc>
      </w:tr>
      <w:tr>
        <w:trPr>
          <w:cantSplit w:val="true"/>
        </w:trPr>
        <w:tc>
          <w:tcPr>
            <w:tcW w:type="dxa" w:w="485"/>
          </w:tcPr>
          <w:p>
            <w:pPr>
              <w:spacing w:after="0"/>
            </w:pPr>
            <w:r/>
            <w:r>
              <w:rPr>
                <w:b w:val="0"/>
                <w:sz w:val="14"/>
              </w:rPr>
              <w:t>53</w:t>
            </w:r>
          </w:p>
        </w:tc>
        <w:tc>
          <w:tcPr>
            <w:tcW w:type="dxa" w:w="808"/>
          </w:tcPr>
          <w:p>
            <w:pPr>
              <w:spacing w:after="0"/>
            </w:pPr>
            <w:r/>
            <w:r>
              <w:rPr>
                <w:b w:val="0"/>
                <w:sz w:val="14"/>
              </w:rPr>
              <w:t>POST</w:t>
            </w:r>
          </w:p>
        </w:tc>
        <w:tc>
          <w:tcPr>
            <w:tcW w:type="dxa" w:w="3232"/>
          </w:tcPr>
          <w:p>
            <w:pPr>
              <w:spacing w:after="0"/>
            </w:pPr>
            <w:r/>
            <w:r>
              <w:rPr>
                <w:b w:val="0"/>
                <w:sz w:val="14"/>
              </w:rPr>
              <w:t>/api/v1/strategic-plans</w:t>
            </w:r>
          </w:p>
        </w:tc>
        <w:tc>
          <w:tcPr>
            <w:tcW w:type="dxa" w:w="1939"/>
          </w:tcPr>
          <w:p>
            <w:pPr>
              <w:spacing w:after="0"/>
            </w:pPr>
            <w:r/>
            <w:r>
              <w:rPr>
                <w:b w:val="0"/>
                <w:sz w:val="14"/>
              </w:rPr>
              <w:t>crud.Create[StrategicPlan]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JSON</w:t>
            </w:r>
          </w:p>
        </w:tc>
        <w:tc>
          <w:tcPr>
            <w:tcW w:type="dxa" w:w="1832"/>
          </w:tcPr>
          <w:p>
            <w:pPr>
              <w:spacing w:after="0"/>
            </w:pPr>
            <w:r/>
            <w:r>
              <w:rPr>
                <w:b w:val="0"/>
                <w:sz w:val="14"/>
              </w:rPr>
              <w:t>Rencana audit strategis (rahasia)</w:t>
            </w:r>
          </w:p>
        </w:tc>
        <w:tc>
          <w:tcPr>
            <w:tcW w:type="dxa" w:w="2478"/>
          </w:tcPr>
          <w:p>
            <w:pPr>
              <w:spacing w:after="0"/>
            </w:pPr>
            <w:r/>
            <w:r>
              <w:rPr>
                <w:b w:val="0"/>
                <w:sz w:val="14"/>
              </w:rPr>
              <w:t>Mass assignment: body di-bind langsung ke model GORM (id, status, created_by dapat dikirim klien); error DB dibocorkan ke klien. Validasi kategori via ValidateCategory().</w:t>
            </w:r>
          </w:p>
        </w:tc>
      </w:tr>
      <w:tr>
        <w:trPr>
          <w:cantSplit w:val="true"/>
        </w:trPr>
        <w:tc>
          <w:tcPr>
            <w:tcW w:type="dxa" w:w="485"/>
            <w:shd w:val="clear" w:color="auto" w:fill="F2F5FA"/>
          </w:tcPr>
          <w:p>
            <w:pPr>
              <w:spacing w:after="0"/>
            </w:pPr>
            <w:r/>
            <w:r>
              <w:rPr>
                <w:b w:val="0"/>
                <w:sz w:val="14"/>
              </w:rPr>
              <w:t>54</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/api/v1/strategic-plans/:id</w:t>
            </w:r>
          </w:p>
        </w:tc>
        <w:tc>
          <w:tcPr>
            <w:tcW w:type="dxa" w:w="1939"/>
            <w:shd w:val="clear" w:color="auto" w:fill="F2F5FA"/>
          </w:tcPr>
          <w:p>
            <w:pPr>
              <w:spacing w:after="0"/>
            </w:pPr>
            <w:r/>
            <w:r>
              <w:rPr>
                <w:b w:val="0"/>
                <w:sz w:val="14"/>
              </w:rPr>
              <w:t>crud.Update[StrategicPlan]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Rencana audit strategis (rahasia)</w:t>
            </w:r>
          </w:p>
        </w:tc>
        <w:tc>
          <w:tcPr>
            <w:tcW w:type="dxa" w:w="2478"/>
            <w:shd w:val="clear" w:color="auto" w:fill="F2F5FA"/>
          </w:tcPr>
          <w:p>
            <w:pPr>
              <w:spacing w:after="0"/>
            </w:pPr>
            <w:r/>
            <w:r>
              <w:rPr>
                <w:b w:val="0"/>
                <w:sz w:val="14"/>
              </w:rPr>
              <w:t>BOPLA: semua kolom model dapat diubah kecuali id/created_at/deleted_at; uji field status &amp; kepemilikan. Validasi kategori via ValidateCategory().</w:t>
            </w:r>
          </w:p>
        </w:tc>
      </w:tr>
      <w:tr>
        <w:trPr>
          <w:cantSplit w:val="true"/>
        </w:trPr>
        <w:tc>
          <w:tcPr>
            <w:tcW w:type="dxa" w:w="485"/>
          </w:tcPr>
          <w:p>
            <w:pPr>
              <w:spacing w:after="0"/>
            </w:pPr>
            <w:r/>
            <w:r>
              <w:rPr>
                <w:b w:val="0"/>
                <w:sz w:val="14"/>
              </w:rPr>
              <w:t>55</w:t>
            </w:r>
          </w:p>
        </w:tc>
        <w:tc>
          <w:tcPr>
            <w:tcW w:type="dxa" w:w="808"/>
          </w:tcPr>
          <w:p>
            <w:pPr>
              <w:spacing w:after="0"/>
            </w:pPr>
            <w:r/>
            <w:r>
              <w:rPr>
                <w:b w:val="0"/>
                <w:sz w:val="14"/>
              </w:rPr>
              <w:t>DELETE</w:t>
            </w:r>
          </w:p>
        </w:tc>
        <w:tc>
          <w:tcPr>
            <w:tcW w:type="dxa" w:w="3232"/>
          </w:tcPr>
          <w:p>
            <w:pPr>
              <w:spacing w:after="0"/>
            </w:pPr>
            <w:r/>
            <w:r>
              <w:rPr>
                <w:b w:val="0"/>
                <w:sz w:val="14"/>
              </w:rPr>
              <w:t>/api/v1/strategic-plans/:id</w:t>
            </w:r>
          </w:p>
        </w:tc>
        <w:tc>
          <w:tcPr>
            <w:tcW w:type="dxa" w:w="1939"/>
          </w:tcPr>
          <w:p>
            <w:pPr>
              <w:spacing w:after="0"/>
            </w:pPr>
            <w:r/>
            <w:r>
              <w:rPr>
                <w:b w:val="0"/>
                <w:sz w:val="14"/>
              </w:rPr>
              <w:t>crud.Delete[StrategicPlan]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Rencana audit strategis (rahasia)</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56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/api/v1/assignment-letters</w:t>
            </w:r>
          </w:p>
        </w:tc>
        <w:tc>
          <w:tcPr>
            <w:tcW w:type="dxa" w:w="1939"/>
            <w:shd w:val="clear" w:color="auto" w:fill="F2F5FA"/>
          </w:tcPr>
          <w:p>
            <w:pPr>
              <w:spacing w:after="0"/>
            </w:pPr>
            <w:r/>
            <w:r>
              <w:rPr>
                <w:b w:val="0"/>
                <w:sz w:val="14"/>
              </w:rPr>
              <w:t>crud.List[AssignmentLetter]</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 (page, page_size&lt;=100, search, order, filter kolom bebas)</w:t>
            </w:r>
          </w:p>
        </w:tc>
        <w:tc>
          <w:tcPr>
            <w:tcW w:type="dxa" w:w="1832"/>
            <w:shd w:val="clear" w:color="auto" w:fill="F2F5FA"/>
          </w:tcPr>
          <w:p>
            <w:pPr>
              <w:spacing w:after="0"/>
            </w:pPr>
            <w:r/>
            <w:r>
              <w:rPr>
                <w:b w:val="0"/>
                <w:sz w:val="14"/>
              </w:rPr>
              <w:t>Surat tugas audit (rahasia)</w:t>
            </w:r>
          </w:p>
        </w:tc>
        <w:tc>
          <w:tcPr>
            <w:tcW w:type="dxa" w:w="2478"/>
            <w:shd w:val="clear" w:color="auto" w:fill="F2F5FA"/>
          </w:tcPr>
          <w:p>
            <w:pPr>
              <w:spacing w:after="0"/>
            </w:pPr>
            <w:r/>
            <w:r>
              <w:rPr>
                <w:b w:val="0"/>
                <w:sz w:val="14"/>
              </w:rPr>
              <w:t>BOLA/data scoping: list mengembalikan semua baris tenant; uji filter kolom sembarang.</w:t>
            </w:r>
          </w:p>
        </w:tc>
      </w:tr>
      <w:tr>
        <w:trPr>
          <w:cantSplit w:val="true"/>
        </w:trPr>
        <w:tc>
          <w:tcPr>
            <w:tcW w:type="dxa" w:w="485"/>
          </w:tcPr>
          <w:p>
            <w:pPr>
              <w:spacing w:after="0"/>
            </w:pPr>
            <w:r/>
            <w:r>
              <w:rPr>
                <w:b w:val="0"/>
                <w:sz w:val="14"/>
              </w:rPr>
              <w:t>57</w:t>
            </w:r>
          </w:p>
        </w:tc>
        <w:tc>
          <w:tcPr>
            <w:tcW w:type="dxa" w:w="808"/>
          </w:tcPr>
          <w:p>
            <w:pPr>
              <w:spacing w:after="0"/>
            </w:pPr>
            <w:r/>
            <w:r>
              <w:rPr>
                <w:b w:val="0"/>
                <w:sz w:val="14"/>
              </w:rPr>
              <w:t>GET</w:t>
            </w:r>
          </w:p>
        </w:tc>
        <w:tc>
          <w:tcPr>
            <w:tcW w:type="dxa" w:w="3232"/>
          </w:tcPr>
          <w:p>
            <w:pPr>
              <w:spacing w:after="0"/>
            </w:pPr>
            <w:r/>
            <w:r>
              <w:rPr>
                <w:b w:val="0"/>
                <w:sz w:val="14"/>
              </w:rPr>
              <w:t>/api/v1/assignment-letters/:id</w:t>
            </w:r>
          </w:p>
        </w:tc>
        <w:tc>
          <w:tcPr>
            <w:tcW w:type="dxa" w:w="1939"/>
          </w:tcPr>
          <w:p>
            <w:pPr>
              <w:spacing w:after="0"/>
            </w:pPr>
            <w:r/>
            <w:r>
              <w:rPr>
                <w:b w:val="0"/>
                <w:sz w:val="14"/>
              </w:rPr>
              <w:t>crud.GetByID[AssignmentLetter]</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Surat tugas audit (rahasia)</w:t>
            </w:r>
          </w:p>
        </w:tc>
        <w:tc>
          <w:tcPr>
            <w:tcW w:type="dxa" w:w="2478"/>
          </w:tcPr>
          <w:p>
            <w:pPr>
              <w:spacing w:after="0"/>
            </w:pPr>
            <w:r/>
            <w:r>
              <w:rPr>
                <w:b w:val="0"/>
                <w:sz w:val="14"/>
              </w:rPr>
              <w:t>BOLA: ID valid dari user/role lain tetap terbaca; uji per role.</w:t>
            </w:r>
          </w:p>
        </w:tc>
      </w:tr>
      <w:tr>
        <w:trPr>
          <w:cantSplit w:val="true"/>
        </w:trPr>
        <w:tc>
          <w:tcPr>
            <w:tcW w:type="dxa" w:w="485"/>
            <w:shd w:val="clear" w:color="auto" w:fill="F2F5FA"/>
          </w:tcPr>
          <w:p>
            <w:pPr>
              <w:spacing w:after="0"/>
            </w:pPr>
            <w:r/>
            <w:r>
              <w:rPr>
                <w:b w:val="0"/>
                <w:sz w:val="14"/>
              </w:rPr>
              <w:t>58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/api/v1/assignment-letters</w:t>
            </w:r>
          </w:p>
        </w:tc>
        <w:tc>
          <w:tcPr>
            <w:tcW w:type="dxa" w:w="1939"/>
            <w:shd w:val="clear" w:color="auto" w:fill="F2F5FA"/>
          </w:tcPr>
          <w:p>
            <w:pPr>
              <w:spacing w:after="0"/>
            </w:pPr>
            <w:r/>
            <w:r>
              <w:rPr>
                <w:b w:val="0"/>
                <w:sz w:val="14"/>
              </w:rPr>
              <w:t>crud.Create[AssignmentLetter]</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Sebagian: perubahan field status hanya ADMIN/AUDIT_MANAGER/CHIEF_AUDIT_EXECUTIVE; field lain hanya JWT</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Surat tugas audit (rahasia)</w:t>
            </w:r>
          </w:p>
        </w:tc>
        <w:tc>
          <w:tcPr>
            <w:tcW w:type="dxa" w:w="2478"/>
            <w:shd w:val="clear" w:color="auto" w:fill="F2F5FA"/>
          </w:tcPr>
          <w:p>
            <w:pPr>
              <w:spacing w:after="0"/>
            </w:pPr>
            <w:r/>
            <w:r>
              <w:rPr>
                <w:b w:val="0"/>
                <w:sz w:val="14"/>
              </w:rPr>
              <w:t>Mass assignment: body di-bind langsung ke model GORM (id, status, created_by dapat dikirim klien); error DB dibocorkan ke klien. Guard status: hanya ADMIN/AUDIT_MANAGER/CHIEF_AUDIT_EXECUTIVE yang boleh ubah status; nama role perlu diverifikasi terhadap role seed (ADMIN, AUDITOR, EXECUTIVE, AUDITEE, VIEWER, DEPARTMENT_HEAD).</w:t>
            </w:r>
          </w:p>
        </w:tc>
      </w:tr>
      <w:tr>
        <w:trPr>
          <w:cantSplit w:val="true"/>
        </w:trPr>
        <w:tc>
          <w:tcPr>
            <w:tcW w:type="dxa" w:w="485"/>
          </w:tcPr>
          <w:p>
            <w:pPr>
              <w:spacing w:after="0"/>
            </w:pPr>
            <w:r/>
            <w:r>
              <w:rPr>
                <w:b w:val="0"/>
                <w:sz w:val="14"/>
              </w:rPr>
              <w:t>59</w:t>
            </w:r>
          </w:p>
        </w:tc>
        <w:tc>
          <w:tcPr>
            <w:tcW w:type="dxa" w:w="808"/>
          </w:tcPr>
          <w:p>
            <w:pPr>
              <w:spacing w:after="0"/>
            </w:pPr>
            <w:r/>
            <w:r>
              <w:rPr>
                <w:b w:val="0"/>
                <w:sz w:val="14"/>
              </w:rPr>
              <w:t>PUT</w:t>
            </w:r>
          </w:p>
        </w:tc>
        <w:tc>
          <w:tcPr>
            <w:tcW w:type="dxa" w:w="3232"/>
          </w:tcPr>
          <w:p>
            <w:pPr>
              <w:spacing w:after="0"/>
            </w:pPr>
            <w:r/>
            <w:r>
              <w:rPr>
                <w:b w:val="0"/>
                <w:sz w:val="14"/>
              </w:rPr>
              <w:t>/api/v1/assignment-letters/:id</w:t>
            </w:r>
          </w:p>
        </w:tc>
        <w:tc>
          <w:tcPr>
            <w:tcW w:type="dxa" w:w="1939"/>
          </w:tcPr>
          <w:p>
            <w:pPr>
              <w:spacing w:after="0"/>
            </w:pPr>
            <w:r/>
            <w:r>
              <w:rPr>
                <w:b w:val="0"/>
                <w:sz w:val="14"/>
              </w:rPr>
              <w:t>crud.Update[AssignmentLetter]</w:t>
            </w:r>
          </w:p>
        </w:tc>
        <w:tc>
          <w:tcPr>
            <w:tcW w:type="dxa" w:w="808"/>
            <w:shd w:val="clear" w:color="auto" w:fill="E2EFDA"/>
          </w:tcPr>
          <w:p>
            <w:pPr>
              <w:spacing w:after="0"/>
            </w:pPr>
            <w:r/>
            <w:r>
              <w:rPr>
                <w:b w:val="0"/>
                <w:sz w:val="14"/>
              </w:rPr>
              <w:t>Ya</w:t>
            </w:r>
          </w:p>
        </w:tc>
        <w:tc>
          <w:tcPr>
            <w:tcW w:type="dxa" w:w="1939"/>
          </w:tcPr>
          <w:p>
            <w:pPr>
              <w:spacing w:after="0"/>
            </w:pPr>
            <w:r/>
            <w:r>
              <w:rPr>
                <w:b w:val="0"/>
                <w:sz w:val="14"/>
              </w:rPr>
              <w:t>Sebagian: perubahan field status hanya ADMIN/AUDIT_MANAGER/CHIEF_AUDIT_EXECUTIVE; field lain hanya JWT</w:t>
            </w:r>
          </w:p>
        </w:tc>
        <w:tc>
          <w:tcPr>
            <w:tcW w:type="dxa" w:w="1616"/>
          </w:tcPr>
          <w:p>
            <w:pPr>
              <w:spacing w:after="0"/>
            </w:pPr>
            <w:r/>
            <w:r>
              <w:rPr>
                <w:b w:val="0"/>
                <w:sz w:val="14"/>
              </w:rPr>
              <w:t>Path + JSON</w:t>
            </w:r>
          </w:p>
        </w:tc>
        <w:tc>
          <w:tcPr>
            <w:tcW w:type="dxa" w:w="1832"/>
          </w:tcPr>
          <w:p>
            <w:pPr>
              <w:spacing w:after="0"/>
            </w:pPr>
            <w:r/>
            <w:r>
              <w:rPr>
                <w:b w:val="0"/>
                <w:sz w:val="14"/>
              </w:rPr>
              <w:t>Surat tugas audit (rahasia)</w:t>
            </w:r>
          </w:p>
        </w:tc>
        <w:tc>
          <w:tcPr>
            <w:tcW w:type="dxa" w:w="2478"/>
          </w:tcPr>
          <w:p>
            <w:pPr>
              <w:spacing w:after="0"/>
            </w:pPr>
            <w:r/>
            <w:r>
              <w:rPr>
                <w:b w:val="0"/>
                <w:sz w:val="14"/>
              </w:rPr>
              <w:t>BOPLA: semua kolom model dapat diubah kecuali id/created_at/deleted_at; uji field status &amp; kepemilikan. Guard status: hanya ADMIN/AUDIT_MANAGER/CHIEF_AUDIT_EXECUTIVE yang boleh ubah status; nama role perlu diverifikasi terhadap role seed (ADMIN, AUDITOR, EXECUTIVE, AUDITEE, VIEWER, DEPARTMENT_HEAD).</w:t>
            </w:r>
          </w:p>
        </w:tc>
      </w:tr>
      <w:tr>
        <w:trPr>
          <w:cantSplit w:val="true"/>
        </w:trPr>
        <w:tc>
          <w:tcPr>
            <w:tcW w:type="dxa" w:w="485"/>
            <w:shd w:val="clear" w:color="auto" w:fill="F2F5FA"/>
          </w:tcPr>
          <w:p>
            <w:pPr>
              <w:spacing w:after="0"/>
            </w:pPr>
            <w:r/>
            <w:r>
              <w:rPr>
                <w:b w:val="0"/>
                <w:sz w:val="14"/>
              </w:rPr>
              <w:t>60</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/api/v1/assignment-letters/:id</w:t>
            </w:r>
          </w:p>
        </w:tc>
        <w:tc>
          <w:tcPr>
            <w:tcW w:type="dxa" w:w="1939"/>
            <w:shd w:val="clear" w:color="auto" w:fill="F2F5FA"/>
          </w:tcPr>
          <w:p>
            <w:pPr>
              <w:spacing w:after="0"/>
            </w:pPr>
            <w:r/>
            <w:r>
              <w:rPr>
                <w:b w:val="0"/>
                <w:sz w:val="14"/>
              </w:rPr>
              <w:t>crud.Delete[AssignmentLetter]</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Surat tugas audit (rahasia)</w:t>
            </w:r>
          </w:p>
        </w:tc>
        <w:tc>
          <w:tcPr>
            <w:tcW w:type="dxa" w:w="2478"/>
            <w:shd w:val="clear" w:color="auto" w:fill="F2F5FA"/>
          </w:tcPr>
          <w:p>
            <w:pPr>
              <w:spacing w:after="0"/>
            </w:pPr>
            <w:r/>
            <w:r>
              <w:rPr>
                <w:b w:val="0"/>
                <w:sz w:val="14"/>
              </w:rPr>
              <w:t>Uji hanya role berwenang yang dapat menghapus; soft delete (DeletedAt) - uji pemulihan/audit trail.</w:t>
            </w:r>
          </w:p>
        </w:tc>
      </w:tr>
      <w:tr>
        <w:trPr>
          <w:cantSplit w:val="true"/>
        </w:trPr>
        <w:tc>
          <w:tcPr>
            <w:tcW w:type="dxa" w:w="485"/>
          </w:tcPr>
          <w:p>
            <w:pPr>
              <w:spacing w:after="0"/>
            </w:pPr>
            <w:r/>
            <w:r>
              <w:rPr>
                <w:b w:val="0"/>
                <w:sz w:val="14"/>
              </w:rPr>
              <w:t>61</w:t>
            </w:r>
          </w:p>
        </w:tc>
        <w:tc>
          <w:tcPr>
            <w:tcW w:type="dxa" w:w="808"/>
          </w:tcPr>
          <w:p>
            <w:pPr>
              <w:spacing w:after="0"/>
            </w:pPr>
            <w:r/>
            <w:r>
              <w:rPr>
                <w:b w:val="0"/>
                <w:sz w:val="14"/>
              </w:rPr>
              <w:t>GET</w:t>
            </w:r>
          </w:p>
        </w:tc>
        <w:tc>
          <w:tcPr>
            <w:tcW w:type="dxa" w:w="3232"/>
          </w:tcPr>
          <w:p>
            <w:pPr>
              <w:spacing w:after="0"/>
            </w:pPr>
            <w:r/>
            <w:r>
              <w:rPr>
                <w:b w:val="0"/>
                <w:sz w:val="14"/>
              </w:rPr>
              <w:t>/api/v1/audit-executions</w:t>
            </w:r>
          </w:p>
        </w:tc>
        <w:tc>
          <w:tcPr>
            <w:tcW w:type="dxa" w:w="1939"/>
          </w:tcPr>
          <w:p>
            <w:pPr>
              <w:spacing w:after="0"/>
            </w:pPr>
            <w:r/>
            <w:r>
              <w:rPr>
                <w:b w:val="0"/>
                <w:sz w:val="14"/>
              </w:rPr>
              <w:t>crud.List[AuditExecution]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 (page, page_size&lt;=100, search, order, filter kolom bebas)</w:t>
            </w:r>
          </w:p>
        </w:tc>
        <w:tc>
          <w:tcPr>
            <w:tcW w:type="dxa" w:w="1832"/>
          </w:tcPr>
          <w:p>
            <w:pPr>
              <w:spacing w:after="0"/>
            </w:pPr>
            <w:r/>
            <w:r>
              <w:rPr>
                <w:b w:val="0"/>
                <w:sz w:val="14"/>
              </w:rPr>
              <w:t>Eksekusi audit (progres, hasil)</w:t>
            </w:r>
          </w:p>
        </w:tc>
        <w:tc>
          <w:tcPr>
            <w:tcW w:type="dxa" w:w="2478"/>
          </w:tcPr>
          <w:p>
            <w:pPr>
              <w:spacing w:after="0"/>
            </w:pPr>
            <w:r/>
            <w:r>
              <w:rPr>
                <w:b w:val="0"/>
                <w:sz w:val="14"/>
              </w:rPr>
              <w:t>BOLA/data scoping: list mengembalikan semua baris tenant; uji filter kolom sembarang.</w:t>
            </w:r>
          </w:p>
        </w:tc>
      </w:tr>
      <w:tr>
        <w:trPr>
          <w:cantSplit w:val="true"/>
        </w:trPr>
        <w:tc>
          <w:tcPr>
            <w:tcW w:type="dxa" w:w="485"/>
            <w:shd w:val="clear" w:color="auto" w:fill="F2F5FA"/>
          </w:tcPr>
          <w:p>
            <w:pPr>
              <w:spacing w:after="0"/>
            </w:pPr>
            <w:r/>
            <w:r>
              <w:rPr>
                <w:b w:val="0"/>
                <w:sz w:val="14"/>
              </w:rPr>
              <w:t>62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/api/v1/audit-executions/:id</w:t>
            </w:r>
          </w:p>
        </w:tc>
        <w:tc>
          <w:tcPr>
            <w:tcW w:type="dxa" w:w="1939"/>
            <w:shd w:val="clear" w:color="auto" w:fill="F2F5FA"/>
          </w:tcPr>
          <w:p>
            <w:pPr>
              <w:spacing w:after="0"/>
            </w:pPr>
            <w:r/>
            <w:r>
              <w:rPr>
                <w:b w:val="0"/>
                <w:sz w:val="14"/>
              </w:rPr>
              <w:t>crud.GetByID[AuditExecution]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w:t>
            </w:r>
          </w:p>
        </w:tc>
        <w:tc>
          <w:tcPr>
            <w:tcW w:type="dxa" w:w="1832"/>
            <w:shd w:val="clear" w:color="auto" w:fill="F2F5FA"/>
          </w:tcPr>
          <w:p>
            <w:pPr>
              <w:spacing w:after="0"/>
            </w:pPr>
            <w:r/>
            <w:r>
              <w:rPr>
                <w:b w:val="0"/>
                <w:sz w:val="14"/>
              </w:rPr>
              <w:t>Eksekusi audit (progres, hasil)</w:t>
            </w:r>
          </w:p>
        </w:tc>
        <w:tc>
          <w:tcPr>
            <w:tcW w:type="dxa" w:w="2478"/>
            <w:shd w:val="clear" w:color="auto" w:fill="F2F5FA"/>
          </w:tcPr>
          <w:p>
            <w:pPr>
              <w:spacing w:after="0"/>
            </w:pPr>
            <w:r/>
            <w:r>
              <w:rPr>
                <w:b w:val="0"/>
                <w:sz w:val="14"/>
              </w:rPr>
              <w:t>BOLA: ID valid dari user/role lain tetap terbaca; uji per role.</w:t>
            </w:r>
          </w:p>
        </w:tc>
      </w:tr>
      <w:tr>
        <w:trPr>
          <w:cantSplit w:val="true"/>
        </w:trPr>
        <w:tc>
          <w:tcPr>
            <w:tcW w:type="dxa" w:w="485"/>
          </w:tcPr>
          <w:p>
            <w:pPr>
              <w:spacing w:after="0"/>
            </w:pPr>
            <w:r/>
            <w:r>
              <w:rPr>
                <w:b w:val="0"/>
                <w:sz w:val="14"/>
              </w:rPr>
              <w:t>63</w:t>
            </w:r>
          </w:p>
        </w:tc>
        <w:tc>
          <w:tcPr>
            <w:tcW w:type="dxa" w:w="808"/>
          </w:tcPr>
          <w:p>
            <w:pPr>
              <w:spacing w:after="0"/>
            </w:pPr>
            <w:r/>
            <w:r>
              <w:rPr>
                <w:b w:val="0"/>
                <w:sz w:val="14"/>
              </w:rPr>
              <w:t>POST</w:t>
            </w:r>
          </w:p>
        </w:tc>
        <w:tc>
          <w:tcPr>
            <w:tcW w:type="dxa" w:w="3232"/>
          </w:tcPr>
          <w:p>
            <w:pPr>
              <w:spacing w:after="0"/>
            </w:pPr>
            <w:r/>
            <w:r>
              <w:rPr>
                <w:b w:val="0"/>
                <w:sz w:val="14"/>
              </w:rPr>
              <w:t>/api/v1/audit-executions</w:t>
            </w:r>
          </w:p>
        </w:tc>
        <w:tc>
          <w:tcPr>
            <w:tcW w:type="dxa" w:w="1939"/>
          </w:tcPr>
          <w:p>
            <w:pPr>
              <w:spacing w:after="0"/>
            </w:pPr>
            <w:r/>
            <w:r>
              <w:rPr>
                <w:b w:val="0"/>
                <w:sz w:val="14"/>
              </w:rPr>
              <w:t>crud.Create[AuditExecution]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JSON</w:t>
            </w:r>
          </w:p>
        </w:tc>
        <w:tc>
          <w:tcPr>
            <w:tcW w:type="dxa" w:w="1832"/>
          </w:tcPr>
          <w:p>
            <w:pPr>
              <w:spacing w:after="0"/>
            </w:pPr>
            <w:r/>
            <w:r>
              <w:rPr>
                <w:b w:val="0"/>
                <w:sz w:val="14"/>
              </w:rPr>
              <w:t>Eksekusi audit (progres, hasil)</w:t>
            </w:r>
          </w:p>
        </w:tc>
        <w:tc>
          <w:tcPr>
            <w:tcW w:type="dxa" w:w="2478"/>
          </w:tcPr>
          <w:p>
            <w:pPr>
              <w:spacing w:after="0"/>
            </w:pPr>
            <w:r/>
            <w:r>
              <w:rPr>
                <w:b w:val="0"/>
                <w:sz w:val="14"/>
              </w:rPr>
              <w:t>Mass assignment: body di-bind langsung ke model GORM (id, status, created_by dapat dikirim klien); error DB dibocorkan ke klien.</w:t>
            </w:r>
          </w:p>
        </w:tc>
      </w:tr>
      <w:tr>
        <w:trPr>
          <w:cantSplit w:val="true"/>
        </w:trPr>
        <w:tc>
          <w:tcPr>
            <w:tcW w:type="dxa" w:w="485"/>
            <w:shd w:val="clear" w:color="auto" w:fill="F2F5FA"/>
          </w:tcPr>
          <w:p>
            <w:pPr>
              <w:spacing w:after="0"/>
            </w:pPr>
            <w:r/>
            <w:r>
              <w:rPr>
                <w:b w:val="0"/>
                <w:sz w:val="14"/>
              </w:rPr>
              <w:t>64</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/api/v1/audit-executions/:id</w:t>
            </w:r>
          </w:p>
        </w:tc>
        <w:tc>
          <w:tcPr>
            <w:tcW w:type="dxa" w:w="1939"/>
            <w:shd w:val="clear" w:color="auto" w:fill="F2F5FA"/>
          </w:tcPr>
          <w:p>
            <w:pPr>
              <w:spacing w:after="0"/>
            </w:pPr>
            <w:r/>
            <w:r>
              <w:rPr>
                <w:b w:val="0"/>
                <w:sz w:val="14"/>
              </w:rPr>
              <w:t>crud.Update[AuditExecution]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Eksekusi audit (progres, hasil)</w:t>
            </w:r>
          </w:p>
        </w:tc>
        <w:tc>
          <w:tcPr>
            <w:tcW w:type="dxa" w:w="2478"/>
            <w:shd w:val="clear" w:color="auto" w:fill="F2F5FA"/>
          </w:tcPr>
          <w:p>
            <w:pPr>
              <w:spacing w:after="0"/>
            </w:pPr>
            <w:r/>
            <w:r>
              <w:rPr>
                <w:b w:val="0"/>
                <w:sz w:val="14"/>
              </w:rPr>
              <w:t>BOPLA: semua kolom model dapat diubah kecuali id/created_at/deleted_at; uji field status &amp; kepemilikan.</w:t>
            </w:r>
          </w:p>
        </w:tc>
      </w:tr>
      <w:tr>
        <w:trPr>
          <w:cantSplit w:val="true"/>
        </w:trPr>
        <w:tc>
          <w:tcPr>
            <w:tcW w:type="dxa" w:w="485"/>
          </w:tcPr>
          <w:p>
            <w:pPr>
              <w:spacing w:after="0"/>
            </w:pPr>
            <w:r/>
            <w:r>
              <w:rPr>
                <w:b w:val="0"/>
                <w:sz w:val="14"/>
              </w:rPr>
              <w:t>65</w:t>
            </w:r>
          </w:p>
        </w:tc>
        <w:tc>
          <w:tcPr>
            <w:tcW w:type="dxa" w:w="808"/>
          </w:tcPr>
          <w:p>
            <w:pPr>
              <w:spacing w:after="0"/>
            </w:pPr>
            <w:r/>
            <w:r>
              <w:rPr>
                <w:b w:val="0"/>
                <w:sz w:val="14"/>
              </w:rPr>
              <w:t>DELETE</w:t>
            </w:r>
          </w:p>
        </w:tc>
        <w:tc>
          <w:tcPr>
            <w:tcW w:type="dxa" w:w="3232"/>
          </w:tcPr>
          <w:p>
            <w:pPr>
              <w:spacing w:after="0"/>
            </w:pPr>
            <w:r/>
            <w:r>
              <w:rPr>
                <w:b w:val="0"/>
                <w:sz w:val="14"/>
              </w:rPr>
              <w:t>/api/v1/audit-executions/:id</w:t>
            </w:r>
          </w:p>
        </w:tc>
        <w:tc>
          <w:tcPr>
            <w:tcW w:type="dxa" w:w="1939"/>
          </w:tcPr>
          <w:p>
            <w:pPr>
              <w:spacing w:after="0"/>
            </w:pPr>
            <w:r/>
            <w:r>
              <w:rPr>
                <w:b w:val="0"/>
                <w:sz w:val="14"/>
              </w:rPr>
              <w:t>crud.Delete[AuditExecution]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Eksekusi audit (progres, hasil)</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66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/api/v1/fieldwork/interviews</w:t>
            </w:r>
          </w:p>
        </w:tc>
        <w:tc>
          <w:tcPr>
            <w:tcW w:type="dxa" w:w="1939"/>
            <w:shd w:val="clear" w:color="auto" w:fill="F2F5FA"/>
          </w:tcPr>
          <w:p>
            <w:pPr>
              <w:spacing w:after="0"/>
            </w:pPr>
            <w:r/>
            <w:r>
              <w:rPr>
                <w:b w:val="0"/>
                <w:sz w:val="14"/>
              </w:rPr>
              <w:t>crud.List[FieldworkInterview]</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 (page, page_size&lt;=100, search, order, filter kolom bebas)</w:t>
            </w:r>
          </w:p>
        </w:tc>
        <w:tc>
          <w:tcPr>
            <w:tcW w:type="dxa" w:w="1832"/>
            <w:shd w:val="clear" w:color="auto" w:fill="F2F5FA"/>
          </w:tcPr>
          <w:p>
            <w:pPr>
              <w:spacing w:after="0"/>
            </w:pPr>
            <w:r/>
            <w:r>
              <w:rPr>
                <w:b w:val="0"/>
                <w:sz w:val="14"/>
              </w:rPr>
              <w:t>Bukti audit: hasil wawancara (PII)</w:t>
            </w:r>
          </w:p>
        </w:tc>
        <w:tc>
          <w:tcPr>
            <w:tcW w:type="dxa" w:w="2478"/>
            <w:shd w:val="clear" w:color="auto" w:fill="F2F5FA"/>
          </w:tcPr>
          <w:p>
            <w:pPr>
              <w:spacing w:after="0"/>
            </w:pPr>
            <w:r/>
            <w:r>
              <w:rPr>
                <w:b w:val="0"/>
                <w:sz w:val="14"/>
              </w:rPr>
              <w:t>BOLA/data scoping: list mengembalikan semua baris tenant; uji filter kolom sembarang.</w:t>
            </w:r>
          </w:p>
        </w:tc>
      </w:tr>
      <w:tr>
        <w:trPr>
          <w:cantSplit w:val="true"/>
        </w:trPr>
        <w:tc>
          <w:tcPr>
            <w:tcW w:type="dxa" w:w="485"/>
          </w:tcPr>
          <w:p>
            <w:pPr>
              <w:spacing w:after="0"/>
            </w:pPr>
            <w:r/>
            <w:r>
              <w:rPr>
                <w:b w:val="0"/>
                <w:sz w:val="14"/>
              </w:rPr>
              <w:t>67</w:t>
            </w:r>
          </w:p>
        </w:tc>
        <w:tc>
          <w:tcPr>
            <w:tcW w:type="dxa" w:w="808"/>
          </w:tcPr>
          <w:p>
            <w:pPr>
              <w:spacing w:after="0"/>
            </w:pPr>
            <w:r/>
            <w:r>
              <w:rPr>
                <w:b w:val="0"/>
                <w:sz w:val="14"/>
              </w:rPr>
              <w:t>GET</w:t>
            </w:r>
          </w:p>
        </w:tc>
        <w:tc>
          <w:tcPr>
            <w:tcW w:type="dxa" w:w="3232"/>
          </w:tcPr>
          <w:p>
            <w:pPr>
              <w:spacing w:after="0"/>
            </w:pPr>
            <w:r/>
            <w:r>
              <w:rPr>
                <w:b w:val="0"/>
                <w:sz w:val="14"/>
              </w:rPr>
              <w:t>/api/v1/fieldwork/interviews/:id</w:t>
            </w:r>
          </w:p>
        </w:tc>
        <w:tc>
          <w:tcPr>
            <w:tcW w:type="dxa" w:w="1939"/>
          </w:tcPr>
          <w:p>
            <w:pPr>
              <w:spacing w:after="0"/>
            </w:pPr>
            <w:r/>
            <w:r>
              <w:rPr>
                <w:b w:val="0"/>
                <w:sz w:val="14"/>
              </w:rPr>
              <w:t>crud.GetByID[FieldworkInterview]</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Bukti audit: hasil wawancara (PII)</w:t>
            </w:r>
          </w:p>
        </w:tc>
        <w:tc>
          <w:tcPr>
            <w:tcW w:type="dxa" w:w="2478"/>
          </w:tcPr>
          <w:p>
            <w:pPr>
              <w:spacing w:after="0"/>
            </w:pPr>
            <w:r/>
            <w:r>
              <w:rPr>
                <w:b w:val="0"/>
                <w:sz w:val="14"/>
              </w:rPr>
              <w:t>BOLA: ID valid dari user/role lain tetap terbaca; uji per role.</w:t>
            </w:r>
          </w:p>
        </w:tc>
      </w:tr>
      <w:tr>
        <w:trPr>
          <w:cantSplit w:val="true"/>
        </w:trPr>
        <w:tc>
          <w:tcPr>
            <w:tcW w:type="dxa" w:w="485"/>
            <w:shd w:val="clear" w:color="auto" w:fill="F2F5FA"/>
          </w:tcPr>
          <w:p>
            <w:pPr>
              <w:spacing w:after="0"/>
            </w:pPr>
            <w:r/>
            <w:r>
              <w:rPr>
                <w:b w:val="0"/>
                <w:sz w:val="14"/>
              </w:rPr>
              <w:t>68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/api/v1/fieldwork/interviews</w:t>
            </w:r>
          </w:p>
        </w:tc>
        <w:tc>
          <w:tcPr>
            <w:tcW w:type="dxa" w:w="1939"/>
            <w:shd w:val="clear" w:color="auto" w:fill="F2F5FA"/>
          </w:tcPr>
          <w:p>
            <w:pPr>
              <w:spacing w:after="0"/>
            </w:pPr>
            <w:r/>
            <w:r>
              <w:rPr>
                <w:b w:val="0"/>
                <w:sz w:val="14"/>
              </w:rPr>
              <w:t>crud.Create[FieldworkInterview]</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Bukti audit: hasil wawancara (PII)</w:t>
            </w:r>
          </w:p>
        </w:tc>
        <w:tc>
          <w:tcPr>
            <w:tcW w:type="dxa" w:w="2478"/>
            <w:shd w:val="clear" w:color="auto" w:fill="F2F5FA"/>
          </w:tcPr>
          <w:p>
            <w:pPr>
              <w:spacing w:after="0"/>
            </w:pPr>
            <w:r/>
            <w:r>
              <w:rPr>
                <w:b w:val="0"/>
                <w:sz w:val="14"/>
              </w:rPr>
              <w:t>Mass assignment: body di-bind langsung ke model GORM (id, status, created_by dapat dikirim klien); error DB dibocorkan ke klien.</w:t>
            </w:r>
          </w:p>
        </w:tc>
      </w:tr>
      <w:tr>
        <w:trPr>
          <w:cantSplit w:val="true"/>
        </w:trPr>
        <w:tc>
          <w:tcPr>
            <w:tcW w:type="dxa" w:w="485"/>
          </w:tcPr>
          <w:p>
            <w:pPr>
              <w:spacing w:after="0"/>
            </w:pPr>
            <w:r/>
            <w:r>
              <w:rPr>
                <w:b w:val="0"/>
                <w:sz w:val="14"/>
              </w:rPr>
              <w:t>69</w:t>
            </w:r>
          </w:p>
        </w:tc>
        <w:tc>
          <w:tcPr>
            <w:tcW w:type="dxa" w:w="808"/>
          </w:tcPr>
          <w:p>
            <w:pPr>
              <w:spacing w:after="0"/>
            </w:pPr>
            <w:r/>
            <w:r>
              <w:rPr>
                <w:b w:val="0"/>
                <w:sz w:val="14"/>
              </w:rPr>
              <w:t>PUT</w:t>
            </w:r>
          </w:p>
        </w:tc>
        <w:tc>
          <w:tcPr>
            <w:tcW w:type="dxa" w:w="3232"/>
          </w:tcPr>
          <w:p>
            <w:pPr>
              <w:spacing w:after="0"/>
            </w:pPr>
            <w:r/>
            <w:r>
              <w:rPr>
                <w:b w:val="0"/>
                <w:sz w:val="14"/>
              </w:rPr>
              <w:t>/api/v1/fieldwork/interviews/:id</w:t>
            </w:r>
          </w:p>
        </w:tc>
        <w:tc>
          <w:tcPr>
            <w:tcW w:type="dxa" w:w="1939"/>
          </w:tcPr>
          <w:p>
            <w:pPr>
              <w:spacing w:after="0"/>
            </w:pPr>
            <w:r/>
            <w:r>
              <w:rPr>
                <w:b w:val="0"/>
                <w:sz w:val="14"/>
              </w:rPr>
              <w:t>crud.Update[FieldworkInterview]</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 JSON</w:t>
            </w:r>
          </w:p>
        </w:tc>
        <w:tc>
          <w:tcPr>
            <w:tcW w:type="dxa" w:w="1832"/>
          </w:tcPr>
          <w:p>
            <w:pPr>
              <w:spacing w:after="0"/>
            </w:pPr>
            <w:r/>
            <w:r>
              <w:rPr>
                <w:b w:val="0"/>
                <w:sz w:val="14"/>
              </w:rPr>
              <w:t>Bukti audit: hasil wawancara (PII)</w:t>
            </w:r>
          </w:p>
        </w:tc>
        <w:tc>
          <w:tcPr>
            <w:tcW w:type="dxa" w:w="2478"/>
          </w:tcPr>
          <w:p>
            <w:pPr>
              <w:spacing w:after="0"/>
            </w:pPr>
            <w:r/>
            <w:r>
              <w:rPr>
                <w:b w:val="0"/>
                <w:sz w:val="14"/>
              </w:rPr>
              <w:t>BOPLA: semua kolom model dapat diubah kecuali id/created_at/deleted_at; uji field status &amp; kepemilikan.</w:t>
            </w:r>
          </w:p>
        </w:tc>
      </w:tr>
      <w:tr>
        <w:trPr>
          <w:cantSplit w:val="true"/>
        </w:trPr>
        <w:tc>
          <w:tcPr>
            <w:tcW w:type="dxa" w:w="485"/>
            <w:shd w:val="clear" w:color="auto" w:fill="F2F5FA"/>
          </w:tcPr>
          <w:p>
            <w:pPr>
              <w:spacing w:after="0"/>
            </w:pPr>
            <w:r/>
            <w:r>
              <w:rPr>
                <w:b w:val="0"/>
                <w:sz w:val="14"/>
              </w:rPr>
              <w:t>70</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/api/v1/fieldwork/interviews/:id</w:t>
            </w:r>
          </w:p>
        </w:tc>
        <w:tc>
          <w:tcPr>
            <w:tcW w:type="dxa" w:w="1939"/>
            <w:shd w:val="clear" w:color="auto" w:fill="F2F5FA"/>
          </w:tcPr>
          <w:p>
            <w:pPr>
              <w:spacing w:after="0"/>
            </w:pPr>
            <w:r/>
            <w:r>
              <w:rPr>
                <w:b w:val="0"/>
                <w:sz w:val="14"/>
              </w:rPr>
              <w:t>crud.Delete[FieldworkInterview]</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Bukti audit: hasil wawancara (PII)</w:t>
            </w:r>
          </w:p>
        </w:tc>
        <w:tc>
          <w:tcPr>
            <w:tcW w:type="dxa" w:w="2478"/>
            <w:shd w:val="clear" w:color="auto" w:fill="F2F5FA"/>
          </w:tcPr>
          <w:p>
            <w:pPr>
              <w:spacing w:after="0"/>
            </w:pPr>
            <w:r/>
            <w:r>
              <w:rPr>
                <w:b w:val="0"/>
                <w:sz w:val="14"/>
              </w:rPr>
              <w:t>Uji hanya role berwenang yang dapat menghapus; soft delete (DeletedAt) - uji pemulihan/audit trail.</w:t>
            </w:r>
          </w:p>
        </w:tc>
      </w:tr>
      <w:tr>
        <w:trPr>
          <w:cantSplit w:val="true"/>
        </w:trPr>
        <w:tc>
          <w:tcPr>
            <w:tcW w:type="dxa" w:w="485"/>
          </w:tcPr>
          <w:p>
            <w:pPr>
              <w:spacing w:after="0"/>
            </w:pPr>
            <w:r/>
            <w:r>
              <w:rPr>
                <w:b w:val="0"/>
                <w:sz w:val="14"/>
              </w:rPr>
              <w:t>71</w:t>
            </w:r>
          </w:p>
        </w:tc>
        <w:tc>
          <w:tcPr>
            <w:tcW w:type="dxa" w:w="808"/>
          </w:tcPr>
          <w:p>
            <w:pPr>
              <w:spacing w:after="0"/>
            </w:pPr>
            <w:r/>
            <w:r>
              <w:rPr>
                <w:b w:val="0"/>
                <w:sz w:val="14"/>
              </w:rPr>
              <w:t>GET</w:t>
            </w:r>
          </w:p>
        </w:tc>
        <w:tc>
          <w:tcPr>
            <w:tcW w:type="dxa" w:w="3232"/>
          </w:tcPr>
          <w:p>
            <w:pPr>
              <w:spacing w:after="0"/>
            </w:pPr>
            <w:r/>
            <w:r>
              <w:rPr>
                <w:b w:val="0"/>
                <w:sz w:val="14"/>
              </w:rPr>
              <w:t>/api/v1/fieldwork/observations</w:t>
            </w:r>
          </w:p>
        </w:tc>
        <w:tc>
          <w:tcPr>
            <w:tcW w:type="dxa" w:w="1939"/>
          </w:tcPr>
          <w:p>
            <w:pPr>
              <w:spacing w:after="0"/>
            </w:pPr>
            <w:r/>
            <w:r>
              <w:rPr>
                <w:b w:val="0"/>
                <w:sz w:val="14"/>
              </w:rPr>
              <w:t>crud.List[FieldworkObservation]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 (page, page_size&lt;=100, search, order, filter kolom bebas)</w:t>
            </w:r>
          </w:p>
        </w:tc>
        <w:tc>
          <w:tcPr>
            <w:tcW w:type="dxa" w:w="1832"/>
          </w:tcPr>
          <w:p>
            <w:pPr>
              <w:spacing w:after="0"/>
            </w:pPr>
            <w:r/>
            <w:r>
              <w:rPr>
                <w:b w:val="0"/>
                <w:sz w:val="14"/>
              </w:rPr>
              <w:t>Bukti audit: observasi</w:t>
            </w:r>
          </w:p>
        </w:tc>
        <w:tc>
          <w:tcPr>
            <w:tcW w:type="dxa" w:w="2478"/>
          </w:tcPr>
          <w:p>
            <w:pPr>
              <w:spacing w:after="0"/>
            </w:pPr>
            <w:r/>
            <w:r>
              <w:rPr>
                <w:b w:val="0"/>
                <w:sz w:val="14"/>
              </w:rPr>
              <w:t>BOLA/data scoping: list mengembalikan semua baris tenant; uji filter kolom sembarang.</w:t>
            </w:r>
          </w:p>
        </w:tc>
      </w:tr>
      <w:tr>
        <w:trPr>
          <w:cantSplit w:val="true"/>
        </w:trPr>
        <w:tc>
          <w:tcPr>
            <w:tcW w:type="dxa" w:w="485"/>
            <w:shd w:val="clear" w:color="auto" w:fill="F2F5FA"/>
          </w:tcPr>
          <w:p>
            <w:pPr>
              <w:spacing w:after="0"/>
            </w:pPr>
            <w:r/>
            <w:r>
              <w:rPr>
                <w:b w:val="0"/>
                <w:sz w:val="14"/>
              </w:rPr>
              <w:t>72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/api/v1/fieldwork/observations/:id</w:t>
            </w:r>
          </w:p>
        </w:tc>
        <w:tc>
          <w:tcPr>
            <w:tcW w:type="dxa" w:w="1939"/>
            <w:shd w:val="clear" w:color="auto" w:fill="F2F5FA"/>
          </w:tcPr>
          <w:p>
            <w:pPr>
              <w:spacing w:after="0"/>
            </w:pPr>
            <w:r/>
            <w:r>
              <w:rPr>
                <w:b w:val="0"/>
                <w:sz w:val="14"/>
              </w:rPr>
              <w:t>crud.GetByID[FieldworkObservation]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w:t>
            </w:r>
          </w:p>
        </w:tc>
        <w:tc>
          <w:tcPr>
            <w:tcW w:type="dxa" w:w="1832"/>
            <w:shd w:val="clear" w:color="auto" w:fill="F2F5FA"/>
          </w:tcPr>
          <w:p>
            <w:pPr>
              <w:spacing w:after="0"/>
            </w:pPr>
            <w:r/>
            <w:r>
              <w:rPr>
                <w:b w:val="0"/>
                <w:sz w:val="14"/>
              </w:rPr>
              <w:t>Bukti audit: observasi</w:t>
            </w:r>
          </w:p>
        </w:tc>
        <w:tc>
          <w:tcPr>
            <w:tcW w:type="dxa" w:w="2478"/>
            <w:shd w:val="clear" w:color="auto" w:fill="F2F5FA"/>
          </w:tcPr>
          <w:p>
            <w:pPr>
              <w:spacing w:after="0"/>
            </w:pPr>
            <w:r/>
            <w:r>
              <w:rPr>
                <w:b w:val="0"/>
                <w:sz w:val="14"/>
              </w:rPr>
              <w:t>BOLA: ID valid dari user/role lain tetap terbaca; uji per role.</w:t>
            </w:r>
          </w:p>
        </w:tc>
      </w:tr>
      <w:tr>
        <w:trPr>
          <w:cantSplit w:val="true"/>
        </w:trPr>
        <w:tc>
          <w:tcPr>
            <w:tcW w:type="dxa" w:w="485"/>
          </w:tcPr>
          <w:p>
            <w:pPr>
              <w:spacing w:after="0"/>
            </w:pPr>
            <w:r/>
            <w:r>
              <w:rPr>
                <w:b w:val="0"/>
                <w:sz w:val="14"/>
              </w:rPr>
              <w:t>73</w:t>
            </w:r>
          </w:p>
        </w:tc>
        <w:tc>
          <w:tcPr>
            <w:tcW w:type="dxa" w:w="808"/>
          </w:tcPr>
          <w:p>
            <w:pPr>
              <w:spacing w:after="0"/>
            </w:pPr>
            <w:r/>
            <w:r>
              <w:rPr>
                <w:b w:val="0"/>
                <w:sz w:val="14"/>
              </w:rPr>
              <w:t>POST</w:t>
            </w:r>
          </w:p>
        </w:tc>
        <w:tc>
          <w:tcPr>
            <w:tcW w:type="dxa" w:w="3232"/>
          </w:tcPr>
          <w:p>
            <w:pPr>
              <w:spacing w:after="0"/>
            </w:pPr>
            <w:r/>
            <w:r>
              <w:rPr>
                <w:b w:val="0"/>
                <w:sz w:val="14"/>
              </w:rPr>
              <w:t>/api/v1/fieldwork/observations</w:t>
            </w:r>
          </w:p>
        </w:tc>
        <w:tc>
          <w:tcPr>
            <w:tcW w:type="dxa" w:w="1939"/>
          </w:tcPr>
          <w:p>
            <w:pPr>
              <w:spacing w:after="0"/>
            </w:pPr>
            <w:r/>
            <w:r>
              <w:rPr>
                <w:b w:val="0"/>
                <w:sz w:val="14"/>
              </w:rPr>
              <w:t>crud.Create[FieldworkObservation]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JSON</w:t>
            </w:r>
          </w:p>
        </w:tc>
        <w:tc>
          <w:tcPr>
            <w:tcW w:type="dxa" w:w="1832"/>
          </w:tcPr>
          <w:p>
            <w:pPr>
              <w:spacing w:after="0"/>
            </w:pPr>
            <w:r/>
            <w:r>
              <w:rPr>
                <w:b w:val="0"/>
                <w:sz w:val="14"/>
              </w:rPr>
              <w:t>Bukti audit: observasi</w:t>
            </w:r>
          </w:p>
        </w:tc>
        <w:tc>
          <w:tcPr>
            <w:tcW w:type="dxa" w:w="2478"/>
          </w:tcPr>
          <w:p>
            <w:pPr>
              <w:spacing w:after="0"/>
            </w:pPr>
            <w:r/>
            <w:r>
              <w:rPr>
                <w:b w:val="0"/>
                <w:sz w:val="14"/>
              </w:rPr>
              <w:t>Mass assignment: body di-bind langsung ke model GORM (id, status, created_by dapat dikirim klien); error DB dibocorkan ke klien.</w:t>
            </w:r>
          </w:p>
        </w:tc>
      </w:tr>
      <w:tr>
        <w:trPr>
          <w:cantSplit w:val="true"/>
        </w:trPr>
        <w:tc>
          <w:tcPr>
            <w:tcW w:type="dxa" w:w="485"/>
            <w:shd w:val="clear" w:color="auto" w:fill="F2F5FA"/>
          </w:tcPr>
          <w:p>
            <w:pPr>
              <w:spacing w:after="0"/>
            </w:pPr>
            <w:r/>
            <w:r>
              <w:rPr>
                <w:b w:val="0"/>
                <w:sz w:val="14"/>
              </w:rPr>
              <w:t>74</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/api/v1/fieldwork/observations/:id</w:t>
            </w:r>
          </w:p>
        </w:tc>
        <w:tc>
          <w:tcPr>
            <w:tcW w:type="dxa" w:w="1939"/>
            <w:shd w:val="clear" w:color="auto" w:fill="F2F5FA"/>
          </w:tcPr>
          <w:p>
            <w:pPr>
              <w:spacing w:after="0"/>
            </w:pPr>
            <w:r/>
            <w:r>
              <w:rPr>
                <w:b w:val="0"/>
                <w:sz w:val="14"/>
              </w:rPr>
              <w:t>crud.Update[FieldworkObservation]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Bukti audit: observasi</w:t>
            </w:r>
          </w:p>
        </w:tc>
        <w:tc>
          <w:tcPr>
            <w:tcW w:type="dxa" w:w="2478"/>
            <w:shd w:val="clear" w:color="auto" w:fill="F2F5FA"/>
          </w:tcPr>
          <w:p>
            <w:pPr>
              <w:spacing w:after="0"/>
            </w:pPr>
            <w:r/>
            <w:r>
              <w:rPr>
                <w:b w:val="0"/>
                <w:sz w:val="14"/>
              </w:rPr>
              <w:t>BOPLA: semua kolom model dapat diubah kecuali id/created_at/deleted_at; uji field status &amp; kepemilikan.</w:t>
            </w:r>
          </w:p>
        </w:tc>
      </w:tr>
      <w:tr>
        <w:trPr>
          <w:cantSplit w:val="true"/>
        </w:trPr>
        <w:tc>
          <w:tcPr>
            <w:tcW w:type="dxa" w:w="485"/>
          </w:tcPr>
          <w:p>
            <w:pPr>
              <w:spacing w:after="0"/>
            </w:pPr>
            <w:r/>
            <w:r>
              <w:rPr>
                <w:b w:val="0"/>
                <w:sz w:val="14"/>
              </w:rPr>
              <w:t>75</w:t>
            </w:r>
          </w:p>
        </w:tc>
        <w:tc>
          <w:tcPr>
            <w:tcW w:type="dxa" w:w="808"/>
          </w:tcPr>
          <w:p>
            <w:pPr>
              <w:spacing w:after="0"/>
            </w:pPr>
            <w:r/>
            <w:r>
              <w:rPr>
                <w:b w:val="0"/>
                <w:sz w:val="14"/>
              </w:rPr>
              <w:t>DELETE</w:t>
            </w:r>
          </w:p>
        </w:tc>
        <w:tc>
          <w:tcPr>
            <w:tcW w:type="dxa" w:w="3232"/>
          </w:tcPr>
          <w:p>
            <w:pPr>
              <w:spacing w:after="0"/>
            </w:pPr>
            <w:r/>
            <w:r>
              <w:rPr>
                <w:b w:val="0"/>
                <w:sz w:val="14"/>
              </w:rPr>
              <w:t>/api/v1/fieldwork/observations/:id</w:t>
            </w:r>
          </w:p>
        </w:tc>
        <w:tc>
          <w:tcPr>
            <w:tcW w:type="dxa" w:w="1939"/>
          </w:tcPr>
          <w:p>
            <w:pPr>
              <w:spacing w:after="0"/>
            </w:pPr>
            <w:r/>
            <w:r>
              <w:rPr>
                <w:b w:val="0"/>
                <w:sz w:val="14"/>
              </w:rPr>
              <w:t>crud.Delete[FieldworkObservation]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Bukti audit: observasi</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76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/api/v1/fieldwork/documents</w:t>
            </w:r>
          </w:p>
        </w:tc>
        <w:tc>
          <w:tcPr>
            <w:tcW w:type="dxa" w:w="1939"/>
            <w:shd w:val="clear" w:color="auto" w:fill="F2F5FA"/>
          </w:tcPr>
          <w:p>
            <w:pPr>
              <w:spacing w:after="0"/>
            </w:pPr>
            <w:r/>
            <w:r>
              <w:rPr>
                <w:b w:val="0"/>
                <w:sz w:val="14"/>
              </w:rPr>
              <w:t>crud.List[FieldworkDocument]</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 (page, page_size&lt;=100, search, order, filter kolom bebas)</w:t>
            </w:r>
          </w:p>
        </w:tc>
        <w:tc>
          <w:tcPr>
            <w:tcW w:type="dxa" w:w="1832"/>
            <w:shd w:val="clear" w:color="auto" w:fill="F2F5FA"/>
          </w:tcPr>
          <w:p>
            <w:pPr>
              <w:spacing w:after="0"/>
            </w:pPr>
            <w:r/>
            <w:r>
              <w:rPr>
                <w:b w:val="0"/>
                <w:sz w:val="14"/>
              </w:rPr>
              <w:t>Bukti audit: dokumen fieldwork</w:t>
            </w:r>
          </w:p>
        </w:tc>
        <w:tc>
          <w:tcPr>
            <w:tcW w:type="dxa" w:w="2478"/>
            <w:shd w:val="clear" w:color="auto" w:fill="F2F5FA"/>
          </w:tcPr>
          <w:p>
            <w:pPr>
              <w:spacing w:after="0"/>
            </w:pPr>
            <w:r/>
            <w:r>
              <w:rPr>
                <w:b w:val="0"/>
                <w:sz w:val="14"/>
              </w:rPr>
              <w:t>BOLA/data scoping: list mengembalikan semua baris tenant; uji filter kolom sembarang.</w:t>
            </w:r>
          </w:p>
        </w:tc>
      </w:tr>
      <w:tr>
        <w:trPr>
          <w:cantSplit w:val="true"/>
        </w:trPr>
        <w:tc>
          <w:tcPr>
            <w:tcW w:type="dxa" w:w="485"/>
          </w:tcPr>
          <w:p>
            <w:pPr>
              <w:spacing w:after="0"/>
            </w:pPr>
            <w:r/>
            <w:r>
              <w:rPr>
                <w:b w:val="0"/>
                <w:sz w:val="14"/>
              </w:rPr>
              <w:t>77</w:t>
            </w:r>
          </w:p>
        </w:tc>
        <w:tc>
          <w:tcPr>
            <w:tcW w:type="dxa" w:w="808"/>
          </w:tcPr>
          <w:p>
            <w:pPr>
              <w:spacing w:after="0"/>
            </w:pPr>
            <w:r/>
            <w:r>
              <w:rPr>
                <w:b w:val="0"/>
                <w:sz w:val="14"/>
              </w:rPr>
              <w:t>GET</w:t>
            </w:r>
          </w:p>
        </w:tc>
        <w:tc>
          <w:tcPr>
            <w:tcW w:type="dxa" w:w="3232"/>
          </w:tcPr>
          <w:p>
            <w:pPr>
              <w:spacing w:after="0"/>
            </w:pPr>
            <w:r/>
            <w:r>
              <w:rPr>
                <w:b w:val="0"/>
                <w:sz w:val="14"/>
              </w:rPr>
              <w:t>/api/v1/fieldwork/documents/:id</w:t>
            </w:r>
          </w:p>
        </w:tc>
        <w:tc>
          <w:tcPr>
            <w:tcW w:type="dxa" w:w="1939"/>
          </w:tcPr>
          <w:p>
            <w:pPr>
              <w:spacing w:after="0"/>
            </w:pPr>
            <w:r/>
            <w:r>
              <w:rPr>
                <w:b w:val="0"/>
                <w:sz w:val="14"/>
              </w:rPr>
              <w:t>crud.GetByID[FieldworkDocument]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Bukti audit: dokumen fieldwork</w:t>
            </w:r>
          </w:p>
        </w:tc>
        <w:tc>
          <w:tcPr>
            <w:tcW w:type="dxa" w:w="2478"/>
          </w:tcPr>
          <w:p>
            <w:pPr>
              <w:spacing w:after="0"/>
            </w:pPr>
            <w:r/>
            <w:r>
              <w:rPr>
                <w:b w:val="0"/>
                <w:sz w:val="14"/>
              </w:rPr>
              <w:t>BOLA: ID valid dari user/role lain tetap terbaca; uji per role.</w:t>
            </w:r>
          </w:p>
        </w:tc>
      </w:tr>
      <w:tr>
        <w:trPr>
          <w:cantSplit w:val="true"/>
        </w:trPr>
        <w:tc>
          <w:tcPr>
            <w:tcW w:type="dxa" w:w="485"/>
            <w:shd w:val="clear" w:color="auto" w:fill="F2F5FA"/>
          </w:tcPr>
          <w:p>
            <w:pPr>
              <w:spacing w:after="0"/>
            </w:pPr>
            <w:r/>
            <w:r>
              <w:rPr>
                <w:b w:val="0"/>
                <w:sz w:val="14"/>
              </w:rPr>
              <w:t>78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/api/v1/fieldwork/documents</w:t>
            </w:r>
          </w:p>
        </w:tc>
        <w:tc>
          <w:tcPr>
            <w:tcW w:type="dxa" w:w="1939"/>
            <w:shd w:val="clear" w:color="auto" w:fill="F2F5FA"/>
          </w:tcPr>
          <w:p>
            <w:pPr>
              <w:spacing w:after="0"/>
            </w:pPr>
            <w:r/>
            <w:r>
              <w:rPr>
                <w:b w:val="0"/>
                <w:sz w:val="14"/>
              </w:rPr>
              <w:t>crud.Create[FieldworkDocument]</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Bukti audit: dokumen fieldwork</w:t>
            </w:r>
          </w:p>
        </w:tc>
        <w:tc>
          <w:tcPr>
            <w:tcW w:type="dxa" w:w="2478"/>
            <w:shd w:val="clear" w:color="auto" w:fill="F2F5FA"/>
          </w:tcPr>
          <w:p>
            <w:pPr>
              <w:spacing w:after="0"/>
            </w:pPr>
            <w:r/>
            <w:r>
              <w:rPr>
                <w:b w:val="0"/>
                <w:sz w:val="14"/>
              </w:rPr>
              <w:t>Mass assignment: body di-bind langsung ke model GORM (id, status, created_by dapat dikirim klien); error DB dibocorkan ke klien.</w:t>
            </w:r>
          </w:p>
        </w:tc>
      </w:tr>
      <w:tr>
        <w:trPr>
          <w:cantSplit w:val="true"/>
        </w:trPr>
        <w:tc>
          <w:tcPr>
            <w:tcW w:type="dxa" w:w="485"/>
          </w:tcPr>
          <w:p>
            <w:pPr>
              <w:spacing w:after="0"/>
            </w:pPr>
            <w:r/>
            <w:r>
              <w:rPr>
                <w:b w:val="0"/>
                <w:sz w:val="14"/>
              </w:rPr>
              <w:t>79</w:t>
            </w:r>
          </w:p>
        </w:tc>
        <w:tc>
          <w:tcPr>
            <w:tcW w:type="dxa" w:w="808"/>
          </w:tcPr>
          <w:p>
            <w:pPr>
              <w:spacing w:after="0"/>
            </w:pPr>
            <w:r/>
            <w:r>
              <w:rPr>
                <w:b w:val="0"/>
                <w:sz w:val="14"/>
              </w:rPr>
              <w:t>PUT</w:t>
            </w:r>
          </w:p>
        </w:tc>
        <w:tc>
          <w:tcPr>
            <w:tcW w:type="dxa" w:w="3232"/>
          </w:tcPr>
          <w:p>
            <w:pPr>
              <w:spacing w:after="0"/>
            </w:pPr>
            <w:r/>
            <w:r>
              <w:rPr>
                <w:b w:val="0"/>
                <w:sz w:val="14"/>
              </w:rPr>
              <w:t>/api/v1/fieldwork/documents/:id</w:t>
            </w:r>
          </w:p>
        </w:tc>
        <w:tc>
          <w:tcPr>
            <w:tcW w:type="dxa" w:w="1939"/>
          </w:tcPr>
          <w:p>
            <w:pPr>
              <w:spacing w:after="0"/>
            </w:pPr>
            <w:r/>
            <w:r>
              <w:rPr>
                <w:b w:val="0"/>
                <w:sz w:val="14"/>
              </w:rPr>
              <w:t>crud.Update[FieldworkDocument]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 JSON</w:t>
            </w:r>
          </w:p>
        </w:tc>
        <w:tc>
          <w:tcPr>
            <w:tcW w:type="dxa" w:w="1832"/>
          </w:tcPr>
          <w:p>
            <w:pPr>
              <w:spacing w:after="0"/>
            </w:pPr>
            <w:r/>
            <w:r>
              <w:rPr>
                <w:b w:val="0"/>
                <w:sz w:val="14"/>
              </w:rPr>
              <w:t>Bukti audit: dokumen fieldwork</w:t>
            </w:r>
          </w:p>
        </w:tc>
        <w:tc>
          <w:tcPr>
            <w:tcW w:type="dxa" w:w="2478"/>
          </w:tcPr>
          <w:p>
            <w:pPr>
              <w:spacing w:after="0"/>
            </w:pPr>
            <w:r/>
            <w:r>
              <w:rPr>
                <w:b w:val="0"/>
                <w:sz w:val="14"/>
              </w:rPr>
              <w:t>BOPLA: semua kolom model dapat diubah kecuali id/created_at/deleted_at; uji field status &amp; kepemilikan.</w:t>
            </w:r>
          </w:p>
        </w:tc>
      </w:tr>
      <w:tr>
        <w:trPr>
          <w:cantSplit w:val="true"/>
        </w:trPr>
        <w:tc>
          <w:tcPr>
            <w:tcW w:type="dxa" w:w="485"/>
            <w:shd w:val="clear" w:color="auto" w:fill="F2F5FA"/>
          </w:tcPr>
          <w:p>
            <w:pPr>
              <w:spacing w:after="0"/>
            </w:pPr>
            <w:r/>
            <w:r>
              <w:rPr>
                <w:b w:val="0"/>
                <w:sz w:val="14"/>
              </w:rPr>
              <w:t>80</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/api/v1/fieldwork/documents/:id</w:t>
            </w:r>
          </w:p>
        </w:tc>
        <w:tc>
          <w:tcPr>
            <w:tcW w:type="dxa" w:w="1939"/>
            <w:shd w:val="clear" w:color="auto" w:fill="F2F5FA"/>
          </w:tcPr>
          <w:p>
            <w:pPr>
              <w:spacing w:after="0"/>
            </w:pPr>
            <w:r/>
            <w:r>
              <w:rPr>
                <w:b w:val="0"/>
                <w:sz w:val="14"/>
              </w:rPr>
              <w:t>crud.Delete[FieldworkDocument]</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Bukti audit: dokumen fieldwork</w:t>
            </w:r>
          </w:p>
        </w:tc>
        <w:tc>
          <w:tcPr>
            <w:tcW w:type="dxa" w:w="2478"/>
            <w:shd w:val="clear" w:color="auto" w:fill="F2F5FA"/>
          </w:tcPr>
          <w:p>
            <w:pPr>
              <w:spacing w:after="0"/>
            </w:pPr>
            <w:r/>
            <w:r>
              <w:rPr>
                <w:b w:val="0"/>
                <w:sz w:val="14"/>
              </w:rPr>
              <w:t>Uji hanya role berwenang yang dapat menghapus; soft delete (DeletedAt) - uji pemulihan/audit trail.</w:t>
            </w:r>
          </w:p>
        </w:tc>
      </w:tr>
      <w:tr>
        <w:trPr>
          <w:cantSplit w:val="true"/>
        </w:trPr>
        <w:tc>
          <w:tcPr>
            <w:tcW w:type="dxa" w:w="485"/>
          </w:tcPr>
          <w:p>
            <w:pPr>
              <w:spacing w:after="0"/>
            </w:pPr>
            <w:r/>
            <w:r>
              <w:rPr>
                <w:b w:val="0"/>
                <w:sz w:val="14"/>
              </w:rPr>
              <w:t>81</w:t>
            </w:r>
          </w:p>
        </w:tc>
        <w:tc>
          <w:tcPr>
            <w:tcW w:type="dxa" w:w="808"/>
          </w:tcPr>
          <w:p>
            <w:pPr>
              <w:spacing w:after="0"/>
            </w:pPr>
            <w:r/>
            <w:r>
              <w:rPr>
                <w:b w:val="0"/>
                <w:sz w:val="14"/>
              </w:rPr>
              <w:t>GET</w:t>
            </w:r>
          </w:p>
        </w:tc>
        <w:tc>
          <w:tcPr>
            <w:tcW w:type="dxa" w:w="3232"/>
          </w:tcPr>
          <w:p>
            <w:pPr>
              <w:spacing w:after="0"/>
            </w:pPr>
            <w:r/>
            <w:r>
              <w:rPr>
                <w:b w:val="0"/>
                <w:sz w:val="14"/>
              </w:rPr>
              <w:t>/api/v1/fieldwork/samples</w:t>
            </w:r>
          </w:p>
        </w:tc>
        <w:tc>
          <w:tcPr>
            <w:tcW w:type="dxa" w:w="1939"/>
          </w:tcPr>
          <w:p>
            <w:pPr>
              <w:spacing w:after="0"/>
            </w:pPr>
            <w:r/>
            <w:r>
              <w:rPr>
                <w:b w:val="0"/>
                <w:sz w:val="14"/>
              </w:rPr>
              <w:t>crud.List[FieldworkSample]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 (page, page_size&lt;=100, search, order, filter kolom bebas)</w:t>
            </w:r>
          </w:p>
        </w:tc>
        <w:tc>
          <w:tcPr>
            <w:tcW w:type="dxa" w:w="1832"/>
          </w:tcPr>
          <w:p>
            <w:pPr>
              <w:spacing w:after="0"/>
            </w:pPr>
            <w:r/>
            <w:r>
              <w:rPr>
                <w:b w:val="0"/>
                <w:sz w:val="14"/>
              </w:rPr>
              <w:t>Bukti audit: sampel (dapat berisi data nasabah)</w:t>
            </w:r>
          </w:p>
        </w:tc>
        <w:tc>
          <w:tcPr>
            <w:tcW w:type="dxa" w:w="2478"/>
          </w:tcPr>
          <w:p>
            <w:pPr>
              <w:spacing w:after="0"/>
            </w:pPr>
            <w:r/>
            <w:r>
              <w:rPr>
                <w:b w:val="0"/>
                <w:sz w:val="14"/>
              </w:rPr>
              <w:t>BOLA/data scoping: list mengembalikan semua baris tenant; uji filter kolom sembarang.</w:t>
            </w:r>
          </w:p>
        </w:tc>
      </w:tr>
      <w:tr>
        <w:trPr>
          <w:cantSplit w:val="true"/>
        </w:trPr>
        <w:tc>
          <w:tcPr>
            <w:tcW w:type="dxa" w:w="485"/>
            <w:shd w:val="clear" w:color="auto" w:fill="F2F5FA"/>
          </w:tcPr>
          <w:p>
            <w:pPr>
              <w:spacing w:after="0"/>
            </w:pPr>
            <w:r/>
            <w:r>
              <w:rPr>
                <w:b w:val="0"/>
                <w:sz w:val="14"/>
              </w:rPr>
              <w:t>82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/api/v1/fieldwork/samples/:id</w:t>
            </w:r>
          </w:p>
        </w:tc>
        <w:tc>
          <w:tcPr>
            <w:tcW w:type="dxa" w:w="1939"/>
            <w:shd w:val="clear" w:color="auto" w:fill="F2F5FA"/>
          </w:tcPr>
          <w:p>
            <w:pPr>
              <w:spacing w:after="0"/>
            </w:pPr>
            <w:r/>
            <w:r>
              <w:rPr>
                <w:b w:val="0"/>
                <w:sz w:val="14"/>
              </w:rPr>
              <w:t>crud.GetByID[FieldworkSample]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w:t>
            </w:r>
          </w:p>
        </w:tc>
        <w:tc>
          <w:tcPr>
            <w:tcW w:type="dxa" w:w="1832"/>
            <w:shd w:val="clear" w:color="auto" w:fill="F2F5FA"/>
          </w:tcPr>
          <w:p>
            <w:pPr>
              <w:spacing w:after="0"/>
            </w:pPr>
            <w:r/>
            <w:r>
              <w:rPr>
                <w:b w:val="0"/>
                <w:sz w:val="14"/>
              </w:rPr>
              <w:t>Bukti audit: sampel (dapat berisi data nasabah)</w:t>
            </w:r>
          </w:p>
        </w:tc>
        <w:tc>
          <w:tcPr>
            <w:tcW w:type="dxa" w:w="2478"/>
            <w:shd w:val="clear" w:color="auto" w:fill="F2F5FA"/>
          </w:tcPr>
          <w:p>
            <w:pPr>
              <w:spacing w:after="0"/>
            </w:pPr>
            <w:r/>
            <w:r>
              <w:rPr>
                <w:b w:val="0"/>
                <w:sz w:val="14"/>
              </w:rPr>
              <w:t>BOLA: ID valid dari user/role lain tetap terbaca; uji per role.</w:t>
            </w:r>
          </w:p>
        </w:tc>
      </w:tr>
      <w:tr>
        <w:trPr>
          <w:cantSplit w:val="true"/>
        </w:trPr>
        <w:tc>
          <w:tcPr>
            <w:tcW w:type="dxa" w:w="485"/>
          </w:tcPr>
          <w:p>
            <w:pPr>
              <w:spacing w:after="0"/>
            </w:pPr>
            <w:r/>
            <w:r>
              <w:rPr>
                <w:b w:val="0"/>
                <w:sz w:val="14"/>
              </w:rPr>
              <w:t>83</w:t>
            </w:r>
          </w:p>
        </w:tc>
        <w:tc>
          <w:tcPr>
            <w:tcW w:type="dxa" w:w="808"/>
          </w:tcPr>
          <w:p>
            <w:pPr>
              <w:spacing w:after="0"/>
            </w:pPr>
            <w:r/>
            <w:r>
              <w:rPr>
                <w:b w:val="0"/>
                <w:sz w:val="14"/>
              </w:rPr>
              <w:t>POST</w:t>
            </w:r>
          </w:p>
        </w:tc>
        <w:tc>
          <w:tcPr>
            <w:tcW w:type="dxa" w:w="3232"/>
          </w:tcPr>
          <w:p>
            <w:pPr>
              <w:spacing w:after="0"/>
            </w:pPr>
            <w:r/>
            <w:r>
              <w:rPr>
                <w:b w:val="0"/>
                <w:sz w:val="14"/>
              </w:rPr>
              <w:t>/api/v1/fieldwork/samples</w:t>
            </w:r>
          </w:p>
        </w:tc>
        <w:tc>
          <w:tcPr>
            <w:tcW w:type="dxa" w:w="1939"/>
          </w:tcPr>
          <w:p>
            <w:pPr>
              <w:spacing w:after="0"/>
            </w:pPr>
            <w:r/>
            <w:r>
              <w:rPr>
                <w:b w:val="0"/>
                <w:sz w:val="14"/>
              </w:rPr>
              <w:t>crud.Create[FieldworkSample]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JSON</w:t>
            </w:r>
          </w:p>
        </w:tc>
        <w:tc>
          <w:tcPr>
            <w:tcW w:type="dxa" w:w="1832"/>
          </w:tcPr>
          <w:p>
            <w:pPr>
              <w:spacing w:after="0"/>
            </w:pPr>
            <w:r/>
            <w:r>
              <w:rPr>
                <w:b w:val="0"/>
                <w:sz w:val="14"/>
              </w:rPr>
              <w:t>Bukti audit: sampel (dapat berisi data nasabah)</w:t>
            </w:r>
          </w:p>
        </w:tc>
        <w:tc>
          <w:tcPr>
            <w:tcW w:type="dxa" w:w="2478"/>
          </w:tcPr>
          <w:p>
            <w:pPr>
              <w:spacing w:after="0"/>
            </w:pPr>
            <w:r/>
            <w:r>
              <w:rPr>
                <w:b w:val="0"/>
                <w:sz w:val="14"/>
              </w:rPr>
              <w:t>Mass assignment: body di-bind langsung ke model GORM (id, status, created_by dapat dikirim klien); error DB dibocorkan ke klien.</w:t>
            </w:r>
          </w:p>
        </w:tc>
      </w:tr>
      <w:tr>
        <w:trPr>
          <w:cantSplit w:val="true"/>
        </w:trPr>
        <w:tc>
          <w:tcPr>
            <w:tcW w:type="dxa" w:w="485"/>
            <w:shd w:val="clear" w:color="auto" w:fill="F2F5FA"/>
          </w:tcPr>
          <w:p>
            <w:pPr>
              <w:spacing w:after="0"/>
            </w:pPr>
            <w:r/>
            <w:r>
              <w:rPr>
                <w:b w:val="0"/>
                <w:sz w:val="14"/>
              </w:rPr>
              <w:t>84</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/api/v1/fieldwork/samples/:id</w:t>
            </w:r>
          </w:p>
        </w:tc>
        <w:tc>
          <w:tcPr>
            <w:tcW w:type="dxa" w:w="1939"/>
            <w:shd w:val="clear" w:color="auto" w:fill="F2F5FA"/>
          </w:tcPr>
          <w:p>
            <w:pPr>
              <w:spacing w:after="0"/>
            </w:pPr>
            <w:r/>
            <w:r>
              <w:rPr>
                <w:b w:val="0"/>
                <w:sz w:val="14"/>
              </w:rPr>
              <w:t>crud.Update[FieldworkSample]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Bukti audit: sampel (dapat berisi data nasabah)</w:t>
            </w:r>
          </w:p>
        </w:tc>
        <w:tc>
          <w:tcPr>
            <w:tcW w:type="dxa" w:w="2478"/>
            <w:shd w:val="clear" w:color="auto" w:fill="F2F5FA"/>
          </w:tcPr>
          <w:p>
            <w:pPr>
              <w:spacing w:after="0"/>
            </w:pPr>
            <w:r/>
            <w:r>
              <w:rPr>
                <w:b w:val="0"/>
                <w:sz w:val="14"/>
              </w:rPr>
              <w:t>BOPLA: semua kolom model dapat diubah kecuali id/created_at/deleted_at; uji field status &amp; kepemilikan.</w:t>
            </w:r>
          </w:p>
        </w:tc>
      </w:tr>
      <w:tr>
        <w:trPr>
          <w:cantSplit w:val="true"/>
        </w:trPr>
        <w:tc>
          <w:tcPr>
            <w:tcW w:type="dxa" w:w="485"/>
          </w:tcPr>
          <w:p>
            <w:pPr>
              <w:spacing w:after="0"/>
            </w:pPr>
            <w:r/>
            <w:r>
              <w:rPr>
                <w:b w:val="0"/>
                <w:sz w:val="14"/>
              </w:rPr>
              <w:t>85</w:t>
            </w:r>
          </w:p>
        </w:tc>
        <w:tc>
          <w:tcPr>
            <w:tcW w:type="dxa" w:w="808"/>
          </w:tcPr>
          <w:p>
            <w:pPr>
              <w:spacing w:after="0"/>
            </w:pPr>
            <w:r/>
            <w:r>
              <w:rPr>
                <w:b w:val="0"/>
                <w:sz w:val="14"/>
              </w:rPr>
              <w:t>DELETE</w:t>
            </w:r>
          </w:p>
        </w:tc>
        <w:tc>
          <w:tcPr>
            <w:tcW w:type="dxa" w:w="3232"/>
          </w:tcPr>
          <w:p>
            <w:pPr>
              <w:spacing w:after="0"/>
            </w:pPr>
            <w:r/>
            <w:r>
              <w:rPr>
                <w:b w:val="0"/>
                <w:sz w:val="14"/>
              </w:rPr>
              <w:t>/api/v1/fieldwork/samples/:id</w:t>
            </w:r>
          </w:p>
        </w:tc>
        <w:tc>
          <w:tcPr>
            <w:tcW w:type="dxa" w:w="1939"/>
          </w:tcPr>
          <w:p>
            <w:pPr>
              <w:spacing w:after="0"/>
            </w:pPr>
            <w:r/>
            <w:r>
              <w:rPr>
                <w:b w:val="0"/>
                <w:sz w:val="14"/>
              </w:rPr>
              <w:t>crud.Delete[FieldworkSample]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Bukti audit: sampel (dapat berisi data nasabah)</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86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/api/v1/fieldwork/test-controls</w:t>
            </w:r>
          </w:p>
        </w:tc>
        <w:tc>
          <w:tcPr>
            <w:tcW w:type="dxa" w:w="1939"/>
            <w:shd w:val="clear" w:color="auto" w:fill="F2F5FA"/>
          </w:tcPr>
          <w:p>
            <w:pPr>
              <w:spacing w:after="0"/>
            </w:pPr>
            <w:r/>
            <w:r>
              <w:rPr>
                <w:b w:val="0"/>
                <w:sz w:val="14"/>
              </w:rPr>
              <w:t>crud.List[FieldworkTestControl]</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 (page, page_size&lt;=100, search, order, filter kolom bebas)</w:t>
            </w:r>
          </w:p>
        </w:tc>
        <w:tc>
          <w:tcPr>
            <w:tcW w:type="dxa" w:w="1832"/>
            <w:shd w:val="clear" w:color="auto" w:fill="F2F5FA"/>
          </w:tcPr>
          <w:p>
            <w:pPr>
              <w:spacing w:after="0"/>
            </w:pPr>
            <w:r/>
            <w:r>
              <w:rPr>
                <w:b w:val="0"/>
                <w:sz w:val="14"/>
              </w:rPr>
              <w:t>Bukti audit: pengujian kontrol</w:t>
            </w:r>
          </w:p>
        </w:tc>
        <w:tc>
          <w:tcPr>
            <w:tcW w:type="dxa" w:w="2478"/>
            <w:shd w:val="clear" w:color="auto" w:fill="F2F5FA"/>
          </w:tcPr>
          <w:p>
            <w:pPr>
              <w:spacing w:after="0"/>
            </w:pPr>
            <w:r/>
            <w:r>
              <w:rPr>
                <w:b w:val="0"/>
                <w:sz w:val="14"/>
              </w:rPr>
              <w:t>BOLA/data scoping: list mengembalikan semua baris tenant; uji filter kolom sembarang.</w:t>
            </w:r>
          </w:p>
        </w:tc>
      </w:tr>
      <w:tr>
        <w:trPr>
          <w:cantSplit w:val="true"/>
        </w:trPr>
        <w:tc>
          <w:tcPr>
            <w:tcW w:type="dxa" w:w="485"/>
          </w:tcPr>
          <w:p>
            <w:pPr>
              <w:spacing w:after="0"/>
            </w:pPr>
            <w:r/>
            <w:r>
              <w:rPr>
                <w:b w:val="0"/>
                <w:sz w:val="14"/>
              </w:rPr>
              <w:t>87</w:t>
            </w:r>
          </w:p>
        </w:tc>
        <w:tc>
          <w:tcPr>
            <w:tcW w:type="dxa" w:w="808"/>
          </w:tcPr>
          <w:p>
            <w:pPr>
              <w:spacing w:after="0"/>
            </w:pPr>
            <w:r/>
            <w:r>
              <w:rPr>
                <w:b w:val="0"/>
                <w:sz w:val="14"/>
              </w:rPr>
              <w:t>GET</w:t>
            </w:r>
          </w:p>
        </w:tc>
        <w:tc>
          <w:tcPr>
            <w:tcW w:type="dxa" w:w="3232"/>
          </w:tcPr>
          <w:p>
            <w:pPr>
              <w:spacing w:after="0"/>
            </w:pPr>
            <w:r/>
            <w:r>
              <w:rPr>
                <w:b w:val="0"/>
                <w:sz w:val="14"/>
              </w:rPr>
              <w:t>/api/v1/fieldwork/test-controls/:id</w:t>
            </w:r>
          </w:p>
        </w:tc>
        <w:tc>
          <w:tcPr>
            <w:tcW w:type="dxa" w:w="1939"/>
          </w:tcPr>
          <w:p>
            <w:pPr>
              <w:spacing w:after="0"/>
            </w:pPr>
            <w:r/>
            <w:r>
              <w:rPr>
                <w:b w:val="0"/>
                <w:sz w:val="14"/>
              </w:rPr>
              <w:t>crud.GetByID[FieldworkTestControl]</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Bukti audit: pengujian kontrol</w:t>
            </w:r>
          </w:p>
        </w:tc>
        <w:tc>
          <w:tcPr>
            <w:tcW w:type="dxa" w:w="2478"/>
          </w:tcPr>
          <w:p>
            <w:pPr>
              <w:spacing w:after="0"/>
            </w:pPr>
            <w:r/>
            <w:r>
              <w:rPr>
                <w:b w:val="0"/>
                <w:sz w:val="14"/>
              </w:rPr>
              <w:t>BOLA: ID valid dari user/role lain tetap terbaca; uji per role.</w:t>
            </w:r>
          </w:p>
        </w:tc>
      </w:tr>
      <w:tr>
        <w:trPr>
          <w:cantSplit w:val="true"/>
        </w:trPr>
        <w:tc>
          <w:tcPr>
            <w:tcW w:type="dxa" w:w="485"/>
            <w:shd w:val="clear" w:color="auto" w:fill="F2F5FA"/>
          </w:tcPr>
          <w:p>
            <w:pPr>
              <w:spacing w:after="0"/>
            </w:pPr>
            <w:r/>
            <w:r>
              <w:rPr>
                <w:b w:val="0"/>
                <w:sz w:val="14"/>
              </w:rPr>
              <w:t>88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/api/v1/fieldwork/test-controls</w:t>
            </w:r>
          </w:p>
        </w:tc>
        <w:tc>
          <w:tcPr>
            <w:tcW w:type="dxa" w:w="1939"/>
            <w:shd w:val="clear" w:color="auto" w:fill="F2F5FA"/>
          </w:tcPr>
          <w:p>
            <w:pPr>
              <w:spacing w:after="0"/>
            </w:pPr>
            <w:r/>
            <w:r>
              <w:rPr>
                <w:b w:val="0"/>
                <w:sz w:val="14"/>
              </w:rPr>
              <w:t>crud.Create[FieldworkTestControl]</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Bukti audit: pengujian kontrol</w:t>
            </w:r>
          </w:p>
        </w:tc>
        <w:tc>
          <w:tcPr>
            <w:tcW w:type="dxa" w:w="2478"/>
            <w:shd w:val="clear" w:color="auto" w:fill="F2F5FA"/>
          </w:tcPr>
          <w:p>
            <w:pPr>
              <w:spacing w:after="0"/>
            </w:pPr>
            <w:r/>
            <w:r>
              <w:rPr>
                <w:b w:val="0"/>
                <w:sz w:val="14"/>
              </w:rPr>
              <w:t>Mass assignment: body di-bind langsung ke model GORM (id, status, created_by dapat dikirim klien); error DB dibocorkan ke klien.</w:t>
            </w:r>
          </w:p>
        </w:tc>
      </w:tr>
      <w:tr>
        <w:trPr>
          <w:cantSplit w:val="true"/>
        </w:trPr>
        <w:tc>
          <w:tcPr>
            <w:tcW w:type="dxa" w:w="485"/>
          </w:tcPr>
          <w:p>
            <w:pPr>
              <w:spacing w:after="0"/>
            </w:pPr>
            <w:r/>
            <w:r>
              <w:rPr>
                <w:b w:val="0"/>
                <w:sz w:val="14"/>
              </w:rPr>
              <w:t>89</w:t>
            </w:r>
          </w:p>
        </w:tc>
        <w:tc>
          <w:tcPr>
            <w:tcW w:type="dxa" w:w="808"/>
          </w:tcPr>
          <w:p>
            <w:pPr>
              <w:spacing w:after="0"/>
            </w:pPr>
            <w:r/>
            <w:r>
              <w:rPr>
                <w:b w:val="0"/>
                <w:sz w:val="14"/>
              </w:rPr>
              <w:t>PUT</w:t>
            </w:r>
          </w:p>
        </w:tc>
        <w:tc>
          <w:tcPr>
            <w:tcW w:type="dxa" w:w="3232"/>
          </w:tcPr>
          <w:p>
            <w:pPr>
              <w:spacing w:after="0"/>
            </w:pPr>
            <w:r/>
            <w:r>
              <w:rPr>
                <w:b w:val="0"/>
                <w:sz w:val="14"/>
              </w:rPr>
              <w:t>/api/v1/fieldwork/test-controls/:id</w:t>
            </w:r>
          </w:p>
        </w:tc>
        <w:tc>
          <w:tcPr>
            <w:tcW w:type="dxa" w:w="1939"/>
          </w:tcPr>
          <w:p>
            <w:pPr>
              <w:spacing w:after="0"/>
            </w:pPr>
            <w:r/>
            <w:r>
              <w:rPr>
                <w:b w:val="0"/>
                <w:sz w:val="14"/>
              </w:rPr>
              <w:t>crud.Update[FieldworkTestControl]</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 JSON</w:t>
            </w:r>
          </w:p>
        </w:tc>
        <w:tc>
          <w:tcPr>
            <w:tcW w:type="dxa" w:w="1832"/>
          </w:tcPr>
          <w:p>
            <w:pPr>
              <w:spacing w:after="0"/>
            </w:pPr>
            <w:r/>
            <w:r>
              <w:rPr>
                <w:b w:val="0"/>
                <w:sz w:val="14"/>
              </w:rPr>
              <w:t>Bukti audit: pengujian kontrol</w:t>
            </w:r>
          </w:p>
        </w:tc>
        <w:tc>
          <w:tcPr>
            <w:tcW w:type="dxa" w:w="2478"/>
          </w:tcPr>
          <w:p>
            <w:pPr>
              <w:spacing w:after="0"/>
            </w:pPr>
            <w:r/>
            <w:r>
              <w:rPr>
                <w:b w:val="0"/>
                <w:sz w:val="14"/>
              </w:rPr>
              <w:t>BOPLA: semua kolom model dapat diubah kecuali id/created_at/deleted_at; uji field status &amp; kepemilikan.</w:t>
            </w:r>
          </w:p>
        </w:tc>
      </w:tr>
      <w:tr>
        <w:trPr>
          <w:cantSplit w:val="true"/>
        </w:trPr>
        <w:tc>
          <w:tcPr>
            <w:tcW w:type="dxa" w:w="485"/>
            <w:shd w:val="clear" w:color="auto" w:fill="F2F5FA"/>
          </w:tcPr>
          <w:p>
            <w:pPr>
              <w:spacing w:after="0"/>
            </w:pPr>
            <w:r/>
            <w:r>
              <w:rPr>
                <w:b w:val="0"/>
                <w:sz w:val="14"/>
              </w:rPr>
              <w:t>90</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/api/v1/fieldwork/test-controls/:id</w:t>
            </w:r>
          </w:p>
        </w:tc>
        <w:tc>
          <w:tcPr>
            <w:tcW w:type="dxa" w:w="1939"/>
            <w:shd w:val="clear" w:color="auto" w:fill="F2F5FA"/>
          </w:tcPr>
          <w:p>
            <w:pPr>
              <w:spacing w:after="0"/>
            </w:pPr>
            <w:r/>
            <w:r>
              <w:rPr>
                <w:b w:val="0"/>
                <w:sz w:val="14"/>
              </w:rPr>
              <w:t>crud.Delete[FieldworkTestControl]</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Bukti audit: pengujian kontrol</w:t>
            </w:r>
          </w:p>
        </w:tc>
        <w:tc>
          <w:tcPr>
            <w:tcW w:type="dxa" w:w="2478"/>
            <w:shd w:val="clear" w:color="auto" w:fill="F2F5FA"/>
          </w:tcPr>
          <w:p>
            <w:pPr>
              <w:spacing w:after="0"/>
            </w:pPr>
            <w:r/>
            <w:r>
              <w:rPr>
                <w:b w:val="0"/>
                <w:sz w:val="14"/>
              </w:rPr>
              <w:t>Uji hanya role berwenang yang dapat menghapus; soft delete (DeletedAt) - uji pemulihan/audit trail.</w:t>
            </w:r>
          </w:p>
        </w:tc>
      </w:tr>
      <w:tr>
        <w:trPr>
          <w:cantSplit w:val="true"/>
        </w:trPr>
        <w:tc>
          <w:tcPr>
            <w:tcW w:type="dxa" w:w="485"/>
          </w:tcPr>
          <w:p>
            <w:pPr>
              <w:spacing w:after="0"/>
            </w:pPr>
            <w:r/>
            <w:r>
              <w:rPr>
                <w:b w:val="0"/>
                <w:sz w:val="14"/>
              </w:rPr>
              <w:t>91</w:t>
            </w:r>
          </w:p>
        </w:tc>
        <w:tc>
          <w:tcPr>
            <w:tcW w:type="dxa" w:w="808"/>
          </w:tcPr>
          <w:p>
            <w:pPr>
              <w:spacing w:after="0"/>
            </w:pPr>
            <w:r/>
            <w:r>
              <w:rPr>
                <w:b w:val="0"/>
                <w:sz w:val="14"/>
              </w:rPr>
              <w:t>GET</w:t>
            </w:r>
          </w:p>
        </w:tc>
        <w:tc>
          <w:tcPr>
            <w:tcW w:type="dxa" w:w="3232"/>
          </w:tcPr>
          <w:p>
            <w:pPr>
              <w:spacing w:after="0"/>
            </w:pPr>
            <w:r/>
            <w:r>
              <w:rPr>
                <w:b w:val="0"/>
                <w:sz w:val="14"/>
              </w:rPr>
              <w:t>/api/v1/working-papers/headers</w:t>
            </w:r>
          </w:p>
        </w:tc>
        <w:tc>
          <w:tcPr>
            <w:tcW w:type="dxa" w:w="1939"/>
          </w:tcPr>
          <w:p>
            <w:pPr>
              <w:spacing w:after="0"/>
            </w:pPr>
            <w:r/>
            <w:r>
              <w:rPr>
                <w:b w:val="0"/>
                <w:sz w:val="14"/>
              </w:rPr>
              <w:t>crud.List[WorkingPaperHeader]</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 (page, page_size&lt;=100, search, order, filter kolom bebas)</w:t>
            </w:r>
          </w:p>
        </w:tc>
        <w:tc>
          <w:tcPr>
            <w:tcW w:type="dxa" w:w="1832"/>
          </w:tcPr>
          <w:p>
            <w:pPr>
              <w:spacing w:after="0"/>
            </w:pPr>
            <w:r/>
            <w:r>
              <w:rPr>
                <w:b w:val="0"/>
                <w:sz w:val="14"/>
              </w:rPr>
              <w:t>Kertas kerja audit (KKA: risiko, sampel, penyebab, rencana)</w:t>
            </w:r>
          </w:p>
        </w:tc>
        <w:tc>
          <w:tcPr>
            <w:tcW w:type="dxa" w:w="2478"/>
          </w:tcPr>
          <w:p>
            <w:pPr>
              <w:spacing w:after="0"/>
            </w:pPr>
            <w:r/>
            <w:r>
              <w:rPr>
                <w:b w:val="0"/>
                <w:sz w:val="14"/>
              </w:rPr>
              <w:t>BOLA/data scoping: list mengembalikan semua baris tenant; uji filter kolom sembarang.</w:t>
            </w:r>
          </w:p>
        </w:tc>
      </w:tr>
      <w:tr>
        <w:trPr>
          <w:cantSplit w:val="true"/>
        </w:trPr>
        <w:tc>
          <w:tcPr>
            <w:tcW w:type="dxa" w:w="485"/>
            <w:shd w:val="clear" w:color="auto" w:fill="F2F5FA"/>
          </w:tcPr>
          <w:p>
            <w:pPr>
              <w:spacing w:after="0"/>
            </w:pPr>
            <w:r/>
            <w:r>
              <w:rPr>
                <w:b w:val="0"/>
                <w:sz w:val="14"/>
              </w:rPr>
              <w:t>92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/api/v1/working-papers/headers/:id</w:t>
            </w:r>
          </w:p>
        </w:tc>
        <w:tc>
          <w:tcPr>
            <w:tcW w:type="dxa" w:w="1939"/>
            <w:shd w:val="clear" w:color="auto" w:fill="F2F5FA"/>
          </w:tcPr>
          <w:p>
            <w:pPr>
              <w:spacing w:after="0"/>
            </w:pPr>
            <w:r/>
            <w:r>
              <w:rPr>
                <w:b w:val="0"/>
                <w:sz w:val="14"/>
              </w:rPr>
              <w:t>crud.GetByID[WorkingPaperHeader]</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w:t>
            </w:r>
          </w:p>
        </w:tc>
        <w:tc>
          <w:tcPr>
            <w:tcW w:type="dxa" w:w="1832"/>
            <w:shd w:val="clear" w:color="auto" w:fill="F2F5FA"/>
          </w:tcPr>
          <w:p>
            <w:pPr>
              <w:spacing w:after="0"/>
            </w:pPr>
            <w:r/>
            <w:r>
              <w:rPr>
                <w:b w:val="0"/>
                <w:sz w:val="14"/>
              </w:rPr>
              <w:t>Kertas kerja audit (KKA: risiko, sampel, penyebab, rencana)</w:t>
            </w:r>
          </w:p>
        </w:tc>
        <w:tc>
          <w:tcPr>
            <w:tcW w:type="dxa" w:w="2478"/>
            <w:shd w:val="clear" w:color="auto" w:fill="F2F5FA"/>
          </w:tcPr>
          <w:p>
            <w:pPr>
              <w:spacing w:after="0"/>
            </w:pPr>
            <w:r/>
            <w:r>
              <w:rPr>
                <w:b w:val="0"/>
                <w:sz w:val="14"/>
              </w:rPr>
              <w:t>BOLA: ID valid dari user/role lain tetap terbaca; uji per role.</w:t>
            </w:r>
          </w:p>
        </w:tc>
      </w:tr>
      <w:tr>
        <w:trPr>
          <w:cantSplit w:val="true"/>
        </w:trPr>
        <w:tc>
          <w:tcPr>
            <w:tcW w:type="dxa" w:w="485"/>
          </w:tcPr>
          <w:p>
            <w:pPr>
              <w:spacing w:after="0"/>
            </w:pPr>
            <w:r/>
            <w:r>
              <w:rPr>
                <w:b w:val="0"/>
                <w:sz w:val="14"/>
              </w:rPr>
              <w:t>93</w:t>
            </w:r>
          </w:p>
        </w:tc>
        <w:tc>
          <w:tcPr>
            <w:tcW w:type="dxa" w:w="808"/>
          </w:tcPr>
          <w:p>
            <w:pPr>
              <w:spacing w:after="0"/>
            </w:pPr>
            <w:r/>
            <w:r>
              <w:rPr>
                <w:b w:val="0"/>
                <w:sz w:val="14"/>
              </w:rPr>
              <w:t>POST</w:t>
            </w:r>
          </w:p>
        </w:tc>
        <w:tc>
          <w:tcPr>
            <w:tcW w:type="dxa" w:w="3232"/>
          </w:tcPr>
          <w:p>
            <w:pPr>
              <w:spacing w:after="0"/>
            </w:pPr>
            <w:r/>
            <w:r>
              <w:rPr>
                <w:b w:val="0"/>
                <w:sz w:val="14"/>
              </w:rPr>
              <w:t>/api/v1/working-papers/headers</w:t>
            </w:r>
          </w:p>
        </w:tc>
        <w:tc>
          <w:tcPr>
            <w:tcW w:type="dxa" w:w="1939"/>
          </w:tcPr>
          <w:p>
            <w:pPr>
              <w:spacing w:after="0"/>
            </w:pPr>
            <w:r/>
            <w:r>
              <w:rPr>
                <w:b w:val="0"/>
                <w:sz w:val="14"/>
              </w:rPr>
              <w:t>crud.Create[WorkingPaperHeader]</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JSON</w:t>
            </w:r>
          </w:p>
        </w:tc>
        <w:tc>
          <w:tcPr>
            <w:tcW w:type="dxa" w:w="1832"/>
          </w:tcPr>
          <w:p>
            <w:pPr>
              <w:spacing w:after="0"/>
            </w:pPr>
            <w:r/>
            <w:r>
              <w:rPr>
                <w:b w:val="0"/>
                <w:sz w:val="14"/>
              </w:rPr>
              <w:t>Kertas kerja audit (KKA: risiko, sampel, penyebab, rencana)</w:t>
            </w:r>
          </w:p>
        </w:tc>
        <w:tc>
          <w:tcPr>
            <w:tcW w:type="dxa" w:w="2478"/>
          </w:tcPr>
          <w:p>
            <w:pPr>
              <w:spacing w:after="0"/>
            </w:pPr>
            <w:r/>
            <w:r>
              <w:rPr>
                <w:b w:val="0"/>
                <w:sz w:val="14"/>
              </w:rPr>
              <w:t>Mass assignment: body di-bind langsung ke model GORM (id, status, created_by dapat dikirim klien); error DB dibocorkan ke klien.</w:t>
            </w:r>
          </w:p>
        </w:tc>
      </w:tr>
      <w:tr>
        <w:trPr>
          <w:cantSplit w:val="true"/>
        </w:trPr>
        <w:tc>
          <w:tcPr>
            <w:tcW w:type="dxa" w:w="485"/>
            <w:shd w:val="clear" w:color="auto" w:fill="F2F5FA"/>
          </w:tcPr>
          <w:p>
            <w:pPr>
              <w:spacing w:after="0"/>
            </w:pPr>
            <w:r/>
            <w:r>
              <w:rPr>
                <w:b w:val="0"/>
                <w:sz w:val="14"/>
              </w:rPr>
              <w:t>94</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/api/v1/working-papers/headers/:id</w:t>
            </w:r>
          </w:p>
        </w:tc>
        <w:tc>
          <w:tcPr>
            <w:tcW w:type="dxa" w:w="1939"/>
            <w:shd w:val="clear" w:color="auto" w:fill="F2F5FA"/>
          </w:tcPr>
          <w:p>
            <w:pPr>
              <w:spacing w:after="0"/>
            </w:pPr>
            <w:r/>
            <w:r>
              <w:rPr>
                <w:b w:val="0"/>
                <w:sz w:val="14"/>
              </w:rPr>
              <w:t>crud.Update[WorkingPaperHeader]</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Kertas kerja audit (KKA: risiko, sampel, penyebab, rencana)</w:t>
            </w:r>
          </w:p>
        </w:tc>
        <w:tc>
          <w:tcPr>
            <w:tcW w:type="dxa" w:w="2478"/>
            <w:shd w:val="clear" w:color="auto" w:fill="F2F5FA"/>
          </w:tcPr>
          <w:p>
            <w:pPr>
              <w:spacing w:after="0"/>
            </w:pPr>
            <w:r/>
            <w:r>
              <w:rPr>
                <w:b w:val="0"/>
                <w:sz w:val="14"/>
              </w:rPr>
              <w:t>BOPLA: semua kolom model dapat diubah kecuali id/created_at/deleted_at; uji field status &amp; kepemilikan.</w:t>
            </w:r>
          </w:p>
        </w:tc>
      </w:tr>
      <w:tr>
        <w:trPr>
          <w:cantSplit w:val="true"/>
        </w:trPr>
        <w:tc>
          <w:tcPr>
            <w:tcW w:type="dxa" w:w="485"/>
          </w:tcPr>
          <w:p>
            <w:pPr>
              <w:spacing w:after="0"/>
            </w:pPr>
            <w:r/>
            <w:r>
              <w:rPr>
                <w:b w:val="0"/>
                <w:sz w:val="14"/>
              </w:rPr>
              <w:t>95</w:t>
            </w:r>
          </w:p>
        </w:tc>
        <w:tc>
          <w:tcPr>
            <w:tcW w:type="dxa" w:w="808"/>
          </w:tcPr>
          <w:p>
            <w:pPr>
              <w:spacing w:after="0"/>
            </w:pPr>
            <w:r/>
            <w:r>
              <w:rPr>
                <w:b w:val="0"/>
                <w:sz w:val="14"/>
              </w:rPr>
              <w:t>DELETE</w:t>
            </w:r>
          </w:p>
        </w:tc>
        <w:tc>
          <w:tcPr>
            <w:tcW w:type="dxa" w:w="3232"/>
          </w:tcPr>
          <w:p>
            <w:pPr>
              <w:spacing w:after="0"/>
            </w:pPr>
            <w:r/>
            <w:r>
              <w:rPr>
                <w:b w:val="0"/>
                <w:sz w:val="14"/>
              </w:rPr>
              <w:t>/api/v1/working-papers/headers/:id</w:t>
            </w:r>
          </w:p>
        </w:tc>
        <w:tc>
          <w:tcPr>
            <w:tcW w:type="dxa" w:w="1939"/>
          </w:tcPr>
          <w:p>
            <w:pPr>
              <w:spacing w:after="0"/>
            </w:pPr>
            <w:r/>
            <w:r>
              <w:rPr>
                <w:b w:val="0"/>
                <w:sz w:val="14"/>
              </w:rPr>
              <w:t>crud.Delete[WorkingPaperHeader]</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Kertas kerja audit (KKA: risiko, sampel, penyebab, rencana)</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96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/api/v1/working-papers/risks</w:t>
            </w:r>
          </w:p>
        </w:tc>
        <w:tc>
          <w:tcPr>
            <w:tcW w:type="dxa" w:w="1939"/>
            <w:shd w:val="clear" w:color="auto" w:fill="F2F5FA"/>
          </w:tcPr>
          <w:p>
            <w:pPr>
              <w:spacing w:after="0"/>
            </w:pPr>
            <w:r/>
            <w:r>
              <w:rPr>
                <w:b w:val="0"/>
                <w:sz w:val="14"/>
              </w:rPr>
              <w:t>crud.List[WorkingPaperRisk]</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 (page, page_size&lt;=100, search, order, filter kolom bebas)</w:t>
            </w:r>
          </w:p>
        </w:tc>
        <w:tc>
          <w:tcPr>
            <w:tcW w:type="dxa" w:w="1832"/>
            <w:shd w:val="clear" w:color="auto" w:fill="F2F5FA"/>
          </w:tcPr>
          <w:p>
            <w:pPr>
              <w:spacing w:after="0"/>
            </w:pPr>
            <w:r/>
            <w:r>
              <w:rPr>
                <w:b w:val="0"/>
                <w:sz w:val="14"/>
              </w:rPr>
              <w:t>Kertas kerja audit (KKA: risiko, sampel, penyebab, rencana)</w:t>
            </w:r>
          </w:p>
        </w:tc>
        <w:tc>
          <w:tcPr>
            <w:tcW w:type="dxa" w:w="2478"/>
            <w:shd w:val="clear" w:color="auto" w:fill="F2F5FA"/>
          </w:tcPr>
          <w:p>
            <w:pPr>
              <w:spacing w:after="0"/>
            </w:pPr>
            <w:r/>
            <w:r>
              <w:rPr>
                <w:b w:val="0"/>
                <w:sz w:val="14"/>
              </w:rPr>
              <w:t>BOLA/data scoping: list mengembalikan semua baris tenant; uji filter kolom sembarang.</w:t>
            </w:r>
          </w:p>
        </w:tc>
      </w:tr>
      <w:tr>
        <w:trPr>
          <w:cantSplit w:val="true"/>
        </w:trPr>
        <w:tc>
          <w:tcPr>
            <w:tcW w:type="dxa" w:w="485"/>
          </w:tcPr>
          <w:p>
            <w:pPr>
              <w:spacing w:after="0"/>
            </w:pPr>
            <w:r/>
            <w:r>
              <w:rPr>
                <w:b w:val="0"/>
                <w:sz w:val="14"/>
              </w:rPr>
              <w:t>97</w:t>
            </w:r>
          </w:p>
        </w:tc>
        <w:tc>
          <w:tcPr>
            <w:tcW w:type="dxa" w:w="808"/>
          </w:tcPr>
          <w:p>
            <w:pPr>
              <w:spacing w:after="0"/>
            </w:pPr>
            <w:r/>
            <w:r>
              <w:rPr>
                <w:b w:val="0"/>
                <w:sz w:val="14"/>
              </w:rPr>
              <w:t>GET</w:t>
            </w:r>
          </w:p>
        </w:tc>
        <w:tc>
          <w:tcPr>
            <w:tcW w:type="dxa" w:w="3232"/>
          </w:tcPr>
          <w:p>
            <w:pPr>
              <w:spacing w:after="0"/>
            </w:pPr>
            <w:r/>
            <w:r>
              <w:rPr>
                <w:b w:val="0"/>
                <w:sz w:val="14"/>
              </w:rPr>
              <w:t>/api/v1/working-papers/risks/:id</w:t>
            </w:r>
          </w:p>
        </w:tc>
        <w:tc>
          <w:tcPr>
            <w:tcW w:type="dxa" w:w="1939"/>
          </w:tcPr>
          <w:p>
            <w:pPr>
              <w:spacing w:after="0"/>
            </w:pPr>
            <w:r/>
            <w:r>
              <w:rPr>
                <w:b w:val="0"/>
                <w:sz w:val="14"/>
              </w:rPr>
              <w:t>crud.GetByID[WorkingPaperRisk]</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Kertas kerja audit (KKA: risiko, sampel, penyebab, rencana)</w:t>
            </w:r>
          </w:p>
        </w:tc>
        <w:tc>
          <w:tcPr>
            <w:tcW w:type="dxa" w:w="2478"/>
          </w:tcPr>
          <w:p>
            <w:pPr>
              <w:spacing w:after="0"/>
            </w:pPr>
            <w:r/>
            <w:r>
              <w:rPr>
                <w:b w:val="0"/>
                <w:sz w:val="14"/>
              </w:rPr>
              <w:t>BOLA: ID valid dari user/role lain tetap terbaca; uji per role.</w:t>
            </w:r>
          </w:p>
        </w:tc>
      </w:tr>
      <w:tr>
        <w:trPr>
          <w:cantSplit w:val="true"/>
        </w:trPr>
        <w:tc>
          <w:tcPr>
            <w:tcW w:type="dxa" w:w="485"/>
            <w:shd w:val="clear" w:color="auto" w:fill="F2F5FA"/>
          </w:tcPr>
          <w:p>
            <w:pPr>
              <w:spacing w:after="0"/>
            </w:pPr>
            <w:r/>
            <w:r>
              <w:rPr>
                <w:b w:val="0"/>
                <w:sz w:val="14"/>
              </w:rPr>
              <w:t>98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/api/v1/working-papers/risks</w:t>
            </w:r>
          </w:p>
        </w:tc>
        <w:tc>
          <w:tcPr>
            <w:tcW w:type="dxa" w:w="1939"/>
            <w:shd w:val="clear" w:color="auto" w:fill="F2F5FA"/>
          </w:tcPr>
          <w:p>
            <w:pPr>
              <w:spacing w:after="0"/>
            </w:pPr>
            <w:r/>
            <w:r>
              <w:rPr>
                <w:b w:val="0"/>
                <w:sz w:val="14"/>
              </w:rPr>
              <w:t>crud.Create[WorkingPaperRisk]</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Kertas kerja audit (KKA: risiko, sampel, penyebab, rencana)</w:t>
            </w:r>
          </w:p>
        </w:tc>
        <w:tc>
          <w:tcPr>
            <w:tcW w:type="dxa" w:w="2478"/>
            <w:shd w:val="clear" w:color="auto" w:fill="F2F5FA"/>
          </w:tcPr>
          <w:p>
            <w:pPr>
              <w:spacing w:after="0"/>
            </w:pPr>
            <w:r/>
            <w:r>
              <w:rPr>
                <w:b w:val="0"/>
                <w:sz w:val="14"/>
              </w:rPr>
              <w:t>Mass assignment: body di-bind langsung ke model GORM (id, status, created_by dapat dikirim klien); error DB dibocorkan ke klien.</w:t>
            </w:r>
          </w:p>
        </w:tc>
      </w:tr>
      <w:tr>
        <w:trPr>
          <w:cantSplit w:val="true"/>
        </w:trPr>
        <w:tc>
          <w:tcPr>
            <w:tcW w:type="dxa" w:w="485"/>
          </w:tcPr>
          <w:p>
            <w:pPr>
              <w:spacing w:after="0"/>
            </w:pPr>
            <w:r/>
            <w:r>
              <w:rPr>
                <w:b w:val="0"/>
                <w:sz w:val="14"/>
              </w:rPr>
              <w:t>99</w:t>
            </w:r>
          </w:p>
        </w:tc>
        <w:tc>
          <w:tcPr>
            <w:tcW w:type="dxa" w:w="808"/>
          </w:tcPr>
          <w:p>
            <w:pPr>
              <w:spacing w:after="0"/>
            </w:pPr>
            <w:r/>
            <w:r>
              <w:rPr>
                <w:b w:val="0"/>
                <w:sz w:val="14"/>
              </w:rPr>
              <w:t>PUT</w:t>
            </w:r>
          </w:p>
        </w:tc>
        <w:tc>
          <w:tcPr>
            <w:tcW w:type="dxa" w:w="3232"/>
          </w:tcPr>
          <w:p>
            <w:pPr>
              <w:spacing w:after="0"/>
            </w:pPr>
            <w:r/>
            <w:r>
              <w:rPr>
                <w:b w:val="0"/>
                <w:sz w:val="14"/>
              </w:rPr>
              <w:t>/api/v1/working-papers/risks/:id</w:t>
            </w:r>
          </w:p>
        </w:tc>
        <w:tc>
          <w:tcPr>
            <w:tcW w:type="dxa" w:w="1939"/>
          </w:tcPr>
          <w:p>
            <w:pPr>
              <w:spacing w:after="0"/>
            </w:pPr>
            <w:r/>
            <w:r>
              <w:rPr>
                <w:b w:val="0"/>
                <w:sz w:val="14"/>
              </w:rPr>
              <w:t>crud.Update[WorkingPaperRisk]</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 JSON</w:t>
            </w:r>
          </w:p>
        </w:tc>
        <w:tc>
          <w:tcPr>
            <w:tcW w:type="dxa" w:w="1832"/>
          </w:tcPr>
          <w:p>
            <w:pPr>
              <w:spacing w:after="0"/>
            </w:pPr>
            <w:r/>
            <w:r>
              <w:rPr>
                <w:b w:val="0"/>
                <w:sz w:val="14"/>
              </w:rPr>
              <w:t>Kertas kerja audit (KKA: risiko, sampel, penyebab, rencana)</w:t>
            </w:r>
          </w:p>
        </w:tc>
        <w:tc>
          <w:tcPr>
            <w:tcW w:type="dxa" w:w="2478"/>
          </w:tcPr>
          <w:p>
            <w:pPr>
              <w:spacing w:after="0"/>
            </w:pPr>
            <w:r/>
            <w:r>
              <w:rPr>
                <w:b w:val="0"/>
                <w:sz w:val="14"/>
              </w:rPr>
              <w:t>BOPLA: semua kolom model dapat diubah kecuali id/created_at/deleted_at; uji field status &amp; kepemilikan.</w:t>
            </w:r>
          </w:p>
        </w:tc>
      </w:tr>
      <w:tr>
        <w:trPr>
          <w:cantSplit w:val="true"/>
        </w:trPr>
        <w:tc>
          <w:tcPr>
            <w:tcW w:type="dxa" w:w="485"/>
            <w:shd w:val="clear" w:color="auto" w:fill="F2F5FA"/>
          </w:tcPr>
          <w:p>
            <w:pPr>
              <w:spacing w:after="0"/>
            </w:pPr>
            <w:r/>
            <w:r>
              <w:rPr>
                <w:b w:val="0"/>
                <w:sz w:val="14"/>
              </w:rPr>
              <w:t>100</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/api/v1/working-papers/risks/:id</w:t>
            </w:r>
          </w:p>
        </w:tc>
        <w:tc>
          <w:tcPr>
            <w:tcW w:type="dxa" w:w="1939"/>
            <w:shd w:val="clear" w:color="auto" w:fill="F2F5FA"/>
          </w:tcPr>
          <w:p>
            <w:pPr>
              <w:spacing w:after="0"/>
            </w:pPr>
            <w:r/>
            <w:r>
              <w:rPr>
                <w:b w:val="0"/>
                <w:sz w:val="14"/>
              </w:rPr>
              <w:t>crud.Delete[WorkingPaperRisk]</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Kertas kerja audit (KKA: risiko, sampel, penyebab, rencana)</w:t>
            </w:r>
          </w:p>
        </w:tc>
        <w:tc>
          <w:tcPr>
            <w:tcW w:type="dxa" w:w="2478"/>
            <w:shd w:val="clear" w:color="auto" w:fill="F2F5FA"/>
          </w:tcPr>
          <w:p>
            <w:pPr>
              <w:spacing w:after="0"/>
            </w:pPr>
            <w:r/>
            <w:r>
              <w:rPr>
                <w:b w:val="0"/>
                <w:sz w:val="14"/>
              </w:rPr>
              <w:t>Uji hanya role berwenang yang dapat menghapus; soft delete (DeletedAt) - uji pemulihan/audit trail.</w:t>
            </w:r>
          </w:p>
        </w:tc>
      </w:tr>
      <w:tr>
        <w:trPr>
          <w:cantSplit w:val="true"/>
        </w:trPr>
        <w:tc>
          <w:tcPr>
            <w:tcW w:type="dxa" w:w="485"/>
          </w:tcPr>
          <w:p>
            <w:pPr>
              <w:spacing w:after="0"/>
            </w:pPr>
            <w:r/>
            <w:r>
              <w:rPr>
                <w:b w:val="0"/>
                <w:sz w:val="14"/>
              </w:rPr>
              <w:t>101</w:t>
            </w:r>
          </w:p>
        </w:tc>
        <w:tc>
          <w:tcPr>
            <w:tcW w:type="dxa" w:w="808"/>
          </w:tcPr>
          <w:p>
            <w:pPr>
              <w:spacing w:after="0"/>
            </w:pPr>
            <w:r/>
            <w:r>
              <w:rPr>
                <w:b w:val="0"/>
                <w:sz w:val="14"/>
              </w:rPr>
              <w:t>GET</w:t>
            </w:r>
          </w:p>
        </w:tc>
        <w:tc>
          <w:tcPr>
            <w:tcW w:type="dxa" w:w="3232"/>
          </w:tcPr>
          <w:p>
            <w:pPr>
              <w:spacing w:after="0"/>
            </w:pPr>
            <w:r/>
            <w:r>
              <w:rPr>
                <w:b w:val="0"/>
                <w:sz w:val="14"/>
              </w:rPr>
              <w:t>/api/v1/working-papers/samples</w:t>
            </w:r>
          </w:p>
        </w:tc>
        <w:tc>
          <w:tcPr>
            <w:tcW w:type="dxa" w:w="1939"/>
          </w:tcPr>
          <w:p>
            <w:pPr>
              <w:spacing w:after="0"/>
            </w:pPr>
            <w:r/>
            <w:r>
              <w:rPr>
                <w:b w:val="0"/>
                <w:sz w:val="14"/>
              </w:rPr>
              <w:t>crud.List[WorkingPaperSample]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 (page, page_size&lt;=100, search, order, filter kolom bebas)</w:t>
            </w:r>
          </w:p>
        </w:tc>
        <w:tc>
          <w:tcPr>
            <w:tcW w:type="dxa" w:w="1832"/>
          </w:tcPr>
          <w:p>
            <w:pPr>
              <w:spacing w:after="0"/>
            </w:pPr>
            <w:r/>
            <w:r>
              <w:rPr>
                <w:b w:val="0"/>
                <w:sz w:val="14"/>
              </w:rPr>
              <w:t>Kertas kerja audit (KKA: risiko, sampel, penyebab, rencana)</w:t>
            </w:r>
          </w:p>
        </w:tc>
        <w:tc>
          <w:tcPr>
            <w:tcW w:type="dxa" w:w="2478"/>
          </w:tcPr>
          <w:p>
            <w:pPr>
              <w:spacing w:after="0"/>
            </w:pPr>
            <w:r/>
            <w:r>
              <w:rPr>
                <w:b w:val="0"/>
                <w:sz w:val="14"/>
              </w:rPr>
              <w:t>BOLA/data scoping: list mengembalikan semua baris tenant; uji filter kolom sembarang.</w:t>
            </w:r>
          </w:p>
        </w:tc>
      </w:tr>
      <w:tr>
        <w:trPr>
          <w:cantSplit w:val="true"/>
        </w:trPr>
        <w:tc>
          <w:tcPr>
            <w:tcW w:type="dxa" w:w="485"/>
            <w:shd w:val="clear" w:color="auto" w:fill="F2F5FA"/>
          </w:tcPr>
          <w:p>
            <w:pPr>
              <w:spacing w:after="0"/>
            </w:pPr>
            <w:r/>
            <w:r>
              <w:rPr>
                <w:b w:val="0"/>
                <w:sz w:val="14"/>
              </w:rPr>
              <w:t>102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/api/v1/working-papers/samples/:id</w:t>
            </w:r>
          </w:p>
        </w:tc>
        <w:tc>
          <w:tcPr>
            <w:tcW w:type="dxa" w:w="1939"/>
            <w:shd w:val="clear" w:color="auto" w:fill="F2F5FA"/>
          </w:tcPr>
          <w:p>
            <w:pPr>
              <w:spacing w:after="0"/>
            </w:pPr>
            <w:r/>
            <w:r>
              <w:rPr>
                <w:b w:val="0"/>
                <w:sz w:val="14"/>
              </w:rPr>
              <w:t>crud.GetByID[WorkingPaperSample]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w:t>
            </w:r>
          </w:p>
        </w:tc>
        <w:tc>
          <w:tcPr>
            <w:tcW w:type="dxa" w:w="1832"/>
            <w:shd w:val="clear" w:color="auto" w:fill="F2F5FA"/>
          </w:tcPr>
          <w:p>
            <w:pPr>
              <w:spacing w:after="0"/>
            </w:pPr>
            <w:r/>
            <w:r>
              <w:rPr>
                <w:b w:val="0"/>
                <w:sz w:val="14"/>
              </w:rPr>
              <w:t>Kertas kerja audit (KKA: risiko, sampel, penyebab, rencana)</w:t>
            </w:r>
          </w:p>
        </w:tc>
        <w:tc>
          <w:tcPr>
            <w:tcW w:type="dxa" w:w="2478"/>
            <w:shd w:val="clear" w:color="auto" w:fill="F2F5FA"/>
          </w:tcPr>
          <w:p>
            <w:pPr>
              <w:spacing w:after="0"/>
            </w:pPr>
            <w:r/>
            <w:r>
              <w:rPr>
                <w:b w:val="0"/>
                <w:sz w:val="14"/>
              </w:rPr>
              <w:t>BOLA: ID valid dari user/role lain tetap terbaca; uji per role.</w:t>
            </w:r>
          </w:p>
        </w:tc>
      </w:tr>
      <w:tr>
        <w:trPr>
          <w:cantSplit w:val="true"/>
        </w:trPr>
        <w:tc>
          <w:tcPr>
            <w:tcW w:type="dxa" w:w="485"/>
          </w:tcPr>
          <w:p>
            <w:pPr>
              <w:spacing w:after="0"/>
            </w:pPr>
            <w:r/>
            <w:r>
              <w:rPr>
                <w:b w:val="0"/>
                <w:sz w:val="14"/>
              </w:rPr>
              <w:t>103</w:t>
            </w:r>
          </w:p>
        </w:tc>
        <w:tc>
          <w:tcPr>
            <w:tcW w:type="dxa" w:w="808"/>
          </w:tcPr>
          <w:p>
            <w:pPr>
              <w:spacing w:after="0"/>
            </w:pPr>
            <w:r/>
            <w:r>
              <w:rPr>
                <w:b w:val="0"/>
                <w:sz w:val="14"/>
              </w:rPr>
              <w:t>POST</w:t>
            </w:r>
          </w:p>
        </w:tc>
        <w:tc>
          <w:tcPr>
            <w:tcW w:type="dxa" w:w="3232"/>
          </w:tcPr>
          <w:p>
            <w:pPr>
              <w:spacing w:after="0"/>
            </w:pPr>
            <w:r/>
            <w:r>
              <w:rPr>
                <w:b w:val="0"/>
                <w:sz w:val="14"/>
              </w:rPr>
              <w:t>/api/v1/working-papers/samples</w:t>
            </w:r>
          </w:p>
        </w:tc>
        <w:tc>
          <w:tcPr>
            <w:tcW w:type="dxa" w:w="1939"/>
          </w:tcPr>
          <w:p>
            <w:pPr>
              <w:spacing w:after="0"/>
            </w:pPr>
            <w:r/>
            <w:r>
              <w:rPr>
                <w:b w:val="0"/>
                <w:sz w:val="14"/>
              </w:rPr>
              <w:t>crud.Create[WorkingPaperSample]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JSON</w:t>
            </w:r>
          </w:p>
        </w:tc>
        <w:tc>
          <w:tcPr>
            <w:tcW w:type="dxa" w:w="1832"/>
          </w:tcPr>
          <w:p>
            <w:pPr>
              <w:spacing w:after="0"/>
            </w:pPr>
            <w:r/>
            <w:r>
              <w:rPr>
                <w:b w:val="0"/>
                <w:sz w:val="14"/>
              </w:rPr>
              <w:t>Kertas kerja audit (KKA: risiko, sampel, penyebab, rencana)</w:t>
            </w:r>
          </w:p>
        </w:tc>
        <w:tc>
          <w:tcPr>
            <w:tcW w:type="dxa" w:w="2478"/>
          </w:tcPr>
          <w:p>
            <w:pPr>
              <w:spacing w:after="0"/>
            </w:pPr>
            <w:r/>
            <w:r>
              <w:rPr>
                <w:b w:val="0"/>
                <w:sz w:val="14"/>
              </w:rPr>
              <w:t>Mass assignment: body di-bind langsung ke model GORM (id, status, created_by dapat dikirim klien); error DB dibocorkan ke klien.</w:t>
            </w:r>
          </w:p>
        </w:tc>
      </w:tr>
      <w:tr>
        <w:trPr>
          <w:cantSplit w:val="true"/>
        </w:trPr>
        <w:tc>
          <w:tcPr>
            <w:tcW w:type="dxa" w:w="485"/>
            <w:shd w:val="clear" w:color="auto" w:fill="F2F5FA"/>
          </w:tcPr>
          <w:p>
            <w:pPr>
              <w:spacing w:after="0"/>
            </w:pPr>
            <w:r/>
            <w:r>
              <w:rPr>
                <w:b w:val="0"/>
                <w:sz w:val="14"/>
              </w:rPr>
              <w:t>104</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/api/v1/working-papers/samples/:id</w:t>
            </w:r>
          </w:p>
        </w:tc>
        <w:tc>
          <w:tcPr>
            <w:tcW w:type="dxa" w:w="1939"/>
            <w:shd w:val="clear" w:color="auto" w:fill="F2F5FA"/>
          </w:tcPr>
          <w:p>
            <w:pPr>
              <w:spacing w:after="0"/>
            </w:pPr>
            <w:r/>
            <w:r>
              <w:rPr>
                <w:b w:val="0"/>
                <w:sz w:val="14"/>
              </w:rPr>
              <w:t>crud.Update[WorkingPaperSample]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Kertas kerja audit (KKA: risiko, sampel, penyebab, rencana)</w:t>
            </w:r>
          </w:p>
        </w:tc>
        <w:tc>
          <w:tcPr>
            <w:tcW w:type="dxa" w:w="2478"/>
            <w:shd w:val="clear" w:color="auto" w:fill="F2F5FA"/>
          </w:tcPr>
          <w:p>
            <w:pPr>
              <w:spacing w:after="0"/>
            </w:pPr>
            <w:r/>
            <w:r>
              <w:rPr>
                <w:b w:val="0"/>
                <w:sz w:val="14"/>
              </w:rPr>
              <w:t>BOPLA: semua kolom model dapat diubah kecuali id/created_at/deleted_at; uji field status &amp; kepemilikan.</w:t>
            </w:r>
          </w:p>
        </w:tc>
      </w:tr>
      <w:tr>
        <w:trPr>
          <w:cantSplit w:val="true"/>
        </w:trPr>
        <w:tc>
          <w:tcPr>
            <w:tcW w:type="dxa" w:w="485"/>
          </w:tcPr>
          <w:p>
            <w:pPr>
              <w:spacing w:after="0"/>
            </w:pPr>
            <w:r/>
            <w:r>
              <w:rPr>
                <w:b w:val="0"/>
                <w:sz w:val="14"/>
              </w:rPr>
              <w:t>105</w:t>
            </w:r>
          </w:p>
        </w:tc>
        <w:tc>
          <w:tcPr>
            <w:tcW w:type="dxa" w:w="808"/>
          </w:tcPr>
          <w:p>
            <w:pPr>
              <w:spacing w:after="0"/>
            </w:pPr>
            <w:r/>
            <w:r>
              <w:rPr>
                <w:b w:val="0"/>
                <w:sz w:val="14"/>
              </w:rPr>
              <w:t>DELETE</w:t>
            </w:r>
          </w:p>
        </w:tc>
        <w:tc>
          <w:tcPr>
            <w:tcW w:type="dxa" w:w="3232"/>
          </w:tcPr>
          <w:p>
            <w:pPr>
              <w:spacing w:after="0"/>
            </w:pPr>
            <w:r/>
            <w:r>
              <w:rPr>
                <w:b w:val="0"/>
                <w:sz w:val="14"/>
              </w:rPr>
              <w:t>/api/v1/working-papers/samples/:id</w:t>
            </w:r>
          </w:p>
        </w:tc>
        <w:tc>
          <w:tcPr>
            <w:tcW w:type="dxa" w:w="1939"/>
          </w:tcPr>
          <w:p>
            <w:pPr>
              <w:spacing w:after="0"/>
            </w:pPr>
            <w:r/>
            <w:r>
              <w:rPr>
                <w:b w:val="0"/>
                <w:sz w:val="14"/>
              </w:rPr>
              <w:t>crud.Delete[WorkingPaperSample]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Kertas kerja audit (KKA: risiko, sampel, penyebab, rencana)</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106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/api/v1/working-papers/causes</w:t>
            </w:r>
          </w:p>
        </w:tc>
        <w:tc>
          <w:tcPr>
            <w:tcW w:type="dxa" w:w="1939"/>
            <w:shd w:val="clear" w:color="auto" w:fill="F2F5FA"/>
          </w:tcPr>
          <w:p>
            <w:pPr>
              <w:spacing w:after="0"/>
            </w:pPr>
            <w:r/>
            <w:r>
              <w:rPr>
                <w:b w:val="0"/>
                <w:sz w:val="14"/>
              </w:rPr>
              <w:t>crud.List[WorkingPaperCause]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 (page, page_size&lt;=100, search, order, filter kolom bebas)</w:t>
            </w:r>
          </w:p>
        </w:tc>
        <w:tc>
          <w:tcPr>
            <w:tcW w:type="dxa" w:w="1832"/>
            <w:shd w:val="clear" w:color="auto" w:fill="F2F5FA"/>
          </w:tcPr>
          <w:p>
            <w:pPr>
              <w:spacing w:after="0"/>
            </w:pPr>
            <w:r/>
            <w:r>
              <w:rPr>
                <w:b w:val="0"/>
                <w:sz w:val="14"/>
              </w:rPr>
              <w:t>Kertas kerja audit (KKA: risiko, sampel, penyebab, rencana)</w:t>
            </w:r>
          </w:p>
        </w:tc>
        <w:tc>
          <w:tcPr>
            <w:tcW w:type="dxa" w:w="2478"/>
            <w:shd w:val="clear" w:color="auto" w:fill="F2F5FA"/>
          </w:tcPr>
          <w:p>
            <w:pPr>
              <w:spacing w:after="0"/>
            </w:pPr>
            <w:r/>
            <w:r>
              <w:rPr>
                <w:b w:val="0"/>
                <w:sz w:val="14"/>
              </w:rPr>
              <w:t>BOLA/data scoping: list mengembalikan semua baris tenant; uji filter kolom sembarang.</w:t>
            </w:r>
          </w:p>
        </w:tc>
      </w:tr>
      <w:tr>
        <w:trPr>
          <w:cantSplit w:val="true"/>
        </w:trPr>
        <w:tc>
          <w:tcPr>
            <w:tcW w:type="dxa" w:w="485"/>
          </w:tcPr>
          <w:p>
            <w:pPr>
              <w:spacing w:after="0"/>
            </w:pPr>
            <w:r/>
            <w:r>
              <w:rPr>
                <w:b w:val="0"/>
                <w:sz w:val="14"/>
              </w:rPr>
              <w:t>107</w:t>
            </w:r>
          </w:p>
        </w:tc>
        <w:tc>
          <w:tcPr>
            <w:tcW w:type="dxa" w:w="808"/>
          </w:tcPr>
          <w:p>
            <w:pPr>
              <w:spacing w:after="0"/>
            </w:pPr>
            <w:r/>
            <w:r>
              <w:rPr>
                <w:b w:val="0"/>
                <w:sz w:val="14"/>
              </w:rPr>
              <w:t>GET</w:t>
            </w:r>
          </w:p>
        </w:tc>
        <w:tc>
          <w:tcPr>
            <w:tcW w:type="dxa" w:w="3232"/>
          </w:tcPr>
          <w:p>
            <w:pPr>
              <w:spacing w:after="0"/>
            </w:pPr>
            <w:r/>
            <w:r>
              <w:rPr>
                <w:b w:val="0"/>
                <w:sz w:val="14"/>
              </w:rPr>
              <w:t>/api/v1/working-papers/causes/:id</w:t>
            </w:r>
          </w:p>
        </w:tc>
        <w:tc>
          <w:tcPr>
            <w:tcW w:type="dxa" w:w="1939"/>
          </w:tcPr>
          <w:p>
            <w:pPr>
              <w:spacing w:after="0"/>
            </w:pPr>
            <w:r/>
            <w:r>
              <w:rPr>
                <w:b w:val="0"/>
                <w:sz w:val="14"/>
              </w:rPr>
              <w:t>crud.GetByID[WorkingPaperCause]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Kertas kerja audit (KKA: risiko, sampel, penyebab, rencana)</w:t>
            </w:r>
          </w:p>
        </w:tc>
        <w:tc>
          <w:tcPr>
            <w:tcW w:type="dxa" w:w="2478"/>
          </w:tcPr>
          <w:p>
            <w:pPr>
              <w:spacing w:after="0"/>
            </w:pPr>
            <w:r/>
            <w:r>
              <w:rPr>
                <w:b w:val="0"/>
                <w:sz w:val="14"/>
              </w:rPr>
              <w:t>BOLA: ID valid dari user/role lain tetap terbaca; uji per role.</w:t>
            </w:r>
          </w:p>
        </w:tc>
      </w:tr>
      <w:tr>
        <w:trPr>
          <w:cantSplit w:val="true"/>
        </w:trPr>
        <w:tc>
          <w:tcPr>
            <w:tcW w:type="dxa" w:w="485"/>
            <w:shd w:val="clear" w:color="auto" w:fill="F2F5FA"/>
          </w:tcPr>
          <w:p>
            <w:pPr>
              <w:spacing w:after="0"/>
            </w:pPr>
            <w:r/>
            <w:r>
              <w:rPr>
                <w:b w:val="0"/>
                <w:sz w:val="14"/>
              </w:rPr>
              <w:t>108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/api/v1/working-papers/causes</w:t>
            </w:r>
          </w:p>
        </w:tc>
        <w:tc>
          <w:tcPr>
            <w:tcW w:type="dxa" w:w="1939"/>
            <w:shd w:val="clear" w:color="auto" w:fill="F2F5FA"/>
          </w:tcPr>
          <w:p>
            <w:pPr>
              <w:spacing w:after="0"/>
            </w:pPr>
            <w:r/>
            <w:r>
              <w:rPr>
                <w:b w:val="0"/>
                <w:sz w:val="14"/>
              </w:rPr>
              <w:t>crud.Create[WorkingPaperCause]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Kertas kerja audit (KKA: risiko, sampel, penyebab, rencana)</w:t>
            </w:r>
          </w:p>
        </w:tc>
        <w:tc>
          <w:tcPr>
            <w:tcW w:type="dxa" w:w="2478"/>
            <w:shd w:val="clear" w:color="auto" w:fill="F2F5FA"/>
          </w:tcPr>
          <w:p>
            <w:pPr>
              <w:spacing w:after="0"/>
            </w:pPr>
            <w:r/>
            <w:r>
              <w:rPr>
                <w:b w:val="0"/>
                <w:sz w:val="14"/>
              </w:rPr>
              <w:t>Mass assignment: body di-bind langsung ke model GORM (id, status, created_by dapat dikirim klien); error DB dibocorkan ke klien.</w:t>
            </w:r>
          </w:p>
        </w:tc>
      </w:tr>
      <w:tr>
        <w:trPr>
          <w:cantSplit w:val="true"/>
        </w:trPr>
        <w:tc>
          <w:tcPr>
            <w:tcW w:type="dxa" w:w="485"/>
          </w:tcPr>
          <w:p>
            <w:pPr>
              <w:spacing w:after="0"/>
            </w:pPr>
            <w:r/>
            <w:r>
              <w:rPr>
                <w:b w:val="0"/>
                <w:sz w:val="14"/>
              </w:rPr>
              <w:t>109</w:t>
            </w:r>
          </w:p>
        </w:tc>
        <w:tc>
          <w:tcPr>
            <w:tcW w:type="dxa" w:w="808"/>
          </w:tcPr>
          <w:p>
            <w:pPr>
              <w:spacing w:after="0"/>
            </w:pPr>
            <w:r/>
            <w:r>
              <w:rPr>
                <w:b w:val="0"/>
                <w:sz w:val="14"/>
              </w:rPr>
              <w:t>PUT</w:t>
            </w:r>
          </w:p>
        </w:tc>
        <w:tc>
          <w:tcPr>
            <w:tcW w:type="dxa" w:w="3232"/>
          </w:tcPr>
          <w:p>
            <w:pPr>
              <w:spacing w:after="0"/>
            </w:pPr>
            <w:r/>
            <w:r>
              <w:rPr>
                <w:b w:val="0"/>
                <w:sz w:val="14"/>
              </w:rPr>
              <w:t>/api/v1/working-papers/causes/:id</w:t>
            </w:r>
          </w:p>
        </w:tc>
        <w:tc>
          <w:tcPr>
            <w:tcW w:type="dxa" w:w="1939"/>
          </w:tcPr>
          <w:p>
            <w:pPr>
              <w:spacing w:after="0"/>
            </w:pPr>
            <w:r/>
            <w:r>
              <w:rPr>
                <w:b w:val="0"/>
                <w:sz w:val="14"/>
              </w:rPr>
              <w:t>crud.Update[WorkingPaperCause]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 JSON</w:t>
            </w:r>
          </w:p>
        </w:tc>
        <w:tc>
          <w:tcPr>
            <w:tcW w:type="dxa" w:w="1832"/>
          </w:tcPr>
          <w:p>
            <w:pPr>
              <w:spacing w:after="0"/>
            </w:pPr>
            <w:r/>
            <w:r>
              <w:rPr>
                <w:b w:val="0"/>
                <w:sz w:val="14"/>
              </w:rPr>
              <w:t>Kertas kerja audit (KKA: risiko, sampel, penyebab, rencana)</w:t>
            </w:r>
          </w:p>
        </w:tc>
        <w:tc>
          <w:tcPr>
            <w:tcW w:type="dxa" w:w="2478"/>
          </w:tcPr>
          <w:p>
            <w:pPr>
              <w:spacing w:after="0"/>
            </w:pPr>
            <w:r/>
            <w:r>
              <w:rPr>
                <w:b w:val="0"/>
                <w:sz w:val="14"/>
              </w:rPr>
              <w:t>BOPLA: semua kolom model dapat diubah kecuali id/created_at/deleted_at; uji field status &amp; kepemilikan.</w:t>
            </w:r>
          </w:p>
        </w:tc>
      </w:tr>
      <w:tr>
        <w:trPr>
          <w:cantSplit w:val="true"/>
        </w:trPr>
        <w:tc>
          <w:tcPr>
            <w:tcW w:type="dxa" w:w="485"/>
            <w:shd w:val="clear" w:color="auto" w:fill="F2F5FA"/>
          </w:tcPr>
          <w:p>
            <w:pPr>
              <w:spacing w:after="0"/>
            </w:pPr>
            <w:r/>
            <w:r>
              <w:rPr>
                <w:b w:val="0"/>
                <w:sz w:val="14"/>
              </w:rPr>
              <w:t>110</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/api/v1/working-papers/causes/:id</w:t>
            </w:r>
          </w:p>
        </w:tc>
        <w:tc>
          <w:tcPr>
            <w:tcW w:type="dxa" w:w="1939"/>
            <w:shd w:val="clear" w:color="auto" w:fill="F2F5FA"/>
          </w:tcPr>
          <w:p>
            <w:pPr>
              <w:spacing w:after="0"/>
            </w:pPr>
            <w:r/>
            <w:r>
              <w:rPr>
                <w:b w:val="0"/>
                <w:sz w:val="14"/>
              </w:rPr>
              <w:t>crud.Delete[WorkingPaperCause]</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Kertas kerja audit (KKA: risiko, sampel, penyebab, rencana)</w:t>
            </w:r>
          </w:p>
        </w:tc>
        <w:tc>
          <w:tcPr>
            <w:tcW w:type="dxa" w:w="2478"/>
            <w:shd w:val="clear" w:color="auto" w:fill="F2F5FA"/>
          </w:tcPr>
          <w:p>
            <w:pPr>
              <w:spacing w:after="0"/>
            </w:pPr>
            <w:r/>
            <w:r>
              <w:rPr>
                <w:b w:val="0"/>
                <w:sz w:val="14"/>
              </w:rPr>
              <w:t>Uji hanya role berwenang yang dapat menghapus; soft delete (DeletedAt) - uji pemulihan/audit trail.</w:t>
            </w:r>
          </w:p>
        </w:tc>
      </w:tr>
      <w:tr>
        <w:trPr>
          <w:cantSplit w:val="true"/>
        </w:trPr>
        <w:tc>
          <w:tcPr>
            <w:tcW w:type="dxa" w:w="485"/>
          </w:tcPr>
          <w:p>
            <w:pPr>
              <w:spacing w:after="0"/>
            </w:pPr>
            <w:r/>
            <w:r>
              <w:rPr>
                <w:b w:val="0"/>
                <w:sz w:val="14"/>
              </w:rPr>
              <w:t>111</w:t>
            </w:r>
          </w:p>
        </w:tc>
        <w:tc>
          <w:tcPr>
            <w:tcW w:type="dxa" w:w="808"/>
          </w:tcPr>
          <w:p>
            <w:pPr>
              <w:spacing w:after="0"/>
            </w:pPr>
            <w:r/>
            <w:r>
              <w:rPr>
                <w:b w:val="0"/>
                <w:sz w:val="14"/>
              </w:rPr>
              <w:t>GET</w:t>
            </w:r>
          </w:p>
        </w:tc>
        <w:tc>
          <w:tcPr>
            <w:tcW w:type="dxa" w:w="3232"/>
          </w:tcPr>
          <w:p>
            <w:pPr>
              <w:spacing w:after="0"/>
            </w:pPr>
            <w:r/>
            <w:r>
              <w:rPr>
                <w:b w:val="0"/>
                <w:sz w:val="14"/>
              </w:rPr>
              <w:t>/api/v1/working-papers/plans</w:t>
            </w:r>
          </w:p>
        </w:tc>
        <w:tc>
          <w:tcPr>
            <w:tcW w:type="dxa" w:w="1939"/>
          </w:tcPr>
          <w:p>
            <w:pPr>
              <w:spacing w:after="0"/>
            </w:pPr>
            <w:r/>
            <w:r>
              <w:rPr>
                <w:b w:val="0"/>
                <w:sz w:val="14"/>
              </w:rPr>
              <w:t>crud.List[WorkingPaperPlan]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 (page, page_size&lt;=100, search, order, filter kolom bebas)</w:t>
            </w:r>
          </w:p>
        </w:tc>
        <w:tc>
          <w:tcPr>
            <w:tcW w:type="dxa" w:w="1832"/>
          </w:tcPr>
          <w:p>
            <w:pPr>
              <w:spacing w:after="0"/>
            </w:pPr>
            <w:r/>
            <w:r>
              <w:rPr>
                <w:b w:val="0"/>
                <w:sz w:val="14"/>
              </w:rPr>
              <w:t>Kertas kerja audit (KKA: risiko, sampel, penyebab, rencana)</w:t>
            </w:r>
          </w:p>
        </w:tc>
        <w:tc>
          <w:tcPr>
            <w:tcW w:type="dxa" w:w="2478"/>
          </w:tcPr>
          <w:p>
            <w:pPr>
              <w:spacing w:after="0"/>
            </w:pPr>
            <w:r/>
            <w:r>
              <w:rPr>
                <w:b w:val="0"/>
                <w:sz w:val="14"/>
              </w:rPr>
              <w:t>BOLA/data scoping: list mengembalikan semua baris tenant; uji filter kolom sembarang.</w:t>
            </w:r>
          </w:p>
        </w:tc>
      </w:tr>
      <w:tr>
        <w:trPr>
          <w:cantSplit w:val="true"/>
        </w:trPr>
        <w:tc>
          <w:tcPr>
            <w:tcW w:type="dxa" w:w="485"/>
            <w:shd w:val="clear" w:color="auto" w:fill="F2F5FA"/>
          </w:tcPr>
          <w:p>
            <w:pPr>
              <w:spacing w:after="0"/>
            </w:pPr>
            <w:r/>
            <w:r>
              <w:rPr>
                <w:b w:val="0"/>
                <w:sz w:val="14"/>
              </w:rPr>
              <w:t>112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/api/v1/working-papers/plans/:id</w:t>
            </w:r>
          </w:p>
        </w:tc>
        <w:tc>
          <w:tcPr>
            <w:tcW w:type="dxa" w:w="1939"/>
            <w:shd w:val="clear" w:color="auto" w:fill="F2F5FA"/>
          </w:tcPr>
          <w:p>
            <w:pPr>
              <w:spacing w:after="0"/>
            </w:pPr>
            <w:r/>
            <w:r>
              <w:rPr>
                <w:b w:val="0"/>
                <w:sz w:val="14"/>
              </w:rPr>
              <w:t>crud.GetByID[WorkingPaperPlan]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w:t>
            </w:r>
          </w:p>
        </w:tc>
        <w:tc>
          <w:tcPr>
            <w:tcW w:type="dxa" w:w="1832"/>
            <w:shd w:val="clear" w:color="auto" w:fill="F2F5FA"/>
          </w:tcPr>
          <w:p>
            <w:pPr>
              <w:spacing w:after="0"/>
            </w:pPr>
            <w:r/>
            <w:r>
              <w:rPr>
                <w:b w:val="0"/>
                <w:sz w:val="14"/>
              </w:rPr>
              <w:t>Kertas kerja audit (KKA: risiko, sampel, penyebab, rencana)</w:t>
            </w:r>
          </w:p>
        </w:tc>
        <w:tc>
          <w:tcPr>
            <w:tcW w:type="dxa" w:w="2478"/>
            <w:shd w:val="clear" w:color="auto" w:fill="F2F5FA"/>
          </w:tcPr>
          <w:p>
            <w:pPr>
              <w:spacing w:after="0"/>
            </w:pPr>
            <w:r/>
            <w:r>
              <w:rPr>
                <w:b w:val="0"/>
                <w:sz w:val="14"/>
              </w:rPr>
              <w:t>BOLA: ID valid dari user/role lain tetap terbaca; uji per role.</w:t>
            </w:r>
          </w:p>
        </w:tc>
      </w:tr>
      <w:tr>
        <w:trPr>
          <w:cantSplit w:val="true"/>
        </w:trPr>
        <w:tc>
          <w:tcPr>
            <w:tcW w:type="dxa" w:w="485"/>
          </w:tcPr>
          <w:p>
            <w:pPr>
              <w:spacing w:after="0"/>
            </w:pPr>
            <w:r/>
            <w:r>
              <w:rPr>
                <w:b w:val="0"/>
                <w:sz w:val="14"/>
              </w:rPr>
              <w:t>113</w:t>
            </w:r>
          </w:p>
        </w:tc>
        <w:tc>
          <w:tcPr>
            <w:tcW w:type="dxa" w:w="808"/>
          </w:tcPr>
          <w:p>
            <w:pPr>
              <w:spacing w:after="0"/>
            </w:pPr>
            <w:r/>
            <w:r>
              <w:rPr>
                <w:b w:val="0"/>
                <w:sz w:val="14"/>
              </w:rPr>
              <w:t>POST</w:t>
            </w:r>
          </w:p>
        </w:tc>
        <w:tc>
          <w:tcPr>
            <w:tcW w:type="dxa" w:w="3232"/>
          </w:tcPr>
          <w:p>
            <w:pPr>
              <w:spacing w:after="0"/>
            </w:pPr>
            <w:r/>
            <w:r>
              <w:rPr>
                <w:b w:val="0"/>
                <w:sz w:val="14"/>
              </w:rPr>
              <w:t>/api/v1/working-papers/plans</w:t>
            </w:r>
          </w:p>
        </w:tc>
        <w:tc>
          <w:tcPr>
            <w:tcW w:type="dxa" w:w="1939"/>
          </w:tcPr>
          <w:p>
            <w:pPr>
              <w:spacing w:after="0"/>
            </w:pPr>
            <w:r/>
            <w:r>
              <w:rPr>
                <w:b w:val="0"/>
                <w:sz w:val="14"/>
              </w:rPr>
              <w:t>crud.Create[WorkingPaperPlan]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JSON</w:t>
            </w:r>
          </w:p>
        </w:tc>
        <w:tc>
          <w:tcPr>
            <w:tcW w:type="dxa" w:w="1832"/>
          </w:tcPr>
          <w:p>
            <w:pPr>
              <w:spacing w:after="0"/>
            </w:pPr>
            <w:r/>
            <w:r>
              <w:rPr>
                <w:b w:val="0"/>
                <w:sz w:val="14"/>
              </w:rPr>
              <w:t>Kertas kerja audit (KKA: risiko, sampel, penyebab, rencana)</w:t>
            </w:r>
          </w:p>
        </w:tc>
        <w:tc>
          <w:tcPr>
            <w:tcW w:type="dxa" w:w="2478"/>
          </w:tcPr>
          <w:p>
            <w:pPr>
              <w:spacing w:after="0"/>
            </w:pPr>
            <w:r/>
            <w:r>
              <w:rPr>
                <w:b w:val="0"/>
                <w:sz w:val="14"/>
              </w:rPr>
              <w:t>Mass assignment: body di-bind langsung ke model GORM (id, status, created_by dapat dikirim klien); error DB dibocorkan ke klien.</w:t>
            </w:r>
          </w:p>
        </w:tc>
      </w:tr>
      <w:tr>
        <w:trPr>
          <w:cantSplit w:val="true"/>
        </w:trPr>
        <w:tc>
          <w:tcPr>
            <w:tcW w:type="dxa" w:w="485"/>
            <w:shd w:val="clear" w:color="auto" w:fill="F2F5FA"/>
          </w:tcPr>
          <w:p>
            <w:pPr>
              <w:spacing w:after="0"/>
            </w:pPr>
            <w:r/>
            <w:r>
              <w:rPr>
                <w:b w:val="0"/>
                <w:sz w:val="14"/>
              </w:rPr>
              <w:t>114</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/api/v1/working-papers/plans/:id</w:t>
            </w:r>
          </w:p>
        </w:tc>
        <w:tc>
          <w:tcPr>
            <w:tcW w:type="dxa" w:w="1939"/>
            <w:shd w:val="clear" w:color="auto" w:fill="F2F5FA"/>
          </w:tcPr>
          <w:p>
            <w:pPr>
              <w:spacing w:after="0"/>
            </w:pPr>
            <w:r/>
            <w:r>
              <w:rPr>
                <w:b w:val="0"/>
                <w:sz w:val="14"/>
              </w:rPr>
              <w:t>crud.Update[WorkingPaperPlan]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Kertas kerja audit (KKA: risiko, sampel, penyebab, rencana)</w:t>
            </w:r>
          </w:p>
        </w:tc>
        <w:tc>
          <w:tcPr>
            <w:tcW w:type="dxa" w:w="2478"/>
            <w:shd w:val="clear" w:color="auto" w:fill="F2F5FA"/>
          </w:tcPr>
          <w:p>
            <w:pPr>
              <w:spacing w:after="0"/>
            </w:pPr>
            <w:r/>
            <w:r>
              <w:rPr>
                <w:b w:val="0"/>
                <w:sz w:val="14"/>
              </w:rPr>
              <w:t>BOPLA: semua kolom model dapat diubah kecuali id/created_at/deleted_at; uji field status &amp; kepemilikan.</w:t>
            </w:r>
          </w:p>
        </w:tc>
      </w:tr>
      <w:tr>
        <w:trPr>
          <w:cantSplit w:val="true"/>
        </w:trPr>
        <w:tc>
          <w:tcPr>
            <w:tcW w:type="dxa" w:w="485"/>
          </w:tcPr>
          <w:p>
            <w:pPr>
              <w:spacing w:after="0"/>
            </w:pPr>
            <w:r/>
            <w:r>
              <w:rPr>
                <w:b w:val="0"/>
                <w:sz w:val="14"/>
              </w:rPr>
              <w:t>115</w:t>
            </w:r>
          </w:p>
        </w:tc>
        <w:tc>
          <w:tcPr>
            <w:tcW w:type="dxa" w:w="808"/>
          </w:tcPr>
          <w:p>
            <w:pPr>
              <w:spacing w:after="0"/>
            </w:pPr>
            <w:r/>
            <w:r>
              <w:rPr>
                <w:b w:val="0"/>
                <w:sz w:val="14"/>
              </w:rPr>
              <w:t>DELETE</w:t>
            </w:r>
          </w:p>
        </w:tc>
        <w:tc>
          <w:tcPr>
            <w:tcW w:type="dxa" w:w="3232"/>
          </w:tcPr>
          <w:p>
            <w:pPr>
              <w:spacing w:after="0"/>
            </w:pPr>
            <w:r/>
            <w:r>
              <w:rPr>
                <w:b w:val="0"/>
                <w:sz w:val="14"/>
              </w:rPr>
              <w:t>/api/v1/working-papers/plans/:id</w:t>
            </w:r>
          </w:p>
        </w:tc>
        <w:tc>
          <w:tcPr>
            <w:tcW w:type="dxa" w:w="1939"/>
          </w:tcPr>
          <w:p>
            <w:pPr>
              <w:spacing w:after="0"/>
            </w:pPr>
            <w:r/>
            <w:r>
              <w:rPr>
                <w:b w:val="0"/>
                <w:sz w:val="14"/>
              </w:rPr>
              <w:t>crud.Delete[WorkingPaperPlan]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Kertas kerja audit (KKA: risiko, sampel, penyebab, rencana)</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116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/api/v1/working-papers</w:t>
            </w:r>
          </w:p>
        </w:tc>
        <w:tc>
          <w:tcPr>
            <w:tcW w:type="dxa" w:w="1939"/>
            <w:shd w:val="clear" w:color="auto" w:fill="F2F5FA"/>
          </w:tcPr>
          <w:p>
            <w:pPr>
              <w:spacing w:after="0"/>
            </w:pPr>
            <w:r/>
            <w:r>
              <w:rPr>
                <w:b w:val="0"/>
                <w:sz w:val="14"/>
              </w:rPr>
              <w:t>crud.List[WorkingPaper]</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 (page, page_size&lt;=100, search, order, filter kolom bebas)</w:t>
            </w:r>
          </w:p>
        </w:tc>
        <w:tc>
          <w:tcPr>
            <w:tcW w:type="dxa" w:w="1832"/>
            <w:shd w:val="clear" w:color="auto" w:fill="F2F5FA"/>
          </w:tcPr>
          <w:p>
            <w:pPr>
              <w:spacing w:after="0"/>
            </w:pPr>
            <w:r/>
            <w:r>
              <w:rPr>
                <w:b w:val="0"/>
                <w:sz w:val="14"/>
              </w:rPr>
              <w:t>Kertas kerja audit (KKA: risiko, sampel, penyebab, rencana)</w:t>
            </w:r>
          </w:p>
        </w:tc>
        <w:tc>
          <w:tcPr>
            <w:tcW w:type="dxa" w:w="2478"/>
            <w:shd w:val="clear" w:color="auto" w:fill="F2F5FA"/>
          </w:tcPr>
          <w:p>
            <w:pPr>
              <w:spacing w:after="0"/>
            </w:pPr>
            <w:r/>
            <w:r>
              <w:rPr>
                <w:b w:val="0"/>
                <w:sz w:val="14"/>
              </w:rPr>
              <w:t>BOLA/data scoping: list mengembalikan semua baris tenant; uji filter kolom sembarang.</w:t>
            </w:r>
          </w:p>
        </w:tc>
      </w:tr>
      <w:tr>
        <w:trPr>
          <w:cantSplit w:val="true"/>
        </w:trPr>
        <w:tc>
          <w:tcPr>
            <w:tcW w:type="dxa" w:w="485"/>
          </w:tcPr>
          <w:p>
            <w:pPr>
              <w:spacing w:after="0"/>
            </w:pPr>
            <w:r/>
            <w:r>
              <w:rPr>
                <w:b w:val="0"/>
                <w:sz w:val="14"/>
              </w:rPr>
              <w:t>117</w:t>
            </w:r>
          </w:p>
        </w:tc>
        <w:tc>
          <w:tcPr>
            <w:tcW w:type="dxa" w:w="808"/>
          </w:tcPr>
          <w:p>
            <w:pPr>
              <w:spacing w:after="0"/>
            </w:pPr>
            <w:r/>
            <w:r>
              <w:rPr>
                <w:b w:val="0"/>
                <w:sz w:val="14"/>
              </w:rPr>
              <w:t>GET</w:t>
            </w:r>
          </w:p>
        </w:tc>
        <w:tc>
          <w:tcPr>
            <w:tcW w:type="dxa" w:w="3232"/>
          </w:tcPr>
          <w:p>
            <w:pPr>
              <w:spacing w:after="0"/>
            </w:pPr>
            <w:r/>
            <w:r>
              <w:rPr>
                <w:b w:val="0"/>
                <w:sz w:val="14"/>
              </w:rPr>
              <w:t>/api/v1/working-papers/:id</w:t>
            </w:r>
          </w:p>
        </w:tc>
        <w:tc>
          <w:tcPr>
            <w:tcW w:type="dxa" w:w="1939"/>
          </w:tcPr>
          <w:p>
            <w:pPr>
              <w:spacing w:after="0"/>
            </w:pPr>
            <w:r/>
            <w:r>
              <w:rPr>
                <w:b w:val="0"/>
                <w:sz w:val="14"/>
              </w:rPr>
              <w:t>crud.GetByID[WorkingPaper]</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Kertas kerja audit (KKA: risiko, sampel, penyebab, rencana)</w:t>
            </w:r>
          </w:p>
        </w:tc>
        <w:tc>
          <w:tcPr>
            <w:tcW w:type="dxa" w:w="2478"/>
          </w:tcPr>
          <w:p>
            <w:pPr>
              <w:spacing w:after="0"/>
            </w:pPr>
            <w:r/>
            <w:r>
              <w:rPr>
                <w:b w:val="0"/>
                <w:sz w:val="14"/>
              </w:rPr>
              <w:t>BOLA: ID valid dari user/role lain tetap terbaca; uji per role.</w:t>
            </w:r>
          </w:p>
        </w:tc>
      </w:tr>
      <w:tr>
        <w:trPr>
          <w:cantSplit w:val="true"/>
        </w:trPr>
        <w:tc>
          <w:tcPr>
            <w:tcW w:type="dxa" w:w="485"/>
            <w:shd w:val="clear" w:color="auto" w:fill="F2F5FA"/>
          </w:tcPr>
          <w:p>
            <w:pPr>
              <w:spacing w:after="0"/>
            </w:pPr>
            <w:r/>
            <w:r>
              <w:rPr>
                <w:b w:val="0"/>
                <w:sz w:val="14"/>
              </w:rPr>
              <w:t>118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/api/v1/working-papers</w:t>
            </w:r>
          </w:p>
        </w:tc>
        <w:tc>
          <w:tcPr>
            <w:tcW w:type="dxa" w:w="1939"/>
            <w:shd w:val="clear" w:color="auto" w:fill="F2F5FA"/>
          </w:tcPr>
          <w:p>
            <w:pPr>
              <w:spacing w:after="0"/>
            </w:pPr>
            <w:r/>
            <w:r>
              <w:rPr>
                <w:b w:val="0"/>
                <w:sz w:val="14"/>
              </w:rPr>
              <w:t>crud.Create[WorkingPaper]</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Kertas kerja audit (KKA: risiko, sampel, penyebab, rencana)</w:t>
            </w:r>
          </w:p>
        </w:tc>
        <w:tc>
          <w:tcPr>
            <w:tcW w:type="dxa" w:w="2478"/>
            <w:shd w:val="clear" w:color="auto" w:fill="F2F5FA"/>
          </w:tcPr>
          <w:p>
            <w:pPr>
              <w:spacing w:after="0"/>
            </w:pPr>
            <w:r/>
            <w:r>
              <w:rPr>
                <w:b w:val="0"/>
                <w:sz w:val="14"/>
              </w:rPr>
              <w:t>Mass assignment: body di-bind langsung ke model GORM (id, status, created_by dapat dikirim klien); error DB dibocorkan ke klien.</w:t>
            </w:r>
          </w:p>
        </w:tc>
      </w:tr>
      <w:tr>
        <w:trPr>
          <w:cantSplit w:val="true"/>
        </w:trPr>
        <w:tc>
          <w:tcPr>
            <w:tcW w:type="dxa" w:w="485"/>
          </w:tcPr>
          <w:p>
            <w:pPr>
              <w:spacing w:after="0"/>
            </w:pPr>
            <w:r/>
            <w:r>
              <w:rPr>
                <w:b w:val="0"/>
                <w:sz w:val="14"/>
              </w:rPr>
              <w:t>119</w:t>
            </w:r>
          </w:p>
        </w:tc>
        <w:tc>
          <w:tcPr>
            <w:tcW w:type="dxa" w:w="808"/>
          </w:tcPr>
          <w:p>
            <w:pPr>
              <w:spacing w:after="0"/>
            </w:pPr>
            <w:r/>
            <w:r>
              <w:rPr>
                <w:b w:val="0"/>
                <w:sz w:val="14"/>
              </w:rPr>
              <w:t>PUT</w:t>
            </w:r>
          </w:p>
        </w:tc>
        <w:tc>
          <w:tcPr>
            <w:tcW w:type="dxa" w:w="3232"/>
          </w:tcPr>
          <w:p>
            <w:pPr>
              <w:spacing w:after="0"/>
            </w:pPr>
            <w:r/>
            <w:r>
              <w:rPr>
                <w:b w:val="0"/>
                <w:sz w:val="14"/>
              </w:rPr>
              <w:t>/api/v1/working-papers/:id</w:t>
            </w:r>
          </w:p>
        </w:tc>
        <w:tc>
          <w:tcPr>
            <w:tcW w:type="dxa" w:w="1939"/>
          </w:tcPr>
          <w:p>
            <w:pPr>
              <w:spacing w:after="0"/>
            </w:pPr>
            <w:r/>
            <w:r>
              <w:rPr>
                <w:b w:val="0"/>
                <w:sz w:val="14"/>
              </w:rPr>
              <w:t>crud.Update[WorkingPaper]</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 JSON</w:t>
            </w:r>
          </w:p>
        </w:tc>
        <w:tc>
          <w:tcPr>
            <w:tcW w:type="dxa" w:w="1832"/>
          </w:tcPr>
          <w:p>
            <w:pPr>
              <w:spacing w:after="0"/>
            </w:pPr>
            <w:r/>
            <w:r>
              <w:rPr>
                <w:b w:val="0"/>
                <w:sz w:val="14"/>
              </w:rPr>
              <w:t>Kertas kerja audit (KKA: risiko, sampel, penyebab, rencana)</w:t>
            </w:r>
          </w:p>
        </w:tc>
        <w:tc>
          <w:tcPr>
            <w:tcW w:type="dxa" w:w="2478"/>
          </w:tcPr>
          <w:p>
            <w:pPr>
              <w:spacing w:after="0"/>
            </w:pPr>
            <w:r/>
            <w:r>
              <w:rPr>
                <w:b w:val="0"/>
                <w:sz w:val="14"/>
              </w:rPr>
              <w:t>BOPLA: semua kolom model dapat diubah kecuali id/created_at/deleted_at; uji field status &amp; kepemilikan.</w:t>
            </w:r>
          </w:p>
        </w:tc>
      </w:tr>
      <w:tr>
        <w:trPr>
          <w:cantSplit w:val="true"/>
        </w:trPr>
        <w:tc>
          <w:tcPr>
            <w:tcW w:type="dxa" w:w="485"/>
            <w:shd w:val="clear" w:color="auto" w:fill="F2F5FA"/>
          </w:tcPr>
          <w:p>
            <w:pPr>
              <w:spacing w:after="0"/>
            </w:pPr>
            <w:r/>
            <w:r>
              <w:rPr>
                <w:b w:val="0"/>
                <w:sz w:val="14"/>
              </w:rPr>
              <w:t>120</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/api/v1/working-papers/:id</w:t>
            </w:r>
          </w:p>
        </w:tc>
        <w:tc>
          <w:tcPr>
            <w:tcW w:type="dxa" w:w="1939"/>
            <w:shd w:val="clear" w:color="auto" w:fill="F2F5FA"/>
          </w:tcPr>
          <w:p>
            <w:pPr>
              <w:spacing w:after="0"/>
            </w:pPr>
            <w:r/>
            <w:r>
              <w:rPr>
                <w:b w:val="0"/>
                <w:sz w:val="14"/>
              </w:rPr>
              <w:t>crud.Delete[WorkingPaper]</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Kertas kerja audit (KKA: risiko, sampel, penyebab, rencana)</w:t>
            </w:r>
          </w:p>
        </w:tc>
        <w:tc>
          <w:tcPr>
            <w:tcW w:type="dxa" w:w="2478"/>
            <w:shd w:val="clear" w:color="auto" w:fill="F2F5FA"/>
          </w:tcPr>
          <w:p>
            <w:pPr>
              <w:spacing w:after="0"/>
            </w:pPr>
            <w:r/>
            <w:r>
              <w:rPr>
                <w:b w:val="0"/>
                <w:sz w:val="14"/>
              </w:rPr>
              <w:t>Uji hanya role berwenang yang dapat menghapus; soft delete (DeletedAt) - uji pemulihan/audit trail.</w:t>
            </w:r>
          </w:p>
        </w:tc>
      </w:tr>
      <w:tr>
        <w:trPr>
          <w:cantSplit w:val="true"/>
        </w:trPr>
        <w:tc>
          <w:tcPr>
            <w:tcW w:type="dxa" w:w="485"/>
          </w:tcPr>
          <w:p>
            <w:pPr>
              <w:spacing w:after="0"/>
            </w:pPr>
            <w:r/>
            <w:r>
              <w:rPr>
                <w:b w:val="0"/>
                <w:sz w:val="14"/>
              </w:rPr>
              <w:t>121</w:t>
            </w:r>
          </w:p>
        </w:tc>
        <w:tc>
          <w:tcPr>
            <w:tcW w:type="dxa" w:w="808"/>
          </w:tcPr>
          <w:p>
            <w:pPr>
              <w:spacing w:after="0"/>
            </w:pPr>
            <w:r/>
            <w:r>
              <w:rPr>
                <w:b w:val="0"/>
                <w:sz w:val="14"/>
              </w:rPr>
              <w:t>GET</w:t>
            </w:r>
          </w:p>
        </w:tc>
        <w:tc>
          <w:tcPr>
            <w:tcW w:type="dxa" w:w="3232"/>
          </w:tcPr>
          <w:p>
            <w:pPr>
              <w:spacing w:after="0"/>
            </w:pPr>
            <w:r/>
            <w:r>
              <w:rPr>
                <w:b w:val="0"/>
                <w:sz w:val="14"/>
              </w:rPr>
              <w:t>/api/v1/working-papers/imports</w:t>
            </w:r>
          </w:p>
        </w:tc>
        <w:tc>
          <w:tcPr>
            <w:tcW w:type="dxa" w:w="1939"/>
          </w:tcPr>
          <w:p>
            <w:pPr>
              <w:spacing w:after="0"/>
            </w:pPr>
            <w:r/>
            <w:r>
              <w:rPr>
                <w:b w:val="0"/>
                <w:sz w:val="14"/>
              </w:rPr>
              <w:t>importedWorkingPaperCtrl.List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Kertas kerja impor (file blob)</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122</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/api/v1/working-papers/imports</w:t>
            </w:r>
          </w:p>
        </w:tc>
        <w:tc>
          <w:tcPr>
            <w:tcW w:type="dxa" w:w="1939"/>
            <w:shd w:val="clear" w:color="auto" w:fill="F2F5FA"/>
          </w:tcPr>
          <w:p>
            <w:pPr>
              <w:spacing w:after="0"/>
            </w:pPr>
            <w:r/>
            <w:r>
              <w:rPr>
                <w:b w:val="0"/>
                <w:sz w:val="14"/>
              </w:rPr>
              <w:t>importedWorkingPaperCtrl.Import</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multipart (file)</w:t>
            </w:r>
          </w:p>
        </w:tc>
        <w:tc>
          <w:tcPr>
            <w:tcW w:type="dxa" w:w="1832"/>
            <w:shd w:val="clear" w:color="auto" w:fill="F2F5FA"/>
          </w:tcPr>
          <w:p>
            <w:pPr>
              <w:spacing w:after="0"/>
            </w:pPr>
            <w:r/>
            <w:r>
              <w:rPr>
                <w:b w:val="0"/>
                <w:sz w:val="14"/>
              </w:rPr>
              <w:t>Kertas kerja impor (file blob)</w:t>
            </w:r>
          </w:p>
        </w:tc>
        <w:tc>
          <w:tcPr>
            <w:tcW w:type="dxa" w:w="2478"/>
            <w:shd w:val="clear" w:color="auto" w:fill="F2F5FA"/>
          </w:tcPr>
          <w:p>
            <w:pPr>
              <w:spacing w:after="0"/>
            </w:pPr>
            <w:r/>
            <w:r>
              <w:rPr>
                <w:b w:val="0"/>
                <w:sz w:val="14"/>
              </w:rPr>
              <w:t>Upload multipart; unduh tanpa cek kepemilikan.</w:t>
            </w:r>
          </w:p>
        </w:tc>
      </w:tr>
      <w:tr>
        <w:trPr>
          <w:cantSplit w:val="true"/>
        </w:trPr>
        <w:tc>
          <w:tcPr>
            <w:tcW w:type="dxa" w:w="485"/>
          </w:tcPr>
          <w:p>
            <w:pPr>
              <w:spacing w:after="0"/>
            </w:pPr>
            <w:r/>
            <w:r>
              <w:rPr>
                <w:b w:val="0"/>
                <w:sz w:val="14"/>
              </w:rPr>
              <w:t>123</w:t>
            </w:r>
          </w:p>
        </w:tc>
        <w:tc>
          <w:tcPr>
            <w:tcW w:type="dxa" w:w="808"/>
          </w:tcPr>
          <w:p>
            <w:pPr>
              <w:spacing w:after="0"/>
            </w:pPr>
            <w:r/>
            <w:r>
              <w:rPr>
                <w:b w:val="0"/>
                <w:sz w:val="14"/>
              </w:rPr>
              <w:t>DELETE</w:t>
            </w:r>
          </w:p>
        </w:tc>
        <w:tc>
          <w:tcPr>
            <w:tcW w:type="dxa" w:w="3232"/>
          </w:tcPr>
          <w:p>
            <w:pPr>
              <w:spacing w:after="0"/>
            </w:pPr>
            <w:r/>
            <w:r>
              <w:rPr>
                <w:b w:val="0"/>
                <w:sz w:val="14"/>
              </w:rPr>
              <w:t>/api/v1/working-papers/imports/:id</w:t>
            </w:r>
          </w:p>
        </w:tc>
        <w:tc>
          <w:tcPr>
            <w:tcW w:type="dxa" w:w="1939"/>
          </w:tcPr>
          <w:p>
            <w:pPr>
              <w:spacing w:after="0"/>
            </w:pPr>
            <w:r/>
            <w:r>
              <w:rPr>
                <w:b w:val="0"/>
                <w:sz w:val="14"/>
              </w:rPr>
              <w:t>importedWorkingPaperCtrl.Delete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Kertas kerja impor (file blob)</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124</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/api/v1/working-papers/imports/:id/download</w:t>
            </w:r>
          </w:p>
        </w:tc>
        <w:tc>
          <w:tcPr>
            <w:tcW w:type="dxa" w:w="1939"/>
            <w:shd w:val="clear" w:color="auto" w:fill="F2F5FA"/>
          </w:tcPr>
          <w:p>
            <w:pPr>
              <w:spacing w:after="0"/>
            </w:pPr>
            <w:r/>
            <w:r>
              <w:rPr>
                <w:b w:val="0"/>
                <w:sz w:val="14"/>
              </w:rPr>
              <w:t>importedWorkingPaperCtrl.Download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 + Query</w:t>
            </w:r>
          </w:p>
        </w:tc>
        <w:tc>
          <w:tcPr>
            <w:tcW w:type="dxa" w:w="1832"/>
            <w:shd w:val="clear" w:color="auto" w:fill="F2F5FA"/>
          </w:tcPr>
          <w:p>
            <w:pPr>
              <w:spacing w:after="0"/>
            </w:pPr>
            <w:r/>
            <w:r>
              <w:rPr>
                <w:b w:val="0"/>
                <w:sz w:val="14"/>
              </w:rPr>
              <w:t>Kertas kerja impor (file blob)</w:t>
            </w:r>
          </w:p>
        </w:tc>
        <w:tc>
          <w:tcPr>
            <w:tcW w:type="dxa" w:w="2478"/>
            <w:shd w:val="clear" w:color="auto" w:fill="F2F5FA"/>
          </w:tcPr>
          <w:p>
            <w:pPr>
              <w:spacing w:after="0"/>
            </w:pPr>
            <w:r/>
            <w:r>
              <w:rPr>
                <w:b w:val="0"/>
                <w:sz w:val="14"/>
              </w:rPr>
              <w:t>Uji unduh dokumen milik penugasan lain (tidak ada cek per dokumen); header Content-Disposition dari nama file klien. Upload multipart; unduh tanpa cek kepemilikan.</w:t>
            </w:r>
          </w:p>
        </w:tc>
      </w:tr>
      <w:tr>
        <w:trPr>
          <w:cantSplit w:val="true"/>
        </w:trPr>
        <w:tc>
          <w:tcPr>
            <w:tcW w:type="dxa" w:w="485"/>
          </w:tcPr>
          <w:p>
            <w:pPr>
              <w:spacing w:after="0"/>
            </w:pPr>
            <w:r/>
            <w:r>
              <w:rPr>
                <w:b w:val="0"/>
                <w:sz w:val="14"/>
              </w:rPr>
              <w:t>125</w:t>
            </w:r>
          </w:p>
        </w:tc>
        <w:tc>
          <w:tcPr>
            <w:tcW w:type="dxa" w:w="808"/>
          </w:tcPr>
          <w:p>
            <w:pPr>
              <w:spacing w:after="0"/>
            </w:pPr>
            <w:r/>
            <w:r>
              <w:rPr>
                <w:b w:val="0"/>
                <w:sz w:val="14"/>
              </w:rPr>
              <w:t>GET</w:t>
            </w:r>
          </w:p>
        </w:tc>
        <w:tc>
          <w:tcPr>
            <w:tcW w:type="dxa" w:w="3232"/>
          </w:tcPr>
          <w:p>
            <w:pPr>
              <w:spacing w:after="0"/>
            </w:pPr>
            <w:r/>
            <w:r>
              <w:rPr>
                <w:b w:val="0"/>
                <w:sz w:val="14"/>
              </w:rPr>
              <w:t>/api/v1/uploaded-plan-documents</w:t>
            </w:r>
          </w:p>
        </w:tc>
        <w:tc>
          <w:tcPr>
            <w:tcW w:type="dxa" w:w="1939"/>
          </w:tcPr>
          <w:p>
            <w:pPr>
              <w:spacing w:after="0"/>
            </w:pPr>
            <w:r/>
            <w:r>
              <w:rPr>
                <w:b w:val="0"/>
                <w:sz w:val="14"/>
              </w:rPr>
              <w:t>uploadedPlanDocumentCtrl.List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126</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/api/v1/uploaded-plan-documents</w:t>
            </w:r>
          </w:p>
        </w:tc>
        <w:tc>
          <w:tcPr>
            <w:tcW w:type="dxa" w:w="1939"/>
            <w:shd w:val="clear" w:color="auto" w:fill="F2F5FA"/>
          </w:tcPr>
          <w:p>
            <w:pPr>
              <w:spacing w:after="0"/>
            </w:pPr>
            <w:r/>
            <w:r>
              <w:rPr>
                <w:b w:val="0"/>
                <w:sz w:val="14"/>
              </w:rPr>
              <w:t>uploadedPlanDocumentCtrl.Upload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multipart (file) ATAU JSON (fileContent base64)</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ekstensi berbahaya (.html/.svg/.exe), file &gt; batas, nama file ber-path, file 0 byte, body JSON base64 besar sebelum decode.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127</w:t>
            </w:r>
          </w:p>
        </w:tc>
        <w:tc>
          <w:tcPr>
            <w:tcW w:type="dxa" w:w="808"/>
          </w:tcPr>
          <w:p>
            <w:pPr>
              <w:spacing w:after="0"/>
            </w:pPr>
            <w:r/>
            <w:r>
              <w:rPr>
                <w:b w:val="0"/>
                <w:sz w:val="14"/>
              </w:rPr>
              <w:t>DELETE</w:t>
            </w:r>
          </w:p>
        </w:tc>
        <w:tc>
          <w:tcPr>
            <w:tcW w:type="dxa" w:w="3232"/>
          </w:tcPr>
          <w:p>
            <w:pPr>
              <w:spacing w:after="0"/>
            </w:pPr>
            <w:r/>
            <w:r>
              <w:rPr>
                <w:b w:val="0"/>
                <w:sz w:val="14"/>
              </w:rPr>
              <w:t>/api/v1/uploaded-plan-documents/:id</w:t>
            </w:r>
          </w:p>
        </w:tc>
        <w:tc>
          <w:tcPr>
            <w:tcW w:type="dxa" w:w="1939"/>
          </w:tcPr>
          <w:p>
            <w:pPr>
              <w:spacing w:after="0"/>
            </w:pPr>
            <w:r/>
            <w:r>
              <w:rPr>
                <w:b w:val="0"/>
                <w:sz w:val="14"/>
              </w:rPr>
              <w:t>uploadedPlanDocumentCtrl.Delete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128</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/api/v1/uploaded-plan-documents/:id/download</w:t>
            </w:r>
          </w:p>
        </w:tc>
        <w:tc>
          <w:tcPr>
            <w:tcW w:type="dxa" w:w="1939"/>
            <w:shd w:val="clear" w:color="auto" w:fill="F2F5FA"/>
          </w:tcPr>
          <w:p>
            <w:pPr>
              <w:spacing w:after="0"/>
            </w:pPr>
            <w:r/>
            <w:r>
              <w:rPr>
                <w:b w:val="0"/>
                <w:sz w:val="14"/>
              </w:rPr>
              <w:t>uploadedPlanDocumentCtrl.Download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 + Query</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unduh dokumen milik penugasan lain (tidak ada cek per dokumen); header Content-Disposition dari nama file klien.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129</w:t>
            </w:r>
          </w:p>
        </w:tc>
        <w:tc>
          <w:tcPr>
            <w:tcW w:type="dxa" w:w="808"/>
          </w:tcPr>
          <w:p>
            <w:pPr>
              <w:spacing w:after="0"/>
            </w:pPr>
            <w:r/>
            <w:r>
              <w:rPr>
                <w:b w:val="0"/>
                <w:sz w:val="14"/>
              </w:rPr>
              <w:t>GET</w:t>
            </w:r>
          </w:p>
        </w:tc>
        <w:tc>
          <w:tcPr>
            <w:tcW w:type="dxa" w:w="3232"/>
          </w:tcPr>
          <w:p>
            <w:pPr>
              <w:spacing w:after="0"/>
            </w:pPr>
            <w:r/>
            <w:r>
              <w:rPr>
                <w:b w:val="0"/>
                <w:sz w:val="14"/>
              </w:rPr>
              <w:t>/api/v1/uploaded-annual-plans</w:t>
            </w:r>
          </w:p>
        </w:tc>
        <w:tc>
          <w:tcPr>
            <w:tcW w:type="dxa" w:w="1939"/>
          </w:tcPr>
          <w:p>
            <w:pPr>
              <w:spacing w:after="0"/>
            </w:pPr>
            <w:r/>
            <w:r>
              <w:rPr>
                <w:b w:val="0"/>
                <w:sz w:val="14"/>
              </w:rPr>
              <w:t>uploadedAnnualPlanCtrl.List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130</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/api/v1/uploaded-annual-plans</w:t>
            </w:r>
          </w:p>
        </w:tc>
        <w:tc>
          <w:tcPr>
            <w:tcW w:type="dxa" w:w="1939"/>
            <w:shd w:val="clear" w:color="auto" w:fill="F2F5FA"/>
          </w:tcPr>
          <w:p>
            <w:pPr>
              <w:spacing w:after="0"/>
            </w:pPr>
            <w:r/>
            <w:r>
              <w:rPr>
                <w:b w:val="0"/>
                <w:sz w:val="14"/>
              </w:rPr>
              <w:t>uploadedAnnualPlanCtrl.Upload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multipart (file) ATAU JSON (fileContent base64)</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ekstensi berbahaya (.html/.svg/.exe), file &gt; batas, nama file ber-path, file 0 byte, body JSON base64 besar sebelum decode.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131</w:t>
            </w:r>
          </w:p>
        </w:tc>
        <w:tc>
          <w:tcPr>
            <w:tcW w:type="dxa" w:w="808"/>
          </w:tcPr>
          <w:p>
            <w:pPr>
              <w:spacing w:after="0"/>
            </w:pPr>
            <w:r/>
            <w:r>
              <w:rPr>
                <w:b w:val="0"/>
                <w:sz w:val="14"/>
              </w:rPr>
              <w:t>DELETE</w:t>
            </w:r>
          </w:p>
        </w:tc>
        <w:tc>
          <w:tcPr>
            <w:tcW w:type="dxa" w:w="3232"/>
          </w:tcPr>
          <w:p>
            <w:pPr>
              <w:spacing w:after="0"/>
            </w:pPr>
            <w:r/>
            <w:r>
              <w:rPr>
                <w:b w:val="0"/>
                <w:sz w:val="14"/>
              </w:rPr>
              <w:t>/api/v1/uploaded-annual-plans/:id</w:t>
            </w:r>
          </w:p>
        </w:tc>
        <w:tc>
          <w:tcPr>
            <w:tcW w:type="dxa" w:w="1939"/>
          </w:tcPr>
          <w:p>
            <w:pPr>
              <w:spacing w:after="0"/>
            </w:pPr>
            <w:r/>
            <w:r>
              <w:rPr>
                <w:b w:val="0"/>
                <w:sz w:val="14"/>
              </w:rPr>
              <w:t>uploadedAnnualPlanCtrl.Delete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132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/api/v1/uploaded-annual-plans/:id/download</w:t>
            </w:r>
          </w:p>
        </w:tc>
        <w:tc>
          <w:tcPr>
            <w:tcW w:type="dxa" w:w="1939"/>
            <w:shd w:val="clear" w:color="auto" w:fill="F2F5FA"/>
          </w:tcPr>
          <w:p>
            <w:pPr>
              <w:spacing w:after="0"/>
            </w:pPr>
            <w:r/>
            <w:r>
              <w:rPr>
                <w:b w:val="0"/>
                <w:sz w:val="14"/>
              </w:rPr>
              <w:t>uploadedAnnualPlanCtrl.Download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 + Query</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unduh dokumen milik penugasan lain (tidak ada cek per dokumen); header Content-Disposition dari nama file klien.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133</w:t>
            </w:r>
          </w:p>
        </w:tc>
        <w:tc>
          <w:tcPr>
            <w:tcW w:type="dxa" w:w="808"/>
          </w:tcPr>
          <w:p>
            <w:pPr>
              <w:spacing w:after="0"/>
            </w:pPr>
            <w:r/>
            <w:r>
              <w:rPr>
                <w:b w:val="0"/>
                <w:sz w:val="14"/>
              </w:rPr>
              <w:t>GET</w:t>
            </w:r>
          </w:p>
        </w:tc>
        <w:tc>
          <w:tcPr>
            <w:tcW w:type="dxa" w:w="3232"/>
          </w:tcPr>
          <w:p>
            <w:pPr>
              <w:spacing w:after="0"/>
            </w:pPr>
            <w:r/>
            <w:r>
              <w:rPr>
                <w:b w:val="0"/>
                <w:sz w:val="14"/>
              </w:rPr>
              <w:t>/api/v1/uploaded-assignment-letters</w:t>
            </w:r>
          </w:p>
        </w:tc>
        <w:tc>
          <w:tcPr>
            <w:tcW w:type="dxa" w:w="1939"/>
          </w:tcPr>
          <w:p>
            <w:pPr>
              <w:spacing w:after="0"/>
            </w:pPr>
            <w:r/>
            <w:r>
              <w:rPr>
                <w:b w:val="0"/>
                <w:sz w:val="14"/>
              </w:rPr>
              <w:t>uploadedAssignmentLetterCtrl.List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134</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/api/v1/uploaded-assignment-letters</w:t>
            </w:r>
          </w:p>
        </w:tc>
        <w:tc>
          <w:tcPr>
            <w:tcW w:type="dxa" w:w="1939"/>
            <w:shd w:val="clear" w:color="auto" w:fill="F2F5FA"/>
          </w:tcPr>
          <w:p>
            <w:pPr>
              <w:spacing w:after="0"/>
            </w:pPr>
            <w:r/>
            <w:r>
              <w:rPr>
                <w:b w:val="0"/>
                <w:sz w:val="14"/>
              </w:rPr>
              <w:t>uploadedAssignmentLetterCtrl.Upload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multipart (file) ATAU JSON (fileContent base64)</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ekstensi berbahaya (.html/.svg/.exe), file &gt; batas, nama file ber-path, file 0 byte, body JSON base64 besar sebelum decode.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135</w:t>
            </w:r>
          </w:p>
        </w:tc>
        <w:tc>
          <w:tcPr>
            <w:tcW w:type="dxa" w:w="808"/>
          </w:tcPr>
          <w:p>
            <w:pPr>
              <w:spacing w:after="0"/>
            </w:pPr>
            <w:r/>
            <w:r>
              <w:rPr>
                <w:b w:val="0"/>
                <w:sz w:val="14"/>
              </w:rPr>
              <w:t>DELETE</w:t>
            </w:r>
          </w:p>
        </w:tc>
        <w:tc>
          <w:tcPr>
            <w:tcW w:type="dxa" w:w="3232"/>
          </w:tcPr>
          <w:p>
            <w:pPr>
              <w:spacing w:after="0"/>
            </w:pPr>
            <w:r/>
            <w:r>
              <w:rPr>
                <w:b w:val="0"/>
                <w:sz w:val="14"/>
              </w:rPr>
              <w:t>/api/v1/uploaded-assignment-letters/:id</w:t>
            </w:r>
          </w:p>
        </w:tc>
        <w:tc>
          <w:tcPr>
            <w:tcW w:type="dxa" w:w="1939"/>
          </w:tcPr>
          <w:p>
            <w:pPr>
              <w:spacing w:after="0"/>
            </w:pPr>
            <w:r/>
            <w:r>
              <w:rPr>
                <w:b w:val="0"/>
                <w:sz w:val="14"/>
              </w:rPr>
              <w:t>uploadedAssignmentLetterCtrl.Delete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136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/api/v1/uploaded-assignment-letters/:id/download</w:t>
            </w:r>
          </w:p>
        </w:tc>
        <w:tc>
          <w:tcPr>
            <w:tcW w:type="dxa" w:w="1939"/>
            <w:shd w:val="clear" w:color="auto" w:fill="F2F5FA"/>
          </w:tcPr>
          <w:p>
            <w:pPr>
              <w:spacing w:after="0"/>
            </w:pPr>
            <w:r/>
            <w:r>
              <w:rPr>
                <w:b w:val="0"/>
                <w:sz w:val="14"/>
              </w:rPr>
              <w:t>uploadedAssignmentLetterCtrl.Download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 + Query</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unduh dokumen milik penugasan lain (tidak ada cek per dokumen); header Content-Disposition dari nama file klien.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137</w:t>
            </w:r>
          </w:p>
        </w:tc>
        <w:tc>
          <w:tcPr>
            <w:tcW w:type="dxa" w:w="808"/>
          </w:tcPr>
          <w:p>
            <w:pPr>
              <w:spacing w:after="0"/>
            </w:pPr>
            <w:r/>
            <w:r>
              <w:rPr>
                <w:b w:val="0"/>
                <w:sz w:val="14"/>
              </w:rPr>
              <w:t>GET</w:t>
            </w:r>
          </w:p>
        </w:tc>
        <w:tc>
          <w:tcPr>
            <w:tcW w:type="dxa" w:w="3232"/>
          </w:tcPr>
          <w:p>
            <w:pPr>
              <w:spacing w:after="0"/>
            </w:pPr>
            <w:r/>
            <w:r>
              <w:rPr>
                <w:b w:val="0"/>
                <w:sz w:val="14"/>
              </w:rPr>
              <w:t>/api/v1/uploaded-audit-result-reports</w:t>
            </w:r>
          </w:p>
        </w:tc>
        <w:tc>
          <w:tcPr>
            <w:tcW w:type="dxa" w:w="1939"/>
          </w:tcPr>
          <w:p>
            <w:pPr>
              <w:spacing w:after="0"/>
            </w:pPr>
            <w:r/>
            <w:r>
              <w:rPr>
                <w:b w:val="0"/>
                <w:sz w:val="14"/>
              </w:rPr>
              <w:t>uploadedAuditResultReportCtrl.List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138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/api/v1/uploaded-audit-result-reports</w:t>
            </w:r>
          </w:p>
        </w:tc>
        <w:tc>
          <w:tcPr>
            <w:tcW w:type="dxa" w:w="1939"/>
            <w:shd w:val="clear" w:color="auto" w:fill="F2F5FA"/>
          </w:tcPr>
          <w:p>
            <w:pPr>
              <w:spacing w:after="0"/>
            </w:pPr>
            <w:r/>
            <w:r>
              <w:rPr>
                <w:b w:val="0"/>
                <w:sz w:val="14"/>
              </w:rPr>
              <w:t>uploadedAuditResultReportCtrl.Upload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multipart (file) ATAU JSON (fileContent base64)</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ekstensi berbahaya (.html/.svg/.exe), file &gt; batas, nama file ber-path, file 0 byte, body JSON base64 besar sebelum decode.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139</w:t>
            </w:r>
          </w:p>
        </w:tc>
        <w:tc>
          <w:tcPr>
            <w:tcW w:type="dxa" w:w="808"/>
          </w:tcPr>
          <w:p>
            <w:pPr>
              <w:spacing w:after="0"/>
            </w:pPr>
            <w:r/>
            <w:r>
              <w:rPr>
                <w:b w:val="0"/>
                <w:sz w:val="14"/>
              </w:rPr>
              <w:t>DELETE</w:t>
            </w:r>
          </w:p>
        </w:tc>
        <w:tc>
          <w:tcPr>
            <w:tcW w:type="dxa" w:w="3232"/>
          </w:tcPr>
          <w:p>
            <w:pPr>
              <w:spacing w:after="0"/>
            </w:pPr>
            <w:r/>
            <w:r>
              <w:rPr>
                <w:b w:val="0"/>
                <w:sz w:val="14"/>
              </w:rPr>
              <w:t>/api/v1/uploaded-audit-result-reports/:id</w:t>
            </w:r>
          </w:p>
        </w:tc>
        <w:tc>
          <w:tcPr>
            <w:tcW w:type="dxa" w:w="1939"/>
          </w:tcPr>
          <w:p>
            <w:pPr>
              <w:spacing w:after="0"/>
            </w:pPr>
            <w:r/>
            <w:r>
              <w:rPr>
                <w:b w:val="0"/>
                <w:sz w:val="14"/>
              </w:rPr>
              <w:t>uploadedAuditResultReportCtrl.Delete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140</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/api/v1/uploaded-audit-result-reports/:id/download</w:t>
            </w:r>
          </w:p>
        </w:tc>
        <w:tc>
          <w:tcPr>
            <w:tcW w:type="dxa" w:w="1939"/>
            <w:shd w:val="clear" w:color="auto" w:fill="F2F5FA"/>
          </w:tcPr>
          <w:p>
            <w:pPr>
              <w:spacing w:after="0"/>
            </w:pPr>
            <w:r/>
            <w:r>
              <w:rPr>
                <w:b w:val="0"/>
                <w:sz w:val="14"/>
              </w:rPr>
              <w:t>uploadedAuditResultReportCtrl.Download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 + Query</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unduh dokumen milik penugasan lain (tidak ada cek per dokumen); header Content-Disposition dari nama file klien.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141</w:t>
            </w:r>
          </w:p>
        </w:tc>
        <w:tc>
          <w:tcPr>
            <w:tcW w:type="dxa" w:w="808"/>
          </w:tcPr>
          <w:p>
            <w:pPr>
              <w:spacing w:after="0"/>
            </w:pPr>
            <w:r/>
            <w:r>
              <w:rPr>
                <w:b w:val="0"/>
                <w:sz w:val="14"/>
              </w:rPr>
              <w:t>GET</w:t>
            </w:r>
          </w:p>
        </w:tc>
        <w:tc>
          <w:tcPr>
            <w:tcW w:type="dxa" w:w="3232"/>
          </w:tcPr>
          <w:p>
            <w:pPr>
              <w:spacing w:after="0"/>
            </w:pPr>
            <w:r/>
            <w:r>
              <w:rPr>
                <w:b w:val="0"/>
                <w:sz w:val="14"/>
              </w:rPr>
              <w:t>/api/v1/uploaded-executive-summaries</w:t>
            </w:r>
          </w:p>
        </w:tc>
        <w:tc>
          <w:tcPr>
            <w:tcW w:type="dxa" w:w="1939"/>
          </w:tcPr>
          <w:p>
            <w:pPr>
              <w:spacing w:after="0"/>
            </w:pPr>
            <w:r/>
            <w:r>
              <w:rPr>
                <w:b w:val="0"/>
                <w:sz w:val="14"/>
              </w:rPr>
              <w:t>uploadedExecutiveSummaryCtrl.List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142</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/api/v1/uploaded-executive-summaries</w:t>
            </w:r>
          </w:p>
        </w:tc>
        <w:tc>
          <w:tcPr>
            <w:tcW w:type="dxa" w:w="1939"/>
            <w:shd w:val="clear" w:color="auto" w:fill="F2F5FA"/>
          </w:tcPr>
          <w:p>
            <w:pPr>
              <w:spacing w:after="0"/>
            </w:pPr>
            <w:r/>
            <w:r>
              <w:rPr>
                <w:b w:val="0"/>
                <w:sz w:val="14"/>
              </w:rPr>
              <w:t>uploadedExecutiveSummaryCtrl.Upload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multipart (file) ATAU JSON (fileContent base64)</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ekstensi berbahaya (.html/.svg/.exe), file &gt; batas, nama file ber-path, file 0 byte, body JSON base64 besar sebelum decode.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143</w:t>
            </w:r>
          </w:p>
        </w:tc>
        <w:tc>
          <w:tcPr>
            <w:tcW w:type="dxa" w:w="808"/>
          </w:tcPr>
          <w:p>
            <w:pPr>
              <w:spacing w:after="0"/>
            </w:pPr>
            <w:r/>
            <w:r>
              <w:rPr>
                <w:b w:val="0"/>
                <w:sz w:val="14"/>
              </w:rPr>
              <w:t>DELETE</w:t>
            </w:r>
          </w:p>
        </w:tc>
        <w:tc>
          <w:tcPr>
            <w:tcW w:type="dxa" w:w="3232"/>
          </w:tcPr>
          <w:p>
            <w:pPr>
              <w:spacing w:after="0"/>
            </w:pPr>
            <w:r/>
            <w:r>
              <w:rPr>
                <w:b w:val="0"/>
                <w:sz w:val="14"/>
              </w:rPr>
              <w:t>/api/v1/uploaded-executive-summaries/:id</w:t>
            </w:r>
          </w:p>
        </w:tc>
        <w:tc>
          <w:tcPr>
            <w:tcW w:type="dxa" w:w="1939"/>
          </w:tcPr>
          <w:p>
            <w:pPr>
              <w:spacing w:after="0"/>
            </w:pPr>
            <w:r/>
            <w:r>
              <w:rPr>
                <w:b w:val="0"/>
                <w:sz w:val="14"/>
              </w:rPr>
              <w:t>uploadedExecutiveSummaryCtrl.Delete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144</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/api/v1/uploaded-executive-summaries/:id/download</w:t>
            </w:r>
          </w:p>
        </w:tc>
        <w:tc>
          <w:tcPr>
            <w:tcW w:type="dxa" w:w="1939"/>
            <w:shd w:val="clear" w:color="auto" w:fill="F2F5FA"/>
          </w:tcPr>
          <w:p>
            <w:pPr>
              <w:spacing w:after="0"/>
            </w:pPr>
            <w:r/>
            <w:r>
              <w:rPr>
                <w:b w:val="0"/>
                <w:sz w:val="14"/>
              </w:rPr>
              <w:t>uploadedExecutiveSummaryCtrl.Download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 + Query</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unduh dokumen milik penugasan lain (tidak ada cek per dokumen); header Content-Disposition dari nama file klien.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145</w:t>
            </w:r>
          </w:p>
        </w:tc>
        <w:tc>
          <w:tcPr>
            <w:tcW w:type="dxa" w:w="808"/>
          </w:tcPr>
          <w:p>
            <w:pPr>
              <w:spacing w:after="0"/>
            </w:pPr>
            <w:r/>
            <w:r>
              <w:rPr>
                <w:b w:val="0"/>
                <w:sz w:val="14"/>
              </w:rPr>
              <w:t>GET</w:t>
            </w:r>
          </w:p>
        </w:tc>
        <w:tc>
          <w:tcPr>
            <w:tcW w:type="dxa" w:w="3232"/>
          </w:tcPr>
          <w:p>
            <w:pPr>
              <w:spacing w:after="0"/>
            </w:pPr>
            <w:r/>
            <w:r>
              <w:rPr>
                <w:b w:val="0"/>
                <w:sz w:val="14"/>
              </w:rPr>
              <w:t>/api/v1/uploaded-executive-summary-reports</w:t>
            </w:r>
          </w:p>
        </w:tc>
        <w:tc>
          <w:tcPr>
            <w:tcW w:type="dxa" w:w="1939"/>
          </w:tcPr>
          <w:p>
            <w:pPr>
              <w:spacing w:after="0"/>
            </w:pPr>
            <w:r/>
            <w:r>
              <w:rPr>
                <w:b w:val="0"/>
                <w:sz w:val="14"/>
              </w:rPr>
              <w:t>uploadedExecutiveSummaryReportCtrl.List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146</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/api/v1/uploaded-executive-summary-reports</w:t>
            </w:r>
          </w:p>
        </w:tc>
        <w:tc>
          <w:tcPr>
            <w:tcW w:type="dxa" w:w="1939"/>
            <w:shd w:val="clear" w:color="auto" w:fill="F2F5FA"/>
          </w:tcPr>
          <w:p>
            <w:pPr>
              <w:spacing w:after="0"/>
            </w:pPr>
            <w:r/>
            <w:r>
              <w:rPr>
                <w:b w:val="0"/>
                <w:sz w:val="14"/>
              </w:rPr>
              <w:t>uploadedExecutiveSummaryReportCtrl.Upload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multipart (file) ATAU JSON (fileContent base64)</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ekstensi berbahaya (.html/.svg/.exe), file &gt; batas, nama file ber-path, file 0 byte, body JSON base64 besar sebelum decode.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147</w:t>
            </w:r>
          </w:p>
        </w:tc>
        <w:tc>
          <w:tcPr>
            <w:tcW w:type="dxa" w:w="808"/>
          </w:tcPr>
          <w:p>
            <w:pPr>
              <w:spacing w:after="0"/>
            </w:pPr>
            <w:r/>
            <w:r>
              <w:rPr>
                <w:b w:val="0"/>
                <w:sz w:val="14"/>
              </w:rPr>
              <w:t>DELETE</w:t>
            </w:r>
          </w:p>
        </w:tc>
        <w:tc>
          <w:tcPr>
            <w:tcW w:type="dxa" w:w="3232"/>
          </w:tcPr>
          <w:p>
            <w:pPr>
              <w:spacing w:after="0"/>
            </w:pPr>
            <w:r/>
            <w:r>
              <w:rPr>
                <w:b w:val="0"/>
                <w:sz w:val="14"/>
              </w:rPr>
              <w:t>/api/v1/uploaded-executive-summary-reports/:id</w:t>
            </w:r>
          </w:p>
        </w:tc>
        <w:tc>
          <w:tcPr>
            <w:tcW w:type="dxa" w:w="1939"/>
          </w:tcPr>
          <w:p>
            <w:pPr>
              <w:spacing w:after="0"/>
            </w:pPr>
            <w:r/>
            <w:r>
              <w:rPr>
                <w:b w:val="0"/>
                <w:sz w:val="14"/>
              </w:rPr>
              <w:t>uploadedExecutiveSummaryReportCtrl.Delete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148</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/api/v1/uploaded-executive-summary-reports/:id/download</w:t>
            </w:r>
          </w:p>
        </w:tc>
        <w:tc>
          <w:tcPr>
            <w:tcW w:type="dxa" w:w="1939"/>
            <w:shd w:val="clear" w:color="auto" w:fill="F2F5FA"/>
          </w:tcPr>
          <w:p>
            <w:pPr>
              <w:spacing w:after="0"/>
            </w:pPr>
            <w:r/>
            <w:r>
              <w:rPr>
                <w:b w:val="0"/>
                <w:sz w:val="14"/>
              </w:rPr>
              <w:t>uploadedExecutiveSummaryReportCtrl.Download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 + Query</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unduh dokumen milik penugasan lain (tidak ada cek per dokumen); header Content-Disposition dari nama file klien.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149</w:t>
            </w:r>
          </w:p>
        </w:tc>
        <w:tc>
          <w:tcPr>
            <w:tcW w:type="dxa" w:w="808"/>
          </w:tcPr>
          <w:p>
            <w:pPr>
              <w:spacing w:after="0"/>
            </w:pPr>
            <w:r/>
            <w:r>
              <w:rPr>
                <w:b w:val="0"/>
                <w:sz w:val="14"/>
              </w:rPr>
              <w:t>GET</w:t>
            </w:r>
          </w:p>
        </w:tc>
        <w:tc>
          <w:tcPr>
            <w:tcW w:type="dxa" w:w="3232"/>
          </w:tcPr>
          <w:p>
            <w:pPr>
              <w:spacing w:after="0"/>
            </w:pPr>
            <w:r/>
            <w:r>
              <w:rPr>
                <w:b w:val="0"/>
                <w:sz w:val="14"/>
              </w:rPr>
              <w:t>/api/v1/uploaded-consulting-documents</w:t>
            </w:r>
          </w:p>
        </w:tc>
        <w:tc>
          <w:tcPr>
            <w:tcW w:type="dxa" w:w="1939"/>
          </w:tcPr>
          <w:p>
            <w:pPr>
              <w:spacing w:after="0"/>
            </w:pPr>
            <w:r/>
            <w:r>
              <w:rPr>
                <w:b w:val="0"/>
                <w:sz w:val="14"/>
              </w:rPr>
              <w:t>uploadedConsultingDocumentCtrl.List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150</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/api/v1/uploaded-consulting-documents</w:t>
            </w:r>
          </w:p>
        </w:tc>
        <w:tc>
          <w:tcPr>
            <w:tcW w:type="dxa" w:w="1939"/>
            <w:shd w:val="clear" w:color="auto" w:fill="F2F5FA"/>
          </w:tcPr>
          <w:p>
            <w:pPr>
              <w:spacing w:after="0"/>
            </w:pPr>
            <w:r/>
            <w:r>
              <w:rPr>
                <w:b w:val="0"/>
                <w:sz w:val="14"/>
              </w:rPr>
              <w:t>uploadedConsultingDocumentCtrl.Upload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multipart (file) ATAU JSON (fileContent base64)</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ekstensi berbahaya (.html/.svg/.exe), file &gt; batas, nama file ber-path, file 0 byte, body JSON base64 besar sebelum decode.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151</w:t>
            </w:r>
          </w:p>
        </w:tc>
        <w:tc>
          <w:tcPr>
            <w:tcW w:type="dxa" w:w="808"/>
          </w:tcPr>
          <w:p>
            <w:pPr>
              <w:spacing w:after="0"/>
            </w:pPr>
            <w:r/>
            <w:r>
              <w:rPr>
                <w:b w:val="0"/>
                <w:sz w:val="14"/>
              </w:rPr>
              <w:t>DELETE</w:t>
            </w:r>
          </w:p>
        </w:tc>
        <w:tc>
          <w:tcPr>
            <w:tcW w:type="dxa" w:w="3232"/>
          </w:tcPr>
          <w:p>
            <w:pPr>
              <w:spacing w:after="0"/>
            </w:pPr>
            <w:r/>
            <w:r>
              <w:rPr>
                <w:b w:val="0"/>
                <w:sz w:val="14"/>
              </w:rPr>
              <w:t>/api/v1/uploaded-consulting-documents/:id</w:t>
            </w:r>
          </w:p>
        </w:tc>
        <w:tc>
          <w:tcPr>
            <w:tcW w:type="dxa" w:w="1939"/>
          </w:tcPr>
          <w:p>
            <w:pPr>
              <w:spacing w:after="0"/>
            </w:pPr>
            <w:r/>
            <w:r>
              <w:rPr>
                <w:b w:val="0"/>
                <w:sz w:val="14"/>
              </w:rPr>
              <w:t>uploadedConsultingDocumentCtrl.Delete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152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/api/v1/uploaded-consulting-documents/:id/download</w:t>
            </w:r>
          </w:p>
        </w:tc>
        <w:tc>
          <w:tcPr>
            <w:tcW w:type="dxa" w:w="1939"/>
            <w:shd w:val="clear" w:color="auto" w:fill="F2F5FA"/>
          </w:tcPr>
          <w:p>
            <w:pPr>
              <w:spacing w:after="0"/>
            </w:pPr>
            <w:r/>
            <w:r>
              <w:rPr>
                <w:b w:val="0"/>
                <w:sz w:val="14"/>
              </w:rPr>
              <w:t>uploadedConsultingDocumentCtrl.Download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 + Query</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unduh dokumen milik penugasan lain (tidak ada cek per dokumen); header Content-Disposition dari nama file klien.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153</w:t>
            </w:r>
          </w:p>
        </w:tc>
        <w:tc>
          <w:tcPr>
            <w:tcW w:type="dxa" w:w="808"/>
          </w:tcPr>
          <w:p>
            <w:pPr>
              <w:spacing w:after="0"/>
            </w:pPr>
            <w:r/>
            <w:r>
              <w:rPr>
                <w:b w:val="0"/>
                <w:sz w:val="14"/>
              </w:rPr>
              <w:t>GET</w:t>
            </w:r>
          </w:p>
        </w:tc>
        <w:tc>
          <w:tcPr>
            <w:tcW w:type="dxa" w:w="3232"/>
          </w:tcPr>
          <w:p>
            <w:pPr>
              <w:spacing w:after="0"/>
            </w:pPr>
            <w:r/>
            <w:r>
              <w:rPr>
                <w:b w:val="0"/>
                <w:sz w:val="14"/>
              </w:rPr>
              <w:t>/api/v1/uploaded-performance-reports</w:t>
            </w:r>
          </w:p>
        </w:tc>
        <w:tc>
          <w:tcPr>
            <w:tcW w:type="dxa" w:w="1939"/>
          </w:tcPr>
          <w:p>
            <w:pPr>
              <w:spacing w:after="0"/>
            </w:pPr>
            <w:r/>
            <w:r>
              <w:rPr>
                <w:b w:val="0"/>
                <w:sz w:val="14"/>
              </w:rPr>
              <w:t>uploadedPerformanceReportCtrl.List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154</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/api/v1/uploaded-performance-reports</w:t>
            </w:r>
          </w:p>
        </w:tc>
        <w:tc>
          <w:tcPr>
            <w:tcW w:type="dxa" w:w="1939"/>
            <w:shd w:val="clear" w:color="auto" w:fill="F2F5FA"/>
          </w:tcPr>
          <w:p>
            <w:pPr>
              <w:spacing w:after="0"/>
            </w:pPr>
            <w:r/>
            <w:r>
              <w:rPr>
                <w:b w:val="0"/>
                <w:sz w:val="14"/>
              </w:rPr>
              <w:t>uploadedPerformanceReportCtrl.Upload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multipart (file) ATAU JSON (fileContent base64)</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ekstensi berbahaya (.html/.svg/.exe), file &gt; batas, nama file ber-path, file 0 byte, body JSON base64 besar sebelum decode.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155</w:t>
            </w:r>
          </w:p>
        </w:tc>
        <w:tc>
          <w:tcPr>
            <w:tcW w:type="dxa" w:w="808"/>
          </w:tcPr>
          <w:p>
            <w:pPr>
              <w:spacing w:after="0"/>
            </w:pPr>
            <w:r/>
            <w:r>
              <w:rPr>
                <w:b w:val="0"/>
                <w:sz w:val="14"/>
              </w:rPr>
              <w:t>DELETE</w:t>
            </w:r>
          </w:p>
        </w:tc>
        <w:tc>
          <w:tcPr>
            <w:tcW w:type="dxa" w:w="3232"/>
          </w:tcPr>
          <w:p>
            <w:pPr>
              <w:spacing w:after="0"/>
            </w:pPr>
            <w:r/>
            <w:r>
              <w:rPr>
                <w:b w:val="0"/>
                <w:sz w:val="14"/>
              </w:rPr>
              <w:t>/api/v1/uploaded-performance-reports/:id</w:t>
            </w:r>
          </w:p>
        </w:tc>
        <w:tc>
          <w:tcPr>
            <w:tcW w:type="dxa" w:w="1939"/>
          </w:tcPr>
          <w:p>
            <w:pPr>
              <w:spacing w:after="0"/>
            </w:pPr>
            <w:r/>
            <w:r>
              <w:rPr>
                <w:b w:val="0"/>
                <w:sz w:val="14"/>
              </w:rPr>
              <w:t>uploadedPerformanceReportCtrl.Delete</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Dokumen unggahan (blob di DB + file di ./uploads)</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156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/api/v1/uploaded-performance-reports/:id/download</w:t>
            </w:r>
          </w:p>
        </w:tc>
        <w:tc>
          <w:tcPr>
            <w:tcW w:type="dxa" w:w="1939"/>
            <w:shd w:val="clear" w:color="auto" w:fill="F2F5FA"/>
          </w:tcPr>
          <w:p>
            <w:pPr>
              <w:spacing w:after="0"/>
            </w:pPr>
            <w:r/>
            <w:r>
              <w:rPr>
                <w:b w:val="0"/>
                <w:sz w:val="14"/>
              </w:rPr>
              <w:t>uploadedPerformanceReportCtrl.Download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 + Query</w:t>
            </w:r>
          </w:p>
        </w:tc>
        <w:tc>
          <w:tcPr>
            <w:tcW w:type="dxa" w:w="1832"/>
            <w:shd w:val="clear" w:color="auto" w:fill="F2F5FA"/>
          </w:tcPr>
          <w:p>
            <w:pPr>
              <w:spacing w:after="0"/>
            </w:pPr>
            <w:r/>
            <w:r>
              <w:rPr>
                <w:b w:val="0"/>
                <w:sz w:val="14"/>
              </w:rPr>
              <w:t>Dokumen unggahan (blob di DB + file di ./uploads)</w:t>
            </w:r>
          </w:p>
        </w:tc>
        <w:tc>
          <w:tcPr>
            <w:tcW w:type="dxa" w:w="2478"/>
            <w:shd w:val="clear" w:color="auto" w:fill="F2F5FA"/>
          </w:tcPr>
          <w:p>
            <w:pPr>
              <w:spacing w:after="0"/>
            </w:pPr>
            <w:r/>
            <w:r>
              <w:rPr>
                <w:b w:val="0"/>
                <w:sz w:val="14"/>
              </w:rPr>
              <w:t>Uji unduh dokumen milik penugasan lain (tidak ada cek per dokumen); header Content-Disposition dari nama file klien. Upload multipart ATAU JSON base64; batas 10 MB di handler; tanpa allowlist ekstensi/MIME; Content-Type unduhan memakai nilai fileType dari klien.</w:t>
            </w:r>
          </w:p>
        </w:tc>
      </w:tr>
      <w:tr>
        <w:trPr>
          <w:cantSplit w:val="true"/>
        </w:trPr>
        <w:tc>
          <w:tcPr>
            <w:tcW w:type="dxa" w:w="485"/>
          </w:tcPr>
          <w:p>
            <w:pPr>
              <w:spacing w:after="0"/>
            </w:pPr>
            <w:r/>
            <w:r>
              <w:rPr>
                <w:b w:val="0"/>
                <w:sz w:val="14"/>
              </w:rPr>
              <w:t>157</w:t>
            </w:r>
          </w:p>
        </w:tc>
        <w:tc>
          <w:tcPr>
            <w:tcW w:type="dxa" w:w="808"/>
          </w:tcPr>
          <w:p>
            <w:pPr>
              <w:spacing w:after="0"/>
            </w:pPr>
            <w:r/>
            <w:r>
              <w:rPr>
                <w:b w:val="0"/>
                <w:sz w:val="14"/>
              </w:rPr>
              <w:t>GET</w:t>
            </w:r>
          </w:p>
        </w:tc>
        <w:tc>
          <w:tcPr>
            <w:tcW w:type="dxa" w:w="3232"/>
          </w:tcPr>
          <w:p>
            <w:pPr>
              <w:spacing w:after="0"/>
            </w:pPr>
            <w:r/>
            <w:r>
              <w:rPr>
                <w:b w:val="0"/>
                <w:sz w:val="14"/>
              </w:rPr>
              <w:t>/api/v1/audit-result-reports</w:t>
            </w:r>
          </w:p>
        </w:tc>
        <w:tc>
          <w:tcPr>
            <w:tcW w:type="dxa" w:w="1939"/>
          </w:tcPr>
          <w:p>
            <w:pPr>
              <w:spacing w:after="0"/>
            </w:pPr>
            <w:r/>
            <w:r>
              <w:rPr>
                <w:b w:val="0"/>
                <w:sz w:val="14"/>
              </w:rPr>
              <w:t>crud.List[AuditResultReport]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 (page, page_size&lt;=100, search, order, filter kolom bebas)</w:t>
            </w:r>
          </w:p>
        </w:tc>
        <w:tc>
          <w:tcPr>
            <w:tcW w:type="dxa" w:w="1832"/>
          </w:tcPr>
          <w:p>
            <w:pPr>
              <w:spacing w:after="0"/>
            </w:pPr>
            <w:r/>
            <w:r>
              <w:rPr>
                <w:b w:val="0"/>
                <w:sz w:val="14"/>
              </w:rPr>
              <w:t>Laporan hasil audit/LHA (temuan, rahasia)</w:t>
            </w:r>
          </w:p>
        </w:tc>
        <w:tc>
          <w:tcPr>
            <w:tcW w:type="dxa" w:w="2478"/>
          </w:tcPr>
          <w:p>
            <w:pPr>
              <w:spacing w:after="0"/>
            </w:pPr>
            <w:r/>
            <w:r>
              <w:rPr>
                <w:b w:val="0"/>
                <w:sz w:val="14"/>
              </w:rPr>
              <w:t>BOLA/data scoping: list mengembalikan semua baris tenant; uji filter kolom sembarang.</w:t>
            </w:r>
          </w:p>
        </w:tc>
      </w:tr>
      <w:tr>
        <w:trPr>
          <w:cantSplit w:val="true"/>
        </w:trPr>
        <w:tc>
          <w:tcPr>
            <w:tcW w:type="dxa" w:w="485"/>
            <w:shd w:val="clear" w:color="auto" w:fill="F2F5FA"/>
          </w:tcPr>
          <w:p>
            <w:pPr>
              <w:spacing w:after="0"/>
            </w:pPr>
            <w:r/>
            <w:r>
              <w:rPr>
                <w:b w:val="0"/>
                <w:sz w:val="14"/>
              </w:rPr>
              <w:t>158</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/api/v1/audit-result-reports/auto-findings</w:t>
            </w:r>
          </w:p>
        </w:tc>
        <w:tc>
          <w:tcPr>
            <w:tcW w:type="dxa" w:w="1939"/>
            <w:shd w:val="clear" w:color="auto" w:fill="F2F5FA"/>
          </w:tcPr>
          <w:p>
            <w:pPr>
              <w:spacing w:after="0"/>
            </w:pPr>
            <w:r/>
            <w:r>
              <w:rPr>
                <w:b w:val="0"/>
                <w:sz w:val="14"/>
              </w:rPr>
              <w:t>getAutoFindings</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Laporan hasil audit/LHA (temuan, rahasia)</w:t>
            </w:r>
          </w:p>
        </w:tc>
        <w:tc>
          <w:tcPr>
            <w:tcW w:type="dxa" w:w="2478"/>
            <w:shd w:val="clear" w:color="auto" w:fill="F2F5FA"/>
          </w:tcPr>
          <w:p>
            <w:pPr>
              <w:spacing w:after="0"/>
            </w:pPr>
            <w:r/>
            <w:r>
              <w:rPr>
                <w:b w:val="0"/>
                <w:sz w:val="14"/>
              </w:rPr>
              <w:t>Parameter assignmentLetterId bebas; uji akses lintas penugasan.</w:t>
            </w:r>
          </w:p>
        </w:tc>
      </w:tr>
      <w:tr>
        <w:trPr>
          <w:cantSplit w:val="true"/>
        </w:trPr>
        <w:tc>
          <w:tcPr>
            <w:tcW w:type="dxa" w:w="485"/>
          </w:tcPr>
          <w:p>
            <w:pPr>
              <w:spacing w:after="0"/>
            </w:pPr>
            <w:r/>
            <w:r>
              <w:rPr>
                <w:b w:val="0"/>
                <w:sz w:val="14"/>
              </w:rPr>
              <w:t>159</w:t>
            </w:r>
          </w:p>
        </w:tc>
        <w:tc>
          <w:tcPr>
            <w:tcW w:type="dxa" w:w="808"/>
          </w:tcPr>
          <w:p>
            <w:pPr>
              <w:spacing w:after="0"/>
            </w:pPr>
            <w:r/>
            <w:r>
              <w:rPr>
                <w:b w:val="0"/>
                <w:sz w:val="14"/>
              </w:rPr>
              <w:t>GET</w:t>
            </w:r>
          </w:p>
        </w:tc>
        <w:tc>
          <w:tcPr>
            <w:tcW w:type="dxa" w:w="3232"/>
          </w:tcPr>
          <w:p>
            <w:pPr>
              <w:spacing w:after="0"/>
            </w:pPr>
            <w:r/>
            <w:r>
              <w:rPr>
                <w:b w:val="0"/>
                <w:sz w:val="14"/>
              </w:rPr>
              <w:t>/api/v1/audit-result-reports/recent-findings</w:t>
            </w:r>
          </w:p>
        </w:tc>
        <w:tc>
          <w:tcPr>
            <w:tcW w:type="dxa" w:w="1939"/>
          </w:tcPr>
          <w:p>
            <w:pPr>
              <w:spacing w:after="0"/>
            </w:pPr>
            <w:r/>
            <w:r>
              <w:rPr>
                <w:b w:val="0"/>
                <w:sz w:val="14"/>
              </w:rPr>
              <w:t>ctrlFindings.Recent(db)</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Laporan hasil audit/LHA (temuan, rahasia)</w:t>
            </w:r>
          </w:p>
        </w:tc>
        <w:tc>
          <w:tcPr>
            <w:tcW w:type="dxa" w:w="2478"/>
          </w:tcPr>
          <w:p>
            <w:pPr>
              <w:spacing w:after="0"/>
            </w:pPr>
            <w:r/>
            <w:r>
              <w:rPr>
                <w:b w:val="0"/>
                <w:sz w:val="14"/>
              </w:rPr>
              <w:t>Parameter assignmentLetterId bebas; uji akses lintas penugasan.</w:t>
            </w:r>
          </w:p>
        </w:tc>
      </w:tr>
      <w:tr>
        <w:trPr>
          <w:cantSplit w:val="true"/>
        </w:trPr>
        <w:tc>
          <w:tcPr>
            <w:tcW w:type="dxa" w:w="485"/>
            <w:shd w:val="clear" w:color="auto" w:fill="F2F5FA"/>
          </w:tcPr>
          <w:p>
            <w:pPr>
              <w:spacing w:after="0"/>
            </w:pPr>
            <w:r/>
            <w:r>
              <w:rPr>
                <w:b w:val="0"/>
                <w:sz w:val="14"/>
              </w:rPr>
              <w:t>160</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/api/v1/audit-result-reports/:id/download-docx</w:t>
            </w:r>
          </w:p>
        </w:tc>
        <w:tc>
          <w:tcPr>
            <w:tcW w:type="dxa" w:w="1939"/>
            <w:shd w:val="clear" w:color="auto" w:fill="F2F5FA"/>
          </w:tcPr>
          <w:p>
            <w:pPr>
              <w:spacing w:after="0"/>
            </w:pPr>
            <w:r/>
            <w:r>
              <w:rPr>
                <w:b w:val="0"/>
                <w:sz w:val="14"/>
              </w:rPr>
              <w:t>downloadAuditResultReportDocx</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 + Query</w:t>
            </w:r>
          </w:p>
        </w:tc>
        <w:tc>
          <w:tcPr>
            <w:tcW w:type="dxa" w:w="1832"/>
            <w:shd w:val="clear" w:color="auto" w:fill="F2F5FA"/>
          </w:tcPr>
          <w:p>
            <w:pPr>
              <w:spacing w:after="0"/>
            </w:pPr>
            <w:r/>
            <w:r>
              <w:rPr>
                <w:b w:val="0"/>
                <w:sz w:val="14"/>
              </w:rPr>
              <w:t>Laporan hasil audit/LHA (temuan, rahasia)</w:t>
            </w:r>
          </w:p>
        </w:tc>
        <w:tc>
          <w:tcPr>
            <w:tcW w:type="dxa" w:w="2478"/>
            <w:shd w:val="clear" w:color="auto" w:fill="F2F5FA"/>
          </w:tcPr>
          <w:p>
            <w:pPr>
              <w:spacing w:after="0"/>
            </w:pPr>
            <w:r/>
            <w:r>
              <w:rPr>
                <w:b w:val="0"/>
                <w:sz w:val="14"/>
              </w:rPr>
              <w:t>Uji unduh dokumen milik penugasan lain (tidak ada cek per dokumen); header Content-Disposition dari nama file klien. Generator DOCX memuat semua imported_working_papers tanpa filter laporan (kebocoran lintas penugasan - perlu diverifikasi).</w:t>
            </w:r>
          </w:p>
        </w:tc>
      </w:tr>
      <w:tr>
        <w:trPr>
          <w:cantSplit w:val="true"/>
        </w:trPr>
        <w:tc>
          <w:tcPr>
            <w:tcW w:type="dxa" w:w="485"/>
          </w:tcPr>
          <w:p>
            <w:pPr>
              <w:spacing w:after="0"/>
            </w:pPr>
            <w:r/>
            <w:r>
              <w:rPr>
                <w:b w:val="0"/>
                <w:sz w:val="14"/>
              </w:rPr>
              <w:t>161</w:t>
            </w:r>
          </w:p>
        </w:tc>
        <w:tc>
          <w:tcPr>
            <w:tcW w:type="dxa" w:w="808"/>
          </w:tcPr>
          <w:p>
            <w:pPr>
              <w:spacing w:after="0"/>
            </w:pPr>
            <w:r/>
            <w:r>
              <w:rPr>
                <w:b w:val="0"/>
                <w:sz w:val="14"/>
              </w:rPr>
              <w:t>GET</w:t>
            </w:r>
          </w:p>
        </w:tc>
        <w:tc>
          <w:tcPr>
            <w:tcW w:type="dxa" w:w="3232"/>
          </w:tcPr>
          <w:p>
            <w:pPr>
              <w:spacing w:after="0"/>
            </w:pPr>
            <w:r/>
            <w:r>
              <w:rPr>
                <w:b w:val="0"/>
                <w:sz w:val="14"/>
              </w:rPr>
              <w:t>/api/v1/audit-result-reports/:id</w:t>
            </w:r>
          </w:p>
        </w:tc>
        <w:tc>
          <w:tcPr>
            <w:tcW w:type="dxa" w:w="1939"/>
          </w:tcPr>
          <w:p>
            <w:pPr>
              <w:spacing w:after="0"/>
            </w:pPr>
            <w:r/>
            <w:r>
              <w:rPr>
                <w:b w:val="0"/>
                <w:sz w:val="14"/>
              </w:rPr>
              <w:t>crud.GetByID[AuditResultReport]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Laporan hasil audit/LHA (temuan, rahasia)</w:t>
            </w:r>
          </w:p>
        </w:tc>
        <w:tc>
          <w:tcPr>
            <w:tcW w:type="dxa" w:w="2478"/>
          </w:tcPr>
          <w:p>
            <w:pPr>
              <w:spacing w:after="0"/>
            </w:pPr>
            <w:r/>
            <w:r>
              <w:rPr>
                <w:b w:val="0"/>
                <w:sz w:val="14"/>
              </w:rPr>
              <w:t>BOLA: ID valid dari user/role lain tetap terbaca; uji per role.</w:t>
            </w:r>
          </w:p>
        </w:tc>
      </w:tr>
      <w:tr>
        <w:trPr>
          <w:cantSplit w:val="true"/>
        </w:trPr>
        <w:tc>
          <w:tcPr>
            <w:tcW w:type="dxa" w:w="485"/>
            <w:shd w:val="clear" w:color="auto" w:fill="F2F5FA"/>
          </w:tcPr>
          <w:p>
            <w:pPr>
              <w:spacing w:after="0"/>
            </w:pPr>
            <w:r/>
            <w:r>
              <w:rPr>
                <w:b w:val="0"/>
                <w:sz w:val="14"/>
              </w:rPr>
              <w:t>162</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/api/v1/audit-result-reports</w:t>
            </w:r>
          </w:p>
        </w:tc>
        <w:tc>
          <w:tcPr>
            <w:tcW w:type="dxa" w:w="1939"/>
            <w:shd w:val="clear" w:color="auto" w:fill="F2F5FA"/>
          </w:tcPr>
          <w:p>
            <w:pPr>
              <w:spacing w:after="0"/>
            </w:pPr>
            <w:r/>
            <w:r>
              <w:rPr>
                <w:b w:val="0"/>
                <w:sz w:val="14"/>
              </w:rPr>
              <w:t>crud.Create[AuditResultReport]</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Laporan hasil audit/LHA (temuan, rahasia)</w:t>
            </w:r>
          </w:p>
        </w:tc>
        <w:tc>
          <w:tcPr>
            <w:tcW w:type="dxa" w:w="2478"/>
            <w:shd w:val="clear" w:color="auto" w:fill="F2F5FA"/>
          </w:tcPr>
          <w:p>
            <w:pPr>
              <w:spacing w:after="0"/>
            </w:pPr>
            <w:r/>
            <w:r>
              <w:rPr>
                <w:b w:val="0"/>
                <w:sz w:val="14"/>
              </w:rPr>
              <w:t>Mass assignment: body di-bind langsung ke model GORM (id, status, created_by dapat dikirim klien); error DB dibocorkan ke klien.</w:t>
            </w:r>
          </w:p>
        </w:tc>
      </w:tr>
      <w:tr>
        <w:trPr>
          <w:cantSplit w:val="true"/>
        </w:trPr>
        <w:tc>
          <w:tcPr>
            <w:tcW w:type="dxa" w:w="485"/>
          </w:tcPr>
          <w:p>
            <w:pPr>
              <w:spacing w:after="0"/>
            </w:pPr>
            <w:r/>
            <w:r>
              <w:rPr>
                <w:b w:val="0"/>
                <w:sz w:val="14"/>
              </w:rPr>
              <w:t>163</w:t>
            </w:r>
          </w:p>
        </w:tc>
        <w:tc>
          <w:tcPr>
            <w:tcW w:type="dxa" w:w="808"/>
          </w:tcPr>
          <w:p>
            <w:pPr>
              <w:spacing w:after="0"/>
            </w:pPr>
            <w:r/>
            <w:r>
              <w:rPr>
                <w:b w:val="0"/>
                <w:sz w:val="14"/>
              </w:rPr>
              <w:t>PUT</w:t>
            </w:r>
          </w:p>
        </w:tc>
        <w:tc>
          <w:tcPr>
            <w:tcW w:type="dxa" w:w="3232"/>
          </w:tcPr>
          <w:p>
            <w:pPr>
              <w:spacing w:after="0"/>
            </w:pPr>
            <w:r/>
            <w:r>
              <w:rPr>
                <w:b w:val="0"/>
                <w:sz w:val="14"/>
              </w:rPr>
              <w:t>/api/v1/audit-result-reports/:id</w:t>
            </w:r>
          </w:p>
        </w:tc>
        <w:tc>
          <w:tcPr>
            <w:tcW w:type="dxa" w:w="1939"/>
          </w:tcPr>
          <w:p>
            <w:pPr>
              <w:spacing w:after="0"/>
            </w:pPr>
            <w:r/>
            <w:r>
              <w:rPr>
                <w:b w:val="0"/>
                <w:sz w:val="14"/>
              </w:rPr>
              <w:t>crud.Update[AuditResultReport]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 JSON</w:t>
            </w:r>
          </w:p>
        </w:tc>
        <w:tc>
          <w:tcPr>
            <w:tcW w:type="dxa" w:w="1832"/>
          </w:tcPr>
          <w:p>
            <w:pPr>
              <w:spacing w:after="0"/>
            </w:pPr>
            <w:r/>
            <w:r>
              <w:rPr>
                <w:b w:val="0"/>
                <w:sz w:val="14"/>
              </w:rPr>
              <w:t>Laporan hasil audit/LHA (temuan, rahasia)</w:t>
            </w:r>
          </w:p>
        </w:tc>
        <w:tc>
          <w:tcPr>
            <w:tcW w:type="dxa" w:w="2478"/>
          </w:tcPr>
          <w:p>
            <w:pPr>
              <w:spacing w:after="0"/>
            </w:pPr>
            <w:r/>
            <w:r>
              <w:rPr>
                <w:b w:val="0"/>
                <w:sz w:val="14"/>
              </w:rPr>
              <w:t>BOPLA: semua kolom model dapat diubah kecuali id/created_at/deleted_at; uji field status &amp; kepemilikan.</w:t>
            </w:r>
          </w:p>
        </w:tc>
      </w:tr>
      <w:tr>
        <w:trPr>
          <w:cantSplit w:val="true"/>
        </w:trPr>
        <w:tc>
          <w:tcPr>
            <w:tcW w:type="dxa" w:w="485"/>
            <w:shd w:val="clear" w:color="auto" w:fill="F2F5FA"/>
          </w:tcPr>
          <w:p>
            <w:pPr>
              <w:spacing w:after="0"/>
            </w:pPr>
            <w:r/>
            <w:r>
              <w:rPr>
                <w:b w:val="0"/>
                <w:sz w:val="14"/>
              </w:rPr>
              <w:t>164</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/api/v1/audit-result-reports/:id</w:t>
            </w:r>
          </w:p>
        </w:tc>
        <w:tc>
          <w:tcPr>
            <w:tcW w:type="dxa" w:w="1939"/>
            <w:shd w:val="clear" w:color="auto" w:fill="F2F5FA"/>
          </w:tcPr>
          <w:p>
            <w:pPr>
              <w:spacing w:after="0"/>
            </w:pPr>
            <w:r/>
            <w:r>
              <w:rPr>
                <w:b w:val="0"/>
                <w:sz w:val="14"/>
              </w:rPr>
              <w:t>crud.Delete[AuditResultReport]</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Laporan hasil audit/LHA (temuan, rahasia)</w:t>
            </w:r>
          </w:p>
        </w:tc>
        <w:tc>
          <w:tcPr>
            <w:tcW w:type="dxa" w:w="2478"/>
            <w:shd w:val="clear" w:color="auto" w:fill="F2F5FA"/>
          </w:tcPr>
          <w:p>
            <w:pPr>
              <w:spacing w:after="0"/>
            </w:pPr>
            <w:r/>
            <w:r>
              <w:rPr>
                <w:b w:val="0"/>
                <w:sz w:val="14"/>
              </w:rPr>
              <w:t>Uji hanya role berwenang yang dapat menghapus; soft delete (DeletedAt) - uji pemulihan/audit trail.</w:t>
            </w:r>
          </w:p>
        </w:tc>
      </w:tr>
      <w:tr>
        <w:trPr>
          <w:cantSplit w:val="true"/>
        </w:trPr>
        <w:tc>
          <w:tcPr>
            <w:tcW w:type="dxa" w:w="485"/>
          </w:tcPr>
          <w:p>
            <w:pPr>
              <w:spacing w:after="0"/>
            </w:pPr>
            <w:r/>
            <w:r>
              <w:rPr>
                <w:b w:val="0"/>
                <w:sz w:val="14"/>
              </w:rPr>
              <w:t>165</w:t>
            </w:r>
          </w:p>
        </w:tc>
        <w:tc>
          <w:tcPr>
            <w:tcW w:type="dxa" w:w="808"/>
          </w:tcPr>
          <w:p>
            <w:pPr>
              <w:spacing w:after="0"/>
            </w:pPr>
            <w:r/>
            <w:r>
              <w:rPr>
                <w:b w:val="0"/>
                <w:sz w:val="14"/>
              </w:rPr>
              <w:t>GET</w:t>
            </w:r>
          </w:p>
        </w:tc>
        <w:tc>
          <w:tcPr>
            <w:tcW w:type="dxa" w:w="3232"/>
          </w:tcPr>
          <w:p>
            <w:pPr>
              <w:spacing w:after="0"/>
            </w:pPr>
            <w:r/>
            <w:r>
              <w:rPr>
                <w:b w:val="0"/>
                <w:sz w:val="14"/>
              </w:rPr>
              <w:t>/api/v1/auditee-surveys</w:t>
            </w:r>
          </w:p>
        </w:tc>
        <w:tc>
          <w:tcPr>
            <w:tcW w:type="dxa" w:w="1939"/>
          </w:tcPr>
          <w:p>
            <w:pPr>
              <w:spacing w:after="0"/>
            </w:pPr>
            <w:r/>
            <w:r>
              <w:rPr>
                <w:b w:val="0"/>
                <w:sz w:val="14"/>
              </w:rPr>
              <w:t>crud.List[AuditeeSurvey]</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 (page, page_size&lt;=100, search, order, filter kolom bebas)</w:t>
            </w:r>
          </w:p>
        </w:tc>
        <w:tc>
          <w:tcPr>
            <w:tcW w:type="dxa" w:w="1832"/>
          </w:tcPr>
          <w:p>
            <w:pPr>
              <w:spacing w:after="0"/>
            </w:pPr>
            <w:r/>
            <w:r>
              <w:rPr>
                <w:b w:val="0"/>
                <w:sz w:val="14"/>
              </w:rPr>
              <w:t>Survei auditee</w:t>
            </w:r>
          </w:p>
        </w:tc>
        <w:tc>
          <w:tcPr>
            <w:tcW w:type="dxa" w:w="2478"/>
          </w:tcPr>
          <w:p>
            <w:pPr>
              <w:spacing w:after="0"/>
            </w:pPr>
            <w:r/>
            <w:r>
              <w:rPr>
                <w:b w:val="0"/>
                <w:sz w:val="14"/>
              </w:rPr>
              <w:t>BOLA/data scoping: list mengembalikan semua baris tenant; uji filter kolom sembarang.</w:t>
            </w:r>
          </w:p>
        </w:tc>
      </w:tr>
      <w:tr>
        <w:trPr>
          <w:cantSplit w:val="true"/>
        </w:trPr>
        <w:tc>
          <w:tcPr>
            <w:tcW w:type="dxa" w:w="485"/>
            <w:shd w:val="clear" w:color="auto" w:fill="F2F5FA"/>
          </w:tcPr>
          <w:p>
            <w:pPr>
              <w:spacing w:after="0"/>
            </w:pPr>
            <w:r/>
            <w:r>
              <w:rPr>
                <w:b w:val="0"/>
                <w:sz w:val="14"/>
              </w:rPr>
              <w:t>166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/api/v1/auditee-surveys/:id</w:t>
            </w:r>
          </w:p>
        </w:tc>
        <w:tc>
          <w:tcPr>
            <w:tcW w:type="dxa" w:w="1939"/>
            <w:shd w:val="clear" w:color="auto" w:fill="F2F5FA"/>
          </w:tcPr>
          <w:p>
            <w:pPr>
              <w:spacing w:after="0"/>
            </w:pPr>
            <w:r/>
            <w:r>
              <w:rPr>
                <w:b w:val="0"/>
                <w:sz w:val="14"/>
              </w:rPr>
              <w:t>crud.GetByID[AuditeeSurvey]</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w:t>
            </w:r>
          </w:p>
        </w:tc>
        <w:tc>
          <w:tcPr>
            <w:tcW w:type="dxa" w:w="1832"/>
            <w:shd w:val="clear" w:color="auto" w:fill="F2F5FA"/>
          </w:tcPr>
          <w:p>
            <w:pPr>
              <w:spacing w:after="0"/>
            </w:pPr>
            <w:r/>
            <w:r>
              <w:rPr>
                <w:b w:val="0"/>
                <w:sz w:val="14"/>
              </w:rPr>
              <w:t>Survei auditee</w:t>
            </w:r>
          </w:p>
        </w:tc>
        <w:tc>
          <w:tcPr>
            <w:tcW w:type="dxa" w:w="2478"/>
            <w:shd w:val="clear" w:color="auto" w:fill="F2F5FA"/>
          </w:tcPr>
          <w:p>
            <w:pPr>
              <w:spacing w:after="0"/>
            </w:pPr>
            <w:r/>
            <w:r>
              <w:rPr>
                <w:b w:val="0"/>
                <w:sz w:val="14"/>
              </w:rPr>
              <w:t>BOLA: ID valid dari user/role lain tetap terbaca; uji per role.</w:t>
            </w:r>
          </w:p>
        </w:tc>
      </w:tr>
      <w:tr>
        <w:trPr>
          <w:cantSplit w:val="true"/>
        </w:trPr>
        <w:tc>
          <w:tcPr>
            <w:tcW w:type="dxa" w:w="485"/>
          </w:tcPr>
          <w:p>
            <w:pPr>
              <w:spacing w:after="0"/>
            </w:pPr>
            <w:r/>
            <w:r>
              <w:rPr>
                <w:b w:val="0"/>
                <w:sz w:val="14"/>
              </w:rPr>
              <w:t>167</w:t>
            </w:r>
          </w:p>
        </w:tc>
        <w:tc>
          <w:tcPr>
            <w:tcW w:type="dxa" w:w="808"/>
          </w:tcPr>
          <w:p>
            <w:pPr>
              <w:spacing w:after="0"/>
            </w:pPr>
            <w:r/>
            <w:r>
              <w:rPr>
                <w:b w:val="0"/>
                <w:sz w:val="14"/>
              </w:rPr>
              <w:t>POST</w:t>
            </w:r>
          </w:p>
        </w:tc>
        <w:tc>
          <w:tcPr>
            <w:tcW w:type="dxa" w:w="3232"/>
          </w:tcPr>
          <w:p>
            <w:pPr>
              <w:spacing w:after="0"/>
            </w:pPr>
            <w:r/>
            <w:r>
              <w:rPr>
                <w:b w:val="0"/>
                <w:sz w:val="14"/>
              </w:rPr>
              <w:t>/api/v1/auditee-surveys</w:t>
            </w:r>
          </w:p>
        </w:tc>
        <w:tc>
          <w:tcPr>
            <w:tcW w:type="dxa" w:w="1939"/>
          </w:tcPr>
          <w:p>
            <w:pPr>
              <w:spacing w:after="0"/>
            </w:pPr>
            <w:r/>
            <w:r>
              <w:rPr>
                <w:b w:val="0"/>
                <w:sz w:val="14"/>
              </w:rPr>
              <w:t>crud.Create[AuditeeSurvey]</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JSON</w:t>
            </w:r>
          </w:p>
        </w:tc>
        <w:tc>
          <w:tcPr>
            <w:tcW w:type="dxa" w:w="1832"/>
          </w:tcPr>
          <w:p>
            <w:pPr>
              <w:spacing w:after="0"/>
            </w:pPr>
            <w:r/>
            <w:r>
              <w:rPr>
                <w:b w:val="0"/>
                <w:sz w:val="14"/>
              </w:rPr>
              <w:t>Survei auditee</w:t>
            </w:r>
          </w:p>
        </w:tc>
        <w:tc>
          <w:tcPr>
            <w:tcW w:type="dxa" w:w="2478"/>
          </w:tcPr>
          <w:p>
            <w:pPr>
              <w:spacing w:after="0"/>
            </w:pPr>
            <w:r/>
            <w:r>
              <w:rPr>
                <w:b w:val="0"/>
                <w:sz w:val="14"/>
              </w:rPr>
              <w:t>Mass assignment: body di-bind langsung ke model GORM (id, status, created_by dapat dikirim klien); error DB dibocorkan ke klien.</w:t>
            </w:r>
          </w:p>
        </w:tc>
      </w:tr>
      <w:tr>
        <w:trPr>
          <w:cantSplit w:val="true"/>
        </w:trPr>
        <w:tc>
          <w:tcPr>
            <w:tcW w:type="dxa" w:w="485"/>
            <w:shd w:val="clear" w:color="auto" w:fill="F2F5FA"/>
          </w:tcPr>
          <w:p>
            <w:pPr>
              <w:spacing w:after="0"/>
            </w:pPr>
            <w:r/>
            <w:r>
              <w:rPr>
                <w:b w:val="0"/>
                <w:sz w:val="14"/>
              </w:rPr>
              <w:t>168</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/api/v1/auditee-surveys/:id</w:t>
            </w:r>
          </w:p>
        </w:tc>
        <w:tc>
          <w:tcPr>
            <w:tcW w:type="dxa" w:w="1939"/>
            <w:shd w:val="clear" w:color="auto" w:fill="F2F5FA"/>
          </w:tcPr>
          <w:p>
            <w:pPr>
              <w:spacing w:after="0"/>
            </w:pPr>
            <w:r/>
            <w:r>
              <w:rPr>
                <w:b w:val="0"/>
                <w:sz w:val="14"/>
              </w:rPr>
              <w:t>crud.Update[AuditeeSurvey]</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Survei auditee</w:t>
            </w:r>
          </w:p>
        </w:tc>
        <w:tc>
          <w:tcPr>
            <w:tcW w:type="dxa" w:w="2478"/>
            <w:shd w:val="clear" w:color="auto" w:fill="F2F5FA"/>
          </w:tcPr>
          <w:p>
            <w:pPr>
              <w:spacing w:after="0"/>
            </w:pPr>
            <w:r/>
            <w:r>
              <w:rPr>
                <w:b w:val="0"/>
                <w:sz w:val="14"/>
              </w:rPr>
              <w:t>BOPLA: semua kolom model dapat diubah kecuali id/created_at/deleted_at; uji field status &amp; kepemilikan.</w:t>
            </w:r>
          </w:p>
        </w:tc>
      </w:tr>
      <w:tr>
        <w:trPr>
          <w:cantSplit w:val="true"/>
        </w:trPr>
        <w:tc>
          <w:tcPr>
            <w:tcW w:type="dxa" w:w="485"/>
          </w:tcPr>
          <w:p>
            <w:pPr>
              <w:spacing w:after="0"/>
            </w:pPr>
            <w:r/>
            <w:r>
              <w:rPr>
                <w:b w:val="0"/>
                <w:sz w:val="14"/>
              </w:rPr>
              <w:t>169</w:t>
            </w:r>
          </w:p>
        </w:tc>
        <w:tc>
          <w:tcPr>
            <w:tcW w:type="dxa" w:w="808"/>
          </w:tcPr>
          <w:p>
            <w:pPr>
              <w:spacing w:after="0"/>
            </w:pPr>
            <w:r/>
            <w:r>
              <w:rPr>
                <w:b w:val="0"/>
                <w:sz w:val="14"/>
              </w:rPr>
              <w:t>DELETE</w:t>
            </w:r>
          </w:p>
        </w:tc>
        <w:tc>
          <w:tcPr>
            <w:tcW w:type="dxa" w:w="3232"/>
          </w:tcPr>
          <w:p>
            <w:pPr>
              <w:spacing w:after="0"/>
            </w:pPr>
            <w:r/>
            <w:r>
              <w:rPr>
                <w:b w:val="0"/>
                <w:sz w:val="14"/>
              </w:rPr>
              <w:t>/api/v1/auditee-surveys/:id</w:t>
            </w:r>
          </w:p>
        </w:tc>
        <w:tc>
          <w:tcPr>
            <w:tcW w:type="dxa" w:w="1939"/>
          </w:tcPr>
          <w:p>
            <w:pPr>
              <w:spacing w:after="0"/>
            </w:pPr>
            <w:r/>
            <w:r>
              <w:rPr>
                <w:b w:val="0"/>
                <w:sz w:val="14"/>
              </w:rPr>
              <w:t>crud.Delete[AuditeeSurvey]</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Survei auditee</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170</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/api/v1/executive-summaries</w:t>
            </w:r>
          </w:p>
        </w:tc>
        <w:tc>
          <w:tcPr>
            <w:tcW w:type="dxa" w:w="1939"/>
            <w:shd w:val="clear" w:color="auto" w:fill="F2F5FA"/>
          </w:tcPr>
          <w:p>
            <w:pPr>
              <w:spacing w:after="0"/>
            </w:pPr>
            <w:r/>
            <w:r>
              <w:rPr>
                <w:b w:val="0"/>
                <w:sz w:val="14"/>
              </w:rPr>
              <w:t>crud.List[ExecutiveSummary]</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 (page, page_size&lt;=100, search, order, filter kolom bebas)</w:t>
            </w:r>
          </w:p>
        </w:tc>
        <w:tc>
          <w:tcPr>
            <w:tcW w:type="dxa" w:w="1832"/>
            <w:shd w:val="clear" w:color="auto" w:fill="F2F5FA"/>
          </w:tcPr>
          <w:p>
            <w:pPr>
              <w:spacing w:after="0"/>
            </w:pPr>
            <w:r/>
            <w:r>
              <w:rPr>
                <w:b w:val="0"/>
                <w:sz w:val="14"/>
              </w:rPr>
              <w:t>Ringkasan eksekutif audit (rahasia)</w:t>
            </w:r>
          </w:p>
        </w:tc>
        <w:tc>
          <w:tcPr>
            <w:tcW w:type="dxa" w:w="2478"/>
            <w:shd w:val="clear" w:color="auto" w:fill="F2F5FA"/>
          </w:tcPr>
          <w:p>
            <w:pPr>
              <w:spacing w:after="0"/>
            </w:pPr>
            <w:r/>
            <w:r>
              <w:rPr>
                <w:b w:val="0"/>
                <w:sz w:val="14"/>
              </w:rPr>
              <w:t>BOLA/data scoping: list mengembalikan semua baris tenant; uji filter kolom sembarang.</w:t>
            </w:r>
          </w:p>
        </w:tc>
      </w:tr>
      <w:tr>
        <w:trPr>
          <w:cantSplit w:val="true"/>
        </w:trPr>
        <w:tc>
          <w:tcPr>
            <w:tcW w:type="dxa" w:w="485"/>
          </w:tcPr>
          <w:p>
            <w:pPr>
              <w:spacing w:after="0"/>
            </w:pPr>
            <w:r/>
            <w:r>
              <w:rPr>
                <w:b w:val="0"/>
                <w:sz w:val="14"/>
              </w:rPr>
              <w:t>171</w:t>
            </w:r>
          </w:p>
        </w:tc>
        <w:tc>
          <w:tcPr>
            <w:tcW w:type="dxa" w:w="808"/>
          </w:tcPr>
          <w:p>
            <w:pPr>
              <w:spacing w:after="0"/>
            </w:pPr>
            <w:r/>
            <w:r>
              <w:rPr>
                <w:b w:val="0"/>
                <w:sz w:val="14"/>
              </w:rPr>
              <w:t>GET</w:t>
            </w:r>
          </w:p>
        </w:tc>
        <w:tc>
          <w:tcPr>
            <w:tcW w:type="dxa" w:w="3232"/>
          </w:tcPr>
          <w:p>
            <w:pPr>
              <w:spacing w:after="0"/>
            </w:pPr>
            <w:r/>
            <w:r>
              <w:rPr>
                <w:b w:val="0"/>
                <w:sz w:val="14"/>
              </w:rPr>
              <w:t>/api/v1/executive-summaries/:id</w:t>
            </w:r>
          </w:p>
        </w:tc>
        <w:tc>
          <w:tcPr>
            <w:tcW w:type="dxa" w:w="1939"/>
          </w:tcPr>
          <w:p>
            <w:pPr>
              <w:spacing w:after="0"/>
            </w:pPr>
            <w:r/>
            <w:r>
              <w:rPr>
                <w:b w:val="0"/>
                <w:sz w:val="14"/>
              </w:rPr>
              <w:t>crud.GetByID[ExecutiveSummary]</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Ringkasan eksekutif audit (rahasia)</w:t>
            </w:r>
          </w:p>
        </w:tc>
        <w:tc>
          <w:tcPr>
            <w:tcW w:type="dxa" w:w="2478"/>
          </w:tcPr>
          <w:p>
            <w:pPr>
              <w:spacing w:after="0"/>
            </w:pPr>
            <w:r/>
            <w:r>
              <w:rPr>
                <w:b w:val="0"/>
                <w:sz w:val="14"/>
              </w:rPr>
              <w:t>BOLA: ID valid dari user/role lain tetap terbaca; uji per role.</w:t>
            </w:r>
          </w:p>
        </w:tc>
      </w:tr>
      <w:tr>
        <w:trPr>
          <w:cantSplit w:val="true"/>
        </w:trPr>
        <w:tc>
          <w:tcPr>
            <w:tcW w:type="dxa" w:w="485"/>
            <w:shd w:val="clear" w:color="auto" w:fill="F2F5FA"/>
          </w:tcPr>
          <w:p>
            <w:pPr>
              <w:spacing w:after="0"/>
            </w:pPr>
            <w:r/>
            <w:r>
              <w:rPr>
                <w:b w:val="0"/>
                <w:sz w:val="14"/>
              </w:rPr>
              <w:t>172</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/api/v1/executive-summaries</w:t>
            </w:r>
          </w:p>
        </w:tc>
        <w:tc>
          <w:tcPr>
            <w:tcW w:type="dxa" w:w="1939"/>
            <w:shd w:val="clear" w:color="auto" w:fill="F2F5FA"/>
          </w:tcPr>
          <w:p>
            <w:pPr>
              <w:spacing w:after="0"/>
            </w:pPr>
            <w:r/>
            <w:r>
              <w:rPr>
                <w:b w:val="0"/>
                <w:sz w:val="14"/>
              </w:rPr>
              <w:t>crud.Create[ExecutiveSummary]</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Ringkasan eksekutif audit (rahasia)</w:t>
            </w:r>
          </w:p>
        </w:tc>
        <w:tc>
          <w:tcPr>
            <w:tcW w:type="dxa" w:w="2478"/>
            <w:shd w:val="clear" w:color="auto" w:fill="F2F5FA"/>
          </w:tcPr>
          <w:p>
            <w:pPr>
              <w:spacing w:after="0"/>
            </w:pPr>
            <w:r/>
            <w:r>
              <w:rPr>
                <w:b w:val="0"/>
                <w:sz w:val="14"/>
              </w:rPr>
              <w:t>Mass assignment: body di-bind langsung ke model GORM (id, status, created_by dapat dikirim klien); error DB dibocorkan ke klien.</w:t>
            </w:r>
          </w:p>
        </w:tc>
      </w:tr>
      <w:tr>
        <w:trPr>
          <w:cantSplit w:val="true"/>
        </w:trPr>
        <w:tc>
          <w:tcPr>
            <w:tcW w:type="dxa" w:w="485"/>
          </w:tcPr>
          <w:p>
            <w:pPr>
              <w:spacing w:after="0"/>
            </w:pPr>
            <w:r/>
            <w:r>
              <w:rPr>
                <w:b w:val="0"/>
                <w:sz w:val="14"/>
              </w:rPr>
              <w:t>173</w:t>
            </w:r>
          </w:p>
        </w:tc>
        <w:tc>
          <w:tcPr>
            <w:tcW w:type="dxa" w:w="808"/>
          </w:tcPr>
          <w:p>
            <w:pPr>
              <w:spacing w:after="0"/>
            </w:pPr>
            <w:r/>
            <w:r>
              <w:rPr>
                <w:b w:val="0"/>
                <w:sz w:val="14"/>
              </w:rPr>
              <w:t>PUT</w:t>
            </w:r>
          </w:p>
        </w:tc>
        <w:tc>
          <w:tcPr>
            <w:tcW w:type="dxa" w:w="3232"/>
          </w:tcPr>
          <w:p>
            <w:pPr>
              <w:spacing w:after="0"/>
            </w:pPr>
            <w:r/>
            <w:r>
              <w:rPr>
                <w:b w:val="0"/>
                <w:sz w:val="14"/>
              </w:rPr>
              <w:t>/api/v1/executive-summaries/:id</w:t>
            </w:r>
          </w:p>
        </w:tc>
        <w:tc>
          <w:tcPr>
            <w:tcW w:type="dxa" w:w="1939"/>
          </w:tcPr>
          <w:p>
            <w:pPr>
              <w:spacing w:after="0"/>
            </w:pPr>
            <w:r/>
            <w:r>
              <w:rPr>
                <w:b w:val="0"/>
                <w:sz w:val="14"/>
              </w:rPr>
              <w:t>crud.Update[ExecutiveSummary]</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 JSON</w:t>
            </w:r>
          </w:p>
        </w:tc>
        <w:tc>
          <w:tcPr>
            <w:tcW w:type="dxa" w:w="1832"/>
          </w:tcPr>
          <w:p>
            <w:pPr>
              <w:spacing w:after="0"/>
            </w:pPr>
            <w:r/>
            <w:r>
              <w:rPr>
                <w:b w:val="0"/>
                <w:sz w:val="14"/>
              </w:rPr>
              <w:t>Ringkasan eksekutif audit (rahasia)</w:t>
            </w:r>
          </w:p>
        </w:tc>
        <w:tc>
          <w:tcPr>
            <w:tcW w:type="dxa" w:w="2478"/>
          </w:tcPr>
          <w:p>
            <w:pPr>
              <w:spacing w:after="0"/>
            </w:pPr>
            <w:r/>
            <w:r>
              <w:rPr>
                <w:b w:val="0"/>
                <w:sz w:val="14"/>
              </w:rPr>
              <w:t>BOPLA: semua kolom model dapat diubah kecuali id/created_at/deleted_at; uji field status &amp; kepemilikan.</w:t>
            </w:r>
          </w:p>
        </w:tc>
      </w:tr>
      <w:tr>
        <w:trPr>
          <w:cantSplit w:val="true"/>
        </w:trPr>
        <w:tc>
          <w:tcPr>
            <w:tcW w:type="dxa" w:w="485"/>
            <w:shd w:val="clear" w:color="auto" w:fill="F2F5FA"/>
          </w:tcPr>
          <w:p>
            <w:pPr>
              <w:spacing w:after="0"/>
            </w:pPr>
            <w:r/>
            <w:r>
              <w:rPr>
                <w:b w:val="0"/>
                <w:sz w:val="14"/>
              </w:rPr>
              <w:t>174</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/api/v1/executive-summaries/:id</w:t>
            </w:r>
          </w:p>
        </w:tc>
        <w:tc>
          <w:tcPr>
            <w:tcW w:type="dxa" w:w="1939"/>
            <w:shd w:val="clear" w:color="auto" w:fill="F2F5FA"/>
          </w:tcPr>
          <w:p>
            <w:pPr>
              <w:spacing w:after="0"/>
            </w:pPr>
            <w:r/>
            <w:r>
              <w:rPr>
                <w:b w:val="0"/>
                <w:sz w:val="14"/>
              </w:rPr>
              <w:t>crud.Delete[ExecutiveSummary]</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Ringkasan eksekutif audit (rahasia)</w:t>
            </w:r>
          </w:p>
        </w:tc>
        <w:tc>
          <w:tcPr>
            <w:tcW w:type="dxa" w:w="2478"/>
            <w:shd w:val="clear" w:color="auto" w:fill="F2F5FA"/>
          </w:tcPr>
          <w:p>
            <w:pPr>
              <w:spacing w:after="0"/>
            </w:pPr>
            <w:r/>
            <w:r>
              <w:rPr>
                <w:b w:val="0"/>
                <w:sz w:val="14"/>
              </w:rPr>
              <w:t>Uji hanya role berwenang yang dapat menghapus; soft delete (DeletedAt) - uji pemulihan/audit trail.</w:t>
            </w:r>
          </w:p>
        </w:tc>
      </w:tr>
      <w:tr>
        <w:trPr>
          <w:cantSplit w:val="true"/>
        </w:trPr>
        <w:tc>
          <w:tcPr>
            <w:tcW w:type="dxa" w:w="485"/>
          </w:tcPr>
          <w:p>
            <w:pPr>
              <w:spacing w:after="0"/>
            </w:pPr>
            <w:r/>
            <w:r>
              <w:rPr>
                <w:b w:val="0"/>
                <w:sz w:val="14"/>
              </w:rPr>
              <w:t>175</w:t>
            </w:r>
          </w:p>
        </w:tc>
        <w:tc>
          <w:tcPr>
            <w:tcW w:type="dxa" w:w="808"/>
          </w:tcPr>
          <w:p>
            <w:pPr>
              <w:spacing w:after="0"/>
            </w:pPr>
            <w:r/>
            <w:r>
              <w:rPr>
                <w:b w:val="0"/>
                <w:sz w:val="14"/>
              </w:rPr>
              <w:t>GET</w:t>
            </w:r>
          </w:p>
        </w:tc>
        <w:tc>
          <w:tcPr>
            <w:tcW w:type="dxa" w:w="3232"/>
          </w:tcPr>
          <w:p>
            <w:pPr>
              <w:spacing w:after="0"/>
            </w:pPr>
            <w:r/>
            <w:r>
              <w:rPr>
                <w:b w:val="0"/>
                <w:sz w:val="14"/>
              </w:rPr>
              <w:t>/api/v1/action-taken-reports</w:t>
            </w:r>
          </w:p>
        </w:tc>
        <w:tc>
          <w:tcPr>
            <w:tcW w:type="dxa" w:w="1939"/>
          </w:tcPr>
          <w:p>
            <w:pPr>
              <w:spacing w:after="0"/>
            </w:pPr>
            <w:r/>
            <w:r>
              <w:rPr>
                <w:b w:val="0"/>
                <w:sz w:val="14"/>
              </w:rPr>
              <w:t>crud.List[ActionTakenReport]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 (page, page_size&lt;=100, search, order, filter kolom bebas)</w:t>
            </w:r>
          </w:p>
        </w:tc>
        <w:tc>
          <w:tcPr>
            <w:tcW w:type="dxa" w:w="1832"/>
          </w:tcPr>
          <w:p>
            <w:pPr>
              <w:spacing w:after="0"/>
            </w:pPr>
            <w:r/>
            <w:r>
              <w:rPr>
                <w:b w:val="0"/>
                <w:sz w:val="14"/>
              </w:rPr>
              <w:t>Tindak lanjut temuan (ATR/CAPA)</w:t>
            </w:r>
          </w:p>
        </w:tc>
        <w:tc>
          <w:tcPr>
            <w:tcW w:type="dxa" w:w="2478"/>
          </w:tcPr>
          <w:p>
            <w:pPr>
              <w:spacing w:after="0"/>
            </w:pPr>
            <w:r/>
            <w:r>
              <w:rPr>
                <w:b w:val="0"/>
                <w:sz w:val="14"/>
              </w:rPr>
              <w:t>BOLA/data scoping: list mengembalikan semua baris tenant; uji filter kolom sembarang.</w:t>
            </w:r>
          </w:p>
        </w:tc>
      </w:tr>
      <w:tr>
        <w:trPr>
          <w:cantSplit w:val="true"/>
        </w:trPr>
        <w:tc>
          <w:tcPr>
            <w:tcW w:type="dxa" w:w="485"/>
            <w:shd w:val="clear" w:color="auto" w:fill="F2F5FA"/>
          </w:tcPr>
          <w:p>
            <w:pPr>
              <w:spacing w:after="0"/>
            </w:pPr>
            <w:r/>
            <w:r>
              <w:rPr>
                <w:b w:val="0"/>
                <w:sz w:val="14"/>
              </w:rPr>
              <w:t>176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/api/v1/action-taken-reports/:id</w:t>
            </w:r>
          </w:p>
        </w:tc>
        <w:tc>
          <w:tcPr>
            <w:tcW w:type="dxa" w:w="1939"/>
            <w:shd w:val="clear" w:color="auto" w:fill="F2F5FA"/>
          </w:tcPr>
          <w:p>
            <w:pPr>
              <w:spacing w:after="0"/>
            </w:pPr>
            <w:r/>
            <w:r>
              <w:rPr>
                <w:b w:val="0"/>
                <w:sz w:val="14"/>
              </w:rPr>
              <w:t>crud.GetByID[ActionTakenReport]</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w:t>
            </w:r>
          </w:p>
        </w:tc>
        <w:tc>
          <w:tcPr>
            <w:tcW w:type="dxa" w:w="1832"/>
            <w:shd w:val="clear" w:color="auto" w:fill="F2F5FA"/>
          </w:tcPr>
          <w:p>
            <w:pPr>
              <w:spacing w:after="0"/>
            </w:pPr>
            <w:r/>
            <w:r>
              <w:rPr>
                <w:b w:val="0"/>
                <w:sz w:val="14"/>
              </w:rPr>
              <w:t>Tindak lanjut temuan (ATR/CAPA)</w:t>
            </w:r>
          </w:p>
        </w:tc>
        <w:tc>
          <w:tcPr>
            <w:tcW w:type="dxa" w:w="2478"/>
            <w:shd w:val="clear" w:color="auto" w:fill="F2F5FA"/>
          </w:tcPr>
          <w:p>
            <w:pPr>
              <w:spacing w:after="0"/>
            </w:pPr>
            <w:r/>
            <w:r>
              <w:rPr>
                <w:b w:val="0"/>
                <w:sz w:val="14"/>
              </w:rPr>
              <w:t>BOLA: ID valid dari user/role lain tetap terbaca; uji per role.</w:t>
            </w:r>
          </w:p>
        </w:tc>
      </w:tr>
      <w:tr>
        <w:trPr>
          <w:cantSplit w:val="true"/>
        </w:trPr>
        <w:tc>
          <w:tcPr>
            <w:tcW w:type="dxa" w:w="485"/>
          </w:tcPr>
          <w:p>
            <w:pPr>
              <w:spacing w:after="0"/>
            </w:pPr>
            <w:r/>
            <w:r>
              <w:rPr>
                <w:b w:val="0"/>
                <w:sz w:val="14"/>
              </w:rPr>
              <w:t>177</w:t>
            </w:r>
          </w:p>
        </w:tc>
        <w:tc>
          <w:tcPr>
            <w:tcW w:type="dxa" w:w="808"/>
          </w:tcPr>
          <w:p>
            <w:pPr>
              <w:spacing w:after="0"/>
            </w:pPr>
            <w:r/>
            <w:r>
              <w:rPr>
                <w:b w:val="0"/>
                <w:sz w:val="14"/>
              </w:rPr>
              <w:t>POST</w:t>
            </w:r>
          </w:p>
        </w:tc>
        <w:tc>
          <w:tcPr>
            <w:tcW w:type="dxa" w:w="3232"/>
          </w:tcPr>
          <w:p>
            <w:pPr>
              <w:spacing w:after="0"/>
            </w:pPr>
            <w:r/>
            <w:r>
              <w:rPr>
                <w:b w:val="0"/>
                <w:sz w:val="14"/>
              </w:rPr>
              <w:t>/api/v1/action-taken-reports</w:t>
            </w:r>
          </w:p>
        </w:tc>
        <w:tc>
          <w:tcPr>
            <w:tcW w:type="dxa" w:w="1939"/>
          </w:tcPr>
          <w:p>
            <w:pPr>
              <w:spacing w:after="0"/>
            </w:pPr>
            <w:r/>
            <w:r>
              <w:rPr>
                <w:b w:val="0"/>
                <w:sz w:val="14"/>
              </w:rPr>
              <w:t>crud.Create[ActionTakenReport]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JSON</w:t>
            </w:r>
          </w:p>
        </w:tc>
        <w:tc>
          <w:tcPr>
            <w:tcW w:type="dxa" w:w="1832"/>
          </w:tcPr>
          <w:p>
            <w:pPr>
              <w:spacing w:after="0"/>
            </w:pPr>
            <w:r/>
            <w:r>
              <w:rPr>
                <w:b w:val="0"/>
                <w:sz w:val="14"/>
              </w:rPr>
              <w:t>Tindak lanjut temuan (ATR/CAPA)</w:t>
            </w:r>
          </w:p>
        </w:tc>
        <w:tc>
          <w:tcPr>
            <w:tcW w:type="dxa" w:w="2478"/>
          </w:tcPr>
          <w:p>
            <w:pPr>
              <w:spacing w:after="0"/>
            </w:pPr>
            <w:r/>
            <w:r>
              <w:rPr>
                <w:b w:val="0"/>
                <w:sz w:val="14"/>
              </w:rPr>
              <w:t>Mass assignment: body di-bind langsung ke model GORM (id, status, created_by dapat dikirim klien); error DB dibocorkan ke klien. NormalizeRequest() menormalkan status &amp; membuang field turunan.</w:t>
            </w:r>
          </w:p>
        </w:tc>
      </w:tr>
      <w:tr>
        <w:trPr>
          <w:cantSplit w:val="true"/>
        </w:trPr>
        <w:tc>
          <w:tcPr>
            <w:tcW w:type="dxa" w:w="485"/>
            <w:shd w:val="clear" w:color="auto" w:fill="F2F5FA"/>
          </w:tcPr>
          <w:p>
            <w:pPr>
              <w:spacing w:after="0"/>
            </w:pPr>
            <w:r/>
            <w:r>
              <w:rPr>
                <w:b w:val="0"/>
                <w:sz w:val="14"/>
              </w:rPr>
              <w:t>178</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/api/v1/action-taken-reports/:id</w:t>
            </w:r>
          </w:p>
        </w:tc>
        <w:tc>
          <w:tcPr>
            <w:tcW w:type="dxa" w:w="1939"/>
            <w:shd w:val="clear" w:color="auto" w:fill="F2F5FA"/>
          </w:tcPr>
          <w:p>
            <w:pPr>
              <w:spacing w:after="0"/>
            </w:pPr>
            <w:r/>
            <w:r>
              <w:rPr>
                <w:b w:val="0"/>
                <w:sz w:val="14"/>
              </w:rPr>
              <w:t>crud.Update[ActionTakenReport]</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Tindak lanjut temuan (ATR/CAPA)</w:t>
            </w:r>
          </w:p>
        </w:tc>
        <w:tc>
          <w:tcPr>
            <w:tcW w:type="dxa" w:w="2478"/>
            <w:shd w:val="clear" w:color="auto" w:fill="F2F5FA"/>
          </w:tcPr>
          <w:p>
            <w:pPr>
              <w:spacing w:after="0"/>
            </w:pPr>
            <w:r/>
            <w:r>
              <w:rPr>
                <w:b w:val="0"/>
                <w:sz w:val="14"/>
              </w:rPr>
              <w:t>BOPLA: semua kolom model dapat diubah kecuali id/created_at/deleted_at; uji field status &amp; kepemilikan. NormalizeRequest() menormalkan status &amp; membuang field turunan.</w:t>
            </w:r>
          </w:p>
        </w:tc>
      </w:tr>
      <w:tr>
        <w:trPr>
          <w:cantSplit w:val="true"/>
        </w:trPr>
        <w:tc>
          <w:tcPr>
            <w:tcW w:type="dxa" w:w="485"/>
          </w:tcPr>
          <w:p>
            <w:pPr>
              <w:spacing w:after="0"/>
            </w:pPr>
            <w:r/>
            <w:r>
              <w:rPr>
                <w:b w:val="0"/>
                <w:sz w:val="14"/>
              </w:rPr>
              <w:t>179</w:t>
            </w:r>
          </w:p>
        </w:tc>
        <w:tc>
          <w:tcPr>
            <w:tcW w:type="dxa" w:w="808"/>
          </w:tcPr>
          <w:p>
            <w:pPr>
              <w:spacing w:after="0"/>
            </w:pPr>
            <w:r/>
            <w:r>
              <w:rPr>
                <w:b w:val="0"/>
                <w:sz w:val="14"/>
              </w:rPr>
              <w:t>DELETE</w:t>
            </w:r>
          </w:p>
        </w:tc>
        <w:tc>
          <w:tcPr>
            <w:tcW w:type="dxa" w:w="3232"/>
          </w:tcPr>
          <w:p>
            <w:pPr>
              <w:spacing w:after="0"/>
            </w:pPr>
            <w:r/>
            <w:r>
              <w:rPr>
                <w:b w:val="0"/>
                <w:sz w:val="14"/>
              </w:rPr>
              <w:t>/api/v1/action-taken-reports/:id</w:t>
            </w:r>
          </w:p>
        </w:tc>
        <w:tc>
          <w:tcPr>
            <w:tcW w:type="dxa" w:w="1939"/>
          </w:tcPr>
          <w:p>
            <w:pPr>
              <w:spacing w:after="0"/>
            </w:pPr>
            <w:r/>
            <w:r>
              <w:rPr>
                <w:b w:val="0"/>
                <w:sz w:val="14"/>
              </w:rPr>
              <w:t>crud.Delete[ActionTakenReport]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Tindak lanjut temuan (ATR/CAPA)</w:t>
            </w:r>
          </w:p>
        </w:tc>
        <w:tc>
          <w:tcPr>
            <w:tcW w:type="dxa" w:w="2478"/>
          </w:tcPr>
          <w:p>
            <w:pPr>
              <w:spacing w:after="0"/>
            </w:pPr>
            <w:r/>
            <w:r>
              <w:rPr>
                <w:b w:val="0"/>
                <w:sz w:val="14"/>
              </w:rPr>
              <w:t>Uji hanya role berwenang yang dapat menghapus; soft delete (DeletedAt) - uji pemulihan/audit trail.</w:t>
            </w:r>
          </w:p>
        </w:tc>
      </w:tr>
      <w:tr>
        <w:trPr>
          <w:cantSplit w:val="true"/>
        </w:trPr>
        <w:tc>
          <w:tcPr>
            <w:tcW w:type="dxa" w:w="485"/>
            <w:shd w:val="clear" w:color="auto" w:fill="F2F5FA"/>
          </w:tcPr>
          <w:p>
            <w:pPr>
              <w:spacing w:after="0"/>
            </w:pPr>
            <w:r/>
            <w:r>
              <w:rPr>
                <w:b w:val="0"/>
                <w:sz w:val="14"/>
              </w:rPr>
              <w:t>180</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/api/v1/media/upload</w:t>
            </w:r>
          </w:p>
        </w:tc>
        <w:tc>
          <w:tcPr>
            <w:tcW w:type="dxa" w:w="1939"/>
            <w:shd w:val="clear" w:color="auto" w:fill="F2F5FA"/>
          </w:tcPr>
          <w:p>
            <w:pPr>
              <w:spacing w:after="0"/>
            </w:pPr>
            <w:r/>
            <w:r>
              <w:rPr>
                <w:b w:val="0"/>
                <w:sz w:val="14"/>
              </w:rPr>
              <w:t>Media.Upload</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multipart (file, folder, feature_name, document_id)</w:t>
            </w:r>
          </w:p>
        </w:tc>
        <w:tc>
          <w:tcPr>
            <w:tcW w:type="dxa" w:w="1832"/>
            <w:shd w:val="clear" w:color="auto" w:fill="F2F5FA"/>
          </w:tcPr>
          <w:p>
            <w:pPr>
              <w:spacing w:after="0"/>
            </w:pPr>
            <w:r/>
            <w:r>
              <w:rPr>
                <w:b w:val="0"/>
                <w:sz w:val="14"/>
              </w:rPr>
              <w:t>File upload (Google Drive atau disk lokal)</w:t>
            </w:r>
          </w:p>
        </w:tc>
        <w:tc>
          <w:tcPr>
            <w:tcW w:type="dxa" w:w="2478"/>
            <w:shd w:val="clear" w:color="auto" w:fill="F2F5FA"/>
          </w:tcPr>
          <w:p>
            <w:pPr>
              <w:spacing w:after="0"/>
            </w:pPr>
            <w:r/>
            <w:r>
              <w:rPr>
                <w:b w:val="0"/>
                <w:sz w:val="14"/>
              </w:rPr>
              <w:t>Uji ekstensi berbahaya (.html/.svg/.exe), file &gt; batas, nama file ber-path, file 0 byte, body JSON base64 besar sebelum decode. Folder dikontrol klien (awalan Auditsphere/ ditambahkan); batas 10 MB di handler.</w:t>
            </w:r>
          </w:p>
        </w:tc>
      </w:tr>
      <w:tr>
        <w:trPr>
          <w:cantSplit w:val="true"/>
        </w:trPr>
        <w:tc>
          <w:tcPr>
            <w:tcW w:type="dxa" w:w="485"/>
          </w:tcPr>
          <w:p>
            <w:pPr>
              <w:spacing w:after="0"/>
            </w:pPr>
            <w:r/>
            <w:r>
              <w:rPr>
                <w:b w:val="0"/>
                <w:sz w:val="14"/>
              </w:rPr>
              <w:t>181</w:t>
            </w:r>
          </w:p>
        </w:tc>
        <w:tc>
          <w:tcPr>
            <w:tcW w:type="dxa" w:w="808"/>
          </w:tcPr>
          <w:p>
            <w:pPr>
              <w:spacing w:after="0"/>
            </w:pPr>
            <w:r/>
            <w:r>
              <w:rPr>
                <w:b w:val="0"/>
                <w:sz w:val="14"/>
              </w:rPr>
              <w:t>GET</w:t>
            </w:r>
          </w:p>
        </w:tc>
        <w:tc>
          <w:tcPr>
            <w:tcW w:type="dxa" w:w="3232"/>
          </w:tcPr>
          <w:p>
            <w:pPr>
              <w:spacing w:after="0"/>
            </w:pPr>
            <w:r/>
            <w:r>
              <w:rPr>
                <w:b w:val="0"/>
                <w:sz w:val="14"/>
              </w:rPr>
              <w:t>/api/v1/media/download/:id</w:t>
            </w:r>
          </w:p>
        </w:tc>
        <w:tc>
          <w:tcPr>
            <w:tcW w:type="dxa" w:w="1939"/>
          </w:tcPr>
          <w:p>
            <w:pPr>
              <w:spacing w:after="0"/>
            </w:pPr>
            <w:r/>
            <w:r>
              <w:rPr>
                <w:b w:val="0"/>
                <w:sz w:val="14"/>
              </w:rPr>
              <w:t>Media.Download</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File upload (Google Drive atau disk lokal)</w:t>
            </w:r>
          </w:p>
        </w:tc>
        <w:tc>
          <w:tcPr>
            <w:tcW w:type="dxa" w:w="2478"/>
          </w:tcPr>
          <w:p>
            <w:pPr>
              <w:spacing w:after="0"/>
            </w:pPr>
            <w:r/>
            <w:r>
              <w:rPr>
                <w:b w:val="0"/>
                <w:sz w:val="14"/>
              </w:rPr>
              <w:t>Uji unduh dokumen milik penugasan lain (tidak ada cek per dokumen); header Content-Disposition dari nama file klien. Pencarian rekursif ./uploads berdasarkan akhiran nama; Cache-Control public 86400 pada file rahasia; uji path traversal. Folder dikontrol klien (awalan Auditsphere/ ditambahkan); batas 10 MB di handler.</w:t>
            </w:r>
          </w:p>
        </w:tc>
      </w:tr>
      <w:tr>
        <w:trPr>
          <w:cantSplit w:val="true"/>
        </w:trPr>
        <w:tc>
          <w:tcPr>
            <w:tcW w:type="dxa" w:w="485"/>
            <w:shd w:val="clear" w:color="auto" w:fill="F2F5FA"/>
          </w:tcPr>
          <w:p>
            <w:pPr>
              <w:spacing w:after="0"/>
            </w:pPr>
            <w:r/>
            <w:r>
              <w:rPr>
                <w:b w:val="0"/>
                <w:sz w:val="14"/>
              </w:rPr>
              <w:t>182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/api/v1/performance/dashboard-summary</w:t>
            </w:r>
          </w:p>
        </w:tc>
        <w:tc>
          <w:tcPr>
            <w:tcW w:type="dxa" w:w="1939"/>
            <w:shd w:val="clear" w:color="auto" w:fill="F2F5FA"/>
          </w:tcPr>
          <w:p>
            <w:pPr>
              <w:spacing w:after="0"/>
            </w:pPr>
            <w:r/>
            <w:r>
              <w:rPr>
                <w:b w:val="0"/>
                <w:sz w:val="14"/>
              </w:rPr>
              <w:t>perfStatsCtrl.GetDashboardSummary</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KPI &amp; kinerja audit</w:t>
            </w:r>
          </w:p>
        </w:tc>
        <w:tc>
          <w:tcPr>
            <w:tcW w:type="dxa" w:w="2478"/>
            <w:shd w:val="clear" w:color="auto" w:fill="F2F5FA"/>
          </w:tcPr>
          <w:p>
            <w:pPr>
              <w:spacing w:after="0"/>
            </w:pPr>
            <w:r/>
            <w:r>
              <w:rPr>
                <w:b w:val="0"/>
                <w:sz w:val="14"/>
              </w:rPr>
              <w:t>Uji per role (C.1) dan akses objek lintas penugasan.</w:t>
            </w:r>
          </w:p>
        </w:tc>
      </w:tr>
      <w:tr>
        <w:trPr>
          <w:cantSplit w:val="true"/>
        </w:trPr>
        <w:tc>
          <w:tcPr>
            <w:tcW w:type="dxa" w:w="485"/>
          </w:tcPr>
          <w:p>
            <w:pPr>
              <w:spacing w:after="0"/>
            </w:pPr>
            <w:r/>
            <w:r>
              <w:rPr>
                <w:b w:val="0"/>
                <w:sz w:val="14"/>
              </w:rPr>
              <w:t>183</w:t>
            </w:r>
          </w:p>
        </w:tc>
        <w:tc>
          <w:tcPr>
            <w:tcW w:type="dxa" w:w="808"/>
          </w:tcPr>
          <w:p>
            <w:pPr>
              <w:spacing w:after="0"/>
            </w:pPr>
            <w:r/>
            <w:r>
              <w:rPr>
                <w:b w:val="0"/>
                <w:sz w:val="14"/>
              </w:rPr>
              <w:t>GET</w:t>
            </w:r>
          </w:p>
        </w:tc>
        <w:tc>
          <w:tcPr>
            <w:tcW w:type="dxa" w:w="3232"/>
          </w:tcPr>
          <w:p>
            <w:pPr>
              <w:spacing w:after="0"/>
            </w:pPr>
            <w:r/>
            <w:r>
              <w:rPr>
                <w:b w:val="0"/>
                <w:sz w:val="14"/>
              </w:rPr>
              <w:t>/api/v1/performance/monthly-trends</w:t>
            </w:r>
          </w:p>
        </w:tc>
        <w:tc>
          <w:tcPr>
            <w:tcW w:type="dxa" w:w="1939"/>
          </w:tcPr>
          <w:p>
            <w:pPr>
              <w:spacing w:after="0"/>
            </w:pPr>
            <w:r/>
            <w:r>
              <w:rPr>
                <w:b w:val="0"/>
                <w:sz w:val="14"/>
              </w:rPr>
              <w:t>perfStatsCtrl.GetMonthlyTrends</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KPI &amp; kinerja audit</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184</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/api/v1/performance/kpi-breakdown</w:t>
            </w:r>
          </w:p>
        </w:tc>
        <w:tc>
          <w:tcPr>
            <w:tcW w:type="dxa" w:w="1939"/>
            <w:shd w:val="clear" w:color="auto" w:fill="F2F5FA"/>
          </w:tcPr>
          <w:p>
            <w:pPr>
              <w:spacing w:after="0"/>
            </w:pPr>
            <w:r/>
            <w:r>
              <w:rPr>
                <w:b w:val="0"/>
                <w:sz w:val="14"/>
              </w:rPr>
              <w:t>perfStatsCtrl.GetKpiBreakdown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KPI &amp; kinerja audit</w:t>
            </w:r>
          </w:p>
        </w:tc>
        <w:tc>
          <w:tcPr>
            <w:tcW w:type="dxa" w:w="2478"/>
            <w:shd w:val="clear" w:color="auto" w:fill="F2F5FA"/>
          </w:tcPr>
          <w:p>
            <w:pPr>
              <w:spacing w:after="0"/>
            </w:pPr>
            <w:r/>
            <w:r>
              <w:rPr>
                <w:b w:val="0"/>
                <w:sz w:val="14"/>
              </w:rPr>
              <w:t>Uji per role (C.1) dan akses objek lintas penugasan.</w:t>
            </w:r>
          </w:p>
        </w:tc>
      </w:tr>
      <w:tr>
        <w:trPr>
          <w:cantSplit w:val="true"/>
        </w:trPr>
        <w:tc>
          <w:tcPr>
            <w:tcW w:type="dxa" w:w="485"/>
          </w:tcPr>
          <w:p>
            <w:pPr>
              <w:spacing w:after="0"/>
            </w:pPr>
            <w:r/>
            <w:r>
              <w:rPr>
                <w:b w:val="0"/>
                <w:sz w:val="14"/>
              </w:rPr>
              <w:t>185</w:t>
            </w:r>
          </w:p>
        </w:tc>
        <w:tc>
          <w:tcPr>
            <w:tcW w:type="dxa" w:w="808"/>
          </w:tcPr>
          <w:p>
            <w:pPr>
              <w:spacing w:after="0"/>
            </w:pPr>
            <w:r/>
            <w:r>
              <w:rPr>
                <w:b w:val="0"/>
                <w:sz w:val="14"/>
              </w:rPr>
              <w:t>GET</w:t>
            </w:r>
          </w:p>
        </w:tc>
        <w:tc>
          <w:tcPr>
            <w:tcW w:type="dxa" w:w="3232"/>
          </w:tcPr>
          <w:p>
            <w:pPr>
              <w:spacing w:after="0"/>
            </w:pPr>
            <w:r/>
            <w:r>
              <w:rPr>
                <w:b w:val="0"/>
                <w:sz w:val="14"/>
              </w:rPr>
              <w:t>/api/v1/performance/completion-analysis</w:t>
            </w:r>
          </w:p>
        </w:tc>
        <w:tc>
          <w:tcPr>
            <w:tcW w:type="dxa" w:w="1939"/>
          </w:tcPr>
          <w:p>
            <w:pPr>
              <w:spacing w:after="0"/>
            </w:pPr>
            <w:r/>
            <w:r>
              <w:rPr>
                <w:b w:val="0"/>
                <w:sz w:val="14"/>
              </w:rPr>
              <w:t>perfStatsCtrl.GetCompletionAnalysis</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KPI &amp; kinerja audit</w:t>
            </w:r>
          </w:p>
        </w:tc>
        <w:tc>
          <w:tcPr>
            <w:tcW w:type="dxa" w:w="2478"/>
          </w:tcPr>
          <w:p>
            <w:pPr>
              <w:spacing w:after="0"/>
            </w:pPr>
            <w:r/>
            <w:r>
              <w:rPr>
                <w:b w:val="0"/>
                <w:sz w:val="14"/>
              </w:rPr>
              <w:t>Uji per role (C.1) dan akses objek lintas penugasan.</w:t>
            </w:r>
          </w:p>
        </w:tc>
      </w:tr>
      <w:tr>
        <w:trPr>
          <w:cantSplit w:val="true"/>
        </w:trPr>
        <w:tc>
          <w:tcPr>
            <w:tcW w:type="dxa" w:w="485"/>
            <w:shd w:val="clear" w:color="auto" w:fill="F2F5FA"/>
          </w:tcPr>
          <w:p>
            <w:pPr>
              <w:spacing w:after="0"/>
            </w:pPr>
            <w:r/>
            <w:r>
              <w:rPr>
                <w:b w:val="0"/>
                <w:sz w:val="14"/>
              </w:rPr>
              <w:t>186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/api/v1/performance/completion-history</w:t>
            </w:r>
          </w:p>
        </w:tc>
        <w:tc>
          <w:tcPr>
            <w:tcW w:type="dxa" w:w="1939"/>
            <w:shd w:val="clear" w:color="auto" w:fill="F2F5FA"/>
          </w:tcPr>
          <w:p>
            <w:pPr>
              <w:spacing w:after="0"/>
            </w:pPr>
            <w:r/>
            <w:r>
              <w:rPr>
                <w:b w:val="0"/>
                <w:sz w:val="14"/>
              </w:rPr>
              <w:t>perfStatsCtrl.GetCompletionHistory</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KPI &amp; kinerja audit</w:t>
            </w:r>
          </w:p>
        </w:tc>
        <w:tc>
          <w:tcPr>
            <w:tcW w:type="dxa" w:w="2478"/>
            <w:shd w:val="clear" w:color="auto" w:fill="F2F5FA"/>
          </w:tcPr>
          <w:p>
            <w:pPr>
              <w:spacing w:after="0"/>
            </w:pPr>
            <w:r/>
            <w:r>
              <w:rPr>
                <w:b w:val="0"/>
                <w:sz w:val="14"/>
              </w:rPr>
              <w:t>Uji per role (C.1) dan akses objek lintas penugasan.</w:t>
            </w:r>
          </w:p>
        </w:tc>
      </w:tr>
      <w:tr>
        <w:trPr>
          <w:cantSplit w:val="true"/>
        </w:trPr>
        <w:tc>
          <w:tcPr>
            <w:tcW w:type="dxa" w:w="485"/>
          </w:tcPr>
          <w:p>
            <w:pPr>
              <w:spacing w:after="0"/>
            </w:pPr>
            <w:r/>
            <w:r>
              <w:rPr>
                <w:b w:val="0"/>
                <w:sz w:val="14"/>
              </w:rPr>
              <w:t>187</w:t>
            </w:r>
          </w:p>
        </w:tc>
        <w:tc>
          <w:tcPr>
            <w:tcW w:type="dxa" w:w="808"/>
          </w:tcPr>
          <w:p>
            <w:pPr>
              <w:spacing w:after="0"/>
            </w:pPr>
            <w:r/>
            <w:r>
              <w:rPr>
                <w:b w:val="0"/>
                <w:sz w:val="14"/>
              </w:rPr>
              <w:t>GET</w:t>
            </w:r>
          </w:p>
        </w:tc>
        <w:tc>
          <w:tcPr>
            <w:tcW w:type="dxa" w:w="3232"/>
          </w:tcPr>
          <w:p>
            <w:pPr>
              <w:spacing w:after="0"/>
            </w:pPr>
            <w:r/>
            <w:r>
              <w:rPr>
                <w:b w:val="0"/>
                <w:sz w:val="14"/>
              </w:rPr>
              <w:t>/api/v1/performance/export-pdf</w:t>
            </w:r>
          </w:p>
        </w:tc>
        <w:tc>
          <w:tcPr>
            <w:tcW w:type="dxa" w:w="1939"/>
          </w:tcPr>
          <w:p>
            <w:pPr>
              <w:spacing w:after="0"/>
            </w:pPr>
            <w:r/>
            <w:r>
              <w:rPr>
                <w:b w:val="0"/>
                <w:sz w:val="14"/>
              </w:rPr>
              <w:t>perfStatsCtrl.ExportPdfReport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w:t>
            </w:r>
          </w:p>
        </w:tc>
        <w:tc>
          <w:tcPr>
            <w:tcW w:type="dxa" w:w="1832"/>
          </w:tcPr>
          <w:p>
            <w:pPr>
              <w:spacing w:after="0"/>
            </w:pPr>
            <w:r/>
            <w:r>
              <w:rPr>
                <w:b w:val="0"/>
                <w:sz w:val="14"/>
              </w:rPr>
              <w:t>KPI &amp; kinerja audit</w:t>
            </w:r>
          </w:p>
        </w:tc>
        <w:tc>
          <w:tcPr>
            <w:tcW w:type="dxa" w:w="2478"/>
          </w:tcPr>
          <w:p>
            <w:pPr>
              <w:spacing w:after="0"/>
            </w:pPr>
            <w:r/>
            <w:r>
              <w:rPr>
                <w:b w:val="0"/>
                <w:sz w:val="14"/>
              </w:rPr>
              <w:t>Uji beban (PDF besar) dan kebocoran data KPI.</w:t>
            </w:r>
          </w:p>
        </w:tc>
      </w:tr>
      <w:tr>
        <w:trPr>
          <w:cantSplit w:val="true"/>
        </w:trPr>
        <w:tc>
          <w:tcPr>
            <w:tcW w:type="dxa" w:w="485"/>
            <w:shd w:val="clear" w:color="auto" w:fill="F2F5FA"/>
          </w:tcPr>
          <w:p>
            <w:pPr>
              <w:spacing w:after="0"/>
            </w:pPr>
            <w:r/>
            <w:r>
              <w:rPr>
                <w:b w:val="0"/>
                <w:sz w:val="14"/>
              </w:rPr>
              <w:t>188</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/api/v1/performance/kpi</w:t>
            </w:r>
          </w:p>
        </w:tc>
        <w:tc>
          <w:tcPr>
            <w:tcW w:type="dxa" w:w="1939"/>
            <w:shd w:val="clear" w:color="auto" w:fill="F2F5FA"/>
          </w:tcPr>
          <w:p>
            <w:pPr>
              <w:spacing w:after="0"/>
            </w:pPr>
            <w:r/>
            <w:r>
              <w:rPr>
                <w:b w:val="0"/>
                <w:sz w:val="14"/>
              </w:rPr>
              <w:t>crud.List[KPIAchievement]</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Query (page, page_size&lt;=100, search, order, filter kolom bebas)</w:t>
            </w:r>
          </w:p>
        </w:tc>
        <w:tc>
          <w:tcPr>
            <w:tcW w:type="dxa" w:w="1832"/>
            <w:shd w:val="clear" w:color="auto" w:fill="F2F5FA"/>
          </w:tcPr>
          <w:p>
            <w:pPr>
              <w:spacing w:after="0"/>
            </w:pPr>
            <w:r/>
            <w:r>
              <w:rPr>
                <w:b w:val="0"/>
                <w:sz w:val="14"/>
              </w:rPr>
              <w:t>KPI &amp; kinerja audit</w:t>
            </w:r>
          </w:p>
        </w:tc>
        <w:tc>
          <w:tcPr>
            <w:tcW w:type="dxa" w:w="2478"/>
            <w:shd w:val="clear" w:color="auto" w:fill="F2F5FA"/>
          </w:tcPr>
          <w:p>
            <w:pPr>
              <w:spacing w:after="0"/>
            </w:pPr>
            <w:r/>
            <w:r>
              <w:rPr>
                <w:b w:val="0"/>
                <w:sz w:val="14"/>
              </w:rPr>
              <w:t>BOLA/data scoping: list mengembalikan semua baris tenant; uji filter kolom sembarang.</w:t>
            </w:r>
          </w:p>
        </w:tc>
      </w:tr>
      <w:tr>
        <w:trPr>
          <w:cantSplit w:val="true"/>
        </w:trPr>
        <w:tc>
          <w:tcPr>
            <w:tcW w:type="dxa" w:w="485"/>
          </w:tcPr>
          <w:p>
            <w:pPr>
              <w:spacing w:after="0"/>
            </w:pPr>
            <w:r/>
            <w:r>
              <w:rPr>
                <w:b w:val="0"/>
                <w:sz w:val="14"/>
              </w:rPr>
              <w:t>189</w:t>
            </w:r>
          </w:p>
        </w:tc>
        <w:tc>
          <w:tcPr>
            <w:tcW w:type="dxa" w:w="808"/>
          </w:tcPr>
          <w:p>
            <w:pPr>
              <w:spacing w:after="0"/>
            </w:pPr>
            <w:r/>
            <w:r>
              <w:rPr>
                <w:b w:val="0"/>
                <w:sz w:val="14"/>
              </w:rPr>
              <w:t>GET</w:t>
            </w:r>
          </w:p>
        </w:tc>
        <w:tc>
          <w:tcPr>
            <w:tcW w:type="dxa" w:w="3232"/>
          </w:tcPr>
          <w:p>
            <w:pPr>
              <w:spacing w:after="0"/>
            </w:pPr>
            <w:r/>
            <w:r>
              <w:rPr>
                <w:b w:val="0"/>
                <w:sz w:val="14"/>
              </w:rPr>
              <w:t>/api/v1/performance/kpi/:id</w:t>
            </w:r>
          </w:p>
        </w:tc>
        <w:tc>
          <w:tcPr>
            <w:tcW w:type="dxa" w:w="1939"/>
          </w:tcPr>
          <w:p>
            <w:pPr>
              <w:spacing w:after="0"/>
            </w:pPr>
            <w:r/>
            <w:r>
              <w:rPr>
                <w:b w:val="0"/>
                <w:sz w:val="14"/>
              </w:rPr>
              <w:t>crud.GetByID[KPIAchievement]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(UUID/param)</w:t>
            </w:r>
          </w:p>
        </w:tc>
        <w:tc>
          <w:tcPr>
            <w:tcW w:type="dxa" w:w="1832"/>
          </w:tcPr>
          <w:p>
            <w:pPr>
              <w:spacing w:after="0"/>
            </w:pPr>
            <w:r/>
            <w:r>
              <w:rPr>
                <w:b w:val="0"/>
                <w:sz w:val="14"/>
              </w:rPr>
              <w:t>KPI &amp; kinerja audit</w:t>
            </w:r>
          </w:p>
        </w:tc>
        <w:tc>
          <w:tcPr>
            <w:tcW w:type="dxa" w:w="2478"/>
          </w:tcPr>
          <w:p>
            <w:pPr>
              <w:spacing w:after="0"/>
            </w:pPr>
            <w:r/>
            <w:r>
              <w:rPr>
                <w:b w:val="0"/>
                <w:sz w:val="14"/>
              </w:rPr>
              <w:t>BOLA: ID valid dari user/role lain tetap terbaca; uji per role.</w:t>
            </w:r>
          </w:p>
        </w:tc>
      </w:tr>
      <w:tr>
        <w:trPr>
          <w:cantSplit w:val="true"/>
        </w:trPr>
        <w:tc>
          <w:tcPr>
            <w:tcW w:type="dxa" w:w="485"/>
            <w:shd w:val="clear" w:color="auto" w:fill="F2F5FA"/>
          </w:tcPr>
          <w:p>
            <w:pPr>
              <w:spacing w:after="0"/>
            </w:pPr>
            <w:r/>
            <w:r>
              <w:rPr>
                <w:b w:val="0"/>
                <w:sz w:val="14"/>
              </w:rPr>
              <w:t>190</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/api/v1/performance/kpi</w:t>
            </w:r>
          </w:p>
        </w:tc>
        <w:tc>
          <w:tcPr>
            <w:tcW w:type="dxa" w:w="1939"/>
            <w:shd w:val="clear" w:color="auto" w:fill="F2F5FA"/>
          </w:tcPr>
          <w:p>
            <w:pPr>
              <w:spacing w:after="0"/>
            </w:pPr>
            <w:r/>
            <w:r>
              <w:rPr>
                <w:b w:val="0"/>
                <w:sz w:val="14"/>
              </w:rPr>
              <w:t>crud.Create[KPIAchievement]</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KPI &amp; kinerja audit</w:t>
            </w:r>
          </w:p>
        </w:tc>
        <w:tc>
          <w:tcPr>
            <w:tcW w:type="dxa" w:w="2478"/>
            <w:shd w:val="clear" w:color="auto" w:fill="F2F5FA"/>
          </w:tcPr>
          <w:p>
            <w:pPr>
              <w:spacing w:after="0"/>
            </w:pPr>
            <w:r/>
            <w:r>
              <w:rPr>
                <w:b w:val="0"/>
                <w:sz w:val="14"/>
              </w:rPr>
              <w:t>Mass assignment: body di-bind langsung ke model GORM (id, status, created_by dapat dikirim klien); error DB dibocorkan ke klien.</w:t>
            </w:r>
          </w:p>
        </w:tc>
      </w:tr>
      <w:tr>
        <w:trPr>
          <w:cantSplit w:val="true"/>
        </w:trPr>
        <w:tc>
          <w:tcPr>
            <w:tcW w:type="dxa" w:w="485"/>
          </w:tcPr>
          <w:p>
            <w:pPr>
              <w:spacing w:after="0"/>
            </w:pPr>
            <w:r/>
            <w:r>
              <w:rPr>
                <w:b w:val="0"/>
                <w:sz w:val="14"/>
              </w:rPr>
              <w:t>191</w:t>
            </w:r>
          </w:p>
        </w:tc>
        <w:tc>
          <w:tcPr>
            <w:tcW w:type="dxa" w:w="808"/>
          </w:tcPr>
          <w:p>
            <w:pPr>
              <w:spacing w:after="0"/>
            </w:pPr>
            <w:r/>
            <w:r>
              <w:rPr>
                <w:b w:val="0"/>
                <w:sz w:val="14"/>
              </w:rPr>
              <w:t>PUT</w:t>
            </w:r>
          </w:p>
        </w:tc>
        <w:tc>
          <w:tcPr>
            <w:tcW w:type="dxa" w:w="3232"/>
          </w:tcPr>
          <w:p>
            <w:pPr>
              <w:spacing w:after="0"/>
            </w:pPr>
            <w:r/>
            <w:r>
              <w:rPr>
                <w:b w:val="0"/>
                <w:sz w:val="14"/>
              </w:rPr>
              <w:t>/api/v1/performance/kpi/:id</w:t>
            </w:r>
          </w:p>
        </w:tc>
        <w:tc>
          <w:tcPr>
            <w:tcW w:type="dxa" w:w="1939"/>
          </w:tcPr>
          <w:p>
            <w:pPr>
              <w:spacing w:after="0"/>
            </w:pPr>
            <w:r/>
            <w:r>
              <w:rPr>
                <w:b w:val="0"/>
                <w:sz w:val="14"/>
              </w:rPr>
              <w:t>crud.Update[KPIAchievement]</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 + JSON</w:t>
            </w:r>
          </w:p>
        </w:tc>
        <w:tc>
          <w:tcPr>
            <w:tcW w:type="dxa" w:w="1832"/>
          </w:tcPr>
          <w:p>
            <w:pPr>
              <w:spacing w:after="0"/>
            </w:pPr>
            <w:r/>
            <w:r>
              <w:rPr>
                <w:b w:val="0"/>
                <w:sz w:val="14"/>
              </w:rPr>
              <w:t>KPI &amp; kinerja audit</w:t>
            </w:r>
          </w:p>
        </w:tc>
        <w:tc>
          <w:tcPr>
            <w:tcW w:type="dxa" w:w="2478"/>
          </w:tcPr>
          <w:p>
            <w:pPr>
              <w:spacing w:after="0"/>
            </w:pPr>
            <w:r/>
            <w:r>
              <w:rPr>
                <w:b w:val="0"/>
                <w:sz w:val="14"/>
              </w:rPr>
              <w:t>BOPLA: semua kolom model dapat diubah kecuali id/created_at/deleted_at; uji field status &amp; kepemilikan.</w:t>
            </w:r>
          </w:p>
        </w:tc>
      </w:tr>
      <w:tr>
        <w:trPr>
          <w:cantSplit w:val="true"/>
        </w:trPr>
        <w:tc>
          <w:tcPr>
            <w:tcW w:type="dxa" w:w="485"/>
            <w:shd w:val="clear" w:color="auto" w:fill="F2F5FA"/>
          </w:tcPr>
          <w:p>
            <w:pPr>
              <w:spacing w:after="0"/>
            </w:pPr>
            <w:r/>
            <w:r>
              <w:rPr>
                <w:b w:val="0"/>
                <w:sz w:val="14"/>
              </w:rPr>
              <w:t>192</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/api/v1/performance/kpi/:id</w:t>
            </w:r>
          </w:p>
        </w:tc>
        <w:tc>
          <w:tcPr>
            <w:tcW w:type="dxa" w:w="1939"/>
            <w:shd w:val="clear" w:color="auto" w:fill="F2F5FA"/>
          </w:tcPr>
          <w:p>
            <w:pPr>
              <w:spacing w:after="0"/>
            </w:pPr>
            <w:r/>
            <w:r>
              <w:rPr>
                <w:b w:val="0"/>
                <w:sz w:val="14"/>
              </w:rPr>
              <w:t>crud.Delete[KPIAchievement]</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KPI &amp; kinerja audit</w:t>
            </w:r>
          </w:p>
        </w:tc>
        <w:tc>
          <w:tcPr>
            <w:tcW w:type="dxa" w:w="2478"/>
            <w:shd w:val="clear" w:color="auto" w:fill="F2F5FA"/>
          </w:tcPr>
          <w:p>
            <w:pPr>
              <w:spacing w:after="0"/>
            </w:pPr>
            <w:r/>
            <w:r>
              <w:rPr>
                <w:b w:val="0"/>
                <w:sz w:val="14"/>
              </w:rPr>
              <w:t>Uji hanya role berwenang yang dapat menghapus; soft delete (DeletedAt) - uji pemulihan/audit trail.</w:t>
            </w:r>
          </w:p>
        </w:tc>
      </w:tr>
      <w:tr>
        <w:trPr>
          <w:cantSplit w:val="true"/>
        </w:trPr>
        <w:tc>
          <w:tcPr>
            <w:tcW w:type="dxa" w:w="485"/>
          </w:tcPr>
          <w:p>
            <w:pPr>
              <w:spacing w:after="0"/>
            </w:pPr>
            <w:r/>
            <w:r>
              <w:rPr>
                <w:b w:val="0"/>
                <w:sz w:val="14"/>
              </w:rPr>
              <w:t>193</w:t>
            </w:r>
          </w:p>
        </w:tc>
        <w:tc>
          <w:tcPr>
            <w:tcW w:type="dxa" w:w="808"/>
          </w:tcPr>
          <w:p>
            <w:pPr>
              <w:spacing w:after="0"/>
            </w:pPr>
            <w:r/>
            <w:r>
              <w:rPr>
                <w:b w:val="0"/>
                <w:sz w:val="14"/>
              </w:rPr>
              <w:t>GET</w:t>
            </w:r>
          </w:p>
        </w:tc>
        <w:tc>
          <w:tcPr>
            <w:tcW w:type="dxa" w:w="3232"/>
          </w:tcPr>
          <w:p>
            <w:pPr>
              <w:spacing w:after="0"/>
            </w:pPr>
            <w:r/>
            <w:r>
              <w:rPr>
                <w:b w:val="0"/>
                <w:sz w:val="14"/>
              </w:rPr>
              <w:t>/api/v1/performance/realization</w:t>
            </w:r>
          </w:p>
        </w:tc>
        <w:tc>
          <w:tcPr>
            <w:tcW w:type="dxa" w:w="1939"/>
          </w:tcPr>
          <w:p>
            <w:pPr>
              <w:spacing w:after="0"/>
            </w:pPr>
            <w:r/>
            <w:r>
              <w:rPr>
                <w:b w:val="0"/>
                <w:sz w:val="14"/>
              </w:rPr>
              <w:t>crud.List[WorkPlanRealization]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Query (page, page_size&lt;=100, search, order, filter kolom bebas)</w:t>
            </w:r>
          </w:p>
        </w:tc>
        <w:tc>
          <w:tcPr>
            <w:tcW w:type="dxa" w:w="1832"/>
          </w:tcPr>
          <w:p>
            <w:pPr>
              <w:spacing w:after="0"/>
            </w:pPr>
            <w:r/>
            <w:r>
              <w:rPr>
                <w:b w:val="0"/>
                <w:sz w:val="14"/>
              </w:rPr>
              <w:t>KPI &amp; kinerja audit</w:t>
            </w:r>
          </w:p>
        </w:tc>
        <w:tc>
          <w:tcPr>
            <w:tcW w:type="dxa" w:w="2478"/>
          </w:tcPr>
          <w:p>
            <w:pPr>
              <w:spacing w:after="0"/>
            </w:pPr>
            <w:r/>
            <w:r>
              <w:rPr>
                <w:b w:val="0"/>
                <w:sz w:val="14"/>
              </w:rPr>
              <w:t>BOLA/data scoping: list mengembalikan semua baris tenant; uji filter kolom sembarang.</w:t>
            </w:r>
          </w:p>
        </w:tc>
      </w:tr>
      <w:tr>
        <w:trPr>
          <w:cantSplit w:val="true"/>
        </w:trPr>
        <w:tc>
          <w:tcPr>
            <w:tcW w:type="dxa" w:w="485"/>
            <w:shd w:val="clear" w:color="auto" w:fill="F2F5FA"/>
          </w:tcPr>
          <w:p>
            <w:pPr>
              <w:spacing w:after="0"/>
            </w:pPr>
            <w:r/>
            <w:r>
              <w:rPr>
                <w:b w:val="0"/>
                <w:sz w:val="14"/>
              </w:rPr>
              <w:t>194</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/api/v1/performance/realization/:id</w:t>
            </w:r>
          </w:p>
        </w:tc>
        <w:tc>
          <w:tcPr>
            <w:tcW w:type="dxa" w:w="1939"/>
            <w:shd w:val="clear" w:color="auto" w:fill="F2F5FA"/>
          </w:tcPr>
          <w:p>
            <w:pPr>
              <w:spacing w:after="0"/>
            </w:pPr>
            <w:r/>
            <w:r>
              <w:rPr>
                <w:b w:val="0"/>
                <w:sz w:val="14"/>
              </w:rPr>
              <w:t>crud.GetByID[WorkPlanRealization]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(UUID/param)</w:t>
            </w:r>
          </w:p>
        </w:tc>
        <w:tc>
          <w:tcPr>
            <w:tcW w:type="dxa" w:w="1832"/>
            <w:shd w:val="clear" w:color="auto" w:fill="F2F5FA"/>
          </w:tcPr>
          <w:p>
            <w:pPr>
              <w:spacing w:after="0"/>
            </w:pPr>
            <w:r/>
            <w:r>
              <w:rPr>
                <w:b w:val="0"/>
                <w:sz w:val="14"/>
              </w:rPr>
              <w:t>KPI &amp; kinerja audit</w:t>
            </w:r>
          </w:p>
        </w:tc>
        <w:tc>
          <w:tcPr>
            <w:tcW w:type="dxa" w:w="2478"/>
            <w:shd w:val="clear" w:color="auto" w:fill="F2F5FA"/>
          </w:tcPr>
          <w:p>
            <w:pPr>
              <w:spacing w:after="0"/>
            </w:pPr>
            <w:r/>
            <w:r>
              <w:rPr>
                <w:b w:val="0"/>
                <w:sz w:val="14"/>
              </w:rPr>
              <w:t>BOLA: ID valid dari user/role lain tetap terbaca; uji per role.</w:t>
            </w:r>
          </w:p>
        </w:tc>
      </w:tr>
      <w:tr>
        <w:trPr>
          <w:cantSplit w:val="true"/>
        </w:trPr>
        <w:tc>
          <w:tcPr>
            <w:tcW w:type="dxa" w:w="485"/>
          </w:tcPr>
          <w:p>
            <w:pPr>
              <w:spacing w:after="0"/>
            </w:pPr>
            <w:r/>
            <w:r>
              <w:rPr>
                <w:b w:val="0"/>
                <w:sz w:val="14"/>
              </w:rPr>
              <w:t>195</w:t>
            </w:r>
          </w:p>
        </w:tc>
        <w:tc>
          <w:tcPr>
            <w:tcW w:type="dxa" w:w="808"/>
          </w:tcPr>
          <w:p>
            <w:pPr>
              <w:spacing w:after="0"/>
            </w:pPr>
            <w:r/>
            <w:r>
              <w:rPr>
                <w:b w:val="0"/>
                <w:sz w:val="14"/>
              </w:rPr>
              <w:t>POST</w:t>
            </w:r>
          </w:p>
        </w:tc>
        <w:tc>
          <w:tcPr>
            <w:tcW w:type="dxa" w:w="3232"/>
          </w:tcPr>
          <w:p>
            <w:pPr>
              <w:spacing w:after="0"/>
            </w:pPr>
            <w:r/>
            <w:r>
              <w:rPr>
                <w:b w:val="0"/>
                <w:sz w:val="14"/>
              </w:rPr>
              <w:t>/api/v1/performance/realization</w:t>
            </w:r>
          </w:p>
        </w:tc>
        <w:tc>
          <w:tcPr>
            <w:tcW w:type="dxa" w:w="1939"/>
          </w:tcPr>
          <w:p>
            <w:pPr>
              <w:spacing w:after="0"/>
            </w:pPr>
            <w:r/>
            <w:r>
              <w:rPr>
                <w:b w:val="0"/>
                <w:sz w:val="14"/>
              </w:rPr>
              <w:t>crud.Create[WorkPlanRealization]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JSON</w:t>
            </w:r>
          </w:p>
        </w:tc>
        <w:tc>
          <w:tcPr>
            <w:tcW w:type="dxa" w:w="1832"/>
          </w:tcPr>
          <w:p>
            <w:pPr>
              <w:spacing w:after="0"/>
            </w:pPr>
            <w:r/>
            <w:r>
              <w:rPr>
                <w:b w:val="0"/>
                <w:sz w:val="14"/>
              </w:rPr>
              <w:t>KPI &amp; kinerja audit</w:t>
            </w:r>
          </w:p>
        </w:tc>
        <w:tc>
          <w:tcPr>
            <w:tcW w:type="dxa" w:w="2478"/>
          </w:tcPr>
          <w:p>
            <w:pPr>
              <w:spacing w:after="0"/>
            </w:pPr>
            <w:r/>
            <w:r>
              <w:rPr>
                <w:b w:val="0"/>
                <w:sz w:val="14"/>
              </w:rPr>
              <w:t>Mass assignment: body di-bind langsung ke model GORM (id, status, created_by dapat dikirim klien); error DB dibocorkan ke klien.</w:t>
            </w:r>
          </w:p>
        </w:tc>
      </w:tr>
      <w:tr>
        <w:trPr>
          <w:cantSplit w:val="true"/>
        </w:trPr>
        <w:tc>
          <w:tcPr>
            <w:tcW w:type="dxa" w:w="485"/>
            <w:shd w:val="clear" w:color="auto" w:fill="F2F5FA"/>
          </w:tcPr>
          <w:p>
            <w:pPr>
              <w:spacing w:after="0"/>
            </w:pPr>
            <w:r/>
            <w:r>
              <w:rPr>
                <w:b w:val="0"/>
                <w:sz w:val="14"/>
              </w:rPr>
              <w:t>196</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/api/v1/performance/realization/:id</w:t>
            </w:r>
          </w:p>
        </w:tc>
        <w:tc>
          <w:tcPr>
            <w:tcW w:type="dxa" w:w="1939"/>
            <w:shd w:val="clear" w:color="auto" w:fill="F2F5FA"/>
          </w:tcPr>
          <w:p>
            <w:pPr>
              <w:spacing w:after="0"/>
            </w:pPr>
            <w:r/>
            <w:r>
              <w:rPr>
                <w:b w:val="0"/>
                <w:sz w:val="14"/>
              </w:rPr>
              <w:t>crud.Update[WorkPlanRealization]</w:t>
            </w:r>
          </w:p>
        </w:tc>
        <w:tc>
          <w:tcPr>
            <w:tcW w:type="dxa" w:w="808"/>
            <w:shd w:val="clear" w:color="auto" w:fill="E2EFDA"/>
          </w:tcPr>
          <w:p>
            <w:pPr>
              <w:spacing w:after="0"/>
            </w:pPr>
            <w:r/>
            <w:r>
              <w:rPr>
                <w:b w:val="0"/>
                <w:sz w:val="14"/>
              </w:rPr>
              <w:t>Ya</w:t>
            </w:r>
          </w:p>
        </w:tc>
        <w:tc>
          <w:tcPr>
            <w:tcW w:type="dxa" w:w="1939"/>
            <w:shd w:val="clear" w:color="auto" w:fill="F2F5FA"/>
          </w:tcPr>
          <w:p>
            <w:pPr>
              <w:spacing w:after="0"/>
            </w:pPr>
            <w:r/>
            <w:r>
              <w:rPr>
                <w:b w:val="0"/>
                <w:sz w:val="14"/>
              </w:rPr>
              <w:t>Tidak ada (hanya JWT valid; tanpa cek role/kepemilikan objek)</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KPI &amp; kinerja audit</w:t>
            </w:r>
          </w:p>
        </w:tc>
        <w:tc>
          <w:tcPr>
            <w:tcW w:type="dxa" w:w="2478"/>
            <w:shd w:val="clear" w:color="auto" w:fill="F2F5FA"/>
          </w:tcPr>
          <w:p>
            <w:pPr>
              <w:spacing w:after="0"/>
            </w:pPr>
            <w:r/>
            <w:r>
              <w:rPr>
                <w:b w:val="0"/>
                <w:sz w:val="14"/>
              </w:rPr>
              <w:t>BOPLA: semua kolom model dapat diubah kecuali id/created_at/deleted_at; uji field status &amp; kepemilikan.</w:t>
            </w:r>
          </w:p>
        </w:tc>
      </w:tr>
      <w:tr>
        <w:trPr>
          <w:cantSplit w:val="true"/>
        </w:trPr>
        <w:tc>
          <w:tcPr>
            <w:tcW w:type="dxa" w:w="485"/>
          </w:tcPr>
          <w:p>
            <w:pPr>
              <w:spacing w:after="0"/>
            </w:pPr>
            <w:r/>
            <w:r>
              <w:rPr>
                <w:b w:val="0"/>
                <w:sz w:val="14"/>
              </w:rPr>
              <w:t>197</w:t>
            </w:r>
          </w:p>
        </w:tc>
        <w:tc>
          <w:tcPr>
            <w:tcW w:type="dxa" w:w="808"/>
          </w:tcPr>
          <w:p>
            <w:pPr>
              <w:spacing w:after="0"/>
            </w:pPr>
            <w:r/>
            <w:r>
              <w:rPr>
                <w:b w:val="0"/>
                <w:sz w:val="14"/>
              </w:rPr>
              <w:t>DELETE</w:t>
            </w:r>
          </w:p>
        </w:tc>
        <w:tc>
          <w:tcPr>
            <w:tcW w:type="dxa" w:w="3232"/>
          </w:tcPr>
          <w:p>
            <w:pPr>
              <w:spacing w:after="0"/>
            </w:pPr>
            <w:r/>
            <w:r>
              <w:rPr>
                <w:b w:val="0"/>
                <w:sz w:val="14"/>
              </w:rPr>
              <w:t>/api/v1/performance/realization/:id</w:t>
            </w:r>
          </w:p>
        </w:tc>
        <w:tc>
          <w:tcPr>
            <w:tcW w:type="dxa" w:w="1939"/>
          </w:tcPr>
          <w:p>
            <w:pPr>
              <w:spacing w:after="0"/>
            </w:pPr>
            <w:r/>
            <w:r>
              <w:rPr>
                <w:b w:val="0"/>
                <w:sz w:val="14"/>
              </w:rPr>
              <w:t>crud.Delete[WorkPlanRealization]</w:t>
            </w:r>
          </w:p>
        </w:tc>
        <w:tc>
          <w:tcPr>
            <w:tcW w:type="dxa" w:w="808"/>
            <w:shd w:val="clear" w:color="auto" w:fill="E2EFDA"/>
          </w:tcPr>
          <w:p>
            <w:pPr>
              <w:spacing w:after="0"/>
            </w:pPr>
            <w:r/>
            <w:r>
              <w:rPr>
                <w:b w:val="0"/>
                <w:sz w:val="14"/>
              </w:rPr>
              <w:t>Ya</w:t>
            </w:r>
          </w:p>
        </w:tc>
        <w:tc>
          <w:tcPr>
            <w:tcW w:type="dxa" w:w="1939"/>
          </w:tcPr>
          <w:p>
            <w:pPr>
              <w:spacing w:after="0"/>
            </w:pPr>
            <w:r/>
            <w:r>
              <w:rPr>
                <w:b w:val="0"/>
                <w:sz w:val="14"/>
              </w:rPr>
              <w:t>Tidak ada (hanya JWT valid; tanpa cek role/kepemilikan objek)</w:t>
            </w:r>
          </w:p>
        </w:tc>
        <w:tc>
          <w:tcPr>
            <w:tcW w:type="dxa" w:w="1616"/>
          </w:tcPr>
          <w:p>
            <w:pPr>
              <w:spacing w:after="0"/>
            </w:pPr>
            <w:r/>
            <w:r>
              <w:rPr>
                <w:b w:val="0"/>
                <w:sz w:val="14"/>
              </w:rPr>
              <w:t>Path</w:t>
            </w:r>
          </w:p>
        </w:tc>
        <w:tc>
          <w:tcPr>
            <w:tcW w:type="dxa" w:w="1832"/>
          </w:tcPr>
          <w:p>
            <w:pPr>
              <w:spacing w:after="0"/>
            </w:pPr>
            <w:r/>
            <w:r>
              <w:rPr>
                <w:b w:val="0"/>
                <w:sz w:val="14"/>
              </w:rPr>
              <w:t>KPI &amp; kinerja audit</w:t>
            </w:r>
          </w:p>
        </w:tc>
        <w:tc>
          <w:tcPr>
            <w:tcW w:type="dxa" w:w="2478"/>
          </w:tcPr>
          <w:p>
            <w:pPr>
              <w:spacing w:after="0"/>
            </w:pPr>
            <w:r/>
            <w:r>
              <w:rPr>
                <w:b w:val="0"/>
                <w:sz w:val="14"/>
              </w:rPr>
              <w:t>Uji hanya role berwenang yang dapat menghapus; soft delete (DeletedAt) - uji pemulihan/audit trail.</w:t>
            </w:r>
          </w:p>
        </w:tc>
      </w:tr>
    </w:tbl>
    <w:p>
      <w:pPr>
        <w:spacing w:after="40"/>
      </w:pPr>
    </w:p>
    <w:p>
      <w:pPr>
        <w:pStyle w:val="Heading2"/>
      </w:pPr>
      <w:r>
        <w:t>A.5 master-service (65 endpoint)</w:t>
      </w:r>
    </w:p>
    <w:p>
      <w:r>
        <w:rPr>
          <w:b w:val="0"/>
          <w:i w:val="0"/>
        </w:rPr>
        <w:t>Sumber: master-service/routes/routes.go. Tidak ada middleware autentikasi pada router (cmd/serve.go hanya memasang Logger, Recovery dan CORS). Banyak handler berupa fungsi inline pada routes.go.</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484"/>
        <w:gridCol w:w="808"/>
        <w:gridCol w:w="3232"/>
        <w:gridCol w:w="1939"/>
        <w:gridCol w:w="808"/>
        <w:gridCol w:w="1939"/>
        <w:gridCol w:w="1616"/>
        <w:gridCol w:w="1831"/>
        <w:gridCol w:w="2478"/>
      </w:tblGrid>
      <w:tr>
        <w:trPr>
          <w:tblHeader w:val="true"/>
          <w:cantSplit w:val="true"/>
        </w:trPr>
        <w:tc>
          <w:tcPr>
            <w:tcW w:type="dxa" w:w="485"/>
            <w:shd w:val="clear" w:color="auto" w:fill="1F3864"/>
          </w:tcPr>
          <w:p>
            <w:pPr>
              <w:spacing w:after="0"/>
            </w:pPr>
            <w:r/>
            <w:r>
              <w:rPr>
                <w:b/>
                <w:color w:val="FFFFFF"/>
                <w:sz w:val="14"/>
              </w:rPr>
              <w:t>No</w:t>
            </w:r>
          </w:p>
        </w:tc>
        <w:tc>
          <w:tcPr>
            <w:tcW w:type="dxa" w:w="808"/>
            <w:shd w:val="clear" w:color="auto" w:fill="1F3864"/>
          </w:tcPr>
          <w:p>
            <w:pPr>
              <w:spacing w:after="0"/>
            </w:pPr>
            <w:r/>
            <w:r>
              <w:rPr>
                <w:b/>
                <w:color w:val="FFFFFF"/>
                <w:sz w:val="14"/>
              </w:rPr>
              <w:t>Method</w:t>
            </w:r>
          </w:p>
        </w:tc>
        <w:tc>
          <w:tcPr>
            <w:tcW w:type="dxa" w:w="3232"/>
            <w:shd w:val="clear" w:color="auto" w:fill="1F3864"/>
          </w:tcPr>
          <w:p>
            <w:pPr>
              <w:spacing w:after="0"/>
            </w:pPr>
            <w:r/>
            <w:r>
              <w:rPr>
                <w:b/>
                <w:color w:val="FFFFFF"/>
                <w:sz w:val="14"/>
              </w:rPr>
              <w:t>Path (via Kong)</w:t>
            </w:r>
          </w:p>
        </w:tc>
        <w:tc>
          <w:tcPr>
            <w:tcW w:type="dxa" w:w="1939"/>
            <w:shd w:val="clear" w:color="auto" w:fill="1F3864"/>
          </w:tcPr>
          <w:p>
            <w:pPr>
              <w:spacing w:after="0"/>
            </w:pPr>
            <w:r/>
            <w:r>
              <w:rPr>
                <w:b/>
                <w:color w:val="FFFFFF"/>
                <w:sz w:val="14"/>
              </w:rPr>
              <w:t>Handler</w:t>
            </w:r>
          </w:p>
        </w:tc>
        <w:tc>
          <w:tcPr>
            <w:tcW w:type="dxa" w:w="808"/>
            <w:shd w:val="clear" w:color="auto" w:fill="1F3864"/>
          </w:tcPr>
          <w:p>
            <w:pPr>
              <w:spacing w:after="0"/>
            </w:pPr>
            <w:r/>
            <w:r>
              <w:rPr>
                <w:b/>
                <w:color w:val="FFFFFF"/>
                <w:sz w:val="14"/>
              </w:rPr>
              <w:t>Auth required</w:t>
            </w:r>
          </w:p>
        </w:tc>
        <w:tc>
          <w:tcPr>
            <w:tcW w:type="dxa" w:w="1939"/>
            <w:shd w:val="clear" w:color="auto" w:fill="1F3864"/>
          </w:tcPr>
          <w:p>
            <w:pPr>
              <w:spacing w:after="0"/>
            </w:pPr>
            <w:r/>
            <w:r>
              <w:rPr>
                <w:b/>
                <w:color w:val="FFFFFF"/>
                <w:sz w:val="14"/>
              </w:rPr>
              <w:t>Authorization</w:t>
            </w:r>
          </w:p>
        </w:tc>
        <w:tc>
          <w:tcPr>
            <w:tcW w:type="dxa" w:w="1616"/>
            <w:shd w:val="clear" w:color="auto" w:fill="1F3864"/>
          </w:tcPr>
          <w:p>
            <w:pPr>
              <w:spacing w:after="0"/>
            </w:pPr>
            <w:r/>
            <w:r>
              <w:rPr>
                <w:b/>
                <w:color w:val="FFFFFF"/>
                <w:sz w:val="14"/>
              </w:rPr>
              <w:t>Input</w:t>
            </w:r>
          </w:p>
        </w:tc>
        <w:tc>
          <w:tcPr>
            <w:tcW w:type="dxa" w:w="1832"/>
            <w:shd w:val="clear" w:color="auto" w:fill="1F3864"/>
          </w:tcPr>
          <w:p>
            <w:pPr>
              <w:spacing w:after="0"/>
            </w:pPr>
            <w:r/>
            <w:r>
              <w:rPr>
                <w:b/>
                <w:color w:val="FFFFFF"/>
                <w:sz w:val="14"/>
              </w:rPr>
              <w:t>Sensitive data</w:t>
            </w:r>
          </w:p>
        </w:tc>
        <w:tc>
          <w:tcPr>
            <w:tcW w:type="dxa" w:w="2478"/>
            <w:shd w:val="clear" w:color="auto" w:fill="1F3864"/>
          </w:tcPr>
          <w:p>
            <w:pPr>
              <w:spacing w:after="0"/>
            </w:pPr>
            <w:r/>
            <w:r>
              <w:rPr>
                <w:b/>
                <w:color w:val="FFFFFF"/>
                <w:sz w:val="14"/>
              </w:rPr>
              <w:t>Test notes</w:t>
            </w:r>
          </w:p>
        </w:tc>
      </w:tr>
      <w:tr>
        <w:trPr>
          <w:cantSplit w:val="true"/>
        </w:trPr>
        <w:tc>
          <w:tcPr>
            <w:tcW w:type="dxa" w:w="485"/>
          </w:tcPr>
          <w:p>
            <w:pPr>
              <w:spacing w:after="0"/>
            </w:pPr>
            <w:r/>
            <w:r>
              <w:rPr>
                <w:b w:val="0"/>
                <w:sz w:val="14"/>
              </w:rPr>
              <w:t>1</w:t>
            </w:r>
          </w:p>
        </w:tc>
        <w:tc>
          <w:tcPr>
            <w:tcW w:type="dxa" w:w="808"/>
          </w:tcPr>
          <w:p>
            <w:pPr>
              <w:spacing w:after="0"/>
            </w:pPr>
            <w:r/>
            <w:r>
              <w:rPr>
                <w:b w:val="0"/>
                <w:sz w:val="14"/>
              </w:rPr>
              <w:t>GET</w:t>
            </w:r>
          </w:p>
        </w:tc>
        <w:tc>
          <w:tcPr>
            <w:tcW w:type="dxa" w:w="3232"/>
          </w:tcPr>
          <w:p>
            <w:pPr>
              <w:spacing w:after="0"/>
            </w:pPr>
            <w:r/>
            <w:r>
              <w:rPr>
                <w:b w:val="0"/>
                <w:sz w:val="14"/>
              </w:rPr>
              <w:t>/api/v1/companies</w:t>
            </w:r>
          </w:p>
        </w:tc>
        <w:tc>
          <w:tcPr>
            <w:tcW w:type="dxa" w:w="1939"/>
          </w:tcPr>
          <w:p>
            <w:pPr>
              <w:spacing w:after="0"/>
            </w:pPr>
            <w:r/>
            <w:r>
              <w:rPr>
                <w:b w:val="0"/>
                <w:sz w:val="14"/>
              </w:rPr>
              <w:t>GetCompany().FindAll</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Query</w:t>
            </w:r>
          </w:p>
        </w:tc>
        <w:tc>
          <w:tcPr>
            <w:tcW w:type="dxa" w:w="1832"/>
          </w:tcPr>
          <w:p>
            <w:pPr>
              <w:spacing w:after="0"/>
            </w:pPr>
            <w:r/>
            <w:r>
              <w:rPr>
                <w:b w:val="0"/>
                <w:sz w:val="14"/>
              </w:rPr>
              <w:t>Data perusahaan</w:t>
            </w:r>
          </w:p>
        </w:tc>
        <w:tc>
          <w:tcPr>
            <w:tcW w:type="dxa" w:w="2478"/>
          </w:tcPr>
          <w:p>
            <w:pPr>
              <w:spacing w:after="0"/>
            </w:pPr>
            <w:r/>
            <w:r>
              <w:rPr>
                <w:b w:val="0"/>
                <w:sz w:val="14"/>
              </w:rPr>
              <w:t>Uji anonim (tanpa Authorization): seharusnya 401, kode menunjukkan tidak ada penolakan.</w:t>
            </w:r>
          </w:p>
        </w:tc>
      </w:tr>
      <w:tr>
        <w:trPr>
          <w:cantSplit w:val="true"/>
        </w:trPr>
        <w:tc>
          <w:tcPr>
            <w:tcW w:type="dxa" w:w="485"/>
            <w:shd w:val="clear" w:color="auto" w:fill="F2F5FA"/>
          </w:tcPr>
          <w:p>
            <w:pPr>
              <w:spacing w:after="0"/>
            </w:pPr>
            <w:r/>
            <w:r>
              <w:rPr>
                <w:b w:val="0"/>
                <w:sz w:val="14"/>
              </w:rPr>
              <w:t>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/api/v1/companies/:id</w:t>
            </w:r>
          </w:p>
        </w:tc>
        <w:tc>
          <w:tcPr>
            <w:tcW w:type="dxa" w:w="1939"/>
            <w:shd w:val="clear" w:color="auto" w:fill="F2F5FA"/>
          </w:tcPr>
          <w:p>
            <w:pPr>
              <w:spacing w:after="0"/>
            </w:pPr>
            <w:r/>
            <w:r>
              <w:rPr>
                <w:b w:val="0"/>
                <w:sz w:val="14"/>
              </w:rPr>
              <w:t>GetCompany().FindById</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Data perusahaan</w:t>
            </w:r>
          </w:p>
        </w:tc>
        <w:tc>
          <w:tcPr>
            <w:tcW w:type="dxa" w:w="2478"/>
            <w:shd w:val="clear" w:color="auto" w:fill="F2F5FA"/>
          </w:tcPr>
          <w:p>
            <w:pPr>
              <w:spacing w:after="0"/>
            </w:pPr>
            <w:r/>
            <w:r>
              <w:rPr>
                <w:b w:val="0"/>
                <w:sz w:val="14"/>
              </w:rPr>
              <w:t>Uji anonim (tanpa Authorization): seharusnya 401, kode menunjukkan tidak ada penolakan.</w:t>
            </w:r>
          </w:p>
        </w:tc>
      </w:tr>
      <w:tr>
        <w:trPr>
          <w:cantSplit w:val="true"/>
        </w:trPr>
        <w:tc>
          <w:tcPr>
            <w:tcW w:type="dxa" w:w="485"/>
          </w:tcPr>
          <w:p>
            <w:pPr>
              <w:spacing w:after="0"/>
            </w:pPr>
            <w:r/>
            <w:r>
              <w:rPr>
                <w:b w:val="0"/>
                <w:sz w:val="14"/>
              </w:rPr>
              <w:t>3</w:t>
            </w:r>
          </w:p>
        </w:tc>
        <w:tc>
          <w:tcPr>
            <w:tcW w:type="dxa" w:w="808"/>
          </w:tcPr>
          <w:p>
            <w:pPr>
              <w:spacing w:after="0"/>
            </w:pPr>
            <w:r/>
            <w:r>
              <w:rPr>
                <w:b w:val="0"/>
                <w:sz w:val="14"/>
              </w:rPr>
              <w:t>POST</w:t>
            </w:r>
          </w:p>
        </w:tc>
        <w:tc>
          <w:tcPr>
            <w:tcW w:type="dxa" w:w="3232"/>
          </w:tcPr>
          <w:p>
            <w:pPr>
              <w:spacing w:after="0"/>
            </w:pPr>
            <w:r/>
            <w:r>
              <w:rPr>
                <w:b w:val="0"/>
                <w:sz w:val="14"/>
              </w:rPr>
              <w:t>/api/v1/companies</w:t>
            </w:r>
          </w:p>
        </w:tc>
        <w:tc>
          <w:tcPr>
            <w:tcW w:type="dxa" w:w="1939"/>
          </w:tcPr>
          <w:p>
            <w:pPr>
              <w:spacing w:after="0"/>
            </w:pPr>
            <w:r/>
            <w:r>
              <w:rPr>
                <w:b w:val="0"/>
                <w:sz w:val="14"/>
              </w:rPr>
              <w:t>GetCompany().Create</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JSON</w:t>
            </w:r>
          </w:p>
        </w:tc>
        <w:tc>
          <w:tcPr>
            <w:tcW w:type="dxa" w:w="1832"/>
          </w:tcPr>
          <w:p>
            <w:pPr>
              <w:spacing w:after="0"/>
            </w:pPr>
            <w:r/>
            <w:r>
              <w:rPr>
                <w:b w:val="0"/>
                <w:sz w:val="14"/>
              </w:rPr>
              <w:t>Data perusahaan</w:t>
            </w:r>
          </w:p>
        </w:tc>
        <w:tc>
          <w:tcPr>
            <w:tcW w:type="dxa" w:w="2478"/>
          </w:tcPr>
          <w:p>
            <w:pPr>
              <w:spacing w:after="0"/>
            </w:pPr>
            <w:r/>
            <w:r>
              <w:rPr>
                <w:b w:val="0"/>
                <w:sz w:val="14"/>
              </w:rPr>
              <w:t>Uji anonim (tanpa Authorization): seharusnya 401, kode menunjukkan tidak ada penolakan. Mutasi data master tanpa login. Binding model langsung (mass assignment) - perlu diverifikasi per controller.</w:t>
            </w:r>
          </w:p>
        </w:tc>
      </w:tr>
      <w:tr>
        <w:trPr>
          <w:cantSplit w:val="true"/>
        </w:trPr>
        <w:tc>
          <w:tcPr>
            <w:tcW w:type="dxa" w:w="485"/>
            <w:shd w:val="clear" w:color="auto" w:fill="F2F5FA"/>
          </w:tcPr>
          <w:p>
            <w:pPr>
              <w:spacing w:after="0"/>
            </w:pPr>
            <w:r/>
            <w:r>
              <w:rPr>
                <w:b w:val="0"/>
                <w:sz w:val="14"/>
              </w:rPr>
              <w:t>4</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/api/v1/companies/:id</w:t>
            </w:r>
          </w:p>
        </w:tc>
        <w:tc>
          <w:tcPr>
            <w:tcW w:type="dxa" w:w="1939"/>
            <w:shd w:val="clear" w:color="auto" w:fill="F2F5FA"/>
          </w:tcPr>
          <w:p>
            <w:pPr>
              <w:spacing w:after="0"/>
            </w:pPr>
            <w:r/>
            <w:r>
              <w:rPr>
                <w:b w:val="0"/>
                <w:sz w:val="14"/>
              </w:rPr>
              <w:t>GetCompany().Update</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Data perusahaan</w:t>
            </w:r>
          </w:p>
        </w:tc>
        <w:tc>
          <w:tcPr>
            <w:tcW w:type="dxa" w:w="2478"/>
            <w:shd w:val="clear" w:color="auto" w:fill="F2F5FA"/>
          </w:tcPr>
          <w:p>
            <w:pPr>
              <w:spacing w:after="0"/>
            </w:pPr>
            <w:r/>
            <w:r>
              <w:rPr>
                <w:b w:val="0"/>
                <w:sz w:val="14"/>
              </w:rPr>
              <w:t>Uji anonim (tanpa Authorization): seharusnya 401, kode menunjukkan tidak ada penolakan. Mutasi data master tanpa login.</w:t>
            </w:r>
          </w:p>
        </w:tc>
      </w:tr>
      <w:tr>
        <w:trPr>
          <w:cantSplit w:val="true"/>
        </w:trPr>
        <w:tc>
          <w:tcPr>
            <w:tcW w:type="dxa" w:w="485"/>
          </w:tcPr>
          <w:p>
            <w:pPr>
              <w:spacing w:after="0"/>
            </w:pPr>
            <w:r/>
            <w:r>
              <w:rPr>
                <w:b w:val="0"/>
                <w:sz w:val="14"/>
              </w:rPr>
              <w:t>5</w:t>
            </w:r>
          </w:p>
        </w:tc>
        <w:tc>
          <w:tcPr>
            <w:tcW w:type="dxa" w:w="808"/>
          </w:tcPr>
          <w:p>
            <w:pPr>
              <w:spacing w:after="0"/>
            </w:pPr>
            <w:r/>
            <w:r>
              <w:rPr>
                <w:b w:val="0"/>
                <w:sz w:val="14"/>
              </w:rPr>
              <w:t>DELETE</w:t>
            </w:r>
          </w:p>
        </w:tc>
        <w:tc>
          <w:tcPr>
            <w:tcW w:type="dxa" w:w="3232"/>
          </w:tcPr>
          <w:p>
            <w:pPr>
              <w:spacing w:after="0"/>
            </w:pPr>
            <w:r/>
            <w:r>
              <w:rPr>
                <w:b w:val="0"/>
                <w:sz w:val="14"/>
              </w:rPr>
              <w:t>/api/v1/companies/:id</w:t>
            </w:r>
          </w:p>
        </w:tc>
        <w:tc>
          <w:tcPr>
            <w:tcW w:type="dxa" w:w="1939"/>
          </w:tcPr>
          <w:p>
            <w:pPr>
              <w:spacing w:after="0"/>
            </w:pPr>
            <w:r/>
            <w:r>
              <w:rPr>
                <w:b w:val="0"/>
                <w:sz w:val="14"/>
              </w:rPr>
              <w:t>GetCompany().Delete</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w:t>
            </w:r>
          </w:p>
        </w:tc>
        <w:tc>
          <w:tcPr>
            <w:tcW w:type="dxa" w:w="1832"/>
          </w:tcPr>
          <w:p>
            <w:pPr>
              <w:spacing w:after="0"/>
            </w:pPr>
            <w:r/>
            <w:r>
              <w:rPr>
                <w:b w:val="0"/>
                <w:sz w:val="14"/>
              </w:rPr>
              <w:t>Data perusahaan</w:t>
            </w:r>
          </w:p>
        </w:tc>
        <w:tc>
          <w:tcPr>
            <w:tcW w:type="dxa" w:w="2478"/>
          </w:tcPr>
          <w:p>
            <w:pPr>
              <w:spacing w:after="0"/>
            </w:pPr>
            <w:r/>
            <w:r>
              <w:rPr>
                <w:b w:val="0"/>
                <w:sz w:val="14"/>
              </w:rPr>
              <w:t>Uji anonim (tanpa Authorization): seharusnya 401, kode menunjukkan tidak ada penolakan. Mutasi data master tanpa login.</w:t>
            </w:r>
          </w:p>
        </w:tc>
      </w:tr>
      <w:tr>
        <w:trPr>
          <w:cantSplit w:val="true"/>
        </w:trPr>
        <w:tc>
          <w:tcPr>
            <w:tcW w:type="dxa" w:w="485"/>
            <w:shd w:val="clear" w:color="auto" w:fill="F2F5FA"/>
          </w:tcPr>
          <w:p>
            <w:pPr>
              <w:spacing w:after="0"/>
            </w:pPr>
            <w:r/>
            <w:r>
              <w:rPr>
                <w:b w:val="0"/>
                <w:sz w:val="14"/>
              </w:rPr>
              <w:t>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/api/v1/business-units</w:t>
            </w:r>
          </w:p>
        </w:tc>
        <w:tc>
          <w:tcPr>
            <w:tcW w:type="dxa" w:w="1939"/>
            <w:shd w:val="clear" w:color="auto" w:fill="F2F5FA"/>
          </w:tcPr>
          <w:p>
            <w:pPr>
              <w:spacing w:after="0"/>
            </w:pPr>
            <w:r/>
            <w:r>
              <w:rPr>
                <w:b w:val="0"/>
                <w:sz w:val="14"/>
              </w:rPr>
              <w:t>GetBusinessUnit().FindAll</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Unit bisnis</w:t>
            </w:r>
          </w:p>
        </w:tc>
        <w:tc>
          <w:tcPr>
            <w:tcW w:type="dxa" w:w="2478"/>
            <w:shd w:val="clear" w:color="auto" w:fill="F2F5FA"/>
          </w:tcPr>
          <w:p>
            <w:pPr>
              <w:spacing w:after="0"/>
            </w:pPr>
            <w:r/>
            <w:r>
              <w:rPr>
                <w:b w:val="0"/>
                <w:sz w:val="14"/>
              </w:rPr>
              <w:t>Uji anonim (tanpa Authorization): seharusnya 401, kode menunjukkan tidak ada penolakan.</w:t>
            </w:r>
          </w:p>
        </w:tc>
      </w:tr>
      <w:tr>
        <w:trPr>
          <w:cantSplit w:val="true"/>
        </w:trPr>
        <w:tc>
          <w:tcPr>
            <w:tcW w:type="dxa" w:w="485"/>
          </w:tcPr>
          <w:p>
            <w:pPr>
              <w:spacing w:after="0"/>
            </w:pPr>
            <w:r/>
            <w:r>
              <w:rPr>
                <w:b w:val="0"/>
                <w:sz w:val="14"/>
              </w:rPr>
              <w:t>7</w:t>
            </w:r>
          </w:p>
        </w:tc>
        <w:tc>
          <w:tcPr>
            <w:tcW w:type="dxa" w:w="808"/>
          </w:tcPr>
          <w:p>
            <w:pPr>
              <w:spacing w:after="0"/>
            </w:pPr>
            <w:r/>
            <w:r>
              <w:rPr>
                <w:b w:val="0"/>
                <w:sz w:val="14"/>
              </w:rPr>
              <w:t>GET</w:t>
            </w:r>
          </w:p>
        </w:tc>
        <w:tc>
          <w:tcPr>
            <w:tcW w:type="dxa" w:w="3232"/>
          </w:tcPr>
          <w:p>
            <w:pPr>
              <w:spacing w:after="0"/>
            </w:pPr>
            <w:r/>
            <w:r>
              <w:rPr>
                <w:b w:val="0"/>
                <w:sz w:val="14"/>
              </w:rPr>
              <w:t>/api/v1/business-units/:id</w:t>
            </w:r>
          </w:p>
        </w:tc>
        <w:tc>
          <w:tcPr>
            <w:tcW w:type="dxa" w:w="1939"/>
          </w:tcPr>
          <w:p>
            <w:pPr>
              <w:spacing w:after="0"/>
            </w:pPr>
            <w:r/>
            <w:r>
              <w:rPr>
                <w:b w:val="0"/>
                <w:sz w:val="14"/>
              </w:rPr>
              <w:t>GetBusinessUnit().FindById</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w:t>
            </w:r>
          </w:p>
        </w:tc>
        <w:tc>
          <w:tcPr>
            <w:tcW w:type="dxa" w:w="1832"/>
          </w:tcPr>
          <w:p>
            <w:pPr>
              <w:spacing w:after="0"/>
            </w:pPr>
            <w:r/>
            <w:r>
              <w:rPr>
                <w:b w:val="0"/>
                <w:sz w:val="14"/>
              </w:rPr>
              <w:t>Unit bisnis</w:t>
            </w:r>
          </w:p>
        </w:tc>
        <w:tc>
          <w:tcPr>
            <w:tcW w:type="dxa" w:w="2478"/>
          </w:tcPr>
          <w:p>
            <w:pPr>
              <w:spacing w:after="0"/>
            </w:pPr>
            <w:r/>
            <w:r>
              <w:rPr>
                <w:b w:val="0"/>
                <w:sz w:val="14"/>
              </w:rPr>
              <w:t>Uji anonim (tanpa Authorization): seharusnya 401, kode menunjukkan tidak ada penolakan.</w:t>
            </w:r>
          </w:p>
        </w:tc>
      </w:tr>
      <w:tr>
        <w:trPr>
          <w:cantSplit w:val="true"/>
        </w:trPr>
        <w:tc>
          <w:tcPr>
            <w:tcW w:type="dxa" w:w="485"/>
            <w:shd w:val="clear" w:color="auto" w:fill="F2F5FA"/>
          </w:tcPr>
          <w:p>
            <w:pPr>
              <w:spacing w:after="0"/>
            </w:pPr>
            <w:r/>
            <w:r>
              <w:rPr>
                <w:b w:val="0"/>
                <w:sz w:val="14"/>
              </w:rPr>
              <w:t>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/api/v1/business-units</w:t>
            </w:r>
          </w:p>
        </w:tc>
        <w:tc>
          <w:tcPr>
            <w:tcW w:type="dxa" w:w="1939"/>
            <w:shd w:val="clear" w:color="auto" w:fill="F2F5FA"/>
          </w:tcPr>
          <w:p>
            <w:pPr>
              <w:spacing w:after="0"/>
            </w:pPr>
            <w:r/>
            <w:r>
              <w:rPr>
                <w:b w:val="0"/>
                <w:sz w:val="14"/>
              </w:rPr>
              <w:t>GetBusinessUnit().Create</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Unit bisnis</w:t>
            </w:r>
          </w:p>
        </w:tc>
        <w:tc>
          <w:tcPr>
            <w:tcW w:type="dxa" w:w="2478"/>
            <w:shd w:val="clear" w:color="auto" w:fill="F2F5FA"/>
          </w:tcPr>
          <w:p>
            <w:pPr>
              <w:spacing w:after="0"/>
            </w:pPr>
            <w:r/>
            <w:r>
              <w:rPr>
                <w:b w:val="0"/>
                <w:sz w:val="14"/>
              </w:rPr>
              <w:t>Uji anonim (tanpa Authorization): seharusnya 401, kode menunjukkan tidak ada penolakan. Mutasi data master tanpa login. Binding model langsung (mass assignment) - perlu diverifikasi per controller.</w:t>
            </w:r>
          </w:p>
        </w:tc>
      </w:tr>
      <w:tr>
        <w:trPr>
          <w:cantSplit w:val="true"/>
        </w:trPr>
        <w:tc>
          <w:tcPr>
            <w:tcW w:type="dxa" w:w="485"/>
          </w:tcPr>
          <w:p>
            <w:pPr>
              <w:spacing w:after="0"/>
            </w:pPr>
            <w:r/>
            <w:r>
              <w:rPr>
                <w:b w:val="0"/>
                <w:sz w:val="14"/>
              </w:rPr>
              <w:t>9</w:t>
            </w:r>
          </w:p>
        </w:tc>
        <w:tc>
          <w:tcPr>
            <w:tcW w:type="dxa" w:w="808"/>
          </w:tcPr>
          <w:p>
            <w:pPr>
              <w:spacing w:after="0"/>
            </w:pPr>
            <w:r/>
            <w:r>
              <w:rPr>
                <w:b w:val="0"/>
                <w:sz w:val="14"/>
              </w:rPr>
              <w:t>PUT</w:t>
            </w:r>
          </w:p>
        </w:tc>
        <w:tc>
          <w:tcPr>
            <w:tcW w:type="dxa" w:w="3232"/>
          </w:tcPr>
          <w:p>
            <w:pPr>
              <w:spacing w:after="0"/>
            </w:pPr>
            <w:r/>
            <w:r>
              <w:rPr>
                <w:b w:val="0"/>
                <w:sz w:val="14"/>
              </w:rPr>
              <w:t>/api/v1/business-units/:id</w:t>
            </w:r>
          </w:p>
        </w:tc>
        <w:tc>
          <w:tcPr>
            <w:tcW w:type="dxa" w:w="1939"/>
          </w:tcPr>
          <w:p>
            <w:pPr>
              <w:spacing w:after="0"/>
            </w:pPr>
            <w:r/>
            <w:r>
              <w:rPr>
                <w:b w:val="0"/>
                <w:sz w:val="14"/>
              </w:rPr>
              <w:t>GetBusinessUnit().Update</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 + JSON</w:t>
            </w:r>
          </w:p>
        </w:tc>
        <w:tc>
          <w:tcPr>
            <w:tcW w:type="dxa" w:w="1832"/>
          </w:tcPr>
          <w:p>
            <w:pPr>
              <w:spacing w:after="0"/>
            </w:pPr>
            <w:r/>
            <w:r>
              <w:rPr>
                <w:b w:val="0"/>
                <w:sz w:val="14"/>
              </w:rPr>
              <w:t>Unit bisnis</w:t>
            </w:r>
          </w:p>
        </w:tc>
        <w:tc>
          <w:tcPr>
            <w:tcW w:type="dxa" w:w="2478"/>
          </w:tcPr>
          <w:p>
            <w:pPr>
              <w:spacing w:after="0"/>
            </w:pPr>
            <w:r/>
            <w:r>
              <w:rPr>
                <w:b w:val="0"/>
                <w:sz w:val="14"/>
              </w:rPr>
              <w:t>Uji anonim (tanpa Authorization): seharusnya 401, kode menunjukkan tidak ada penolakan. Mutasi data master tanpa login.</w:t>
            </w:r>
          </w:p>
        </w:tc>
      </w:tr>
      <w:tr>
        <w:trPr>
          <w:cantSplit w:val="true"/>
        </w:trPr>
        <w:tc>
          <w:tcPr>
            <w:tcW w:type="dxa" w:w="485"/>
            <w:shd w:val="clear" w:color="auto" w:fill="F2F5FA"/>
          </w:tcPr>
          <w:p>
            <w:pPr>
              <w:spacing w:after="0"/>
            </w:pPr>
            <w:r/>
            <w:r>
              <w:rPr>
                <w:b w:val="0"/>
                <w:sz w:val="14"/>
              </w:rPr>
              <w:t>10</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/api/v1/business-units/:id</w:t>
            </w:r>
          </w:p>
        </w:tc>
        <w:tc>
          <w:tcPr>
            <w:tcW w:type="dxa" w:w="1939"/>
            <w:shd w:val="clear" w:color="auto" w:fill="F2F5FA"/>
          </w:tcPr>
          <w:p>
            <w:pPr>
              <w:spacing w:after="0"/>
            </w:pPr>
            <w:r/>
            <w:r>
              <w:rPr>
                <w:b w:val="0"/>
                <w:sz w:val="14"/>
              </w:rPr>
              <w:t>GetBusinessUnit().Delete</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Unit bisnis</w:t>
            </w:r>
          </w:p>
        </w:tc>
        <w:tc>
          <w:tcPr>
            <w:tcW w:type="dxa" w:w="2478"/>
            <w:shd w:val="clear" w:color="auto" w:fill="F2F5FA"/>
          </w:tcPr>
          <w:p>
            <w:pPr>
              <w:spacing w:after="0"/>
            </w:pPr>
            <w:r/>
            <w:r>
              <w:rPr>
                <w:b w:val="0"/>
                <w:sz w:val="14"/>
              </w:rPr>
              <w:t>Uji anonim (tanpa Authorization): seharusnya 401, kode menunjukkan tidak ada penolakan. Mutasi data master tanpa login.</w:t>
            </w:r>
          </w:p>
        </w:tc>
      </w:tr>
      <w:tr>
        <w:trPr>
          <w:cantSplit w:val="true"/>
        </w:trPr>
        <w:tc>
          <w:tcPr>
            <w:tcW w:type="dxa" w:w="485"/>
          </w:tcPr>
          <w:p>
            <w:pPr>
              <w:spacing w:after="0"/>
            </w:pPr>
            <w:r/>
            <w:r>
              <w:rPr>
                <w:b w:val="0"/>
                <w:sz w:val="14"/>
              </w:rPr>
              <w:t>11</w:t>
            </w:r>
          </w:p>
        </w:tc>
        <w:tc>
          <w:tcPr>
            <w:tcW w:type="dxa" w:w="808"/>
          </w:tcPr>
          <w:p>
            <w:pPr>
              <w:spacing w:after="0"/>
            </w:pPr>
            <w:r/>
            <w:r>
              <w:rPr>
                <w:b w:val="0"/>
                <w:sz w:val="14"/>
              </w:rPr>
              <w:t>GET</w:t>
            </w:r>
          </w:p>
        </w:tc>
        <w:tc>
          <w:tcPr>
            <w:tcW w:type="dxa" w:w="3232"/>
          </w:tcPr>
          <w:p>
            <w:pPr>
              <w:spacing w:after="0"/>
            </w:pPr>
            <w:r/>
            <w:r>
              <w:rPr>
                <w:b w:val="0"/>
                <w:sz w:val="14"/>
              </w:rPr>
              <w:t>/api/v1/departments</w:t>
            </w:r>
          </w:p>
        </w:tc>
        <w:tc>
          <w:tcPr>
            <w:tcW w:type="dxa" w:w="1939"/>
          </w:tcPr>
          <w:p>
            <w:pPr>
              <w:spacing w:after="0"/>
            </w:pPr>
            <w:r/>
            <w:r>
              <w:rPr>
                <w:b w:val="0"/>
                <w:sz w:val="14"/>
              </w:rPr>
              <w:t>GetDepartment().List</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Query</w:t>
            </w:r>
          </w:p>
        </w:tc>
        <w:tc>
          <w:tcPr>
            <w:tcW w:type="dxa" w:w="1832"/>
          </w:tcPr>
          <w:p>
            <w:pPr>
              <w:spacing w:after="0"/>
            </w:pPr>
            <w:r/>
            <w:r>
              <w:rPr>
                <w:b w:val="0"/>
                <w:sz w:val="14"/>
              </w:rPr>
              <w:t>Departemen</w:t>
            </w:r>
          </w:p>
        </w:tc>
        <w:tc>
          <w:tcPr>
            <w:tcW w:type="dxa" w:w="2478"/>
          </w:tcPr>
          <w:p>
            <w:pPr>
              <w:spacing w:after="0"/>
            </w:pPr>
            <w:r/>
            <w:r>
              <w:rPr>
                <w:b w:val="0"/>
                <w:sz w:val="14"/>
              </w:rPr>
              <w:t>Uji anonim (tanpa Authorization): seharusnya 401, kode menunjukkan tidak ada penolakan.</w:t>
            </w:r>
          </w:p>
        </w:tc>
      </w:tr>
      <w:tr>
        <w:trPr>
          <w:cantSplit w:val="true"/>
        </w:trPr>
        <w:tc>
          <w:tcPr>
            <w:tcW w:type="dxa" w:w="485"/>
            <w:shd w:val="clear" w:color="auto" w:fill="F2F5FA"/>
          </w:tcPr>
          <w:p>
            <w:pPr>
              <w:spacing w:after="0"/>
            </w:pPr>
            <w:r/>
            <w:r>
              <w:rPr>
                <w:b w:val="0"/>
                <w:sz w:val="14"/>
              </w:rPr>
              <w:t>12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/api/v1/departments/:id</w:t>
            </w:r>
          </w:p>
        </w:tc>
        <w:tc>
          <w:tcPr>
            <w:tcW w:type="dxa" w:w="1939"/>
            <w:shd w:val="clear" w:color="auto" w:fill="F2F5FA"/>
          </w:tcPr>
          <w:p>
            <w:pPr>
              <w:spacing w:after="0"/>
            </w:pPr>
            <w:r/>
            <w:r>
              <w:rPr>
                <w:b w:val="0"/>
                <w:sz w:val="14"/>
              </w:rPr>
              <w:t>GetDepartment().FindById</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Departemen</w:t>
            </w:r>
          </w:p>
        </w:tc>
        <w:tc>
          <w:tcPr>
            <w:tcW w:type="dxa" w:w="2478"/>
            <w:shd w:val="clear" w:color="auto" w:fill="F2F5FA"/>
          </w:tcPr>
          <w:p>
            <w:pPr>
              <w:spacing w:after="0"/>
            </w:pPr>
            <w:r/>
            <w:r>
              <w:rPr>
                <w:b w:val="0"/>
                <w:sz w:val="14"/>
              </w:rPr>
              <w:t>Uji anonim (tanpa Authorization): seharusnya 401, kode menunjukkan tidak ada penolakan.</w:t>
            </w:r>
          </w:p>
        </w:tc>
      </w:tr>
      <w:tr>
        <w:trPr>
          <w:cantSplit w:val="true"/>
        </w:trPr>
        <w:tc>
          <w:tcPr>
            <w:tcW w:type="dxa" w:w="485"/>
          </w:tcPr>
          <w:p>
            <w:pPr>
              <w:spacing w:after="0"/>
            </w:pPr>
            <w:r/>
            <w:r>
              <w:rPr>
                <w:b w:val="0"/>
                <w:sz w:val="14"/>
              </w:rPr>
              <w:t>13</w:t>
            </w:r>
          </w:p>
        </w:tc>
        <w:tc>
          <w:tcPr>
            <w:tcW w:type="dxa" w:w="808"/>
          </w:tcPr>
          <w:p>
            <w:pPr>
              <w:spacing w:after="0"/>
            </w:pPr>
            <w:r/>
            <w:r>
              <w:rPr>
                <w:b w:val="0"/>
                <w:sz w:val="14"/>
              </w:rPr>
              <w:t>POST</w:t>
            </w:r>
          </w:p>
        </w:tc>
        <w:tc>
          <w:tcPr>
            <w:tcW w:type="dxa" w:w="3232"/>
          </w:tcPr>
          <w:p>
            <w:pPr>
              <w:spacing w:after="0"/>
            </w:pPr>
            <w:r/>
            <w:r>
              <w:rPr>
                <w:b w:val="0"/>
                <w:sz w:val="14"/>
              </w:rPr>
              <w:t>/api/v1/departments</w:t>
            </w:r>
          </w:p>
        </w:tc>
        <w:tc>
          <w:tcPr>
            <w:tcW w:type="dxa" w:w="1939"/>
          </w:tcPr>
          <w:p>
            <w:pPr>
              <w:spacing w:after="0"/>
            </w:pPr>
            <w:r/>
            <w:r>
              <w:rPr>
                <w:b w:val="0"/>
                <w:sz w:val="14"/>
              </w:rPr>
              <w:t>GetDepartment().Create</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JSON</w:t>
            </w:r>
          </w:p>
        </w:tc>
        <w:tc>
          <w:tcPr>
            <w:tcW w:type="dxa" w:w="1832"/>
          </w:tcPr>
          <w:p>
            <w:pPr>
              <w:spacing w:after="0"/>
            </w:pPr>
            <w:r/>
            <w:r>
              <w:rPr>
                <w:b w:val="0"/>
                <w:sz w:val="14"/>
              </w:rPr>
              <w:t>Departemen</w:t>
            </w:r>
          </w:p>
        </w:tc>
        <w:tc>
          <w:tcPr>
            <w:tcW w:type="dxa" w:w="2478"/>
          </w:tcPr>
          <w:p>
            <w:pPr>
              <w:spacing w:after="0"/>
            </w:pPr>
            <w:r/>
            <w:r>
              <w:rPr>
                <w:b w:val="0"/>
                <w:sz w:val="14"/>
              </w:rPr>
              <w:t>Uji anonim (tanpa Authorization): seharusnya 401, kode menunjukkan tidak ada penolakan. Mutasi data master tanpa login. Binding model langsung (mass assignment) - perlu diverifikasi per controller.</w:t>
            </w:r>
          </w:p>
        </w:tc>
      </w:tr>
      <w:tr>
        <w:trPr>
          <w:cantSplit w:val="true"/>
        </w:trPr>
        <w:tc>
          <w:tcPr>
            <w:tcW w:type="dxa" w:w="485"/>
            <w:shd w:val="clear" w:color="auto" w:fill="F2F5FA"/>
          </w:tcPr>
          <w:p>
            <w:pPr>
              <w:spacing w:after="0"/>
            </w:pPr>
            <w:r/>
            <w:r>
              <w:rPr>
                <w:b w:val="0"/>
                <w:sz w:val="14"/>
              </w:rPr>
              <w:t>14</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/api/v1/departments/:id</w:t>
            </w:r>
          </w:p>
        </w:tc>
        <w:tc>
          <w:tcPr>
            <w:tcW w:type="dxa" w:w="1939"/>
            <w:shd w:val="clear" w:color="auto" w:fill="F2F5FA"/>
          </w:tcPr>
          <w:p>
            <w:pPr>
              <w:spacing w:after="0"/>
            </w:pPr>
            <w:r/>
            <w:r>
              <w:rPr>
                <w:b w:val="0"/>
                <w:sz w:val="14"/>
              </w:rPr>
              <w:t>GetDepartment().Update</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Departemen</w:t>
            </w:r>
          </w:p>
        </w:tc>
        <w:tc>
          <w:tcPr>
            <w:tcW w:type="dxa" w:w="2478"/>
            <w:shd w:val="clear" w:color="auto" w:fill="F2F5FA"/>
          </w:tcPr>
          <w:p>
            <w:pPr>
              <w:spacing w:after="0"/>
            </w:pPr>
            <w:r/>
            <w:r>
              <w:rPr>
                <w:b w:val="0"/>
                <w:sz w:val="14"/>
              </w:rPr>
              <w:t>Uji anonim (tanpa Authorization): seharusnya 401, kode menunjukkan tidak ada penolakan. Mutasi data master tanpa login.</w:t>
            </w:r>
          </w:p>
        </w:tc>
      </w:tr>
      <w:tr>
        <w:trPr>
          <w:cantSplit w:val="true"/>
        </w:trPr>
        <w:tc>
          <w:tcPr>
            <w:tcW w:type="dxa" w:w="485"/>
          </w:tcPr>
          <w:p>
            <w:pPr>
              <w:spacing w:after="0"/>
            </w:pPr>
            <w:r/>
            <w:r>
              <w:rPr>
                <w:b w:val="0"/>
                <w:sz w:val="14"/>
              </w:rPr>
              <w:t>15</w:t>
            </w:r>
          </w:p>
        </w:tc>
        <w:tc>
          <w:tcPr>
            <w:tcW w:type="dxa" w:w="808"/>
          </w:tcPr>
          <w:p>
            <w:pPr>
              <w:spacing w:after="0"/>
            </w:pPr>
            <w:r/>
            <w:r>
              <w:rPr>
                <w:b w:val="0"/>
                <w:sz w:val="14"/>
              </w:rPr>
              <w:t>DELETE</w:t>
            </w:r>
          </w:p>
        </w:tc>
        <w:tc>
          <w:tcPr>
            <w:tcW w:type="dxa" w:w="3232"/>
          </w:tcPr>
          <w:p>
            <w:pPr>
              <w:spacing w:after="0"/>
            </w:pPr>
            <w:r/>
            <w:r>
              <w:rPr>
                <w:b w:val="0"/>
                <w:sz w:val="14"/>
              </w:rPr>
              <w:t>/api/v1/departments/:id</w:t>
            </w:r>
          </w:p>
        </w:tc>
        <w:tc>
          <w:tcPr>
            <w:tcW w:type="dxa" w:w="1939"/>
          </w:tcPr>
          <w:p>
            <w:pPr>
              <w:spacing w:after="0"/>
            </w:pPr>
            <w:r/>
            <w:r>
              <w:rPr>
                <w:b w:val="0"/>
                <w:sz w:val="14"/>
              </w:rPr>
              <w:t>GetDepartment().Delete</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w:t>
            </w:r>
          </w:p>
        </w:tc>
        <w:tc>
          <w:tcPr>
            <w:tcW w:type="dxa" w:w="1832"/>
          </w:tcPr>
          <w:p>
            <w:pPr>
              <w:spacing w:after="0"/>
            </w:pPr>
            <w:r/>
            <w:r>
              <w:rPr>
                <w:b w:val="0"/>
                <w:sz w:val="14"/>
              </w:rPr>
              <w:t>Departemen</w:t>
            </w:r>
          </w:p>
        </w:tc>
        <w:tc>
          <w:tcPr>
            <w:tcW w:type="dxa" w:w="2478"/>
          </w:tcPr>
          <w:p>
            <w:pPr>
              <w:spacing w:after="0"/>
            </w:pPr>
            <w:r/>
            <w:r>
              <w:rPr>
                <w:b w:val="0"/>
                <w:sz w:val="14"/>
              </w:rPr>
              <w:t>Uji anonim (tanpa Authorization): seharusnya 401, kode menunjukkan tidak ada penolakan. Mutasi data master tanpa login.</w:t>
            </w:r>
          </w:p>
        </w:tc>
      </w:tr>
      <w:tr>
        <w:trPr>
          <w:cantSplit w:val="true"/>
        </w:trPr>
        <w:tc>
          <w:tcPr>
            <w:tcW w:type="dxa" w:w="485"/>
            <w:shd w:val="clear" w:color="auto" w:fill="F2F5FA"/>
          </w:tcPr>
          <w:p>
            <w:pPr>
              <w:spacing w:after="0"/>
            </w:pPr>
            <w:r/>
            <w:r>
              <w:rPr>
                <w:b w:val="0"/>
                <w:sz w:val="14"/>
              </w:rPr>
              <w:t>16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/api/v1/employees</w:t>
            </w:r>
          </w:p>
        </w:tc>
        <w:tc>
          <w:tcPr>
            <w:tcW w:type="dxa" w:w="1939"/>
            <w:shd w:val="clear" w:color="auto" w:fill="F2F5FA"/>
          </w:tcPr>
          <w:p>
            <w:pPr>
              <w:spacing w:after="0"/>
            </w:pPr>
            <w:r/>
            <w:r>
              <w:rPr>
                <w:b w:val="0"/>
                <w:sz w:val="14"/>
              </w:rPr>
              <w:t>GetEmployee().FindAll</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PII karyawan (nama, email, telepon, alamat tinggal, level)</w:t>
            </w:r>
          </w:p>
        </w:tc>
        <w:tc>
          <w:tcPr>
            <w:tcW w:type="dxa" w:w="2478"/>
            <w:shd w:val="clear" w:color="auto" w:fill="F2F5FA"/>
          </w:tcPr>
          <w:p>
            <w:pPr>
              <w:spacing w:after="0"/>
            </w:pPr>
            <w:r/>
            <w:r>
              <w:rPr>
                <w:b w:val="0"/>
                <w:sz w:val="14"/>
              </w:rPr>
              <w:t>Uji anonim (tanpa Authorization): seharusnya 401, kode menunjukkan tidak ada penolakan. PII dapat dibaca anonim (UU PDP).</w:t>
            </w:r>
          </w:p>
        </w:tc>
      </w:tr>
      <w:tr>
        <w:trPr>
          <w:cantSplit w:val="true"/>
        </w:trPr>
        <w:tc>
          <w:tcPr>
            <w:tcW w:type="dxa" w:w="485"/>
          </w:tcPr>
          <w:p>
            <w:pPr>
              <w:spacing w:after="0"/>
            </w:pPr>
            <w:r/>
            <w:r>
              <w:rPr>
                <w:b w:val="0"/>
                <w:sz w:val="14"/>
              </w:rPr>
              <w:t>17</w:t>
            </w:r>
          </w:p>
        </w:tc>
        <w:tc>
          <w:tcPr>
            <w:tcW w:type="dxa" w:w="808"/>
          </w:tcPr>
          <w:p>
            <w:pPr>
              <w:spacing w:after="0"/>
            </w:pPr>
            <w:r/>
            <w:r>
              <w:rPr>
                <w:b w:val="0"/>
                <w:sz w:val="14"/>
              </w:rPr>
              <w:t>GET</w:t>
            </w:r>
          </w:p>
        </w:tc>
        <w:tc>
          <w:tcPr>
            <w:tcW w:type="dxa" w:w="3232"/>
          </w:tcPr>
          <w:p>
            <w:pPr>
              <w:spacing w:after="0"/>
            </w:pPr>
            <w:r/>
            <w:r>
              <w:rPr>
                <w:b w:val="0"/>
                <w:sz w:val="14"/>
              </w:rPr>
              <w:t>/api/v1/employees/:id</w:t>
            </w:r>
          </w:p>
        </w:tc>
        <w:tc>
          <w:tcPr>
            <w:tcW w:type="dxa" w:w="1939"/>
          </w:tcPr>
          <w:p>
            <w:pPr>
              <w:spacing w:after="0"/>
            </w:pPr>
            <w:r/>
            <w:r>
              <w:rPr>
                <w:b w:val="0"/>
                <w:sz w:val="14"/>
              </w:rPr>
              <w:t>GetEmployee().FindById</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w:t>
            </w:r>
          </w:p>
        </w:tc>
        <w:tc>
          <w:tcPr>
            <w:tcW w:type="dxa" w:w="1832"/>
          </w:tcPr>
          <w:p>
            <w:pPr>
              <w:spacing w:after="0"/>
            </w:pPr>
            <w:r/>
            <w:r>
              <w:rPr>
                <w:b w:val="0"/>
                <w:sz w:val="14"/>
              </w:rPr>
              <w:t>PII karyawan (nama, email, telepon, alamat tinggal, level)</w:t>
            </w:r>
          </w:p>
        </w:tc>
        <w:tc>
          <w:tcPr>
            <w:tcW w:type="dxa" w:w="2478"/>
          </w:tcPr>
          <w:p>
            <w:pPr>
              <w:spacing w:after="0"/>
            </w:pPr>
            <w:r/>
            <w:r>
              <w:rPr>
                <w:b w:val="0"/>
                <w:sz w:val="14"/>
              </w:rPr>
              <w:t>Uji anonim (tanpa Authorization): seharusnya 401, kode menunjukkan tidak ada penolakan. PII dapat dibaca anonim (UU PDP).</w:t>
            </w:r>
          </w:p>
        </w:tc>
      </w:tr>
      <w:tr>
        <w:trPr>
          <w:cantSplit w:val="true"/>
        </w:trPr>
        <w:tc>
          <w:tcPr>
            <w:tcW w:type="dxa" w:w="485"/>
            <w:shd w:val="clear" w:color="auto" w:fill="F2F5FA"/>
          </w:tcPr>
          <w:p>
            <w:pPr>
              <w:spacing w:after="0"/>
            </w:pPr>
            <w:r/>
            <w:r>
              <w:rPr>
                <w:b w:val="0"/>
                <w:sz w:val="14"/>
              </w:rPr>
              <w:t>18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/api/v1/employees</w:t>
            </w:r>
          </w:p>
        </w:tc>
        <w:tc>
          <w:tcPr>
            <w:tcW w:type="dxa" w:w="1939"/>
            <w:shd w:val="clear" w:color="auto" w:fill="F2F5FA"/>
          </w:tcPr>
          <w:p>
            <w:pPr>
              <w:spacing w:after="0"/>
            </w:pPr>
            <w:r/>
            <w:r>
              <w:rPr>
                <w:b w:val="0"/>
                <w:sz w:val="14"/>
              </w:rPr>
              <w:t>GetEmployee().Create</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PII karyawan (nama, email, telepon, alamat tinggal, level)</w:t>
            </w:r>
          </w:p>
        </w:tc>
        <w:tc>
          <w:tcPr>
            <w:tcW w:type="dxa" w:w="2478"/>
            <w:shd w:val="clear" w:color="auto" w:fill="F2F5FA"/>
          </w:tcPr>
          <w:p>
            <w:pPr>
              <w:spacing w:after="0"/>
            </w:pPr>
            <w:r/>
            <w:r>
              <w:rPr>
                <w:b w:val="0"/>
                <w:sz w:val="14"/>
              </w:rPr>
              <w:t>Uji anonim (tanpa Authorization): seharusnya 401, kode menunjukkan tidak ada penolakan. PII dapat dibaca anonim (UU PDP). Mutasi data master tanpa login. Binding model langsung (mass assignment) - perlu diverifikasi per controller.</w:t>
            </w:r>
          </w:p>
        </w:tc>
      </w:tr>
      <w:tr>
        <w:trPr>
          <w:cantSplit w:val="true"/>
        </w:trPr>
        <w:tc>
          <w:tcPr>
            <w:tcW w:type="dxa" w:w="485"/>
          </w:tcPr>
          <w:p>
            <w:pPr>
              <w:spacing w:after="0"/>
            </w:pPr>
            <w:r/>
            <w:r>
              <w:rPr>
                <w:b w:val="0"/>
                <w:sz w:val="14"/>
              </w:rPr>
              <w:t>19</w:t>
            </w:r>
          </w:p>
        </w:tc>
        <w:tc>
          <w:tcPr>
            <w:tcW w:type="dxa" w:w="808"/>
          </w:tcPr>
          <w:p>
            <w:pPr>
              <w:spacing w:after="0"/>
            </w:pPr>
            <w:r/>
            <w:r>
              <w:rPr>
                <w:b w:val="0"/>
                <w:sz w:val="14"/>
              </w:rPr>
              <w:t>PUT</w:t>
            </w:r>
          </w:p>
        </w:tc>
        <w:tc>
          <w:tcPr>
            <w:tcW w:type="dxa" w:w="3232"/>
          </w:tcPr>
          <w:p>
            <w:pPr>
              <w:spacing w:after="0"/>
            </w:pPr>
            <w:r/>
            <w:r>
              <w:rPr>
                <w:b w:val="0"/>
                <w:sz w:val="14"/>
              </w:rPr>
              <w:t>/api/v1/employees/:id</w:t>
            </w:r>
          </w:p>
        </w:tc>
        <w:tc>
          <w:tcPr>
            <w:tcW w:type="dxa" w:w="1939"/>
          </w:tcPr>
          <w:p>
            <w:pPr>
              <w:spacing w:after="0"/>
            </w:pPr>
            <w:r/>
            <w:r>
              <w:rPr>
                <w:b w:val="0"/>
                <w:sz w:val="14"/>
              </w:rPr>
              <w:t>GetEmployee().Update</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 + JSON</w:t>
            </w:r>
          </w:p>
        </w:tc>
        <w:tc>
          <w:tcPr>
            <w:tcW w:type="dxa" w:w="1832"/>
          </w:tcPr>
          <w:p>
            <w:pPr>
              <w:spacing w:after="0"/>
            </w:pPr>
            <w:r/>
            <w:r>
              <w:rPr>
                <w:b w:val="0"/>
                <w:sz w:val="14"/>
              </w:rPr>
              <w:t>PII karyawan (nama, email, telepon, alamat tinggal, level)</w:t>
            </w:r>
          </w:p>
        </w:tc>
        <w:tc>
          <w:tcPr>
            <w:tcW w:type="dxa" w:w="2478"/>
          </w:tcPr>
          <w:p>
            <w:pPr>
              <w:spacing w:after="0"/>
            </w:pPr>
            <w:r/>
            <w:r>
              <w:rPr>
                <w:b w:val="0"/>
                <w:sz w:val="14"/>
              </w:rPr>
              <w:t>Uji anonim (tanpa Authorization): seharusnya 401, kode menunjukkan tidak ada penolakan. PII dapat dibaca anonim (UU PDP). Mutasi data master tanpa login.</w:t>
            </w:r>
          </w:p>
        </w:tc>
      </w:tr>
      <w:tr>
        <w:trPr>
          <w:cantSplit w:val="true"/>
        </w:trPr>
        <w:tc>
          <w:tcPr>
            <w:tcW w:type="dxa" w:w="485"/>
            <w:shd w:val="clear" w:color="auto" w:fill="F2F5FA"/>
          </w:tcPr>
          <w:p>
            <w:pPr>
              <w:spacing w:after="0"/>
            </w:pPr>
            <w:r/>
            <w:r>
              <w:rPr>
                <w:b w:val="0"/>
                <w:sz w:val="14"/>
              </w:rPr>
              <w:t>20</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/api/v1/employees/:id</w:t>
            </w:r>
          </w:p>
        </w:tc>
        <w:tc>
          <w:tcPr>
            <w:tcW w:type="dxa" w:w="1939"/>
            <w:shd w:val="clear" w:color="auto" w:fill="F2F5FA"/>
          </w:tcPr>
          <w:p>
            <w:pPr>
              <w:spacing w:after="0"/>
            </w:pPr>
            <w:r/>
            <w:r>
              <w:rPr>
                <w:b w:val="0"/>
                <w:sz w:val="14"/>
              </w:rPr>
              <w:t>GetEmployee().Delete</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PII karyawan (nama, email, telepon, alamat tinggal, level)</w:t>
            </w:r>
          </w:p>
        </w:tc>
        <w:tc>
          <w:tcPr>
            <w:tcW w:type="dxa" w:w="2478"/>
            <w:shd w:val="clear" w:color="auto" w:fill="F2F5FA"/>
          </w:tcPr>
          <w:p>
            <w:pPr>
              <w:spacing w:after="0"/>
            </w:pPr>
            <w:r/>
            <w:r>
              <w:rPr>
                <w:b w:val="0"/>
                <w:sz w:val="14"/>
              </w:rPr>
              <w:t>Uji anonim (tanpa Authorization): seharusnya 401, kode menunjukkan tidak ada penolakan. PII dapat dibaca anonim (UU PDP). Mutasi data master tanpa login.</w:t>
            </w:r>
          </w:p>
        </w:tc>
      </w:tr>
      <w:tr>
        <w:trPr>
          <w:cantSplit w:val="true"/>
        </w:trPr>
        <w:tc>
          <w:tcPr>
            <w:tcW w:type="dxa" w:w="485"/>
          </w:tcPr>
          <w:p>
            <w:pPr>
              <w:spacing w:after="0"/>
            </w:pPr>
            <w:r/>
            <w:r>
              <w:rPr>
                <w:b w:val="0"/>
                <w:sz w:val="14"/>
              </w:rPr>
              <w:t>21</w:t>
            </w:r>
          </w:p>
        </w:tc>
        <w:tc>
          <w:tcPr>
            <w:tcW w:type="dxa" w:w="808"/>
          </w:tcPr>
          <w:p>
            <w:pPr>
              <w:spacing w:after="0"/>
            </w:pPr>
            <w:r/>
            <w:r>
              <w:rPr>
                <w:b w:val="0"/>
                <w:sz w:val="14"/>
              </w:rPr>
              <w:t>GET</w:t>
            </w:r>
          </w:p>
        </w:tc>
        <w:tc>
          <w:tcPr>
            <w:tcW w:type="dxa" w:w="3232"/>
          </w:tcPr>
          <w:p>
            <w:pPr>
              <w:spacing w:after="0"/>
            </w:pPr>
            <w:r/>
            <w:r>
              <w:rPr>
                <w:b w:val="0"/>
                <w:sz w:val="14"/>
              </w:rPr>
              <w:t>/api/v1/job-roles</w:t>
            </w:r>
          </w:p>
        </w:tc>
        <w:tc>
          <w:tcPr>
            <w:tcW w:type="dxa" w:w="1939"/>
          </w:tcPr>
          <w:p>
            <w:pPr>
              <w:spacing w:after="0"/>
            </w:pPr>
            <w:r/>
            <w:r>
              <w:rPr>
                <w:b w:val="0"/>
                <w:sz w:val="14"/>
              </w:rPr>
              <w:t>GetJobRole().FindAll</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Query</w:t>
            </w:r>
          </w:p>
        </w:tc>
        <w:tc>
          <w:tcPr>
            <w:tcW w:type="dxa" w:w="1832"/>
          </w:tcPr>
          <w:p>
            <w:pPr>
              <w:spacing w:after="0"/>
            </w:pPr>
            <w:r/>
            <w:r>
              <w:rPr>
                <w:b w:val="0"/>
                <w:sz w:val="14"/>
              </w:rPr>
              <w:t>Jabatan</w:t>
            </w:r>
          </w:p>
        </w:tc>
        <w:tc>
          <w:tcPr>
            <w:tcW w:type="dxa" w:w="2478"/>
          </w:tcPr>
          <w:p>
            <w:pPr>
              <w:spacing w:after="0"/>
            </w:pPr>
            <w:r/>
            <w:r>
              <w:rPr>
                <w:b w:val="0"/>
                <w:sz w:val="14"/>
              </w:rPr>
              <w:t>Uji anonim (tanpa Authorization): seharusnya 401, kode menunjukkan tidak ada penolakan.</w:t>
            </w:r>
          </w:p>
        </w:tc>
      </w:tr>
      <w:tr>
        <w:trPr>
          <w:cantSplit w:val="true"/>
        </w:trPr>
        <w:tc>
          <w:tcPr>
            <w:tcW w:type="dxa" w:w="485"/>
            <w:shd w:val="clear" w:color="auto" w:fill="F2F5FA"/>
          </w:tcPr>
          <w:p>
            <w:pPr>
              <w:spacing w:after="0"/>
            </w:pPr>
            <w:r/>
            <w:r>
              <w:rPr>
                <w:b w:val="0"/>
                <w:sz w:val="14"/>
              </w:rPr>
              <w:t>22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/api/v1/job-roles/:id</w:t>
            </w:r>
          </w:p>
        </w:tc>
        <w:tc>
          <w:tcPr>
            <w:tcW w:type="dxa" w:w="1939"/>
            <w:shd w:val="clear" w:color="auto" w:fill="F2F5FA"/>
          </w:tcPr>
          <w:p>
            <w:pPr>
              <w:spacing w:after="0"/>
            </w:pPr>
            <w:r/>
            <w:r>
              <w:rPr>
                <w:b w:val="0"/>
                <w:sz w:val="14"/>
              </w:rPr>
              <w:t>GetJobRole().FindById</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Jabatan</w:t>
            </w:r>
          </w:p>
        </w:tc>
        <w:tc>
          <w:tcPr>
            <w:tcW w:type="dxa" w:w="2478"/>
            <w:shd w:val="clear" w:color="auto" w:fill="F2F5FA"/>
          </w:tcPr>
          <w:p>
            <w:pPr>
              <w:spacing w:after="0"/>
            </w:pPr>
            <w:r/>
            <w:r>
              <w:rPr>
                <w:b w:val="0"/>
                <w:sz w:val="14"/>
              </w:rPr>
              <w:t>Uji anonim (tanpa Authorization): seharusnya 401, kode menunjukkan tidak ada penolakan.</w:t>
            </w:r>
          </w:p>
        </w:tc>
      </w:tr>
      <w:tr>
        <w:trPr>
          <w:cantSplit w:val="true"/>
        </w:trPr>
        <w:tc>
          <w:tcPr>
            <w:tcW w:type="dxa" w:w="485"/>
          </w:tcPr>
          <w:p>
            <w:pPr>
              <w:spacing w:after="0"/>
            </w:pPr>
            <w:r/>
            <w:r>
              <w:rPr>
                <w:b w:val="0"/>
                <w:sz w:val="14"/>
              </w:rPr>
              <w:t>23</w:t>
            </w:r>
          </w:p>
        </w:tc>
        <w:tc>
          <w:tcPr>
            <w:tcW w:type="dxa" w:w="808"/>
          </w:tcPr>
          <w:p>
            <w:pPr>
              <w:spacing w:after="0"/>
            </w:pPr>
            <w:r/>
            <w:r>
              <w:rPr>
                <w:b w:val="0"/>
                <w:sz w:val="14"/>
              </w:rPr>
              <w:t>POST</w:t>
            </w:r>
          </w:p>
        </w:tc>
        <w:tc>
          <w:tcPr>
            <w:tcW w:type="dxa" w:w="3232"/>
          </w:tcPr>
          <w:p>
            <w:pPr>
              <w:spacing w:after="0"/>
            </w:pPr>
            <w:r/>
            <w:r>
              <w:rPr>
                <w:b w:val="0"/>
                <w:sz w:val="14"/>
              </w:rPr>
              <w:t>/api/v1/job-roles</w:t>
            </w:r>
          </w:p>
        </w:tc>
        <w:tc>
          <w:tcPr>
            <w:tcW w:type="dxa" w:w="1939"/>
          </w:tcPr>
          <w:p>
            <w:pPr>
              <w:spacing w:after="0"/>
            </w:pPr>
            <w:r/>
            <w:r>
              <w:rPr>
                <w:b w:val="0"/>
                <w:sz w:val="14"/>
              </w:rPr>
              <w:t>GetJobRole().Create</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JSON</w:t>
            </w:r>
          </w:p>
        </w:tc>
        <w:tc>
          <w:tcPr>
            <w:tcW w:type="dxa" w:w="1832"/>
          </w:tcPr>
          <w:p>
            <w:pPr>
              <w:spacing w:after="0"/>
            </w:pPr>
            <w:r/>
            <w:r>
              <w:rPr>
                <w:b w:val="0"/>
                <w:sz w:val="14"/>
              </w:rPr>
              <w:t>Jabatan</w:t>
            </w:r>
          </w:p>
        </w:tc>
        <w:tc>
          <w:tcPr>
            <w:tcW w:type="dxa" w:w="2478"/>
          </w:tcPr>
          <w:p>
            <w:pPr>
              <w:spacing w:after="0"/>
            </w:pPr>
            <w:r/>
            <w:r>
              <w:rPr>
                <w:b w:val="0"/>
                <w:sz w:val="14"/>
              </w:rPr>
              <w:t>Uji anonim (tanpa Authorization): seharusnya 401, kode menunjukkan tidak ada penolakan. Mutasi data master tanpa login. Binding model langsung (mass assignment) - perlu diverifikasi per controller.</w:t>
            </w:r>
          </w:p>
        </w:tc>
      </w:tr>
      <w:tr>
        <w:trPr>
          <w:cantSplit w:val="true"/>
        </w:trPr>
        <w:tc>
          <w:tcPr>
            <w:tcW w:type="dxa" w:w="485"/>
            <w:shd w:val="clear" w:color="auto" w:fill="F2F5FA"/>
          </w:tcPr>
          <w:p>
            <w:pPr>
              <w:spacing w:after="0"/>
            </w:pPr>
            <w:r/>
            <w:r>
              <w:rPr>
                <w:b w:val="0"/>
                <w:sz w:val="14"/>
              </w:rPr>
              <w:t>24</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/api/v1/job-roles/:id</w:t>
            </w:r>
          </w:p>
        </w:tc>
        <w:tc>
          <w:tcPr>
            <w:tcW w:type="dxa" w:w="1939"/>
            <w:shd w:val="clear" w:color="auto" w:fill="F2F5FA"/>
          </w:tcPr>
          <w:p>
            <w:pPr>
              <w:spacing w:after="0"/>
            </w:pPr>
            <w:r/>
            <w:r>
              <w:rPr>
                <w:b w:val="0"/>
                <w:sz w:val="14"/>
              </w:rPr>
              <w:t>GetJobRole().Update</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Jabatan</w:t>
            </w:r>
          </w:p>
        </w:tc>
        <w:tc>
          <w:tcPr>
            <w:tcW w:type="dxa" w:w="2478"/>
            <w:shd w:val="clear" w:color="auto" w:fill="F2F5FA"/>
          </w:tcPr>
          <w:p>
            <w:pPr>
              <w:spacing w:after="0"/>
            </w:pPr>
            <w:r/>
            <w:r>
              <w:rPr>
                <w:b w:val="0"/>
                <w:sz w:val="14"/>
              </w:rPr>
              <w:t>Uji anonim (tanpa Authorization): seharusnya 401, kode menunjukkan tidak ada penolakan. Mutasi data master tanpa login.</w:t>
            </w:r>
          </w:p>
        </w:tc>
      </w:tr>
      <w:tr>
        <w:trPr>
          <w:cantSplit w:val="true"/>
        </w:trPr>
        <w:tc>
          <w:tcPr>
            <w:tcW w:type="dxa" w:w="485"/>
          </w:tcPr>
          <w:p>
            <w:pPr>
              <w:spacing w:after="0"/>
            </w:pPr>
            <w:r/>
            <w:r>
              <w:rPr>
                <w:b w:val="0"/>
                <w:sz w:val="14"/>
              </w:rPr>
              <w:t>25</w:t>
            </w:r>
          </w:p>
        </w:tc>
        <w:tc>
          <w:tcPr>
            <w:tcW w:type="dxa" w:w="808"/>
          </w:tcPr>
          <w:p>
            <w:pPr>
              <w:spacing w:after="0"/>
            </w:pPr>
            <w:r/>
            <w:r>
              <w:rPr>
                <w:b w:val="0"/>
                <w:sz w:val="14"/>
              </w:rPr>
              <w:t>DELETE</w:t>
            </w:r>
          </w:p>
        </w:tc>
        <w:tc>
          <w:tcPr>
            <w:tcW w:type="dxa" w:w="3232"/>
          </w:tcPr>
          <w:p>
            <w:pPr>
              <w:spacing w:after="0"/>
            </w:pPr>
            <w:r/>
            <w:r>
              <w:rPr>
                <w:b w:val="0"/>
                <w:sz w:val="14"/>
              </w:rPr>
              <w:t>/api/v1/job-roles/:id</w:t>
            </w:r>
          </w:p>
        </w:tc>
        <w:tc>
          <w:tcPr>
            <w:tcW w:type="dxa" w:w="1939"/>
          </w:tcPr>
          <w:p>
            <w:pPr>
              <w:spacing w:after="0"/>
            </w:pPr>
            <w:r/>
            <w:r>
              <w:rPr>
                <w:b w:val="0"/>
                <w:sz w:val="14"/>
              </w:rPr>
              <w:t>GetJobRole().Delete</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w:t>
            </w:r>
          </w:p>
        </w:tc>
        <w:tc>
          <w:tcPr>
            <w:tcW w:type="dxa" w:w="1832"/>
          </w:tcPr>
          <w:p>
            <w:pPr>
              <w:spacing w:after="0"/>
            </w:pPr>
            <w:r/>
            <w:r>
              <w:rPr>
                <w:b w:val="0"/>
                <w:sz w:val="14"/>
              </w:rPr>
              <w:t>Jabatan</w:t>
            </w:r>
          </w:p>
        </w:tc>
        <w:tc>
          <w:tcPr>
            <w:tcW w:type="dxa" w:w="2478"/>
          </w:tcPr>
          <w:p>
            <w:pPr>
              <w:spacing w:after="0"/>
            </w:pPr>
            <w:r/>
            <w:r>
              <w:rPr>
                <w:b w:val="0"/>
                <w:sz w:val="14"/>
              </w:rPr>
              <w:t>Uji anonim (tanpa Authorization): seharusnya 401, kode menunjukkan tidak ada penolakan. Mutasi data master tanpa login.</w:t>
            </w:r>
          </w:p>
        </w:tc>
      </w:tr>
      <w:tr>
        <w:trPr>
          <w:cantSplit w:val="true"/>
        </w:trPr>
        <w:tc>
          <w:tcPr>
            <w:tcW w:type="dxa" w:w="485"/>
            <w:shd w:val="clear" w:color="auto" w:fill="F2F5FA"/>
          </w:tcPr>
          <w:p>
            <w:pPr>
              <w:spacing w:after="0"/>
            </w:pPr>
            <w:r/>
            <w:r>
              <w:rPr>
                <w:b w:val="0"/>
                <w:sz w:val="14"/>
              </w:rPr>
              <w:t>26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/api/v1/locations</w:t>
            </w:r>
          </w:p>
        </w:tc>
        <w:tc>
          <w:tcPr>
            <w:tcW w:type="dxa" w:w="1939"/>
            <w:shd w:val="clear" w:color="auto" w:fill="F2F5FA"/>
          </w:tcPr>
          <w:p>
            <w:pPr>
              <w:spacing w:after="0"/>
            </w:pPr>
            <w:r/>
            <w:r>
              <w:rPr>
                <w:b w:val="0"/>
                <w:sz w:val="14"/>
              </w:rPr>
              <w:t>GetLocation().FindAll</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Lokasi/kantor</w:t>
            </w:r>
          </w:p>
        </w:tc>
        <w:tc>
          <w:tcPr>
            <w:tcW w:type="dxa" w:w="2478"/>
            <w:shd w:val="clear" w:color="auto" w:fill="F2F5FA"/>
          </w:tcPr>
          <w:p>
            <w:pPr>
              <w:spacing w:after="0"/>
            </w:pPr>
            <w:r/>
            <w:r>
              <w:rPr>
                <w:b w:val="0"/>
                <w:sz w:val="14"/>
              </w:rPr>
              <w:t>Uji anonim (tanpa Authorization): seharusnya 401, kode menunjukkan tidak ada penolakan.</w:t>
            </w:r>
          </w:p>
        </w:tc>
      </w:tr>
      <w:tr>
        <w:trPr>
          <w:cantSplit w:val="true"/>
        </w:trPr>
        <w:tc>
          <w:tcPr>
            <w:tcW w:type="dxa" w:w="485"/>
          </w:tcPr>
          <w:p>
            <w:pPr>
              <w:spacing w:after="0"/>
            </w:pPr>
            <w:r/>
            <w:r>
              <w:rPr>
                <w:b w:val="0"/>
                <w:sz w:val="14"/>
              </w:rPr>
              <w:t>27</w:t>
            </w:r>
          </w:p>
        </w:tc>
        <w:tc>
          <w:tcPr>
            <w:tcW w:type="dxa" w:w="808"/>
          </w:tcPr>
          <w:p>
            <w:pPr>
              <w:spacing w:after="0"/>
            </w:pPr>
            <w:r/>
            <w:r>
              <w:rPr>
                <w:b w:val="0"/>
                <w:sz w:val="14"/>
              </w:rPr>
              <w:t>GET</w:t>
            </w:r>
          </w:p>
        </w:tc>
        <w:tc>
          <w:tcPr>
            <w:tcW w:type="dxa" w:w="3232"/>
          </w:tcPr>
          <w:p>
            <w:pPr>
              <w:spacing w:after="0"/>
            </w:pPr>
            <w:r/>
            <w:r>
              <w:rPr>
                <w:b w:val="0"/>
                <w:sz w:val="14"/>
              </w:rPr>
              <w:t>/api/v1/locations/:id</w:t>
            </w:r>
          </w:p>
        </w:tc>
        <w:tc>
          <w:tcPr>
            <w:tcW w:type="dxa" w:w="1939"/>
          </w:tcPr>
          <w:p>
            <w:pPr>
              <w:spacing w:after="0"/>
            </w:pPr>
            <w:r/>
            <w:r>
              <w:rPr>
                <w:b w:val="0"/>
                <w:sz w:val="14"/>
              </w:rPr>
              <w:t>GetLocation().FindById</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w:t>
            </w:r>
          </w:p>
        </w:tc>
        <w:tc>
          <w:tcPr>
            <w:tcW w:type="dxa" w:w="1832"/>
          </w:tcPr>
          <w:p>
            <w:pPr>
              <w:spacing w:after="0"/>
            </w:pPr>
            <w:r/>
            <w:r>
              <w:rPr>
                <w:b w:val="0"/>
                <w:sz w:val="14"/>
              </w:rPr>
              <w:t>Lokasi/kantor</w:t>
            </w:r>
          </w:p>
        </w:tc>
        <w:tc>
          <w:tcPr>
            <w:tcW w:type="dxa" w:w="2478"/>
          </w:tcPr>
          <w:p>
            <w:pPr>
              <w:spacing w:after="0"/>
            </w:pPr>
            <w:r/>
            <w:r>
              <w:rPr>
                <w:b w:val="0"/>
                <w:sz w:val="14"/>
              </w:rPr>
              <w:t>Uji anonim (tanpa Authorization): seharusnya 401, kode menunjukkan tidak ada penolakan.</w:t>
            </w:r>
          </w:p>
        </w:tc>
      </w:tr>
      <w:tr>
        <w:trPr>
          <w:cantSplit w:val="true"/>
        </w:trPr>
        <w:tc>
          <w:tcPr>
            <w:tcW w:type="dxa" w:w="485"/>
            <w:shd w:val="clear" w:color="auto" w:fill="F2F5FA"/>
          </w:tcPr>
          <w:p>
            <w:pPr>
              <w:spacing w:after="0"/>
            </w:pPr>
            <w:r/>
            <w:r>
              <w:rPr>
                <w:b w:val="0"/>
                <w:sz w:val="14"/>
              </w:rPr>
              <w:t>28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/api/v1/locations</w:t>
            </w:r>
          </w:p>
        </w:tc>
        <w:tc>
          <w:tcPr>
            <w:tcW w:type="dxa" w:w="1939"/>
            <w:shd w:val="clear" w:color="auto" w:fill="F2F5FA"/>
          </w:tcPr>
          <w:p>
            <w:pPr>
              <w:spacing w:after="0"/>
            </w:pPr>
            <w:r/>
            <w:r>
              <w:rPr>
                <w:b w:val="0"/>
                <w:sz w:val="14"/>
              </w:rPr>
              <w:t>GetLocation().Create</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Lokasi/kantor</w:t>
            </w:r>
          </w:p>
        </w:tc>
        <w:tc>
          <w:tcPr>
            <w:tcW w:type="dxa" w:w="2478"/>
            <w:shd w:val="clear" w:color="auto" w:fill="F2F5FA"/>
          </w:tcPr>
          <w:p>
            <w:pPr>
              <w:spacing w:after="0"/>
            </w:pPr>
            <w:r/>
            <w:r>
              <w:rPr>
                <w:b w:val="0"/>
                <w:sz w:val="14"/>
              </w:rPr>
              <w:t>Uji anonim (tanpa Authorization): seharusnya 401, kode menunjukkan tidak ada penolakan. Mutasi data master tanpa login. Binding model langsung (mass assignment) - perlu diverifikasi per controller.</w:t>
            </w:r>
          </w:p>
        </w:tc>
      </w:tr>
      <w:tr>
        <w:trPr>
          <w:cantSplit w:val="true"/>
        </w:trPr>
        <w:tc>
          <w:tcPr>
            <w:tcW w:type="dxa" w:w="485"/>
          </w:tcPr>
          <w:p>
            <w:pPr>
              <w:spacing w:after="0"/>
            </w:pPr>
            <w:r/>
            <w:r>
              <w:rPr>
                <w:b w:val="0"/>
                <w:sz w:val="14"/>
              </w:rPr>
              <w:t>29</w:t>
            </w:r>
          </w:p>
        </w:tc>
        <w:tc>
          <w:tcPr>
            <w:tcW w:type="dxa" w:w="808"/>
          </w:tcPr>
          <w:p>
            <w:pPr>
              <w:spacing w:after="0"/>
            </w:pPr>
            <w:r/>
            <w:r>
              <w:rPr>
                <w:b w:val="0"/>
                <w:sz w:val="14"/>
              </w:rPr>
              <w:t>PUT</w:t>
            </w:r>
          </w:p>
        </w:tc>
        <w:tc>
          <w:tcPr>
            <w:tcW w:type="dxa" w:w="3232"/>
          </w:tcPr>
          <w:p>
            <w:pPr>
              <w:spacing w:after="0"/>
            </w:pPr>
            <w:r/>
            <w:r>
              <w:rPr>
                <w:b w:val="0"/>
                <w:sz w:val="14"/>
              </w:rPr>
              <w:t>/api/v1/locations/:id</w:t>
            </w:r>
          </w:p>
        </w:tc>
        <w:tc>
          <w:tcPr>
            <w:tcW w:type="dxa" w:w="1939"/>
          </w:tcPr>
          <w:p>
            <w:pPr>
              <w:spacing w:after="0"/>
            </w:pPr>
            <w:r/>
            <w:r>
              <w:rPr>
                <w:b w:val="0"/>
                <w:sz w:val="14"/>
              </w:rPr>
              <w:t>GetLocation().Update</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 + JSON</w:t>
            </w:r>
          </w:p>
        </w:tc>
        <w:tc>
          <w:tcPr>
            <w:tcW w:type="dxa" w:w="1832"/>
          </w:tcPr>
          <w:p>
            <w:pPr>
              <w:spacing w:after="0"/>
            </w:pPr>
            <w:r/>
            <w:r>
              <w:rPr>
                <w:b w:val="0"/>
                <w:sz w:val="14"/>
              </w:rPr>
              <w:t>Lokasi/kantor</w:t>
            </w:r>
          </w:p>
        </w:tc>
        <w:tc>
          <w:tcPr>
            <w:tcW w:type="dxa" w:w="2478"/>
          </w:tcPr>
          <w:p>
            <w:pPr>
              <w:spacing w:after="0"/>
            </w:pPr>
            <w:r/>
            <w:r>
              <w:rPr>
                <w:b w:val="0"/>
                <w:sz w:val="14"/>
              </w:rPr>
              <w:t>Uji anonim (tanpa Authorization): seharusnya 401, kode menunjukkan tidak ada penolakan. Mutasi data master tanpa login.</w:t>
            </w:r>
          </w:p>
        </w:tc>
      </w:tr>
      <w:tr>
        <w:trPr>
          <w:cantSplit w:val="true"/>
        </w:trPr>
        <w:tc>
          <w:tcPr>
            <w:tcW w:type="dxa" w:w="485"/>
            <w:shd w:val="clear" w:color="auto" w:fill="F2F5FA"/>
          </w:tcPr>
          <w:p>
            <w:pPr>
              <w:spacing w:after="0"/>
            </w:pPr>
            <w:r/>
            <w:r>
              <w:rPr>
                <w:b w:val="0"/>
                <w:sz w:val="14"/>
              </w:rPr>
              <w:t>30</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/api/v1/locations/:id</w:t>
            </w:r>
          </w:p>
        </w:tc>
        <w:tc>
          <w:tcPr>
            <w:tcW w:type="dxa" w:w="1939"/>
            <w:shd w:val="clear" w:color="auto" w:fill="F2F5FA"/>
          </w:tcPr>
          <w:p>
            <w:pPr>
              <w:spacing w:after="0"/>
            </w:pPr>
            <w:r/>
            <w:r>
              <w:rPr>
                <w:b w:val="0"/>
                <w:sz w:val="14"/>
              </w:rPr>
              <w:t>GetLocation().Delete</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Lokasi/kantor</w:t>
            </w:r>
          </w:p>
        </w:tc>
        <w:tc>
          <w:tcPr>
            <w:tcW w:type="dxa" w:w="2478"/>
            <w:shd w:val="clear" w:color="auto" w:fill="F2F5FA"/>
          </w:tcPr>
          <w:p>
            <w:pPr>
              <w:spacing w:after="0"/>
            </w:pPr>
            <w:r/>
            <w:r>
              <w:rPr>
                <w:b w:val="0"/>
                <w:sz w:val="14"/>
              </w:rPr>
              <w:t>Uji anonim (tanpa Authorization): seharusnya 401, kode menunjukkan tidak ada penolakan. Mutasi data master tanpa login.</w:t>
            </w:r>
          </w:p>
        </w:tc>
      </w:tr>
      <w:tr>
        <w:trPr>
          <w:cantSplit w:val="true"/>
        </w:trPr>
        <w:tc>
          <w:tcPr>
            <w:tcW w:type="dxa" w:w="485"/>
          </w:tcPr>
          <w:p>
            <w:pPr>
              <w:spacing w:after="0"/>
            </w:pPr>
            <w:r/>
            <w:r>
              <w:rPr>
                <w:b w:val="0"/>
                <w:sz w:val="14"/>
              </w:rPr>
              <w:t>31</w:t>
            </w:r>
          </w:p>
        </w:tc>
        <w:tc>
          <w:tcPr>
            <w:tcW w:type="dxa" w:w="808"/>
          </w:tcPr>
          <w:p>
            <w:pPr>
              <w:spacing w:after="0"/>
            </w:pPr>
            <w:r/>
            <w:r>
              <w:rPr>
                <w:b w:val="0"/>
                <w:sz w:val="14"/>
              </w:rPr>
              <w:t>GET</w:t>
            </w:r>
          </w:p>
        </w:tc>
        <w:tc>
          <w:tcPr>
            <w:tcW w:type="dxa" w:w="3232"/>
          </w:tcPr>
          <w:p>
            <w:pPr>
              <w:spacing w:after="0"/>
            </w:pPr>
            <w:r/>
            <w:r>
              <w:rPr>
                <w:b w:val="0"/>
                <w:sz w:val="14"/>
              </w:rPr>
              <w:t>/api/v1/quality-assurance</w:t>
            </w:r>
          </w:p>
        </w:tc>
        <w:tc>
          <w:tcPr>
            <w:tcW w:type="dxa" w:w="1939"/>
          </w:tcPr>
          <w:p>
            <w:pPr>
              <w:spacing w:after="0"/>
            </w:pPr>
            <w:r/>
            <w:r>
              <w:rPr>
                <w:b w:val="0"/>
                <w:sz w:val="14"/>
              </w:rPr>
              <w:t>inline func (routes.go:90)</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Query</w:t>
            </w:r>
          </w:p>
        </w:tc>
        <w:tc>
          <w:tcPr>
            <w:tcW w:type="dxa" w:w="1832"/>
          </w:tcPr>
          <w:p>
            <w:pPr>
              <w:spacing w:after="0"/>
            </w:pPr>
            <w:r/>
            <w:r>
              <w:rPr>
                <w:b w:val="0"/>
                <w:sz w:val="14"/>
              </w:rPr>
              <w:t>Laporan QA (file blob)</w:t>
            </w:r>
          </w:p>
        </w:tc>
        <w:tc>
          <w:tcPr>
            <w:tcW w:type="dxa" w:w="2478"/>
          </w:tcPr>
          <w:p>
            <w:pPr>
              <w:spacing w:after="0"/>
            </w:pPr>
            <w:r/>
            <w:r>
              <w:rPr>
                <w:b w:val="0"/>
                <w:sz w:val="14"/>
              </w:rPr>
              <w:t>Uji anonim (tanpa Authorization): seharusnya 401, kode menunjukkan tidak ada penolakan.</w:t>
            </w:r>
          </w:p>
        </w:tc>
      </w:tr>
      <w:tr>
        <w:trPr>
          <w:cantSplit w:val="true"/>
        </w:trPr>
        <w:tc>
          <w:tcPr>
            <w:tcW w:type="dxa" w:w="485"/>
            <w:shd w:val="clear" w:color="auto" w:fill="F2F5FA"/>
          </w:tcPr>
          <w:p>
            <w:pPr>
              <w:spacing w:after="0"/>
            </w:pPr>
            <w:r/>
            <w:r>
              <w:rPr>
                <w:b w:val="0"/>
                <w:sz w:val="14"/>
              </w:rPr>
              <w:t>32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/api/v1/quality-assurance/:id</w:t>
            </w:r>
          </w:p>
        </w:tc>
        <w:tc>
          <w:tcPr>
            <w:tcW w:type="dxa" w:w="1939"/>
            <w:shd w:val="clear" w:color="auto" w:fill="F2F5FA"/>
          </w:tcPr>
          <w:p>
            <w:pPr>
              <w:spacing w:after="0"/>
            </w:pPr>
            <w:r/>
            <w:r>
              <w:rPr>
                <w:b w:val="0"/>
                <w:sz w:val="14"/>
              </w:rPr>
              <w:t>inline func (routes.go:120)</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Laporan QA (file blob)</w:t>
            </w:r>
          </w:p>
        </w:tc>
        <w:tc>
          <w:tcPr>
            <w:tcW w:type="dxa" w:w="2478"/>
            <w:shd w:val="clear" w:color="auto" w:fill="F2F5FA"/>
          </w:tcPr>
          <w:p>
            <w:pPr>
              <w:spacing w:after="0"/>
            </w:pPr>
            <w:r/>
            <w:r>
              <w:rPr>
                <w:b w:val="0"/>
                <w:sz w:val="14"/>
              </w:rPr>
              <w:t>Uji anonim (tanpa Authorization): seharusnya 401, kode menunjukkan tidak ada penolakan.</w:t>
            </w:r>
          </w:p>
        </w:tc>
      </w:tr>
      <w:tr>
        <w:trPr>
          <w:cantSplit w:val="true"/>
        </w:trPr>
        <w:tc>
          <w:tcPr>
            <w:tcW w:type="dxa" w:w="485"/>
          </w:tcPr>
          <w:p>
            <w:pPr>
              <w:spacing w:after="0"/>
            </w:pPr>
            <w:r/>
            <w:r>
              <w:rPr>
                <w:b w:val="0"/>
                <w:sz w:val="14"/>
              </w:rPr>
              <w:t>33</w:t>
            </w:r>
          </w:p>
        </w:tc>
        <w:tc>
          <w:tcPr>
            <w:tcW w:type="dxa" w:w="808"/>
          </w:tcPr>
          <w:p>
            <w:pPr>
              <w:spacing w:after="0"/>
            </w:pPr>
            <w:r/>
            <w:r>
              <w:rPr>
                <w:b w:val="0"/>
                <w:sz w:val="14"/>
              </w:rPr>
              <w:t>POST</w:t>
            </w:r>
          </w:p>
        </w:tc>
        <w:tc>
          <w:tcPr>
            <w:tcW w:type="dxa" w:w="3232"/>
          </w:tcPr>
          <w:p>
            <w:pPr>
              <w:spacing w:after="0"/>
            </w:pPr>
            <w:r/>
            <w:r>
              <w:rPr>
                <w:b w:val="0"/>
                <w:sz w:val="14"/>
              </w:rPr>
              <w:t>/api/v1/quality-assurance</w:t>
            </w:r>
          </w:p>
        </w:tc>
        <w:tc>
          <w:tcPr>
            <w:tcW w:type="dxa" w:w="1939"/>
          </w:tcPr>
          <w:p>
            <w:pPr>
              <w:spacing w:after="0"/>
            </w:pPr>
            <w:r/>
            <w:r>
              <w:rPr>
                <w:b w:val="0"/>
                <w:sz w:val="14"/>
              </w:rPr>
              <w:t>inline func (routes.go:129)</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JSON</w:t>
            </w:r>
          </w:p>
        </w:tc>
        <w:tc>
          <w:tcPr>
            <w:tcW w:type="dxa" w:w="1832"/>
          </w:tcPr>
          <w:p>
            <w:pPr>
              <w:spacing w:after="0"/>
            </w:pPr>
            <w:r/>
            <w:r>
              <w:rPr>
                <w:b w:val="0"/>
                <w:sz w:val="14"/>
              </w:rPr>
              <w:t>Laporan QA (file blob)</w:t>
            </w:r>
          </w:p>
        </w:tc>
        <w:tc>
          <w:tcPr>
            <w:tcW w:type="dxa" w:w="2478"/>
          </w:tcPr>
          <w:p>
            <w:pPr>
              <w:spacing w:after="0"/>
            </w:pPr>
            <w:r/>
            <w:r>
              <w:rPr>
                <w:b w:val="0"/>
                <w:sz w:val="14"/>
              </w:rPr>
              <w:t>Uji anonim (tanpa Authorization): seharusnya 401, kode menunjukkan tidak ada penolakan. Mutasi data master tanpa login. Binding model langsung (mass assignment) - perlu diverifikasi per controller.</w:t>
            </w:r>
          </w:p>
        </w:tc>
      </w:tr>
      <w:tr>
        <w:trPr>
          <w:cantSplit w:val="true"/>
        </w:trPr>
        <w:tc>
          <w:tcPr>
            <w:tcW w:type="dxa" w:w="485"/>
            <w:shd w:val="clear" w:color="auto" w:fill="F2F5FA"/>
          </w:tcPr>
          <w:p>
            <w:pPr>
              <w:spacing w:after="0"/>
            </w:pPr>
            <w:r/>
            <w:r>
              <w:rPr>
                <w:b w:val="0"/>
                <w:sz w:val="14"/>
              </w:rPr>
              <w:t>34</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/api/v1/quality-assurance/:id</w:t>
            </w:r>
          </w:p>
        </w:tc>
        <w:tc>
          <w:tcPr>
            <w:tcW w:type="dxa" w:w="1939"/>
            <w:shd w:val="clear" w:color="auto" w:fill="F2F5FA"/>
          </w:tcPr>
          <w:p>
            <w:pPr>
              <w:spacing w:after="0"/>
            </w:pPr>
            <w:r/>
            <w:r>
              <w:rPr>
                <w:b w:val="0"/>
                <w:sz w:val="14"/>
              </w:rPr>
              <w:t>inline func (routes.go:145)</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Laporan QA (file blob)</w:t>
            </w:r>
          </w:p>
        </w:tc>
        <w:tc>
          <w:tcPr>
            <w:tcW w:type="dxa" w:w="2478"/>
            <w:shd w:val="clear" w:color="auto" w:fill="F2F5FA"/>
          </w:tcPr>
          <w:p>
            <w:pPr>
              <w:spacing w:after="0"/>
            </w:pPr>
            <w:r/>
            <w:r>
              <w:rPr>
                <w:b w:val="0"/>
                <w:sz w:val="14"/>
              </w:rPr>
              <w:t>Uji anonim (tanpa Authorization): seharusnya 401, kode menunjukkan tidak ada penolakan. Mutasi data master tanpa login.</w:t>
            </w:r>
          </w:p>
        </w:tc>
      </w:tr>
      <w:tr>
        <w:trPr>
          <w:cantSplit w:val="true"/>
        </w:trPr>
        <w:tc>
          <w:tcPr>
            <w:tcW w:type="dxa" w:w="485"/>
          </w:tcPr>
          <w:p>
            <w:pPr>
              <w:spacing w:after="0"/>
            </w:pPr>
            <w:r/>
            <w:r>
              <w:rPr>
                <w:b w:val="0"/>
                <w:sz w:val="14"/>
              </w:rPr>
              <w:t>35</w:t>
            </w:r>
          </w:p>
        </w:tc>
        <w:tc>
          <w:tcPr>
            <w:tcW w:type="dxa" w:w="808"/>
          </w:tcPr>
          <w:p>
            <w:pPr>
              <w:spacing w:after="0"/>
            </w:pPr>
            <w:r/>
            <w:r>
              <w:rPr>
                <w:b w:val="0"/>
                <w:sz w:val="14"/>
              </w:rPr>
              <w:t>POST</w:t>
            </w:r>
          </w:p>
        </w:tc>
        <w:tc>
          <w:tcPr>
            <w:tcW w:type="dxa" w:w="3232"/>
          </w:tcPr>
          <w:p>
            <w:pPr>
              <w:spacing w:after="0"/>
            </w:pPr>
            <w:r/>
            <w:r>
              <w:rPr>
                <w:b w:val="0"/>
                <w:sz w:val="14"/>
              </w:rPr>
              <w:t>/api/v1/quality-assurance/import</w:t>
            </w:r>
          </w:p>
        </w:tc>
        <w:tc>
          <w:tcPr>
            <w:tcW w:type="dxa" w:w="1939"/>
          </w:tcPr>
          <w:p>
            <w:pPr>
              <w:spacing w:after="0"/>
            </w:pPr>
            <w:r/>
            <w:r>
              <w:rPr>
                <w:b w:val="0"/>
                <w:sz w:val="14"/>
              </w:rPr>
              <w:t>inline func (routes.go:176)</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multipart (file + field form)</w:t>
            </w:r>
          </w:p>
        </w:tc>
        <w:tc>
          <w:tcPr>
            <w:tcW w:type="dxa" w:w="1832"/>
          </w:tcPr>
          <w:p>
            <w:pPr>
              <w:spacing w:after="0"/>
            </w:pPr>
            <w:r/>
            <w:r>
              <w:rPr>
                <w:b w:val="0"/>
                <w:sz w:val="14"/>
              </w:rPr>
              <w:t>Laporan QA (file blob)</w:t>
            </w:r>
          </w:p>
        </w:tc>
        <w:tc>
          <w:tcPr>
            <w:tcW w:type="dxa" w:w="2478"/>
          </w:tcPr>
          <w:p>
            <w:pPr>
              <w:spacing w:after="0"/>
            </w:pPr>
            <w:r/>
            <w:r>
              <w:rPr>
                <w:b w:val="0"/>
                <w:sz w:val="14"/>
              </w:rPr>
              <w:t>Uji anonim (tanpa Authorization): seharusnya 401, kode menunjukkan tidak ada penolakan. Mutasi data master tanpa login. File 10 MB (handler); blob disimpan di DB + disk; tanpa allowlist tipe file.</w:t>
            </w:r>
          </w:p>
        </w:tc>
      </w:tr>
      <w:tr>
        <w:trPr>
          <w:cantSplit w:val="true"/>
        </w:trPr>
        <w:tc>
          <w:tcPr>
            <w:tcW w:type="dxa" w:w="485"/>
            <w:shd w:val="clear" w:color="auto" w:fill="F2F5FA"/>
          </w:tcPr>
          <w:p>
            <w:pPr>
              <w:spacing w:after="0"/>
            </w:pPr>
            <w:r/>
            <w:r>
              <w:rPr>
                <w:b w:val="0"/>
                <w:sz w:val="14"/>
              </w:rPr>
              <w:t>36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/api/v1/quality-assurance/:id/download</w:t>
            </w:r>
          </w:p>
        </w:tc>
        <w:tc>
          <w:tcPr>
            <w:tcW w:type="dxa" w:w="1939"/>
            <w:shd w:val="clear" w:color="auto" w:fill="F2F5FA"/>
          </w:tcPr>
          <w:p>
            <w:pPr>
              <w:spacing w:after="0"/>
            </w:pPr>
            <w:r/>
            <w:r>
              <w:rPr>
                <w:b w:val="0"/>
                <w:sz w:val="14"/>
              </w:rPr>
              <w:t>inline func (routes.go:275)</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 + Query</w:t>
            </w:r>
          </w:p>
        </w:tc>
        <w:tc>
          <w:tcPr>
            <w:tcW w:type="dxa" w:w="1832"/>
            <w:shd w:val="clear" w:color="auto" w:fill="F2F5FA"/>
          </w:tcPr>
          <w:p>
            <w:pPr>
              <w:spacing w:after="0"/>
            </w:pPr>
            <w:r/>
            <w:r>
              <w:rPr>
                <w:b w:val="0"/>
                <w:sz w:val="14"/>
              </w:rPr>
              <w:t>Laporan QA (file blob)</w:t>
            </w:r>
          </w:p>
        </w:tc>
        <w:tc>
          <w:tcPr>
            <w:tcW w:type="dxa" w:w="2478"/>
            <w:shd w:val="clear" w:color="auto" w:fill="F2F5FA"/>
          </w:tcPr>
          <w:p>
            <w:pPr>
              <w:spacing w:after="0"/>
            </w:pPr>
            <w:r/>
            <w:r>
              <w:rPr>
                <w:b w:val="0"/>
                <w:sz w:val="14"/>
              </w:rPr>
              <w:t>Uji anonim (tanpa Authorization): seharusnya 401, kode menunjukkan tidak ada penolakan. File 10 MB (handler); blob disimpan di DB + disk; tanpa allowlist tipe file.</w:t>
            </w:r>
          </w:p>
        </w:tc>
      </w:tr>
      <w:tr>
        <w:trPr>
          <w:cantSplit w:val="true"/>
        </w:trPr>
        <w:tc>
          <w:tcPr>
            <w:tcW w:type="dxa" w:w="485"/>
          </w:tcPr>
          <w:p>
            <w:pPr>
              <w:spacing w:after="0"/>
            </w:pPr>
            <w:r/>
            <w:r>
              <w:rPr>
                <w:b w:val="0"/>
                <w:sz w:val="14"/>
              </w:rPr>
              <w:t>37</w:t>
            </w:r>
          </w:p>
        </w:tc>
        <w:tc>
          <w:tcPr>
            <w:tcW w:type="dxa" w:w="808"/>
          </w:tcPr>
          <w:p>
            <w:pPr>
              <w:spacing w:after="0"/>
            </w:pPr>
            <w:r/>
            <w:r>
              <w:rPr>
                <w:b w:val="0"/>
                <w:sz w:val="14"/>
              </w:rPr>
              <w:t>DELETE</w:t>
            </w:r>
          </w:p>
        </w:tc>
        <w:tc>
          <w:tcPr>
            <w:tcW w:type="dxa" w:w="3232"/>
          </w:tcPr>
          <w:p>
            <w:pPr>
              <w:spacing w:after="0"/>
            </w:pPr>
            <w:r/>
            <w:r>
              <w:rPr>
                <w:b w:val="0"/>
                <w:sz w:val="14"/>
              </w:rPr>
              <w:t>/api/v1/quality-assurance/:id</w:t>
            </w:r>
          </w:p>
        </w:tc>
        <w:tc>
          <w:tcPr>
            <w:tcW w:type="dxa" w:w="1939"/>
          </w:tcPr>
          <w:p>
            <w:pPr>
              <w:spacing w:after="0"/>
            </w:pPr>
            <w:r/>
            <w:r>
              <w:rPr>
                <w:b w:val="0"/>
                <w:sz w:val="14"/>
              </w:rPr>
              <w:t>inline func (routes.go:308)</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w:t>
            </w:r>
          </w:p>
        </w:tc>
        <w:tc>
          <w:tcPr>
            <w:tcW w:type="dxa" w:w="1832"/>
          </w:tcPr>
          <w:p>
            <w:pPr>
              <w:spacing w:after="0"/>
            </w:pPr>
            <w:r/>
            <w:r>
              <w:rPr>
                <w:b w:val="0"/>
                <w:sz w:val="14"/>
              </w:rPr>
              <w:t>Laporan QA (file blob)</w:t>
            </w:r>
          </w:p>
        </w:tc>
        <w:tc>
          <w:tcPr>
            <w:tcW w:type="dxa" w:w="2478"/>
          </w:tcPr>
          <w:p>
            <w:pPr>
              <w:spacing w:after="0"/>
            </w:pPr>
            <w:r/>
            <w:r>
              <w:rPr>
                <w:b w:val="0"/>
                <w:sz w:val="14"/>
              </w:rPr>
              <w:t>Uji anonim (tanpa Authorization): seharusnya 401, kode menunjukkan tidak ada penolakan. Mutasi data master tanpa login.</w:t>
            </w:r>
          </w:p>
        </w:tc>
      </w:tr>
      <w:tr>
        <w:trPr>
          <w:cantSplit w:val="true"/>
        </w:trPr>
        <w:tc>
          <w:tcPr>
            <w:tcW w:type="dxa" w:w="485"/>
            <w:shd w:val="clear" w:color="auto" w:fill="F2F5FA"/>
          </w:tcPr>
          <w:p>
            <w:pPr>
              <w:spacing w:after="0"/>
            </w:pPr>
            <w:r/>
            <w:r>
              <w:rPr>
                <w:b w:val="0"/>
                <w:sz w:val="14"/>
              </w:rPr>
              <w:t>38</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/api/v1/consulting-services</w:t>
            </w:r>
          </w:p>
        </w:tc>
        <w:tc>
          <w:tcPr>
            <w:tcW w:type="dxa" w:w="1939"/>
            <w:shd w:val="clear" w:color="auto" w:fill="F2F5FA"/>
          </w:tcPr>
          <w:p>
            <w:pPr>
              <w:spacing w:after="0"/>
            </w:pPr>
            <w:r/>
            <w:r>
              <w:rPr>
                <w:b w:val="0"/>
                <w:sz w:val="14"/>
              </w:rPr>
              <w:t>inline func (routes.go:329)</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Dokumen layanan konsultasi (file blob)</w:t>
            </w:r>
          </w:p>
        </w:tc>
        <w:tc>
          <w:tcPr>
            <w:tcW w:type="dxa" w:w="2478"/>
            <w:shd w:val="clear" w:color="auto" w:fill="F2F5FA"/>
          </w:tcPr>
          <w:p>
            <w:pPr>
              <w:spacing w:after="0"/>
            </w:pPr>
            <w:r/>
            <w:r>
              <w:rPr>
                <w:b w:val="0"/>
                <w:sz w:val="14"/>
              </w:rPr>
              <w:t>Uji anonim (tanpa Authorization): seharusnya 401, kode menunjukkan tidak ada penolakan.</w:t>
            </w:r>
          </w:p>
        </w:tc>
      </w:tr>
      <w:tr>
        <w:trPr>
          <w:cantSplit w:val="true"/>
        </w:trPr>
        <w:tc>
          <w:tcPr>
            <w:tcW w:type="dxa" w:w="485"/>
          </w:tcPr>
          <w:p>
            <w:pPr>
              <w:spacing w:after="0"/>
            </w:pPr>
            <w:r/>
            <w:r>
              <w:rPr>
                <w:b w:val="0"/>
                <w:sz w:val="14"/>
              </w:rPr>
              <w:t>39</w:t>
            </w:r>
          </w:p>
        </w:tc>
        <w:tc>
          <w:tcPr>
            <w:tcW w:type="dxa" w:w="808"/>
          </w:tcPr>
          <w:p>
            <w:pPr>
              <w:spacing w:after="0"/>
            </w:pPr>
            <w:r/>
            <w:r>
              <w:rPr>
                <w:b w:val="0"/>
                <w:sz w:val="14"/>
              </w:rPr>
              <w:t>GET</w:t>
            </w:r>
          </w:p>
        </w:tc>
        <w:tc>
          <w:tcPr>
            <w:tcW w:type="dxa" w:w="3232"/>
          </w:tcPr>
          <w:p>
            <w:pPr>
              <w:spacing w:after="0"/>
            </w:pPr>
            <w:r/>
            <w:r>
              <w:rPr>
                <w:b w:val="0"/>
                <w:sz w:val="14"/>
              </w:rPr>
              <w:t>/api/v1/consulting-services/:id</w:t>
            </w:r>
          </w:p>
        </w:tc>
        <w:tc>
          <w:tcPr>
            <w:tcW w:type="dxa" w:w="1939"/>
          </w:tcPr>
          <w:p>
            <w:pPr>
              <w:spacing w:after="0"/>
            </w:pPr>
            <w:r/>
            <w:r>
              <w:rPr>
                <w:b w:val="0"/>
                <w:sz w:val="14"/>
              </w:rPr>
              <w:t>inline func (routes.go:338)</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w:t>
            </w:r>
          </w:p>
        </w:tc>
        <w:tc>
          <w:tcPr>
            <w:tcW w:type="dxa" w:w="1832"/>
          </w:tcPr>
          <w:p>
            <w:pPr>
              <w:spacing w:after="0"/>
            </w:pPr>
            <w:r/>
            <w:r>
              <w:rPr>
                <w:b w:val="0"/>
                <w:sz w:val="14"/>
              </w:rPr>
              <w:t>Dokumen layanan konsultasi (file blob)</w:t>
            </w:r>
          </w:p>
        </w:tc>
        <w:tc>
          <w:tcPr>
            <w:tcW w:type="dxa" w:w="2478"/>
          </w:tcPr>
          <w:p>
            <w:pPr>
              <w:spacing w:after="0"/>
            </w:pPr>
            <w:r/>
            <w:r>
              <w:rPr>
                <w:b w:val="0"/>
                <w:sz w:val="14"/>
              </w:rPr>
              <w:t>Uji anonim (tanpa Authorization): seharusnya 401, kode menunjukkan tidak ada penolakan.</w:t>
            </w:r>
          </w:p>
        </w:tc>
      </w:tr>
      <w:tr>
        <w:trPr>
          <w:cantSplit w:val="true"/>
        </w:trPr>
        <w:tc>
          <w:tcPr>
            <w:tcW w:type="dxa" w:w="485"/>
            <w:shd w:val="clear" w:color="auto" w:fill="F2F5FA"/>
          </w:tcPr>
          <w:p>
            <w:pPr>
              <w:spacing w:after="0"/>
            </w:pPr>
            <w:r/>
            <w:r>
              <w:rPr>
                <w:b w:val="0"/>
                <w:sz w:val="14"/>
              </w:rPr>
              <w:t>40</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/api/v1/consulting-services</w:t>
            </w:r>
          </w:p>
        </w:tc>
        <w:tc>
          <w:tcPr>
            <w:tcW w:type="dxa" w:w="1939"/>
            <w:shd w:val="clear" w:color="auto" w:fill="F2F5FA"/>
          </w:tcPr>
          <w:p>
            <w:pPr>
              <w:spacing w:after="0"/>
            </w:pPr>
            <w:r/>
            <w:r>
              <w:rPr>
                <w:b w:val="0"/>
                <w:sz w:val="14"/>
              </w:rPr>
              <w:t>inline func (routes.go:352)</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Dokumen layanan konsultasi (file blob)</w:t>
            </w:r>
          </w:p>
        </w:tc>
        <w:tc>
          <w:tcPr>
            <w:tcW w:type="dxa" w:w="2478"/>
            <w:shd w:val="clear" w:color="auto" w:fill="F2F5FA"/>
          </w:tcPr>
          <w:p>
            <w:pPr>
              <w:spacing w:after="0"/>
            </w:pPr>
            <w:r/>
            <w:r>
              <w:rPr>
                <w:b w:val="0"/>
                <w:sz w:val="14"/>
              </w:rPr>
              <w:t>Uji anonim (tanpa Authorization): seharusnya 401, kode menunjukkan tidak ada penolakan. Mutasi data master tanpa login. Binding model langsung (mass assignment) - perlu diverifikasi per controller.</w:t>
            </w:r>
          </w:p>
        </w:tc>
      </w:tr>
      <w:tr>
        <w:trPr>
          <w:cantSplit w:val="true"/>
        </w:trPr>
        <w:tc>
          <w:tcPr>
            <w:tcW w:type="dxa" w:w="485"/>
          </w:tcPr>
          <w:p>
            <w:pPr>
              <w:spacing w:after="0"/>
            </w:pPr>
            <w:r/>
            <w:r>
              <w:rPr>
                <w:b w:val="0"/>
                <w:sz w:val="14"/>
              </w:rPr>
              <w:t>41</w:t>
            </w:r>
          </w:p>
        </w:tc>
        <w:tc>
          <w:tcPr>
            <w:tcW w:type="dxa" w:w="808"/>
          </w:tcPr>
          <w:p>
            <w:pPr>
              <w:spacing w:after="0"/>
            </w:pPr>
            <w:r/>
            <w:r>
              <w:rPr>
                <w:b w:val="0"/>
                <w:sz w:val="14"/>
              </w:rPr>
              <w:t>PUT</w:t>
            </w:r>
          </w:p>
        </w:tc>
        <w:tc>
          <w:tcPr>
            <w:tcW w:type="dxa" w:w="3232"/>
          </w:tcPr>
          <w:p>
            <w:pPr>
              <w:spacing w:after="0"/>
            </w:pPr>
            <w:r/>
            <w:r>
              <w:rPr>
                <w:b w:val="0"/>
                <w:sz w:val="14"/>
              </w:rPr>
              <w:t>/api/v1/consulting-services/:id</w:t>
            </w:r>
          </w:p>
        </w:tc>
        <w:tc>
          <w:tcPr>
            <w:tcW w:type="dxa" w:w="1939"/>
          </w:tcPr>
          <w:p>
            <w:pPr>
              <w:spacing w:after="0"/>
            </w:pPr>
            <w:r/>
            <w:r>
              <w:rPr>
                <w:b w:val="0"/>
                <w:sz w:val="14"/>
              </w:rPr>
              <w:t>inline func (routes.go:368)</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 + JSON</w:t>
            </w:r>
          </w:p>
        </w:tc>
        <w:tc>
          <w:tcPr>
            <w:tcW w:type="dxa" w:w="1832"/>
          </w:tcPr>
          <w:p>
            <w:pPr>
              <w:spacing w:after="0"/>
            </w:pPr>
            <w:r/>
            <w:r>
              <w:rPr>
                <w:b w:val="0"/>
                <w:sz w:val="14"/>
              </w:rPr>
              <w:t>Dokumen layanan konsultasi (file blob)</w:t>
            </w:r>
          </w:p>
        </w:tc>
        <w:tc>
          <w:tcPr>
            <w:tcW w:type="dxa" w:w="2478"/>
          </w:tcPr>
          <w:p>
            <w:pPr>
              <w:spacing w:after="0"/>
            </w:pPr>
            <w:r/>
            <w:r>
              <w:rPr>
                <w:b w:val="0"/>
                <w:sz w:val="14"/>
              </w:rPr>
              <w:t>Uji anonim (tanpa Authorization): seharusnya 401, kode menunjukkan tidak ada penolakan. Mutasi data master tanpa login.</w:t>
            </w:r>
          </w:p>
        </w:tc>
      </w:tr>
      <w:tr>
        <w:trPr>
          <w:cantSplit w:val="true"/>
        </w:trPr>
        <w:tc>
          <w:tcPr>
            <w:tcW w:type="dxa" w:w="485"/>
            <w:shd w:val="clear" w:color="auto" w:fill="F2F5FA"/>
          </w:tcPr>
          <w:p>
            <w:pPr>
              <w:spacing w:after="0"/>
            </w:pPr>
            <w:r/>
            <w:r>
              <w:rPr>
                <w:b w:val="0"/>
                <w:sz w:val="14"/>
              </w:rPr>
              <w:t>42</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/api/v1/consulting-services/:id</w:t>
            </w:r>
          </w:p>
        </w:tc>
        <w:tc>
          <w:tcPr>
            <w:tcW w:type="dxa" w:w="1939"/>
            <w:shd w:val="clear" w:color="auto" w:fill="F2F5FA"/>
          </w:tcPr>
          <w:p>
            <w:pPr>
              <w:spacing w:after="0"/>
            </w:pPr>
            <w:r/>
            <w:r>
              <w:rPr>
                <w:b w:val="0"/>
                <w:sz w:val="14"/>
              </w:rPr>
              <w:t>inline func (routes.go:402)</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Dokumen layanan konsultasi (file blob)</w:t>
            </w:r>
          </w:p>
        </w:tc>
        <w:tc>
          <w:tcPr>
            <w:tcW w:type="dxa" w:w="2478"/>
            <w:shd w:val="clear" w:color="auto" w:fill="F2F5FA"/>
          </w:tcPr>
          <w:p>
            <w:pPr>
              <w:spacing w:after="0"/>
            </w:pPr>
            <w:r/>
            <w:r>
              <w:rPr>
                <w:b w:val="0"/>
                <w:sz w:val="14"/>
              </w:rPr>
              <w:t>Uji anonim (tanpa Authorization): seharusnya 401, kode menunjukkan tidak ada penolakan. Mutasi data master tanpa login.</w:t>
            </w:r>
          </w:p>
        </w:tc>
      </w:tr>
      <w:tr>
        <w:trPr>
          <w:cantSplit w:val="true"/>
        </w:trPr>
        <w:tc>
          <w:tcPr>
            <w:tcW w:type="dxa" w:w="485"/>
          </w:tcPr>
          <w:p>
            <w:pPr>
              <w:spacing w:after="0"/>
            </w:pPr>
            <w:r/>
            <w:r>
              <w:rPr>
                <w:b w:val="0"/>
                <w:sz w:val="14"/>
              </w:rPr>
              <w:t>43</w:t>
            </w:r>
          </w:p>
        </w:tc>
        <w:tc>
          <w:tcPr>
            <w:tcW w:type="dxa" w:w="808"/>
          </w:tcPr>
          <w:p>
            <w:pPr>
              <w:spacing w:after="0"/>
            </w:pPr>
            <w:r/>
            <w:r>
              <w:rPr>
                <w:b w:val="0"/>
                <w:sz w:val="14"/>
              </w:rPr>
              <w:t>POST</w:t>
            </w:r>
          </w:p>
        </w:tc>
        <w:tc>
          <w:tcPr>
            <w:tcW w:type="dxa" w:w="3232"/>
          </w:tcPr>
          <w:p>
            <w:pPr>
              <w:spacing w:after="0"/>
            </w:pPr>
            <w:r/>
            <w:r>
              <w:rPr>
                <w:b w:val="0"/>
                <w:sz w:val="14"/>
              </w:rPr>
              <w:t>/api/v1/consulting-services/import</w:t>
            </w:r>
          </w:p>
        </w:tc>
        <w:tc>
          <w:tcPr>
            <w:tcW w:type="dxa" w:w="1939"/>
          </w:tcPr>
          <w:p>
            <w:pPr>
              <w:spacing w:after="0"/>
            </w:pPr>
            <w:r/>
            <w:r>
              <w:rPr>
                <w:b w:val="0"/>
                <w:sz w:val="14"/>
              </w:rPr>
              <w:t>inline func (routes.go:423)</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multipart (file + field form)</w:t>
            </w:r>
          </w:p>
        </w:tc>
        <w:tc>
          <w:tcPr>
            <w:tcW w:type="dxa" w:w="1832"/>
          </w:tcPr>
          <w:p>
            <w:pPr>
              <w:spacing w:after="0"/>
            </w:pPr>
            <w:r/>
            <w:r>
              <w:rPr>
                <w:b w:val="0"/>
                <w:sz w:val="14"/>
              </w:rPr>
              <w:t>Dokumen layanan konsultasi (file blob)</w:t>
            </w:r>
          </w:p>
        </w:tc>
        <w:tc>
          <w:tcPr>
            <w:tcW w:type="dxa" w:w="2478"/>
          </w:tcPr>
          <w:p>
            <w:pPr>
              <w:spacing w:after="0"/>
            </w:pPr>
            <w:r/>
            <w:r>
              <w:rPr>
                <w:b w:val="0"/>
                <w:sz w:val="14"/>
              </w:rPr>
              <w:t>Uji anonim (tanpa Authorization): seharusnya 401, kode menunjukkan tidak ada penolakan. Mutasi data master tanpa login. File 10 MB (handler); blob disimpan di DB + disk; tanpa allowlist tipe file.</w:t>
            </w:r>
          </w:p>
        </w:tc>
      </w:tr>
      <w:tr>
        <w:trPr>
          <w:cantSplit w:val="true"/>
        </w:trPr>
        <w:tc>
          <w:tcPr>
            <w:tcW w:type="dxa" w:w="485"/>
            <w:shd w:val="clear" w:color="auto" w:fill="F2F5FA"/>
          </w:tcPr>
          <w:p>
            <w:pPr>
              <w:spacing w:after="0"/>
            </w:pPr>
            <w:r/>
            <w:r>
              <w:rPr>
                <w:b w:val="0"/>
                <w:sz w:val="14"/>
              </w:rPr>
              <w:t>44</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/api/v1/consulting-services/:id/download</w:t>
            </w:r>
          </w:p>
        </w:tc>
        <w:tc>
          <w:tcPr>
            <w:tcW w:type="dxa" w:w="1939"/>
            <w:shd w:val="clear" w:color="auto" w:fill="F2F5FA"/>
          </w:tcPr>
          <w:p>
            <w:pPr>
              <w:spacing w:after="0"/>
            </w:pPr>
            <w:r/>
            <w:r>
              <w:rPr>
                <w:b w:val="0"/>
                <w:sz w:val="14"/>
              </w:rPr>
              <w:t>inline func (routes.go:499)</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 + Query</w:t>
            </w:r>
          </w:p>
        </w:tc>
        <w:tc>
          <w:tcPr>
            <w:tcW w:type="dxa" w:w="1832"/>
            <w:shd w:val="clear" w:color="auto" w:fill="F2F5FA"/>
          </w:tcPr>
          <w:p>
            <w:pPr>
              <w:spacing w:after="0"/>
            </w:pPr>
            <w:r/>
            <w:r>
              <w:rPr>
                <w:b w:val="0"/>
                <w:sz w:val="14"/>
              </w:rPr>
              <w:t>Dokumen layanan konsultasi (file blob)</w:t>
            </w:r>
          </w:p>
        </w:tc>
        <w:tc>
          <w:tcPr>
            <w:tcW w:type="dxa" w:w="2478"/>
            <w:shd w:val="clear" w:color="auto" w:fill="F2F5FA"/>
          </w:tcPr>
          <w:p>
            <w:pPr>
              <w:spacing w:after="0"/>
            </w:pPr>
            <w:r/>
            <w:r>
              <w:rPr>
                <w:b w:val="0"/>
                <w:sz w:val="14"/>
              </w:rPr>
              <w:t>Uji anonim (tanpa Authorization): seharusnya 401, kode menunjukkan tidak ada penolakan. File 10 MB (handler); blob disimpan di DB + disk; tanpa allowlist tipe file.</w:t>
            </w:r>
          </w:p>
        </w:tc>
      </w:tr>
      <w:tr>
        <w:trPr>
          <w:cantSplit w:val="true"/>
        </w:trPr>
        <w:tc>
          <w:tcPr>
            <w:tcW w:type="dxa" w:w="485"/>
          </w:tcPr>
          <w:p>
            <w:pPr>
              <w:spacing w:after="0"/>
            </w:pPr>
            <w:r/>
            <w:r>
              <w:rPr>
                <w:b w:val="0"/>
                <w:sz w:val="14"/>
              </w:rPr>
              <w:t>45</w:t>
            </w:r>
          </w:p>
        </w:tc>
        <w:tc>
          <w:tcPr>
            <w:tcW w:type="dxa" w:w="808"/>
          </w:tcPr>
          <w:p>
            <w:pPr>
              <w:spacing w:after="0"/>
            </w:pPr>
            <w:r/>
            <w:r>
              <w:rPr>
                <w:b w:val="0"/>
                <w:sz w:val="14"/>
              </w:rPr>
              <w:t>GET</w:t>
            </w:r>
          </w:p>
        </w:tc>
        <w:tc>
          <w:tcPr>
            <w:tcW w:type="dxa" w:w="3232"/>
          </w:tcPr>
          <w:p>
            <w:pPr>
              <w:spacing w:after="0"/>
            </w:pPr>
            <w:r/>
            <w:r>
              <w:rPr>
                <w:b w:val="0"/>
                <w:sz w:val="14"/>
              </w:rPr>
              <w:t>/api/v1/vision-mission-goals</w:t>
            </w:r>
          </w:p>
        </w:tc>
        <w:tc>
          <w:tcPr>
            <w:tcW w:type="dxa" w:w="1939"/>
          </w:tcPr>
          <w:p>
            <w:pPr>
              <w:spacing w:after="0"/>
            </w:pPr>
            <w:r/>
            <w:r>
              <w:rPr>
                <w:b w:val="0"/>
                <w:sz w:val="14"/>
              </w:rPr>
              <w:t>GetVisionMissionGoals().List</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Query</w:t>
            </w:r>
          </w:p>
        </w:tc>
        <w:tc>
          <w:tcPr>
            <w:tcW w:type="dxa" w:w="1832"/>
          </w:tcPr>
          <w:p>
            <w:pPr>
              <w:spacing w:after="0"/>
            </w:pPr>
            <w:r/>
            <w:r>
              <w:rPr>
                <w:b w:val="0"/>
                <w:sz w:val="14"/>
              </w:rPr>
              <w:t>Visi-misi-tujuan perusahaan</w:t>
            </w:r>
          </w:p>
        </w:tc>
        <w:tc>
          <w:tcPr>
            <w:tcW w:type="dxa" w:w="2478"/>
          </w:tcPr>
          <w:p>
            <w:pPr>
              <w:spacing w:after="0"/>
            </w:pPr>
            <w:r/>
            <w:r>
              <w:rPr>
                <w:b w:val="0"/>
                <w:sz w:val="14"/>
              </w:rPr>
              <w:t>Uji anonim (tanpa Authorization): seharusnya 401, kode menunjukkan tidak ada penolakan.</w:t>
            </w:r>
          </w:p>
        </w:tc>
      </w:tr>
      <w:tr>
        <w:trPr>
          <w:cantSplit w:val="true"/>
        </w:trPr>
        <w:tc>
          <w:tcPr>
            <w:tcW w:type="dxa" w:w="485"/>
            <w:shd w:val="clear" w:color="auto" w:fill="F2F5FA"/>
          </w:tcPr>
          <w:p>
            <w:pPr>
              <w:spacing w:after="0"/>
            </w:pPr>
            <w:r/>
            <w:r>
              <w:rPr>
                <w:b w:val="0"/>
                <w:sz w:val="14"/>
              </w:rPr>
              <w:t>46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/api/v1/vision-mission-goals/:id</w:t>
            </w:r>
          </w:p>
        </w:tc>
        <w:tc>
          <w:tcPr>
            <w:tcW w:type="dxa" w:w="1939"/>
            <w:shd w:val="clear" w:color="auto" w:fill="F2F5FA"/>
          </w:tcPr>
          <w:p>
            <w:pPr>
              <w:spacing w:after="0"/>
            </w:pPr>
            <w:r/>
            <w:r>
              <w:rPr>
                <w:b w:val="0"/>
                <w:sz w:val="14"/>
              </w:rPr>
              <w:t>GetVisionMissionGoals().FindById</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Visi-misi-tujuan perusahaan</w:t>
            </w:r>
          </w:p>
        </w:tc>
        <w:tc>
          <w:tcPr>
            <w:tcW w:type="dxa" w:w="2478"/>
            <w:shd w:val="clear" w:color="auto" w:fill="F2F5FA"/>
          </w:tcPr>
          <w:p>
            <w:pPr>
              <w:spacing w:after="0"/>
            </w:pPr>
            <w:r/>
            <w:r>
              <w:rPr>
                <w:b w:val="0"/>
                <w:sz w:val="14"/>
              </w:rPr>
              <w:t>Uji anonim (tanpa Authorization): seharusnya 401, kode menunjukkan tidak ada penolakan.</w:t>
            </w:r>
          </w:p>
        </w:tc>
      </w:tr>
      <w:tr>
        <w:trPr>
          <w:cantSplit w:val="true"/>
        </w:trPr>
        <w:tc>
          <w:tcPr>
            <w:tcW w:type="dxa" w:w="485"/>
          </w:tcPr>
          <w:p>
            <w:pPr>
              <w:spacing w:after="0"/>
            </w:pPr>
            <w:r/>
            <w:r>
              <w:rPr>
                <w:b w:val="0"/>
                <w:sz w:val="14"/>
              </w:rPr>
              <w:t>47</w:t>
            </w:r>
          </w:p>
        </w:tc>
        <w:tc>
          <w:tcPr>
            <w:tcW w:type="dxa" w:w="808"/>
          </w:tcPr>
          <w:p>
            <w:pPr>
              <w:spacing w:after="0"/>
            </w:pPr>
            <w:r/>
            <w:r>
              <w:rPr>
                <w:b w:val="0"/>
                <w:sz w:val="14"/>
              </w:rPr>
              <w:t>GET</w:t>
            </w:r>
          </w:p>
        </w:tc>
        <w:tc>
          <w:tcPr>
            <w:tcW w:type="dxa" w:w="3232"/>
          </w:tcPr>
          <w:p>
            <w:pPr>
              <w:spacing w:after="0"/>
            </w:pPr>
            <w:r/>
            <w:r>
              <w:rPr>
                <w:b w:val="0"/>
                <w:sz w:val="14"/>
              </w:rPr>
              <w:t>/api/v1/vision-mission-goals/company/:companyId</w:t>
            </w:r>
          </w:p>
        </w:tc>
        <w:tc>
          <w:tcPr>
            <w:tcW w:type="dxa" w:w="1939"/>
          </w:tcPr>
          <w:p>
            <w:pPr>
              <w:spacing w:after="0"/>
            </w:pPr>
            <w:r/>
            <w:r>
              <w:rPr>
                <w:b w:val="0"/>
                <w:sz w:val="14"/>
              </w:rPr>
              <w:t>GetVisionMissionGoals().FindByCompany</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w:t>
            </w:r>
          </w:p>
        </w:tc>
        <w:tc>
          <w:tcPr>
            <w:tcW w:type="dxa" w:w="1832"/>
          </w:tcPr>
          <w:p>
            <w:pPr>
              <w:spacing w:after="0"/>
            </w:pPr>
            <w:r/>
            <w:r>
              <w:rPr>
                <w:b w:val="0"/>
                <w:sz w:val="14"/>
              </w:rPr>
              <w:t>Visi-misi-tujuan perusahaan</w:t>
            </w:r>
          </w:p>
        </w:tc>
        <w:tc>
          <w:tcPr>
            <w:tcW w:type="dxa" w:w="2478"/>
          </w:tcPr>
          <w:p>
            <w:pPr>
              <w:spacing w:after="0"/>
            </w:pPr>
            <w:r/>
            <w:r>
              <w:rPr>
                <w:b w:val="0"/>
                <w:sz w:val="14"/>
              </w:rPr>
              <w:t>Uji anonim (tanpa Authorization): seharusnya 401, kode menunjukkan tidak ada penolakan.</w:t>
            </w:r>
          </w:p>
        </w:tc>
      </w:tr>
      <w:tr>
        <w:trPr>
          <w:cantSplit w:val="true"/>
        </w:trPr>
        <w:tc>
          <w:tcPr>
            <w:tcW w:type="dxa" w:w="485"/>
            <w:shd w:val="clear" w:color="auto" w:fill="F2F5FA"/>
          </w:tcPr>
          <w:p>
            <w:pPr>
              <w:spacing w:after="0"/>
            </w:pPr>
            <w:r/>
            <w:r>
              <w:rPr>
                <w:b w:val="0"/>
                <w:sz w:val="14"/>
              </w:rPr>
              <w:t>48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/api/v1/vision-mission-goals</w:t>
            </w:r>
          </w:p>
        </w:tc>
        <w:tc>
          <w:tcPr>
            <w:tcW w:type="dxa" w:w="1939"/>
            <w:shd w:val="clear" w:color="auto" w:fill="F2F5FA"/>
          </w:tcPr>
          <w:p>
            <w:pPr>
              <w:spacing w:after="0"/>
            </w:pPr>
            <w:r/>
            <w:r>
              <w:rPr>
                <w:b w:val="0"/>
                <w:sz w:val="14"/>
              </w:rPr>
              <w:t>GetVisionMissionGoals().Create</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Visi-misi-tujuan perusahaan</w:t>
            </w:r>
          </w:p>
        </w:tc>
        <w:tc>
          <w:tcPr>
            <w:tcW w:type="dxa" w:w="2478"/>
            <w:shd w:val="clear" w:color="auto" w:fill="F2F5FA"/>
          </w:tcPr>
          <w:p>
            <w:pPr>
              <w:spacing w:after="0"/>
            </w:pPr>
            <w:r/>
            <w:r>
              <w:rPr>
                <w:b w:val="0"/>
                <w:sz w:val="14"/>
              </w:rPr>
              <w:t>Uji anonim (tanpa Authorization): seharusnya 401, kode menunjukkan tidak ada penolakan. Mutasi data master tanpa login. Binding model langsung (mass assignment) - perlu diverifikasi per controller.</w:t>
            </w:r>
          </w:p>
        </w:tc>
      </w:tr>
      <w:tr>
        <w:trPr>
          <w:cantSplit w:val="true"/>
        </w:trPr>
        <w:tc>
          <w:tcPr>
            <w:tcW w:type="dxa" w:w="485"/>
          </w:tcPr>
          <w:p>
            <w:pPr>
              <w:spacing w:after="0"/>
            </w:pPr>
            <w:r/>
            <w:r>
              <w:rPr>
                <w:b w:val="0"/>
                <w:sz w:val="14"/>
              </w:rPr>
              <w:t>49</w:t>
            </w:r>
          </w:p>
        </w:tc>
        <w:tc>
          <w:tcPr>
            <w:tcW w:type="dxa" w:w="808"/>
          </w:tcPr>
          <w:p>
            <w:pPr>
              <w:spacing w:after="0"/>
            </w:pPr>
            <w:r/>
            <w:r>
              <w:rPr>
                <w:b w:val="0"/>
                <w:sz w:val="14"/>
              </w:rPr>
              <w:t>PUT</w:t>
            </w:r>
          </w:p>
        </w:tc>
        <w:tc>
          <w:tcPr>
            <w:tcW w:type="dxa" w:w="3232"/>
          </w:tcPr>
          <w:p>
            <w:pPr>
              <w:spacing w:after="0"/>
            </w:pPr>
            <w:r/>
            <w:r>
              <w:rPr>
                <w:b w:val="0"/>
                <w:sz w:val="14"/>
              </w:rPr>
              <w:t>/api/v1/vision-mission-goals/:id</w:t>
            </w:r>
          </w:p>
        </w:tc>
        <w:tc>
          <w:tcPr>
            <w:tcW w:type="dxa" w:w="1939"/>
          </w:tcPr>
          <w:p>
            <w:pPr>
              <w:spacing w:after="0"/>
            </w:pPr>
            <w:r/>
            <w:r>
              <w:rPr>
                <w:b w:val="0"/>
                <w:sz w:val="14"/>
              </w:rPr>
              <w:t>GetVisionMissionGoals().Update</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 + JSON</w:t>
            </w:r>
          </w:p>
        </w:tc>
        <w:tc>
          <w:tcPr>
            <w:tcW w:type="dxa" w:w="1832"/>
          </w:tcPr>
          <w:p>
            <w:pPr>
              <w:spacing w:after="0"/>
            </w:pPr>
            <w:r/>
            <w:r>
              <w:rPr>
                <w:b w:val="0"/>
                <w:sz w:val="14"/>
              </w:rPr>
              <w:t>Visi-misi-tujuan perusahaan</w:t>
            </w:r>
          </w:p>
        </w:tc>
        <w:tc>
          <w:tcPr>
            <w:tcW w:type="dxa" w:w="2478"/>
          </w:tcPr>
          <w:p>
            <w:pPr>
              <w:spacing w:after="0"/>
            </w:pPr>
            <w:r/>
            <w:r>
              <w:rPr>
                <w:b w:val="0"/>
                <w:sz w:val="14"/>
              </w:rPr>
              <w:t>Uji anonim (tanpa Authorization): seharusnya 401, kode menunjukkan tidak ada penolakan. Mutasi data master tanpa login.</w:t>
            </w:r>
          </w:p>
        </w:tc>
      </w:tr>
      <w:tr>
        <w:trPr>
          <w:cantSplit w:val="true"/>
        </w:trPr>
        <w:tc>
          <w:tcPr>
            <w:tcW w:type="dxa" w:w="485"/>
            <w:shd w:val="clear" w:color="auto" w:fill="F2F5FA"/>
          </w:tcPr>
          <w:p>
            <w:pPr>
              <w:spacing w:after="0"/>
            </w:pPr>
            <w:r/>
            <w:r>
              <w:rPr>
                <w:b w:val="0"/>
                <w:sz w:val="14"/>
              </w:rPr>
              <w:t>50</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/api/v1/vision-mission-goals/:id</w:t>
            </w:r>
          </w:p>
        </w:tc>
        <w:tc>
          <w:tcPr>
            <w:tcW w:type="dxa" w:w="1939"/>
            <w:shd w:val="clear" w:color="auto" w:fill="F2F5FA"/>
          </w:tcPr>
          <w:p>
            <w:pPr>
              <w:spacing w:after="0"/>
            </w:pPr>
            <w:r/>
            <w:r>
              <w:rPr>
                <w:b w:val="0"/>
                <w:sz w:val="14"/>
              </w:rPr>
              <w:t>GetVisionMissionGoals().Delete</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Visi-misi-tujuan perusahaan</w:t>
            </w:r>
          </w:p>
        </w:tc>
        <w:tc>
          <w:tcPr>
            <w:tcW w:type="dxa" w:w="2478"/>
            <w:shd w:val="clear" w:color="auto" w:fill="F2F5FA"/>
          </w:tcPr>
          <w:p>
            <w:pPr>
              <w:spacing w:after="0"/>
            </w:pPr>
            <w:r/>
            <w:r>
              <w:rPr>
                <w:b w:val="0"/>
                <w:sz w:val="14"/>
              </w:rPr>
              <w:t>Uji anonim (tanpa Authorization): seharusnya 401, kode menunjukkan tidak ada penolakan. Mutasi data master tanpa login.</w:t>
            </w:r>
          </w:p>
        </w:tc>
      </w:tr>
      <w:tr>
        <w:trPr>
          <w:cantSplit w:val="true"/>
        </w:trPr>
        <w:tc>
          <w:tcPr>
            <w:tcW w:type="dxa" w:w="485"/>
          </w:tcPr>
          <w:p>
            <w:pPr>
              <w:spacing w:after="0"/>
            </w:pPr>
            <w:r/>
            <w:r>
              <w:rPr>
                <w:b w:val="0"/>
                <w:sz w:val="14"/>
              </w:rPr>
              <w:t>51</w:t>
            </w:r>
          </w:p>
        </w:tc>
        <w:tc>
          <w:tcPr>
            <w:tcW w:type="dxa" w:w="808"/>
          </w:tcPr>
          <w:p>
            <w:pPr>
              <w:spacing w:after="0"/>
            </w:pPr>
            <w:r/>
            <w:r>
              <w:rPr>
                <w:b w:val="0"/>
                <w:sz w:val="14"/>
              </w:rPr>
              <w:t>GET</w:t>
            </w:r>
          </w:p>
        </w:tc>
        <w:tc>
          <w:tcPr>
            <w:tcW w:type="dxa" w:w="3232"/>
          </w:tcPr>
          <w:p>
            <w:pPr>
              <w:spacing w:after="0"/>
            </w:pPr>
            <w:r/>
            <w:r>
              <w:rPr>
                <w:b w:val="0"/>
                <w:sz w:val="14"/>
              </w:rPr>
              <w:t>/api/v1/data-sources</w:t>
            </w:r>
          </w:p>
        </w:tc>
        <w:tc>
          <w:tcPr>
            <w:tcW w:type="dxa" w:w="1939"/>
          </w:tcPr>
          <w:p>
            <w:pPr>
              <w:spacing w:after="0"/>
            </w:pPr>
            <w:r/>
            <w:r>
              <w:rPr>
                <w:b w:val="0"/>
                <w:sz w:val="14"/>
              </w:rPr>
              <w:t>inline func (routes.go:553)</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Query</w:t>
            </w:r>
          </w:p>
        </w:tc>
        <w:tc>
          <w:tcPr>
            <w:tcW w:type="dxa" w:w="1832"/>
          </w:tcPr>
          <w:p>
            <w:pPr>
              <w:spacing w:after="0"/>
            </w:pPr>
            <w:r/>
            <w:r>
              <w:rPr>
                <w:b w:val="0"/>
                <w:sz w:val="14"/>
              </w:rPr>
              <w:t>Kredensial koneksi database sumber (host, username, password), skema &amp; pratinjau data</w:t>
            </w:r>
          </w:p>
        </w:tc>
        <w:tc>
          <w:tcPr>
            <w:tcW w:type="dxa" w:w="2478"/>
          </w:tcPr>
          <w:p>
            <w:pPr>
              <w:spacing w:after="0"/>
            </w:pPr>
            <w:r/>
            <w:r>
              <w:rPr>
                <w:b w:val="0"/>
                <w:sz w:val="14"/>
              </w:rPr>
              <w:t>Uji anonim (tanpa Authorization): seharusnya 401, kode menunjukkan tidak ada penolakan. Respons memuat field password (json omitempty) - uji kebocoran kredensial.</w:t>
            </w:r>
          </w:p>
        </w:tc>
      </w:tr>
      <w:tr>
        <w:trPr>
          <w:cantSplit w:val="true"/>
        </w:trPr>
        <w:tc>
          <w:tcPr>
            <w:tcW w:type="dxa" w:w="485"/>
            <w:shd w:val="clear" w:color="auto" w:fill="F2F5FA"/>
          </w:tcPr>
          <w:p>
            <w:pPr>
              <w:spacing w:after="0"/>
            </w:pPr>
            <w:r/>
            <w:r>
              <w:rPr>
                <w:b w:val="0"/>
                <w:sz w:val="14"/>
              </w:rPr>
              <w:t>52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/api/v1/data-sources/logs</w:t>
            </w:r>
          </w:p>
        </w:tc>
        <w:tc>
          <w:tcPr>
            <w:tcW w:type="dxa" w:w="1939"/>
            <w:shd w:val="clear" w:color="auto" w:fill="F2F5FA"/>
          </w:tcPr>
          <w:p>
            <w:pPr>
              <w:spacing w:after="0"/>
            </w:pPr>
            <w:r/>
            <w:r>
              <w:rPr>
                <w:b w:val="0"/>
                <w:sz w:val="14"/>
              </w:rPr>
              <w:t>inline func (routes.go:575)</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Metadata koneksi &amp; log sinkronisasi</w:t>
            </w:r>
          </w:p>
        </w:tc>
        <w:tc>
          <w:tcPr>
            <w:tcW w:type="dxa" w:w="2478"/>
            <w:shd w:val="clear" w:color="auto" w:fill="F2F5FA"/>
          </w:tcPr>
          <w:p>
            <w:pPr>
              <w:spacing w:after="0"/>
            </w:pPr>
            <w:r/>
            <w:r>
              <w:rPr>
                <w:b w:val="0"/>
                <w:sz w:val="14"/>
              </w:rPr>
              <w:t>Uji anonim (tanpa Authorization): seharusnya 401, kode menunjukkan tidak ada penolakan.</w:t>
            </w:r>
          </w:p>
        </w:tc>
      </w:tr>
      <w:tr>
        <w:trPr>
          <w:cantSplit w:val="true"/>
        </w:trPr>
        <w:tc>
          <w:tcPr>
            <w:tcW w:type="dxa" w:w="485"/>
          </w:tcPr>
          <w:p>
            <w:pPr>
              <w:spacing w:after="0"/>
            </w:pPr>
            <w:r/>
            <w:r>
              <w:rPr>
                <w:b w:val="0"/>
                <w:sz w:val="14"/>
              </w:rPr>
              <w:t>53</w:t>
            </w:r>
          </w:p>
        </w:tc>
        <w:tc>
          <w:tcPr>
            <w:tcW w:type="dxa" w:w="808"/>
          </w:tcPr>
          <w:p>
            <w:pPr>
              <w:spacing w:after="0"/>
            </w:pPr>
            <w:r/>
            <w:r>
              <w:rPr>
                <w:b w:val="0"/>
                <w:sz w:val="14"/>
              </w:rPr>
              <w:t>GET</w:t>
            </w:r>
          </w:p>
        </w:tc>
        <w:tc>
          <w:tcPr>
            <w:tcW w:type="dxa" w:w="3232"/>
          </w:tcPr>
          <w:p>
            <w:pPr>
              <w:spacing w:after="0"/>
            </w:pPr>
            <w:r/>
            <w:r>
              <w:rPr>
                <w:b w:val="0"/>
                <w:sz w:val="14"/>
              </w:rPr>
              <w:t>/api/v1/data-sources/:id</w:t>
            </w:r>
          </w:p>
        </w:tc>
        <w:tc>
          <w:tcPr>
            <w:tcW w:type="dxa" w:w="1939"/>
          </w:tcPr>
          <w:p>
            <w:pPr>
              <w:spacing w:after="0"/>
            </w:pPr>
            <w:r/>
            <w:r>
              <w:rPr>
                <w:b w:val="0"/>
                <w:sz w:val="14"/>
              </w:rPr>
              <w:t>inline func (routes.go:584)</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w:t>
            </w:r>
          </w:p>
        </w:tc>
        <w:tc>
          <w:tcPr>
            <w:tcW w:type="dxa" w:w="1832"/>
          </w:tcPr>
          <w:p>
            <w:pPr>
              <w:spacing w:after="0"/>
            </w:pPr>
            <w:r/>
            <w:r>
              <w:rPr>
                <w:b w:val="0"/>
                <w:sz w:val="14"/>
              </w:rPr>
              <w:t>Kredensial koneksi database sumber (host, username, password), skema &amp; pratinjau data</w:t>
            </w:r>
          </w:p>
        </w:tc>
        <w:tc>
          <w:tcPr>
            <w:tcW w:type="dxa" w:w="2478"/>
          </w:tcPr>
          <w:p>
            <w:pPr>
              <w:spacing w:after="0"/>
            </w:pPr>
            <w:r/>
            <w:r>
              <w:rPr>
                <w:b w:val="0"/>
                <w:sz w:val="14"/>
              </w:rPr>
              <w:t>Uji anonim (tanpa Authorization): seharusnya 401, kode menunjukkan tidak ada penolakan. Respons memuat field password (json omitempty) - uji kebocoran kredensial.</w:t>
            </w:r>
          </w:p>
        </w:tc>
      </w:tr>
      <w:tr>
        <w:trPr>
          <w:cantSplit w:val="true"/>
        </w:trPr>
        <w:tc>
          <w:tcPr>
            <w:tcW w:type="dxa" w:w="485"/>
            <w:shd w:val="clear" w:color="auto" w:fill="F2F5FA"/>
          </w:tcPr>
          <w:p>
            <w:pPr>
              <w:spacing w:after="0"/>
            </w:pPr>
            <w:r/>
            <w:r>
              <w:rPr>
                <w:b w:val="0"/>
                <w:sz w:val="14"/>
              </w:rPr>
              <w:t>54</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/api/v1/data-sources</w:t>
            </w:r>
          </w:p>
        </w:tc>
        <w:tc>
          <w:tcPr>
            <w:tcW w:type="dxa" w:w="1939"/>
            <w:shd w:val="clear" w:color="auto" w:fill="F2F5FA"/>
          </w:tcPr>
          <w:p>
            <w:pPr>
              <w:spacing w:after="0"/>
            </w:pPr>
            <w:r/>
            <w:r>
              <w:rPr>
                <w:b w:val="0"/>
                <w:sz w:val="14"/>
              </w:rPr>
              <w:t>inline func (routes.go:598)</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Kredensial koneksi database sumber (host, username, password), skema &amp; pratinjau data</w:t>
            </w:r>
          </w:p>
        </w:tc>
        <w:tc>
          <w:tcPr>
            <w:tcW w:type="dxa" w:w="2478"/>
            <w:shd w:val="clear" w:color="auto" w:fill="F2F5FA"/>
          </w:tcPr>
          <w:p>
            <w:pPr>
              <w:spacing w:after="0"/>
            </w:pPr>
            <w:r/>
            <w:r>
              <w:rPr>
                <w:b w:val="0"/>
                <w:sz w:val="14"/>
              </w:rPr>
              <w:t>Uji anonim (tanpa Authorization): seharusnya 401, kode menunjukkan tidak ada penolakan. Mutasi data master tanpa login. Password sumber data disimpan plaintext (varchar) dan diteruskan ke Data Hub.</w:t>
            </w:r>
          </w:p>
        </w:tc>
      </w:tr>
      <w:tr>
        <w:trPr>
          <w:cantSplit w:val="true"/>
        </w:trPr>
        <w:tc>
          <w:tcPr>
            <w:tcW w:type="dxa" w:w="485"/>
          </w:tcPr>
          <w:p>
            <w:pPr>
              <w:spacing w:after="0"/>
            </w:pPr>
            <w:r/>
            <w:r>
              <w:rPr>
                <w:b w:val="0"/>
                <w:sz w:val="14"/>
              </w:rPr>
              <w:t>55</w:t>
            </w:r>
          </w:p>
        </w:tc>
        <w:tc>
          <w:tcPr>
            <w:tcW w:type="dxa" w:w="808"/>
          </w:tcPr>
          <w:p>
            <w:pPr>
              <w:spacing w:after="0"/>
            </w:pPr>
            <w:r/>
            <w:r>
              <w:rPr>
                <w:b w:val="0"/>
                <w:sz w:val="14"/>
              </w:rPr>
              <w:t>PUT</w:t>
            </w:r>
          </w:p>
        </w:tc>
        <w:tc>
          <w:tcPr>
            <w:tcW w:type="dxa" w:w="3232"/>
          </w:tcPr>
          <w:p>
            <w:pPr>
              <w:spacing w:after="0"/>
            </w:pPr>
            <w:r/>
            <w:r>
              <w:rPr>
                <w:b w:val="0"/>
                <w:sz w:val="14"/>
              </w:rPr>
              <w:t>/api/v1/data-sources/:id</w:t>
            </w:r>
          </w:p>
        </w:tc>
        <w:tc>
          <w:tcPr>
            <w:tcW w:type="dxa" w:w="1939"/>
          </w:tcPr>
          <w:p>
            <w:pPr>
              <w:spacing w:after="0"/>
            </w:pPr>
            <w:r/>
            <w:r>
              <w:rPr>
                <w:b w:val="0"/>
                <w:sz w:val="14"/>
              </w:rPr>
              <w:t>inline func (routes.go:656)</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JSON + Path</w:t>
            </w:r>
          </w:p>
        </w:tc>
        <w:tc>
          <w:tcPr>
            <w:tcW w:type="dxa" w:w="1832"/>
          </w:tcPr>
          <w:p>
            <w:pPr>
              <w:spacing w:after="0"/>
            </w:pPr>
            <w:r/>
            <w:r>
              <w:rPr>
                <w:b w:val="0"/>
                <w:sz w:val="14"/>
              </w:rPr>
              <w:t>Kredensial koneksi database sumber (host, username, password), skema &amp; pratinjau data</w:t>
            </w:r>
          </w:p>
        </w:tc>
        <w:tc>
          <w:tcPr>
            <w:tcW w:type="dxa" w:w="2478"/>
          </w:tcPr>
          <w:p>
            <w:pPr>
              <w:spacing w:after="0"/>
            </w:pPr>
            <w:r/>
            <w:r>
              <w:rPr>
                <w:b w:val="0"/>
                <w:sz w:val="14"/>
              </w:rPr>
              <w:t>Uji anonim (tanpa Authorization): seharusnya 401, kode menunjukkan tidak ada penolakan. Mutasi data master tanpa login.</w:t>
            </w:r>
          </w:p>
        </w:tc>
      </w:tr>
      <w:tr>
        <w:trPr>
          <w:cantSplit w:val="true"/>
        </w:trPr>
        <w:tc>
          <w:tcPr>
            <w:tcW w:type="dxa" w:w="485"/>
            <w:shd w:val="clear" w:color="auto" w:fill="F2F5FA"/>
          </w:tcPr>
          <w:p>
            <w:pPr>
              <w:spacing w:after="0"/>
            </w:pPr>
            <w:r/>
            <w:r>
              <w:rPr>
                <w:b w:val="0"/>
                <w:sz w:val="14"/>
              </w:rPr>
              <w:t>56</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/api/v1/data-sources/:id</w:t>
            </w:r>
          </w:p>
        </w:tc>
        <w:tc>
          <w:tcPr>
            <w:tcW w:type="dxa" w:w="1939"/>
            <w:shd w:val="clear" w:color="auto" w:fill="F2F5FA"/>
          </w:tcPr>
          <w:p>
            <w:pPr>
              <w:spacing w:after="0"/>
            </w:pPr>
            <w:r/>
            <w:r>
              <w:rPr>
                <w:b w:val="0"/>
                <w:sz w:val="14"/>
              </w:rPr>
              <w:t>inline func (routes.go:725)</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Kredensial koneksi database sumber (host, username, password), skema &amp; pratinjau data</w:t>
            </w:r>
          </w:p>
        </w:tc>
        <w:tc>
          <w:tcPr>
            <w:tcW w:type="dxa" w:w="2478"/>
            <w:shd w:val="clear" w:color="auto" w:fill="F2F5FA"/>
          </w:tcPr>
          <w:p>
            <w:pPr>
              <w:spacing w:after="0"/>
            </w:pPr>
            <w:r/>
            <w:r>
              <w:rPr>
                <w:b w:val="0"/>
                <w:sz w:val="14"/>
              </w:rPr>
              <w:t>Uji anonim (tanpa Authorization): seharusnya 401, kode menunjukkan tidak ada penolakan. Mutasi data master tanpa login.</w:t>
            </w:r>
          </w:p>
        </w:tc>
      </w:tr>
      <w:tr>
        <w:trPr>
          <w:cantSplit w:val="true"/>
        </w:trPr>
        <w:tc>
          <w:tcPr>
            <w:tcW w:type="dxa" w:w="485"/>
          </w:tcPr>
          <w:p>
            <w:pPr>
              <w:spacing w:after="0"/>
            </w:pPr>
            <w:r/>
            <w:r>
              <w:rPr>
                <w:b w:val="0"/>
                <w:sz w:val="14"/>
              </w:rPr>
              <w:t>57</w:t>
            </w:r>
          </w:p>
        </w:tc>
        <w:tc>
          <w:tcPr>
            <w:tcW w:type="dxa" w:w="808"/>
          </w:tcPr>
          <w:p>
            <w:pPr>
              <w:spacing w:after="0"/>
            </w:pPr>
            <w:r/>
            <w:r>
              <w:rPr>
                <w:b w:val="0"/>
                <w:sz w:val="14"/>
              </w:rPr>
              <w:t>POST</w:t>
            </w:r>
          </w:p>
        </w:tc>
        <w:tc>
          <w:tcPr>
            <w:tcW w:type="dxa" w:w="3232"/>
          </w:tcPr>
          <w:p>
            <w:pPr>
              <w:spacing w:after="0"/>
            </w:pPr>
            <w:r/>
            <w:r>
              <w:rPr>
                <w:b w:val="0"/>
                <w:sz w:val="14"/>
              </w:rPr>
              <w:t>/api/v1/data-sources/test</w:t>
            </w:r>
          </w:p>
        </w:tc>
        <w:tc>
          <w:tcPr>
            <w:tcW w:type="dxa" w:w="1939"/>
          </w:tcPr>
          <w:p>
            <w:pPr>
              <w:spacing w:after="0"/>
            </w:pPr>
            <w:r/>
            <w:r>
              <w:rPr>
                <w:b w:val="0"/>
                <w:sz w:val="14"/>
              </w:rPr>
              <w:t>inline func (routes.go:746)</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JSON</w:t>
            </w:r>
          </w:p>
        </w:tc>
        <w:tc>
          <w:tcPr>
            <w:tcW w:type="dxa" w:w="1832"/>
          </w:tcPr>
          <w:p>
            <w:pPr>
              <w:spacing w:after="0"/>
            </w:pPr>
            <w:r/>
            <w:r>
              <w:rPr>
                <w:b w:val="0"/>
                <w:sz w:val="14"/>
              </w:rPr>
              <w:t>Metadata koneksi &amp; log sinkronisasi</w:t>
            </w:r>
          </w:p>
        </w:tc>
        <w:tc>
          <w:tcPr>
            <w:tcW w:type="dxa" w:w="2478"/>
          </w:tcPr>
          <w:p>
            <w:pPr>
              <w:spacing w:after="0"/>
            </w:pPr>
            <w:r/>
            <w:r>
              <w:rPr>
                <w:b w:val="0"/>
                <w:sz w:val="14"/>
              </w:rPr>
              <w:t>Uji anonim (tanpa Authorization): seharusnya 401, kode menunjukkan tidak ada penolakan. Mutasi data master tanpa login. SSRF/port scan: server membuka koneksi TCP ke host:port dari klien (timeout 2 dtk); jika gagal tetap membalas "simulated successfully" (hasil menyesatkan).</w:t>
            </w:r>
          </w:p>
        </w:tc>
      </w:tr>
      <w:tr>
        <w:trPr>
          <w:cantSplit w:val="true"/>
        </w:trPr>
        <w:tc>
          <w:tcPr>
            <w:tcW w:type="dxa" w:w="485"/>
            <w:shd w:val="clear" w:color="auto" w:fill="F2F5FA"/>
          </w:tcPr>
          <w:p>
            <w:pPr>
              <w:spacing w:after="0"/>
            </w:pPr>
            <w:r/>
            <w:r>
              <w:rPr>
                <w:b w:val="0"/>
                <w:sz w:val="14"/>
              </w:rPr>
              <w:t>58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/api/v1/data-sources/:id/test</w:t>
            </w:r>
          </w:p>
        </w:tc>
        <w:tc>
          <w:tcPr>
            <w:tcW w:type="dxa" w:w="1939"/>
            <w:shd w:val="clear" w:color="auto" w:fill="F2F5FA"/>
          </w:tcPr>
          <w:p>
            <w:pPr>
              <w:spacing w:after="0"/>
            </w:pPr>
            <w:r/>
            <w:r>
              <w:rPr>
                <w:b w:val="0"/>
                <w:sz w:val="14"/>
              </w:rPr>
              <w:t>inline func (routes.go:783)</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JSON + Path</w:t>
            </w:r>
          </w:p>
        </w:tc>
        <w:tc>
          <w:tcPr>
            <w:tcW w:type="dxa" w:w="1832"/>
            <w:shd w:val="clear" w:color="auto" w:fill="F2F5FA"/>
          </w:tcPr>
          <w:p>
            <w:pPr>
              <w:spacing w:after="0"/>
            </w:pPr>
            <w:r/>
            <w:r>
              <w:rPr>
                <w:b w:val="0"/>
                <w:sz w:val="14"/>
              </w:rPr>
              <w:t>Metadata koneksi &amp; log sinkronisasi</w:t>
            </w:r>
          </w:p>
        </w:tc>
        <w:tc>
          <w:tcPr>
            <w:tcW w:type="dxa" w:w="2478"/>
            <w:shd w:val="clear" w:color="auto" w:fill="F2F5FA"/>
          </w:tcPr>
          <w:p>
            <w:pPr>
              <w:spacing w:after="0"/>
            </w:pPr>
            <w:r/>
            <w:r>
              <w:rPr>
                <w:b w:val="0"/>
                <w:sz w:val="14"/>
              </w:rPr>
              <w:t>Uji anonim (tanpa Authorization): seharusnya 401, kode menunjukkan tidak ada penolakan. Mutasi data master tanpa login.</w:t>
            </w:r>
          </w:p>
        </w:tc>
      </w:tr>
      <w:tr>
        <w:trPr>
          <w:cantSplit w:val="true"/>
        </w:trPr>
        <w:tc>
          <w:tcPr>
            <w:tcW w:type="dxa" w:w="485"/>
          </w:tcPr>
          <w:p>
            <w:pPr>
              <w:spacing w:after="0"/>
            </w:pPr>
            <w:r/>
            <w:r>
              <w:rPr>
                <w:b w:val="0"/>
                <w:sz w:val="14"/>
              </w:rPr>
              <w:t>59</w:t>
            </w:r>
          </w:p>
        </w:tc>
        <w:tc>
          <w:tcPr>
            <w:tcW w:type="dxa" w:w="808"/>
          </w:tcPr>
          <w:p>
            <w:pPr>
              <w:spacing w:after="0"/>
            </w:pPr>
            <w:r/>
            <w:r>
              <w:rPr>
                <w:b w:val="0"/>
                <w:sz w:val="14"/>
              </w:rPr>
              <w:t>GET</w:t>
            </w:r>
          </w:p>
        </w:tc>
        <w:tc>
          <w:tcPr>
            <w:tcW w:type="dxa" w:w="3232"/>
          </w:tcPr>
          <w:p>
            <w:pPr>
              <w:spacing w:after="0"/>
            </w:pPr>
            <w:r/>
            <w:r>
              <w:rPr>
                <w:b w:val="0"/>
                <w:sz w:val="14"/>
              </w:rPr>
              <w:t>/api/v1/data-sources/:id/schema</w:t>
            </w:r>
          </w:p>
        </w:tc>
        <w:tc>
          <w:tcPr>
            <w:tcW w:type="dxa" w:w="1939"/>
          </w:tcPr>
          <w:p>
            <w:pPr>
              <w:spacing w:after="0"/>
            </w:pPr>
            <w:r/>
            <w:r>
              <w:rPr>
                <w:b w:val="0"/>
                <w:sz w:val="14"/>
              </w:rPr>
              <w:t>inline func (routes.go:808)</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w:t>
            </w:r>
          </w:p>
        </w:tc>
        <w:tc>
          <w:tcPr>
            <w:tcW w:type="dxa" w:w="1832"/>
          </w:tcPr>
          <w:p>
            <w:pPr>
              <w:spacing w:after="0"/>
            </w:pPr>
            <w:r/>
            <w:r>
              <w:rPr>
                <w:b w:val="0"/>
                <w:sz w:val="14"/>
              </w:rPr>
              <w:t>Kredensial koneksi database sumber (host, username, password), skema &amp; pratinjau data</w:t>
            </w:r>
          </w:p>
        </w:tc>
        <w:tc>
          <w:tcPr>
            <w:tcW w:type="dxa" w:w="2478"/>
          </w:tcPr>
          <w:p>
            <w:pPr>
              <w:spacing w:after="0"/>
            </w:pPr>
            <w:r/>
            <w:r>
              <w:rPr>
                <w:b w:val="0"/>
                <w:sz w:val="14"/>
              </w:rPr>
              <w:t>Uji anonim (tanpa Authorization): seharusnya 401, kode menunjukkan tidak ada penolakan. Meneruskan ke Data Hub dengan API key layanan; bila gagal, respons berisi data contoh simulasi (integritas hasil).</w:t>
            </w:r>
          </w:p>
        </w:tc>
      </w:tr>
      <w:tr>
        <w:trPr>
          <w:cantSplit w:val="true"/>
        </w:trPr>
        <w:tc>
          <w:tcPr>
            <w:tcW w:type="dxa" w:w="485"/>
            <w:shd w:val="clear" w:color="auto" w:fill="F2F5FA"/>
          </w:tcPr>
          <w:p>
            <w:pPr>
              <w:spacing w:after="0"/>
            </w:pPr>
            <w:r/>
            <w:r>
              <w:rPr>
                <w:b w:val="0"/>
                <w:sz w:val="14"/>
              </w:rPr>
              <w:t>60</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/api/v1/data-sources/:id/preview/:tableName</w:t>
            </w:r>
          </w:p>
        </w:tc>
        <w:tc>
          <w:tcPr>
            <w:tcW w:type="dxa" w:w="1939"/>
            <w:shd w:val="clear" w:color="auto" w:fill="F2F5FA"/>
          </w:tcPr>
          <w:p>
            <w:pPr>
              <w:spacing w:after="0"/>
            </w:pPr>
            <w:r/>
            <w:r>
              <w:rPr>
                <w:b w:val="0"/>
                <w:sz w:val="14"/>
              </w:rPr>
              <w:t>inline func (routes.go:917)</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Kredensial koneksi database sumber (host, username, password), skema &amp; pratinjau data</w:t>
            </w:r>
          </w:p>
        </w:tc>
        <w:tc>
          <w:tcPr>
            <w:tcW w:type="dxa" w:w="2478"/>
            <w:shd w:val="clear" w:color="auto" w:fill="F2F5FA"/>
          </w:tcPr>
          <w:p>
            <w:pPr>
              <w:spacing w:after="0"/>
            </w:pPr>
            <w:r/>
            <w:r>
              <w:rPr>
                <w:b w:val="0"/>
                <w:sz w:val="14"/>
              </w:rPr>
              <w:t>Uji anonim (tanpa Authorization): seharusnya 401, kode menunjukkan tidak ada penolakan. Meneruskan ke Data Hub dengan API key layanan; bila gagal, respons berisi data contoh simulasi (integritas hasil).</w:t>
            </w:r>
          </w:p>
        </w:tc>
      </w:tr>
      <w:tr>
        <w:trPr>
          <w:cantSplit w:val="true"/>
        </w:trPr>
        <w:tc>
          <w:tcPr>
            <w:tcW w:type="dxa" w:w="485"/>
          </w:tcPr>
          <w:p>
            <w:pPr>
              <w:spacing w:after="0"/>
            </w:pPr>
            <w:r/>
            <w:r>
              <w:rPr>
                <w:b w:val="0"/>
                <w:sz w:val="14"/>
              </w:rPr>
              <w:t>61</w:t>
            </w:r>
          </w:p>
        </w:tc>
        <w:tc>
          <w:tcPr>
            <w:tcW w:type="dxa" w:w="808"/>
          </w:tcPr>
          <w:p>
            <w:pPr>
              <w:spacing w:after="0"/>
            </w:pPr>
            <w:r/>
            <w:r>
              <w:rPr>
                <w:b w:val="0"/>
                <w:sz w:val="14"/>
              </w:rPr>
              <w:t>PUT</w:t>
            </w:r>
          </w:p>
        </w:tc>
        <w:tc>
          <w:tcPr>
            <w:tcW w:type="dxa" w:w="3232"/>
          </w:tcPr>
          <w:p>
            <w:pPr>
              <w:spacing w:after="0"/>
            </w:pPr>
            <w:r/>
            <w:r>
              <w:rPr>
                <w:b w:val="0"/>
                <w:sz w:val="14"/>
              </w:rPr>
              <w:t>/api/v1/data-sources/:id/mappings</w:t>
            </w:r>
          </w:p>
        </w:tc>
        <w:tc>
          <w:tcPr>
            <w:tcW w:type="dxa" w:w="1939"/>
          </w:tcPr>
          <w:p>
            <w:pPr>
              <w:spacing w:after="0"/>
            </w:pPr>
            <w:r/>
            <w:r>
              <w:rPr>
                <w:b w:val="0"/>
                <w:sz w:val="14"/>
              </w:rPr>
              <w:t>inline func (routes.go:976)</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JSON + Path</w:t>
            </w:r>
          </w:p>
        </w:tc>
        <w:tc>
          <w:tcPr>
            <w:tcW w:type="dxa" w:w="1832"/>
          </w:tcPr>
          <w:p>
            <w:pPr>
              <w:spacing w:after="0"/>
            </w:pPr>
            <w:r/>
            <w:r>
              <w:rPr>
                <w:b w:val="0"/>
                <w:sz w:val="14"/>
              </w:rPr>
              <w:t>Kredensial koneksi database sumber (host, username, password), skema &amp; pratinjau data</w:t>
            </w:r>
          </w:p>
        </w:tc>
        <w:tc>
          <w:tcPr>
            <w:tcW w:type="dxa" w:w="2478"/>
          </w:tcPr>
          <w:p>
            <w:pPr>
              <w:spacing w:after="0"/>
            </w:pPr>
            <w:r/>
            <w:r>
              <w:rPr>
                <w:b w:val="0"/>
                <w:sz w:val="14"/>
              </w:rPr>
              <w:t>Uji anonim (tanpa Authorization): seharusnya 401, kode menunjukkan tidak ada penolakan. Mutasi data master tanpa login.</w:t>
            </w:r>
          </w:p>
        </w:tc>
      </w:tr>
      <w:tr>
        <w:trPr>
          <w:cantSplit w:val="true"/>
        </w:trPr>
        <w:tc>
          <w:tcPr>
            <w:tcW w:type="dxa" w:w="485"/>
            <w:shd w:val="clear" w:color="auto" w:fill="F2F5FA"/>
          </w:tcPr>
          <w:p>
            <w:pPr>
              <w:spacing w:after="0"/>
            </w:pPr>
            <w:r/>
            <w:r>
              <w:rPr>
                <w:b w:val="0"/>
                <w:sz w:val="14"/>
              </w:rPr>
              <w:t>62</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/api/v1/data-sources/:id/sync</w:t>
            </w:r>
          </w:p>
        </w:tc>
        <w:tc>
          <w:tcPr>
            <w:tcW w:type="dxa" w:w="1939"/>
            <w:shd w:val="clear" w:color="auto" w:fill="F2F5FA"/>
          </w:tcPr>
          <w:p>
            <w:pPr>
              <w:spacing w:after="0"/>
            </w:pPr>
            <w:r/>
            <w:r>
              <w:rPr>
                <w:b w:val="0"/>
                <w:sz w:val="14"/>
              </w:rPr>
              <w:t>inline func (routes.go:1043)</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JSON + Path</w:t>
            </w:r>
          </w:p>
        </w:tc>
        <w:tc>
          <w:tcPr>
            <w:tcW w:type="dxa" w:w="1832"/>
            <w:shd w:val="clear" w:color="auto" w:fill="F2F5FA"/>
          </w:tcPr>
          <w:p>
            <w:pPr>
              <w:spacing w:after="0"/>
            </w:pPr>
            <w:r/>
            <w:r>
              <w:rPr>
                <w:b w:val="0"/>
                <w:sz w:val="14"/>
              </w:rPr>
              <w:t>Metadata koneksi &amp; log sinkronisasi</w:t>
            </w:r>
          </w:p>
        </w:tc>
        <w:tc>
          <w:tcPr>
            <w:tcW w:type="dxa" w:w="2478"/>
            <w:shd w:val="clear" w:color="auto" w:fill="F2F5FA"/>
          </w:tcPr>
          <w:p>
            <w:pPr>
              <w:spacing w:after="0"/>
            </w:pPr>
            <w:r/>
            <w:r>
              <w:rPr>
                <w:b w:val="0"/>
                <w:sz w:val="14"/>
              </w:rPr>
              <w:t>Uji anonim (tanpa Authorization): seharusnya 401, kode menunjukkan tidak ada penolakan. Mutasi data master tanpa login. Memicu ingest data ke Data Hub tanpa login; uji pembatasan frekuensi.</w:t>
            </w:r>
          </w:p>
        </w:tc>
      </w:tr>
      <w:tr>
        <w:trPr>
          <w:cantSplit w:val="true"/>
        </w:trPr>
        <w:tc>
          <w:tcPr>
            <w:tcW w:type="dxa" w:w="485"/>
          </w:tcPr>
          <w:p>
            <w:pPr>
              <w:spacing w:after="0"/>
            </w:pPr>
            <w:r/>
            <w:r>
              <w:rPr>
                <w:b w:val="0"/>
                <w:sz w:val="14"/>
              </w:rPr>
              <w:t>63</w:t>
            </w:r>
          </w:p>
        </w:tc>
        <w:tc>
          <w:tcPr>
            <w:tcW w:type="dxa" w:w="808"/>
          </w:tcPr>
          <w:p>
            <w:pPr>
              <w:spacing w:after="0"/>
            </w:pPr>
            <w:r/>
            <w:r>
              <w:rPr>
                <w:b w:val="0"/>
                <w:sz w:val="14"/>
              </w:rPr>
              <w:t>POST</w:t>
            </w:r>
          </w:p>
        </w:tc>
        <w:tc>
          <w:tcPr>
            <w:tcW w:type="dxa" w:w="3232"/>
          </w:tcPr>
          <w:p>
            <w:pPr>
              <w:spacing w:after="0"/>
            </w:pPr>
            <w:r/>
            <w:r>
              <w:rPr>
                <w:b w:val="0"/>
                <w:sz w:val="14"/>
              </w:rPr>
              <w:t>/api/v1/data-sources/sync-batch</w:t>
            </w:r>
          </w:p>
        </w:tc>
        <w:tc>
          <w:tcPr>
            <w:tcW w:type="dxa" w:w="1939"/>
          </w:tcPr>
          <w:p>
            <w:pPr>
              <w:spacing w:after="0"/>
            </w:pPr>
            <w:r/>
            <w:r>
              <w:rPr>
                <w:b w:val="0"/>
                <w:sz w:val="14"/>
              </w:rPr>
              <w:t>inline func (routes.go:1109)</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JSON</w:t>
            </w:r>
          </w:p>
        </w:tc>
        <w:tc>
          <w:tcPr>
            <w:tcW w:type="dxa" w:w="1832"/>
          </w:tcPr>
          <w:p>
            <w:pPr>
              <w:spacing w:after="0"/>
            </w:pPr>
            <w:r/>
            <w:r>
              <w:rPr>
                <w:b w:val="0"/>
                <w:sz w:val="14"/>
              </w:rPr>
              <w:t>Metadata koneksi &amp; log sinkronisasi</w:t>
            </w:r>
          </w:p>
        </w:tc>
        <w:tc>
          <w:tcPr>
            <w:tcW w:type="dxa" w:w="2478"/>
          </w:tcPr>
          <w:p>
            <w:pPr>
              <w:spacing w:after="0"/>
            </w:pPr>
            <w:r/>
            <w:r>
              <w:rPr>
                <w:b w:val="0"/>
                <w:sz w:val="14"/>
              </w:rPr>
              <w:t>Uji anonim (tanpa Authorization): seharusnya 401, kode menunjukkan tidak ada penolakan. Mutasi data master tanpa login. Memicu ingest data ke Data Hub tanpa login; uji pembatasan frekuensi.</w:t>
            </w:r>
          </w:p>
        </w:tc>
      </w:tr>
      <w:tr>
        <w:trPr>
          <w:cantSplit w:val="true"/>
        </w:trPr>
        <w:tc>
          <w:tcPr>
            <w:tcW w:type="dxa" w:w="485"/>
            <w:shd w:val="clear" w:color="auto" w:fill="F2F5FA"/>
          </w:tcPr>
          <w:p>
            <w:pPr>
              <w:spacing w:after="0"/>
            </w:pPr>
            <w:r/>
            <w:r>
              <w:rPr>
                <w:b w:val="0"/>
                <w:sz w:val="14"/>
              </w:rPr>
              <w:t>64</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/api/v1/data-sources/sync-all</w:t>
            </w:r>
          </w:p>
        </w:tc>
        <w:tc>
          <w:tcPr>
            <w:tcW w:type="dxa" w:w="1939"/>
            <w:shd w:val="clear" w:color="auto" w:fill="F2F5FA"/>
          </w:tcPr>
          <w:p>
            <w:pPr>
              <w:spacing w:after="0"/>
            </w:pPr>
            <w:r/>
            <w:r>
              <w:rPr>
                <w:b w:val="0"/>
                <w:sz w:val="14"/>
              </w:rPr>
              <w:t>inline func (routes.go:1146)</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(AuthMiddleware ada tetapi tidak dipasang pada rute)</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Metadata koneksi &amp; log sinkronisasi</w:t>
            </w:r>
          </w:p>
        </w:tc>
        <w:tc>
          <w:tcPr>
            <w:tcW w:type="dxa" w:w="2478"/>
            <w:shd w:val="clear" w:color="auto" w:fill="F2F5FA"/>
          </w:tcPr>
          <w:p>
            <w:pPr>
              <w:spacing w:after="0"/>
            </w:pPr>
            <w:r/>
            <w:r>
              <w:rPr>
                <w:b w:val="0"/>
                <w:sz w:val="14"/>
              </w:rPr>
              <w:t>Uji anonim (tanpa Authorization): seharusnya 401, kode menunjukkan tidak ada penolakan. Mutasi data master tanpa login. Memicu ingest data ke Data Hub tanpa login; uji pembatasan frekuensi.</w:t>
            </w:r>
          </w:p>
        </w:tc>
      </w:tr>
      <w:tr>
        <w:trPr>
          <w:cantSplit w:val="true"/>
        </w:trPr>
        <w:tc>
          <w:tcPr>
            <w:tcW w:type="dxa" w:w="485"/>
          </w:tcPr>
          <w:p>
            <w:pPr>
              <w:spacing w:after="0"/>
            </w:pPr>
            <w:r/>
            <w:r>
              <w:rPr>
                <w:b w:val="0"/>
                <w:sz w:val="14"/>
              </w:rPr>
              <w:t>65</w:t>
            </w:r>
          </w:p>
        </w:tc>
        <w:tc>
          <w:tcPr>
            <w:tcW w:type="dxa" w:w="808"/>
          </w:tcPr>
          <w:p>
            <w:pPr>
              <w:spacing w:after="0"/>
            </w:pPr>
            <w:r/>
            <w:r>
              <w:rPr>
                <w:b w:val="0"/>
                <w:sz w:val="14"/>
              </w:rPr>
              <w:t>GET</w:t>
            </w:r>
          </w:p>
        </w:tc>
        <w:tc>
          <w:tcPr>
            <w:tcW w:type="dxa" w:w="3232"/>
          </w:tcPr>
          <w:p>
            <w:pPr>
              <w:spacing w:after="0"/>
            </w:pPr>
            <w:r/>
            <w:r>
              <w:rPr>
                <w:b w:val="0"/>
                <w:sz w:val="14"/>
              </w:rPr>
              <w:t>/api/v1/data-sources/sync-status/:jobId</w:t>
            </w:r>
          </w:p>
        </w:tc>
        <w:tc>
          <w:tcPr>
            <w:tcW w:type="dxa" w:w="1939"/>
          </w:tcPr>
          <w:p>
            <w:pPr>
              <w:spacing w:after="0"/>
            </w:pPr>
            <w:r/>
            <w:r>
              <w:rPr>
                <w:b w:val="0"/>
                <w:sz w:val="14"/>
              </w:rPr>
              <w:t>inline func (routes.go:1174)</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(AuthMiddleware ada tetapi tidak dipasang pada rute)</w:t>
            </w:r>
          </w:p>
        </w:tc>
        <w:tc>
          <w:tcPr>
            <w:tcW w:type="dxa" w:w="1616"/>
          </w:tcPr>
          <w:p>
            <w:pPr>
              <w:spacing w:after="0"/>
            </w:pPr>
            <w:r/>
            <w:r>
              <w:rPr>
                <w:b w:val="0"/>
                <w:sz w:val="14"/>
              </w:rPr>
              <w:t>Path</w:t>
            </w:r>
          </w:p>
        </w:tc>
        <w:tc>
          <w:tcPr>
            <w:tcW w:type="dxa" w:w="1832"/>
          </w:tcPr>
          <w:p>
            <w:pPr>
              <w:spacing w:after="0"/>
            </w:pPr>
            <w:r/>
            <w:r>
              <w:rPr>
                <w:b w:val="0"/>
                <w:sz w:val="14"/>
              </w:rPr>
              <w:t>Metadata koneksi &amp; log sinkronisasi</w:t>
            </w:r>
          </w:p>
        </w:tc>
        <w:tc>
          <w:tcPr>
            <w:tcW w:type="dxa" w:w="2478"/>
          </w:tcPr>
          <w:p>
            <w:pPr>
              <w:spacing w:after="0"/>
            </w:pPr>
            <w:r/>
            <w:r>
              <w:rPr>
                <w:b w:val="0"/>
                <w:sz w:val="14"/>
              </w:rPr>
              <w:t>Uji anonim (tanpa Authorization): seharusnya 401, kode menunjukkan tidak ada penolakan. Memicu ingest data ke Data Hub tanpa login; uji pembatasan frekuensi.</w:t>
            </w:r>
          </w:p>
        </w:tc>
      </w:tr>
    </w:tbl>
    <w:p>
      <w:pPr>
        <w:spacing w:after="40"/>
      </w:pPr>
    </w:p>
    <w:p>
      <w:pPr>
        <w:pStyle w:val="Heading2"/>
      </w:pPr>
      <w:r>
        <w:t>A.6 risk-service (30 endpoint)</w:t>
      </w:r>
    </w:p>
    <w:p>
      <w:r>
        <w:rPr>
          <w:b w:val="0"/>
          <w:i w:val="0"/>
        </w:rPr>
        <w:t>Sumber: risk-service/routes/routes.go dan risk-service/cmd/serve.go (risk-appetite). Tidak ada middleware autentikasi.</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484"/>
        <w:gridCol w:w="808"/>
        <w:gridCol w:w="3232"/>
        <w:gridCol w:w="1939"/>
        <w:gridCol w:w="808"/>
        <w:gridCol w:w="1939"/>
        <w:gridCol w:w="1616"/>
        <w:gridCol w:w="1831"/>
        <w:gridCol w:w="2478"/>
      </w:tblGrid>
      <w:tr>
        <w:trPr>
          <w:tblHeader w:val="true"/>
          <w:cantSplit w:val="true"/>
        </w:trPr>
        <w:tc>
          <w:tcPr>
            <w:tcW w:type="dxa" w:w="485"/>
            <w:shd w:val="clear" w:color="auto" w:fill="1F3864"/>
          </w:tcPr>
          <w:p>
            <w:pPr>
              <w:spacing w:after="0"/>
            </w:pPr>
            <w:r/>
            <w:r>
              <w:rPr>
                <w:b/>
                <w:color w:val="FFFFFF"/>
                <w:sz w:val="14"/>
              </w:rPr>
              <w:t>No</w:t>
            </w:r>
          </w:p>
        </w:tc>
        <w:tc>
          <w:tcPr>
            <w:tcW w:type="dxa" w:w="808"/>
            <w:shd w:val="clear" w:color="auto" w:fill="1F3864"/>
          </w:tcPr>
          <w:p>
            <w:pPr>
              <w:spacing w:after="0"/>
            </w:pPr>
            <w:r/>
            <w:r>
              <w:rPr>
                <w:b/>
                <w:color w:val="FFFFFF"/>
                <w:sz w:val="14"/>
              </w:rPr>
              <w:t>Method</w:t>
            </w:r>
          </w:p>
        </w:tc>
        <w:tc>
          <w:tcPr>
            <w:tcW w:type="dxa" w:w="3232"/>
            <w:shd w:val="clear" w:color="auto" w:fill="1F3864"/>
          </w:tcPr>
          <w:p>
            <w:pPr>
              <w:spacing w:after="0"/>
            </w:pPr>
            <w:r/>
            <w:r>
              <w:rPr>
                <w:b/>
                <w:color w:val="FFFFFF"/>
                <w:sz w:val="14"/>
              </w:rPr>
              <w:t>Path (via Kong)</w:t>
            </w:r>
          </w:p>
        </w:tc>
        <w:tc>
          <w:tcPr>
            <w:tcW w:type="dxa" w:w="1939"/>
            <w:shd w:val="clear" w:color="auto" w:fill="1F3864"/>
          </w:tcPr>
          <w:p>
            <w:pPr>
              <w:spacing w:after="0"/>
            </w:pPr>
            <w:r/>
            <w:r>
              <w:rPr>
                <w:b/>
                <w:color w:val="FFFFFF"/>
                <w:sz w:val="14"/>
              </w:rPr>
              <w:t>Handler</w:t>
            </w:r>
          </w:p>
        </w:tc>
        <w:tc>
          <w:tcPr>
            <w:tcW w:type="dxa" w:w="808"/>
            <w:shd w:val="clear" w:color="auto" w:fill="1F3864"/>
          </w:tcPr>
          <w:p>
            <w:pPr>
              <w:spacing w:after="0"/>
            </w:pPr>
            <w:r/>
            <w:r>
              <w:rPr>
                <w:b/>
                <w:color w:val="FFFFFF"/>
                <w:sz w:val="14"/>
              </w:rPr>
              <w:t>Auth required</w:t>
            </w:r>
          </w:p>
        </w:tc>
        <w:tc>
          <w:tcPr>
            <w:tcW w:type="dxa" w:w="1939"/>
            <w:shd w:val="clear" w:color="auto" w:fill="1F3864"/>
          </w:tcPr>
          <w:p>
            <w:pPr>
              <w:spacing w:after="0"/>
            </w:pPr>
            <w:r/>
            <w:r>
              <w:rPr>
                <w:b/>
                <w:color w:val="FFFFFF"/>
                <w:sz w:val="14"/>
              </w:rPr>
              <w:t>Authorization</w:t>
            </w:r>
          </w:p>
        </w:tc>
        <w:tc>
          <w:tcPr>
            <w:tcW w:type="dxa" w:w="1616"/>
            <w:shd w:val="clear" w:color="auto" w:fill="1F3864"/>
          </w:tcPr>
          <w:p>
            <w:pPr>
              <w:spacing w:after="0"/>
            </w:pPr>
            <w:r/>
            <w:r>
              <w:rPr>
                <w:b/>
                <w:color w:val="FFFFFF"/>
                <w:sz w:val="14"/>
              </w:rPr>
              <w:t>Input</w:t>
            </w:r>
          </w:p>
        </w:tc>
        <w:tc>
          <w:tcPr>
            <w:tcW w:type="dxa" w:w="1832"/>
            <w:shd w:val="clear" w:color="auto" w:fill="1F3864"/>
          </w:tcPr>
          <w:p>
            <w:pPr>
              <w:spacing w:after="0"/>
            </w:pPr>
            <w:r/>
            <w:r>
              <w:rPr>
                <w:b/>
                <w:color w:val="FFFFFF"/>
                <w:sz w:val="14"/>
              </w:rPr>
              <w:t>Sensitive data</w:t>
            </w:r>
          </w:p>
        </w:tc>
        <w:tc>
          <w:tcPr>
            <w:tcW w:type="dxa" w:w="2478"/>
            <w:shd w:val="clear" w:color="auto" w:fill="1F3864"/>
          </w:tcPr>
          <w:p>
            <w:pPr>
              <w:spacing w:after="0"/>
            </w:pPr>
            <w:r/>
            <w:r>
              <w:rPr>
                <w:b/>
                <w:color w:val="FFFFFF"/>
                <w:sz w:val="14"/>
              </w:rPr>
              <w:t>Test notes</w:t>
            </w:r>
          </w:p>
        </w:tc>
      </w:tr>
      <w:tr>
        <w:trPr>
          <w:cantSplit w:val="true"/>
        </w:trPr>
        <w:tc>
          <w:tcPr>
            <w:tcW w:type="dxa" w:w="485"/>
          </w:tcPr>
          <w:p>
            <w:pPr>
              <w:spacing w:after="0"/>
            </w:pPr>
            <w:r/>
            <w:r>
              <w:rPr>
                <w:b w:val="0"/>
                <w:sz w:val="14"/>
              </w:rPr>
              <w:t>1</w:t>
            </w:r>
          </w:p>
        </w:tc>
        <w:tc>
          <w:tcPr>
            <w:tcW w:type="dxa" w:w="808"/>
          </w:tcPr>
          <w:p>
            <w:pPr>
              <w:spacing w:after="0"/>
            </w:pPr>
            <w:r/>
            <w:r>
              <w:rPr>
                <w:b w:val="0"/>
                <w:sz w:val="14"/>
              </w:rPr>
              <w:t>GET</w:t>
            </w:r>
          </w:p>
        </w:tc>
        <w:tc>
          <w:tcPr>
            <w:tcW w:type="dxa" w:w="3232"/>
          </w:tcPr>
          <w:p>
            <w:pPr>
              <w:spacing w:after="0"/>
            </w:pPr>
            <w:r/>
            <w:r>
              <w:rPr>
                <w:b w:val="0"/>
                <w:sz w:val="14"/>
              </w:rPr>
              <w:t>/api/v1/risks</w:t>
            </w:r>
          </w:p>
        </w:tc>
        <w:tc>
          <w:tcPr>
            <w:tcW w:type="dxa" w:w="1939"/>
          </w:tcPr>
          <w:p>
            <w:pPr>
              <w:spacing w:after="0"/>
            </w:pPr>
            <w:r/>
            <w:r>
              <w:rPr>
                <w:b w:val="0"/>
                <w:sz w:val="14"/>
              </w:rPr>
              <w:t>Risk.ListRisks</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(tanpa middleware JWT/RBAC)</w:t>
            </w:r>
          </w:p>
        </w:tc>
        <w:tc>
          <w:tcPr>
            <w:tcW w:type="dxa" w:w="1616"/>
          </w:tcPr>
          <w:p>
            <w:pPr>
              <w:spacing w:after="0"/>
            </w:pPr>
            <w:r/>
            <w:r>
              <w:rPr>
                <w:b w:val="0"/>
                <w:sz w:val="14"/>
              </w:rPr>
              <w:t>Query</w:t>
            </w:r>
          </w:p>
        </w:tc>
        <w:tc>
          <w:tcPr>
            <w:tcW w:type="dxa" w:w="1832"/>
          </w:tcPr>
          <w:p>
            <w:pPr>
              <w:spacing w:after="0"/>
            </w:pPr>
            <w:r/>
            <w:r>
              <w:rPr>
                <w:b w:val="0"/>
                <w:sz w:val="14"/>
              </w:rPr>
              <w:t>Register risiko</w:t>
            </w:r>
          </w:p>
        </w:tc>
        <w:tc>
          <w:tcPr>
            <w:tcW w:type="dxa" w:w="2478"/>
          </w:tcPr>
          <w:p>
            <w:pPr>
              <w:spacing w:after="0"/>
            </w:pPr>
            <w:r/>
            <w:r>
              <w:rPr>
                <w:b w:val="0"/>
                <w:sz w:val="14"/>
              </w:rPr>
              <w:t>Tanpa autentikasi: uji anonim; Kong tidak memiliki plugin auth sehingga layanan terbuka bagi siapa pun yang mencapai gateway.</w:t>
            </w:r>
          </w:p>
        </w:tc>
      </w:tr>
      <w:tr>
        <w:trPr>
          <w:cantSplit w:val="true"/>
        </w:trPr>
        <w:tc>
          <w:tcPr>
            <w:tcW w:type="dxa" w:w="485"/>
            <w:shd w:val="clear" w:color="auto" w:fill="F2F5FA"/>
          </w:tcPr>
          <w:p>
            <w:pPr>
              <w:spacing w:after="0"/>
            </w:pPr>
            <w:r/>
            <w:r>
              <w:rPr>
                <w:b w:val="0"/>
                <w:sz w:val="14"/>
              </w:rPr>
              <w:t>2</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/api/v1/risks</w:t>
            </w:r>
          </w:p>
        </w:tc>
        <w:tc>
          <w:tcPr>
            <w:tcW w:type="dxa" w:w="1939"/>
            <w:shd w:val="clear" w:color="auto" w:fill="F2F5FA"/>
          </w:tcPr>
          <w:p>
            <w:pPr>
              <w:spacing w:after="0"/>
            </w:pPr>
            <w:r/>
            <w:r>
              <w:rPr>
                <w:b w:val="0"/>
                <w:sz w:val="14"/>
              </w:rPr>
              <w:t>Risk.CreateRisk</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(tanpa middleware JWT/RBAC)</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Register risiko</w:t>
            </w:r>
          </w:p>
        </w:tc>
        <w:tc>
          <w:tcPr>
            <w:tcW w:type="dxa" w:w="2478"/>
            <w:shd w:val="clear" w:color="auto" w:fill="F2F5FA"/>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tcPr>
          <w:p>
            <w:pPr>
              <w:spacing w:after="0"/>
            </w:pPr>
            <w:r/>
            <w:r>
              <w:rPr>
                <w:b w:val="0"/>
                <w:sz w:val="14"/>
              </w:rPr>
              <w:t>3</w:t>
            </w:r>
          </w:p>
        </w:tc>
        <w:tc>
          <w:tcPr>
            <w:tcW w:type="dxa" w:w="808"/>
          </w:tcPr>
          <w:p>
            <w:pPr>
              <w:spacing w:after="0"/>
            </w:pPr>
            <w:r/>
            <w:r>
              <w:rPr>
                <w:b w:val="0"/>
                <w:sz w:val="14"/>
              </w:rPr>
              <w:t>PUT</w:t>
            </w:r>
          </w:p>
        </w:tc>
        <w:tc>
          <w:tcPr>
            <w:tcW w:type="dxa" w:w="3232"/>
          </w:tcPr>
          <w:p>
            <w:pPr>
              <w:spacing w:after="0"/>
            </w:pPr>
            <w:r/>
            <w:r>
              <w:rPr>
                <w:b w:val="0"/>
                <w:sz w:val="14"/>
              </w:rPr>
              <w:t>/api/v1/risks/:id</w:t>
            </w:r>
          </w:p>
        </w:tc>
        <w:tc>
          <w:tcPr>
            <w:tcW w:type="dxa" w:w="1939"/>
          </w:tcPr>
          <w:p>
            <w:pPr>
              <w:spacing w:after="0"/>
            </w:pPr>
            <w:r/>
            <w:r>
              <w:rPr>
                <w:b w:val="0"/>
                <w:sz w:val="14"/>
              </w:rPr>
              <w:t>Risk.UpdateRisk</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(tanpa middleware JWT/RBAC)</w:t>
            </w:r>
          </w:p>
        </w:tc>
        <w:tc>
          <w:tcPr>
            <w:tcW w:type="dxa" w:w="1616"/>
          </w:tcPr>
          <w:p>
            <w:pPr>
              <w:spacing w:after="0"/>
            </w:pPr>
            <w:r/>
            <w:r>
              <w:rPr>
                <w:b w:val="0"/>
                <w:sz w:val="14"/>
              </w:rPr>
              <w:t>Path + JSON</w:t>
            </w:r>
          </w:p>
        </w:tc>
        <w:tc>
          <w:tcPr>
            <w:tcW w:type="dxa" w:w="1832"/>
          </w:tcPr>
          <w:p>
            <w:pPr>
              <w:spacing w:after="0"/>
            </w:pPr>
            <w:r/>
            <w:r>
              <w:rPr>
                <w:b w:val="0"/>
                <w:sz w:val="14"/>
              </w:rPr>
              <w:t>Register risiko</w:t>
            </w:r>
          </w:p>
        </w:tc>
        <w:tc>
          <w:tcPr>
            <w:tcW w:type="dxa" w:w="2478"/>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shd w:val="clear" w:color="auto" w:fill="F2F5FA"/>
          </w:tcPr>
          <w:p>
            <w:pPr>
              <w:spacing w:after="0"/>
            </w:pPr>
            <w:r/>
            <w:r>
              <w:rPr>
                <w:b w:val="0"/>
                <w:sz w:val="14"/>
              </w:rPr>
              <w:t>4</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/api/v1/risks/:id</w:t>
            </w:r>
          </w:p>
        </w:tc>
        <w:tc>
          <w:tcPr>
            <w:tcW w:type="dxa" w:w="1939"/>
            <w:shd w:val="clear" w:color="auto" w:fill="F2F5FA"/>
          </w:tcPr>
          <w:p>
            <w:pPr>
              <w:spacing w:after="0"/>
            </w:pPr>
            <w:r/>
            <w:r>
              <w:rPr>
                <w:b w:val="0"/>
                <w:sz w:val="14"/>
              </w:rPr>
              <w:t>Risk.DeleteRisk</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(tanpa middleware JWT/RBAC)</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Register risiko</w:t>
            </w:r>
          </w:p>
        </w:tc>
        <w:tc>
          <w:tcPr>
            <w:tcW w:type="dxa" w:w="2478"/>
            <w:shd w:val="clear" w:color="auto" w:fill="F2F5FA"/>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tcPr>
          <w:p>
            <w:pPr>
              <w:spacing w:after="0"/>
            </w:pPr>
            <w:r/>
            <w:r>
              <w:rPr>
                <w:b w:val="0"/>
                <w:sz w:val="14"/>
              </w:rPr>
              <w:t>5</w:t>
            </w:r>
          </w:p>
        </w:tc>
        <w:tc>
          <w:tcPr>
            <w:tcW w:type="dxa" w:w="808"/>
          </w:tcPr>
          <w:p>
            <w:pPr>
              <w:spacing w:after="0"/>
            </w:pPr>
            <w:r/>
            <w:r>
              <w:rPr>
                <w:b w:val="0"/>
                <w:sz w:val="14"/>
              </w:rPr>
              <w:t>GET</w:t>
            </w:r>
          </w:p>
        </w:tc>
        <w:tc>
          <w:tcPr>
            <w:tcW w:type="dxa" w:w="3232"/>
          </w:tcPr>
          <w:p>
            <w:pPr>
              <w:spacing w:after="0"/>
            </w:pPr>
            <w:r/>
            <w:r>
              <w:rPr>
                <w:b w:val="0"/>
                <w:sz w:val="14"/>
              </w:rPr>
              <w:t>/api/v1/mitigations</w:t>
            </w:r>
          </w:p>
        </w:tc>
        <w:tc>
          <w:tcPr>
            <w:tcW w:type="dxa" w:w="1939"/>
          </w:tcPr>
          <w:p>
            <w:pPr>
              <w:spacing w:after="0"/>
            </w:pPr>
            <w:r/>
            <w:r>
              <w:rPr>
                <w:b w:val="0"/>
                <w:sz w:val="14"/>
              </w:rPr>
              <w:t>Mitigation.ListMitigations</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(tanpa middleware JWT/RBAC)</w:t>
            </w:r>
          </w:p>
        </w:tc>
        <w:tc>
          <w:tcPr>
            <w:tcW w:type="dxa" w:w="1616"/>
          </w:tcPr>
          <w:p>
            <w:pPr>
              <w:spacing w:after="0"/>
            </w:pPr>
            <w:r/>
            <w:r>
              <w:rPr>
                <w:b w:val="0"/>
                <w:sz w:val="14"/>
              </w:rPr>
              <w:t>Query</w:t>
            </w:r>
          </w:p>
        </w:tc>
        <w:tc>
          <w:tcPr>
            <w:tcW w:type="dxa" w:w="1832"/>
          </w:tcPr>
          <w:p>
            <w:pPr>
              <w:spacing w:after="0"/>
            </w:pPr>
            <w:r/>
            <w:r>
              <w:rPr>
                <w:b w:val="0"/>
                <w:sz w:val="14"/>
              </w:rPr>
              <w:t>Mitigasi risiko</w:t>
            </w:r>
          </w:p>
        </w:tc>
        <w:tc>
          <w:tcPr>
            <w:tcW w:type="dxa" w:w="2478"/>
          </w:tcPr>
          <w:p>
            <w:pPr>
              <w:spacing w:after="0"/>
            </w:pPr>
            <w:r/>
            <w:r>
              <w:rPr>
                <w:b w:val="0"/>
                <w:sz w:val="14"/>
              </w:rPr>
              <w:t>Tanpa autentikasi: uji anonim; Kong tidak memiliki plugin auth sehingga layanan terbuka bagi siapa pun yang mencapai gateway.</w:t>
            </w:r>
          </w:p>
        </w:tc>
      </w:tr>
      <w:tr>
        <w:trPr>
          <w:cantSplit w:val="true"/>
        </w:trPr>
        <w:tc>
          <w:tcPr>
            <w:tcW w:type="dxa" w:w="485"/>
            <w:shd w:val="clear" w:color="auto" w:fill="F2F5FA"/>
          </w:tcPr>
          <w:p>
            <w:pPr>
              <w:spacing w:after="0"/>
            </w:pPr>
            <w:r/>
            <w:r>
              <w:rPr>
                <w:b w:val="0"/>
                <w:sz w:val="14"/>
              </w:rPr>
              <w:t>6</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/api/v1/mitigations</w:t>
            </w:r>
          </w:p>
        </w:tc>
        <w:tc>
          <w:tcPr>
            <w:tcW w:type="dxa" w:w="1939"/>
            <w:shd w:val="clear" w:color="auto" w:fill="F2F5FA"/>
          </w:tcPr>
          <w:p>
            <w:pPr>
              <w:spacing w:after="0"/>
            </w:pPr>
            <w:r/>
            <w:r>
              <w:rPr>
                <w:b w:val="0"/>
                <w:sz w:val="14"/>
              </w:rPr>
              <w:t>Mitigation.CreateMitigation</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(tanpa middleware JWT/RBAC)</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Mitigasi risiko</w:t>
            </w:r>
          </w:p>
        </w:tc>
        <w:tc>
          <w:tcPr>
            <w:tcW w:type="dxa" w:w="2478"/>
            <w:shd w:val="clear" w:color="auto" w:fill="F2F5FA"/>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tcPr>
          <w:p>
            <w:pPr>
              <w:spacing w:after="0"/>
            </w:pPr>
            <w:r/>
            <w:r>
              <w:rPr>
                <w:b w:val="0"/>
                <w:sz w:val="14"/>
              </w:rPr>
              <w:t>7</w:t>
            </w:r>
          </w:p>
        </w:tc>
        <w:tc>
          <w:tcPr>
            <w:tcW w:type="dxa" w:w="808"/>
          </w:tcPr>
          <w:p>
            <w:pPr>
              <w:spacing w:after="0"/>
            </w:pPr>
            <w:r/>
            <w:r>
              <w:rPr>
                <w:b w:val="0"/>
                <w:sz w:val="14"/>
              </w:rPr>
              <w:t>PUT</w:t>
            </w:r>
          </w:p>
        </w:tc>
        <w:tc>
          <w:tcPr>
            <w:tcW w:type="dxa" w:w="3232"/>
          </w:tcPr>
          <w:p>
            <w:pPr>
              <w:spacing w:after="0"/>
            </w:pPr>
            <w:r/>
            <w:r>
              <w:rPr>
                <w:b w:val="0"/>
                <w:sz w:val="14"/>
              </w:rPr>
              <w:t>/api/v1/mitigations/:id</w:t>
            </w:r>
          </w:p>
        </w:tc>
        <w:tc>
          <w:tcPr>
            <w:tcW w:type="dxa" w:w="1939"/>
          </w:tcPr>
          <w:p>
            <w:pPr>
              <w:spacing w:after="0"/>
            </w:pPr>
            <w:r/>
            <w:r>
              <w:rPr>
                <w:b w:val="0"/>
                <w:sz w:val="14"/>
              </w:rPr>
              <w:t>Mitigation.UpdateMitigation</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(tanpa middleware JWT/RBAC)</w:t>
            </w:r>
          </w:p>
        </w:tc>
        <w:tc>
          <w:tcPr>
            <w:tcW w:type="dxa" w:w="1616"/>
          </w:tcPr>
          <w:p>
            <w:pPr>
              <w:spacing w:after="0"/>
            </w:pPr>
            <w:r/>
            <w:r>
              <w:rPr>
                <w:b w:val="0"/>
                <w:sz w:val="14"/>
              </w:rPr>
              <w:t>Path + JSON</w:t>
            </w:r>
          </w:p>
        </w:tc>
        <w:tc>
          <w:tcPr>
            <w:tcW w:type="dxa" w:w="1832"/>
          </w:tcPr>
          <w:p>
            <w:pPr>
              <w:spacing w:after="0"/>
            </w:pPr>
            <w:r/>
            <w:r>
              <w:rPr>
                <w:b w:val="0"/>
                <w:sz w:val="14"/>
              </w:rPr>
              <w:t>Mitigasi risiko</w:t>
            </w:r>
          </w:p>
        </w:tc>
        <w:tc>
          <w:tcPr>
            <w:tcW w:type="dxa" w:w="2478"/>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shd w:val="clear" w:color="auto" w:fill="F2F5FA"/>
          </w:tcPr>
          <w:p>
            <w:pPr>
              <w:spacing w:after="0"/>
            </w:pPr>
            <w:r/>
            <w:r>
              <w:rPr>
                <w:b w:val="0"/>
                <w:sz w:val="14"/>
              </w:rPr>
              <w:t>8</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/api/v1/mitigations/:id</w:t>
            </w:r>
          </w:p>
        </w:tc>
        <w:tc>
          <w:tcPr>
            <w:tcW w:type="dxa" w:w="1939"/>
            <w:shd w:val="clear" w:color="auto" w:fill="F2F5FA"/>
          </w:tcPr>
          <w:p>
            <w:pPr>
              <w:spacing w:after="0"/>
            </w:pPr>
            <w:r/>
            <w:r>
              <w:rPr>
                <w:b w:val="0"/>
                <w:sz w:val="14"/>
              </w:rPr>
              <w:t>Mitigation.DeleteMitigation</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(tanpa middleware JWT/RBAC)</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Mitigasi risiko</w:t>
            </w:r>
          </w:p>
        </w:tc>
        <w:tc>
          <w:tcPr>
            <w:tcW w:type="dxa" w:w="2478"/>
            <w:shd w:val="clear" w:color="auto" w:fill="F2F5FA"/>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tcPr>
          <w:p>
            <w:pPr>
              <w:spacing w:after="0"/>
            </w:pPr>
            <w:r/>
            <w:r>
              <w:rPr>
                <w:b w:val="0"/>
                <w:sz w:val="14"/>
              </w:rPr>
              <w:t>9</w:t>
            </w:r>
          </w:p>
        </w:tc>
        <w:tc>
          <w:tcPr>
            <w:tcW w:type="dxa" w:w="808"/>
          </w:tcPr>
          <w:p>
            <w:pPr>
              <w:spacing w:after="0"/>
            </w:pPr>
            <w:r/>
            <w:r>
              <w:rPr>
                <w:b w:val="0"/>
                <w:sz w:val="14"/>
              </w:rPr>
              <w:t>GET</w:t>
            </w:r>
          </w:p>
        </w:tc>
        <w:tc>
          <w:tcPr>
            <w:tcW w:type="dxa" w:w="3232"/>
          </w:tcPr>
          <w:p>
            <w:pPr>
              <w:spacing w:after="0"/>
            </w:pPr>
            <w:r/>
            <w:r>
              <w:rPr>
                <w:b w:val="0"/>
                <w:sz w:val="14"/>
              </w:rPr>
              <w:t>/api/v1/risk-factors/standard</w:t>
            </w:r>
          </w:p>
        </w:tc>
        <w:tc>
          <w:tcPr>
            <w:tcW w:type="dxa" w:w="1939"/>
          </w:tcPr>
          <w:p>
            <w:pPr>
              <w:spacing w:after="0"/>
            </w:pPr>
            <w:r/>
            <w:r>
              <w:rPr>
                <w:b w:val="0"/>
                <w:sz w:val="14"/>
              </w:rPr>
              <w:t>RiskFactor.ListStandardRiskFactors</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(tanpa middleware JWT/RBAC)</w:t>
            </w:r>
          </w:p>
        </w:tc>
        <w:tc>
          <w:tcPr>
            <w:tcW w:type="dxa" w:w="1616"/>
          </w:tcPr>
          <w:p>
            <w:pPr>
              <w:spacing w:after="0"/>
            </w:pPr>
            <w:r/>
            <w:r>
              <w:rPr>
                <w:b w:val="0"/>
                <w:sz w:val="14"/>
              </w:rPr>
              <w:t>Query</w:t>
            </w:r>
          </w:p>
        </w:tc>
        <w:tc>
          <w:tcPr>
            <w:tcW w:type="dxa" w:w="1832"/>
          </w:tcPr>
          <w:p>
            <w:pPr>
              <w:spacing w:after="0"/>
            </w:pPr>
            <w:r/>
            <w:r>
              <w:rPr>
                <w:b w:val="0"/>
                <w:sz w:val="14"/>
              </w:rPr>
              <w:t>Faktor &amp; skor risiko</w:t>
            </w:r>
          </w:p>
        </w:tc>
        <w:tc>
          <w:tcPr>
            <w:tcW w:type="dxa" w:w="2478"/>
          </w:tcPr>
          <w:p>
            <w:pPr>
              <w:spacing w:after="0"/>
            </w:pPr>
            <w:r/>
            <w:r>
              <w:rPr>
                <w:b w:val="0"/>
                <w:sz w:val="14"/>
              </w:rPr>
              <w:t>Tanpa autentikasi: uji anonim; Kong tidak memiliki plugin auth sehingga layanan terbuka bagi siapa pun yang mencapai gateway.</w:t>
            </w:r>
          </w:p>
        </w:tc>
      </w:tr>
      <w:tr>
        <w:trPr>
          <w:cantSplit w:val="true"/>
        </w:trPr>
        <w:tc>
          <w:tcPr>
            <w:tcW w:type="dxa" w:w="485"/>
            <w:shd w:val="clear" w:color="auto" w:fill="F2F5FA"/>
          </w:tcPr>
          <w:p>
            <w:pPr>
              <w:spacing w:after="0"/>
            </w:pPr>
            <w:r/>
            <w:r>
              <w:rPr>
                <w:b w:val="0"/>
                <w:sz w:val="14"/>
              </w:rPr>
              <w:t>10</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/api/v1/risk-factors/standard</w:t>
            </w:r>
          </w:p>
        </w:tc>
        <w:tc>
          <w:tcPr>
            <w:tcW w:type="dxa" w:w="1939"/>
            <w:shd w:val="clear" w:color="auto" w:fill="F2F5FA"/>
          </w:tcPr>
          <w:p>
            <w:pPr>
              <w:spacing w:after="0"/>
            </w:pPr>
            <w:r/>
            <w:r>
              <w:rPr>
                <w:b w:val="0"/>
                <w:sz w:val="14"/>
              </w:rPr>
              <w:t>RiskFactor.CreateStandardRiskFactor</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(tanpa middleware JWT/RBAC)</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Faktor &amp; skor risiko</w:t>
            </w:r>
          </w:p>
        </w:tc>
        <w:tc>
          <w:tcPr>
            <w:tcW w:type="dxa" w:w="2478"/>
            <w:shd w:val="clear" w:color="auto" w:fill="F2F5FA"/>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tcPr>
          <w:p>
            <w:pPr>
              <w:spacing w:after="0"/>
            </w:pPr>
            <w:r/>
            <w:r>
              <w:rPr>
                <w:b w:val="0"/>
                <w:sz w:val="14"/>
              </w:rPr>
              <w:t>11</w:t>
            </w:r>
          </w:p>
        </w:tc>
        <w:tc>
          <w:tcPr>
            <w:tcW w:type="dxa" w:w="808"/>
          </w:tcPr>
          <w:p>
            <w:pPr>
              <w:spacing w:after="0"/>
            </w:pPr>
            <w:r/>
            <w:r>
              <w:rPr>
                <w:b w:val="0"/>
                <w:sz w:val="14"/>
              </w:rPr>
              <w:t>PUT</w:t>
            </w:r>
          </w:p>
        </w:tc>
        <w:tc>
          <w:tcPr>
            <w:tcW w:type="dxa" w:w="3232"/>
          </w:tcPr>
          <w:p>
            <w:pPr>
              <w:spacing w:after="0"/>
            </w:pPr>
            <w:r/>
            <w:r>
              <w:rPr>
                <w:b w:val="0"/>
                <w:sz w:val="14"/>
              </w:rPr>
              <w:t>/api/v1/risk-factors/standard/:id</w:t>
            </w:r>
          </w:p>
        </w:tc>
        <w:tc>
          <w:tcPr>
            <w:tcW w:type="dxa" w:w="1939"/>
          </w:tcPr>
          <w:p>
            <w:pPr>
              <w:spacing w:after="0"/>
            </w:pPr>
            <w:r/>
            <w:r>
              <w:rPr>
                <w:b w:val="0"/>
                <w:sz w:val="14"/>
              </w:rPr>
              <w:t>RiskFactor.UpdateStandardRiskFactor</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(tanpa middleware JWT/RBAC)</w:t>
            </w:r>
          </w:p>
        </w:tc>
        <w:tc>
          <w:tcPr>
            <w:tcW w:type="dxa" w:w="1616"/>
          </w:tcPr>
          <w:p>
            <w:pPr>
              <w:spacing w:after="0"/>
            </w:pPr>
            <w:r/>
            <w:r>
              <w:rPr>
                <w:b w:val="0"/>
                <w:sz w:val="14"/>
              </w:rPr>
              <w:t>Path + JSON</w:t>
            </w:r>
          </w:p>
        </w:tc>
        <w:tc>
          <w:tcPr>
            <w:tcW w:type="dxa" w:w="1832"/>
          </w:tcPr>
          <w:p>
            <w:pPr>
              <w:spacing w:after="0"/>
            </w:pPr>
            <w:r/>
            <w:r>
              <w:rPr>
                <w:b w:val="0"/>
                <w:sz w:val="14"/>
              </w:rPr>
              <w:t>Faktor &amp; skor risiko</w:t>
            </w:r>
          </w:p>
        </w:tc>
        <w:tc>
          <w:tcPr>
            <w:tcW w:type="dxa" w:w="2478"/>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shd w:val="clear" w:color="auto" w:fill="F2F5FA"/>
          </w:tcPr>
          <w:p>
            <w:pPr>
              <w:spacing w:after="0"/>
            </w:pPr>
            <w:r/>
            <w:r>
              <w:rPr>
                <w:b w:val="0"/>
                <w:sz w:val="14"/>
              </w:rPr>
              <w:t>12</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/api/v1/risk-factors/standard/:id</w:t>
            </w:r>
          </w:p>
        </w:tc>
        <w:tc>
          <w:tcPr>
            <w:tcW w:type="dxa" w:w="1939"/>
            <w:shd w:val="clear" w:color="auto" w:fill="F2F5FA"/>
          </w:tcPr>
          <w:p>
            <w:pPr>
              <w:spacing w:after="0"/>
            </w:pPr>
            <w:r/>
            <w:r>
              <w:rPr>
                <w:b w:val="0"/>
                <w:sz w:val="14"/>
              </w:rPr>
              <w:t>RiskFactor.DeleteStandardRiskFactor</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(tanpa middleware JWT/RBAC)</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Faktor &amp; skor risiko</w:t>
            </w:r>
          </w:p>
        </w:tc>
        <w:tc>
          <w:tcPr>
            <w:tcW w:type="dxa" w:w="2478"/>
            <w:shd w:val="clear" w:color="auto" w:fill="F2F5FA"/>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tcPr>
          <w:p>
            <w:pPr>
              <w:spacing w:after="0"/>
            </w:pPr>
            <w:r/>
            <w:r>
              <w:rPr>
                <w:b w:val="0"/>
                <w:sz w:val="14"/>
              </w:rPr>
              <w:t>13</w:t>
            </w:r>
          </w:p>
        </w:tc>
        <w:tc>
          <w:tcPr>
            <w:tcW w:type="dxa" w:w="808"/>
          </w:tcPr>
          <w:p>
            <w:pPr>
              <w:spacing w:after="0"/>
            </w:pPr>
            <w:r/>
            <w:r>
              <w:rPr>
                <w:b w:val="0"/>
                <w:sz w:val="14"/>
              </w:rPr>
              <w:t>GET</w:t>
            </w:r>
          </w:p>
        </w:tc>
        <w:tc>
          <w:tcPr>
            <w:tcW w:type="dxa" w:w="3232"/>
          </w:tcPr>
          <w:p>
            <w:pPr>
              <w:spacing w:after="0"/>
            </w:pPr>
            <w:r/>
            <w:r>
              <w:rPr>
                <w:b w:val="0"/>
                <w:sz w:val="14"/>
              </w:rPr>
              <w:t>/api/v1/risk-factors/corporate</w:t>
            </w:r>
          </w:p>
        </w:tc>
        <w:tc>
          <w:tcPr>
            <w:tcW w:type="dxa" w:w="1939"/>
          </w:tcPr>
          <w:p>
            <w:pPr>
              <w:spacing w:after="0"/>
            </w:pPr>
            <w:r/>
            <w:r>
              <w:rPr>
                <w:b w:val="0"/>
                <w:sz w:val="14"/>
              </w:rPr>
              <w:t>RiskFactor.ListCorporateRiskFactors</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(tanpa middleware JWT/RBAC)</w:t>
            </w:r>
          </w:p>
        </w:tc>
        <w:tc>
          <w:tcPr>
            <w:tcW w:type="dxa" w:w="1616"/>
          </w:tcPr>
          <w:p>
            <w:pPr>
              <w:spacing w:after="0"/>
            </w:pPr>
            <w:r/>
            <w:r>
              <w:rPr>
                <w:b w:val="0"/>
                <w:sz w:val="14"/>
              </w:rPr>
              <w:t>Query</w:t>
            </w:r>
          </w:p>
        </w:tc>
        <w:tc>
          <w:tcPr>
            <w:tcW w:type="dxa" w:w="1832"/>
          </w:tcPr>
          <w:p>
            <w:pPr>
              <w:spacing w:after="0"/>
            </w:pPr>
            <w:r/>
            <w:r>
              <w:rPr>
                <w:b w:val="0"/>
                <w:sz w:val="14"/>
              </w:rPr>
              <w:t>Faktor &amp; skor risiko</w:t>
            </w:r>
          </w:p>
        </w:tc>
        <w:tc>
          <w:tcPr>
            <w:tcW w:type="dxa" w:w="2478"/>
          </w:tcPr>
          <w:p>
            <w:pPr>
              <w:spacing w:after="0"/>
            </w:pPr>
            <w:r/>
            <w:r>
              <w:rPr>
                <w:b w:val="0"/>
                <w:sz w:val="14"/>
              </w:rPr>
              <w:t>Tanpa autentikasi: uji anonim; Kong tidak memiliki plugin auth sehingga layanan terbuka bagi siapa pun yang mencapai gateway.</w:t>
            </w:r>
          </w:p>
        </w:tc>
      </w:tr>
      <w:tr>
        <w:trPr>
          <w:cantSplit w:val="true"/>
        </w:trPr>
        <w:tc>
          <w:tcPr>
            <w:tcW w:type="dxa" w:w="485"/>
            <w:shd w:val="clear" w:color="auto" w:fill="F2F5FA"/>
          </w:tcPr>
          <w:p>
            <w:pPr>
              <w:spacing w:after="0"/>
            </w:pPr>
            <w:r/>
            <w:r>
              <w:rPr>
                <w:b w:val="0"/>
                <w:sz w:val="14"/>
              </w:rPr>
              <w:t>14</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/api/v1/risk-factors/corporate</w:t>
            </w:r>
          </w:p>
        </w:tc>
        <w:tc>
          <w:tcPr>
            <w:tcW w:type="dxa" w:w="1939"/>
            <w:shd w:val="clear" w:color="auto" w:fill="F2F5FA"/>
          </w:tcPr>
          <w:p>
            <w:pPr>
              <w:spacing w:after="0"/>
            </w:pPr>
            <w:r/>
            <w:r>
              <w:rPr>
                <w:b w:val="0"/>
                <w:sz w:val="14"/>
              </w:rPr>
              <w:t>RiskFactor.UpdateCorporateRiskFactors</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(tanpa middleware JWT/RBAC)</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Faktor &amp; skor risiko</w:t>
            </w:r>
          </w:p>
        </w:tc>
        <w:tc>
          <w:tcPr>
            <w:tcW w:type="dxa" w:w="2478"/>
            <w:shd w:val="clear" w:color="auto" w:fill="F2F5FA"/>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tcPr>
          <w:p>
            <w:pPr>
              <w:spacing w:after="0"/>
            </w:pPr>
            <w:r/>
            <w:r>
              <w:rPr>
                <w:b w:val="0"/>
                <w:sz w:val="14"/>
              </w:rPr>
              <w:t>15</w:t>
            </w:r>
          </w:p>
        </w:tc>
        <w:tc>
          <w:tcPr>
            <w:tcW w:type="dxa" w:w="808"/>
          </w:tcPr>
          <w:p>
            <w:pPr>
              <w:spacing w:after="0"/>
            </w:pPr>
            <w:r/>
            <w:r>
              <w:rPr>
                <w:b w:val="0"/>
                <w:sz w:val="14"/>
              </w:rPr>
              <w:t>GET</w:t>
            </w:r>
          </w:p>
        </w:tc>
        <w:tc>
          <w:tcPr>
            <w:tcW w:type="dxa" w:w="3232"/>
          </w:tcPr>
          <w:p>
            <w:pPr>
              <w:spacing w:after="0"/>
            </w:pPr>
            <w:r/>
            <w:r>
              <w:rPr>
                <w:b w:val="0"/>
                <w:sz w:val="14"/>
              </w:rPr>
              <w:t>/api/v1/audit-universe/standard</w:t>
            </w:r>
          </w:p>
        </w:tc>
        <w:tc>
          <w:tcPr>
            <w:tcW w:type="dxa" w:w="1939"/>
          </w:tcPr>
          <w:p>
            <w:pPr>
              <w:spacing w:after="0"/>
            </w:pPr>
            <w:r/>
            <w:r>
              <w:rPr>
                <w:b w:val="0"/>
                <w:sz w:val="14"/>
              </w:rPr>
              <w:t>AuditUniverse.ListStandardAuditUniverse</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(tanpa middleware JWT/RBAC)</w:t>
            </w:r>
          </w:p>
        </w:tc>
        <w:tc>
          <w:tcPr>
            <w:tcW w:type="dxa" w:w="1616"/>
          </w:tcPr>
          <w:p>
            <w:pPr>
              <w:spacing w:after="0"/>
            </w:pPr>
            <w:r/>
            <w:r>
              <w:rPr>
                <w:b w:val="0"/>
                <w:sz w:val="14"/>
              </w:rPr>
              <w:t>Query</w:t>
            </w:r>
          </w:p>
        </w:tc>
        <w:tc>
          <w:tcPr>
            <w:tcW w:type="dxa" w:w="1832"/>
          </w:tcPr>
          <w:p>
            <w:pPr>
              <w:spacing w:after="0"/>
            </w:pPr>
            <w:r/>
            <w:r>
              <w:rPr>
                <w:b w:val="0"/>
                <w:sz w:val="14"/>
              </w:rPr>
              <w:t>Audit universe (entitas, skor)</w:t>
            </w:r>
          </w:p>
        </w:tc>
        <w:tc>
          <w:tcPr>
            <w:tcW w:type="dxa" w:w="2478"/>
          </w:tcPr>
          <w:p>
            <w:pPr>
              <w:spacing w:after="0"/>
            </w:pPr>
            <w:r/>
            <w:r>
              <w:rPr>
                <w:b w:val="0"/>
                <w:sz w:val="14"/>
              </w:rPr>
              <w:t>Tanpa autentikasi: uji anonim; Kong tidak memiliki plugin auth sehingga layanan terbuka bagi siapa pun yang mencapai gateway.</w:t>
            </w:r>
          </w:p>
        </w:tc>
      </w:tr>
      <w:tr>
        <w:trPr>
          <w:cantSplit w:val="true"/>
        </w:trPr>
        <w:tc>
          <w:tcPr>
            <w:tcW w:type="dxa" w:w="485"/>
            <w:shd w:val="clear" w:color="auto" w:fill="F2F5FA"/>
          </w:tcPr>
          <w:p>
            <w:pPr>
              <w:spacing w:after="0"/>
            </w:pPr>
            <w:r/>
            <w:r>
              <w:rPr>
                <w:b w:val="0"/>
                <w:sz w:val="14"/>
              </w:rPr>
              <w:t>16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/api/v1/audit-universe/corporate</w:t>
            </w:r>
          </w:p>
        </w:tc>
        <w:tc>
          <w:tcPr>
            <w:tcW w:type="dxa" w:w="1939"/>
            <w:shd w:val="clear" w:color="auto" w:fill="F2F5FA"/>
          </w:tcPr>
          <w:p>
            <w:pPr>
              <w:spacing w:after="0"/>
            </w:pPr>
            <w:r/>
            <w:r>
              <w:rPr>
                <w:b w:val="0"/>
                <w:sz w:val="14"/>
              </w:rPr>
              <w:t>AuditUniverse.ListCorporateAuditUniverse</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(tanpa middleware JWT/RBAC)</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Audit universe (entitas, skor)</w:t>
            </w:r>
          </w:p>
        </w:tc>
        <w:tc>
          <w:tcPr>
            <w:tcW w:type="dxa" w:w="2478"/>
            <w:shd w:val="clear" w:color="auto" w:fill="F2F5FA"/>
          </w:tcPr>
          <w:p>
            <w:pPr>
              <w:spacing w:after="0"/>
            </w:pPr>
            <w:r/>
            <w:r>
              <w:rPr>
                <w:b w:val="0"/>
                <w:sz w:val="14"/>
              </w:rPr>
              <w:t>Tanpa autentikasi: uji anonim; Kong tidak memiliki plugin auth sehingga layanan terbuka bagi siapa pun yang mencapai gateway.</w:t>
            </w:r>
          </w:p>
        </w:tc>
      </w:tr>
      <w:tr>
        <w:trPr>
          <w:cantSplit w:val="true"/>
        </w:trPr>
        <w:tc>
          <w:tcPr>
            <w:tcW w:type="dxa" w:w="485"/>
          </w:tcPr>
          <w:p>
            <w:pPr>
              <w:spacing w:after="0"/>
            </w:pPr>
            <w:r/>
            <w:r>
              <w:rPr>
                <w:b w:val="0"/>
                <w:sz w:val="14"/>
              </w:rPr>
              <w:t>17</w:t>
            </w:r>
          </w:p>
        </w:tc>
        <w:tc>
          <w:tcPr>
            <w:tcW w:type="dxa" w:w="808"/>
          </w:tcPr>
          <w:p>
            <w:pPr>
              <w:spacing w:after="0"/>
            </w:pPr>
            <w:r/>
            <w:r>
              <w:rPr>
                <w:b w:val="0"/>
                <w:sz w:val="14"/>
              </w:rPr>
              <w:t>POST</w:t>
            </w:r>
          </w:p>
        </w:tc>
        <w:tc>
          <w:tcPr>
            <w:tcW w:type="dxa" w:w="3232"/>
          </w:tcPr>
          <w:p>
            <w:pPr>
              <w:spacing w:after="0"/>
            </w:pPr>
            <w:r/>
            <w:r>
              <w:rPr>
                <w:b w:val="0"/>
                <w:sz w:val="14"/>
              </w:rPr>
              <w:t>/api/v1/audit-universe/corporate</w:t>
            </w:r>
          </w:p>
        </w:tc>
        <w:tc>
          <w:tcPr>
            <w:tcW w:type="dxa" w:w="1939"/>
          </w:tcPr>
          <w:p>
            <w:pPr>
              <w:spacing w:after="0"/>
            </w:pPr>
            <w:r/>
            <w:r>
              <w:rPr>
                <w:b w:val="0"/>
                <w:sz w:val="14"/>
              </w:rPr>
              <w:t>AuditUniverse.CreateOrUpdateCorporateNode</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(tanpa middleware JWT/RBAC)</w:t>
            </w:r>
          </w:p>
        </w:tc>
        <w:tc>
          <w:tcPr>
            <w:tcW w:type="dxa" w:w="1616"/>
          </w:tcPr>
          <w:p>
            <w:pPr>
              <w:spacing w:after="0"/>
            </w:pPr>
            <w:r/>
            <w:r>
              <w:rPr>
                <w:b w:val="0"/>
                <w:sz w:val="14"/>
              </w:rPr>
              <w:t>JSON</w:t>
            </w:r>
          </w:p>
        </w:tc>
        <w:tc>
          <w:tcPr>
            <w:tcW w:type="dxa" w:w="1832"/>
          </w:tcPr>
          <w:p>
            <w:pPr>
              <w:spacing w:after="0"/>
            </w:pPr>
            <w:r/>
            <w:r>
              <w:rPr>
                <w:b w:val="0"/>
                <w:sz w:val="14"/>
              </w:rPr>
              <w:t>Audit universe (entitas, skor)</w:t>
            </w:r>
          </w:p>
        </w:tc>
        <w:tc>
          <w:tcPr>
            <w:tcW w:type="dxa" w:w="2478"/>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shd w:val="clear" w:color="auto" w:fill="F2F5FA"/>
          </w:tcPr>
          <w:p>
            <w:pPr>
              <w:spacing w:after="0"/>
            </w:pPr>
            <w:r/>
            <w:r>
              <w:rPr>
                <w:b w:val="0"/>
                <w:sz w:val="14"/>
              </w:rPr>
              <w:t>18</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/api/v1/audit-universe/corporate/:id</w:t>
            </w:r>
          </w:p>
        </w:tc>
        <w:tc>
          <w:tcPr>
            <w:tcW w:type="dxa" w:w="1939"/>
            <w:shd w:val="clear" w:color="auto" w:fill="F2F5FA"/>
          </w:tcPr>
          <w:p>
            <w:pPr>
              <w:spacing w:after="0"/>
            </w:pPr>
            <w:r/>
            <w:r>
              <w:rPr>
                <w:b w:val="0"/>
                <w:sz w:val="14"/>
              </w:rPr>
              <w:t>AuditUniverse.DeleteCorporateNode</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(tanpa middleware JWT/RBAC)</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Audit universe (entitas, skor)</w:t>
            </w:r>
          </w:p>
        </w:tc>
        <w:tc>
          <w:tcPr>
            <w:tcW w:type="dxa" w:w="2478"/>
            <w:shd w:val="clear" w:color="auto" w:fill="F2F5FA"/>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tcPr>
          <w:p>
            <w:pPr>
              <w:spacing w:after="0"/>
            </w:pPr>
            <w:r/>
            <w:r>
              <w:rPr>
                <w:b w:val="0"/>
                <w:sz w:val="14"/>
              </w:rPr>
              <w:t>19</w:t>
            </w:r>
          </w:p>
        </w:tc>
        <w:tc>
          <w:tcPr>
            <w:tcW w:type="dxa" w:w="808"/>
          </w:tcPr>
          <w:p>
            <w:pPr>
              <w:spacing w:after="0"/>
            </w:pPr>
            <w:r/>
            <w:r>
              <w:rPr>
                <w:b w:val="0"/>
                <w:sz w:val="14"/>
              </w:rPr>
              <w:t>GET</w:t>
            </w:r>
          </w:p>
        </w:tc>
        <w:tc>
          <w:tcPr>
            <w:tcW w:type="dxa" w:w="3232"/>
          </w:tcPr>
          <w:p>
            <w:pPr>
              <w:spacing w:after="0"/>
            </w:pPr>
            <w:r/>
            <w:r>
              <w:rPr>
                <w:b w:val="0"/>
                <w:sz w:val="14"/>
              </w:rPr>
              <w:t>/api/v1/audit-universe/year/:year</w:t>
            </w:r>
          </w:p>
        </w:tc>
        <w:tc>
          <w:tcPr>
            <w:tcW w:type="dxa" w:w="1939"/>
          </w:tcPr>
          <w:p>
            <w:pPr>
              <w:spacing w:after="0"/>
            </w:pPr>
            <w:r/>
            <w:r>
              <w:rPr>
                <w:b w:val="0"/>
                <w:sz w:val="14"/>
              </w:rPr>
              <w:t>AuditUniverse.ListYearlyAuditUniverse</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(tanpa middleware JWT/RBAC)</w:t>
            </w:r>
          </w:p>
        </w:tc>
        <w:tc>
          <w:tcPr>
            <w:tcW w:type="dxa" w:w="1616"/>
          </w:tcPr>
          <w:p>
            <w:pPr>
              <w:spacing w:after="0"/>
            </w:pPr>
            <w:r/>
            <w:r>
              <w:rPr>
                <w:b w:val="0"/>
                <w:sz w:val="14"/>
              </w:rPr>
              <w:t>Path + Query</w:t>
            </w:r>
          </w:p>
        </w:tc>
        <w:tc>
          <w:tcPr>
            <w:tcW w:type="dxa" w:w="1832"/>
          </w:tcPr>
          <w:p>
            <w:pPr>
              <w:spacing w:after="0"/>
            </w:pPr>
            <w:r/>
            <w:r>
              <w:rPr>
                <w:b w:val="0"/>
                <w:sz w:val="14"/>
              </w:rPr>
              <w:t>Audit universe (entitas, skor)</w:t>
            </w:r>
          </w:p>
        </w:tc>
        <w:tc>
          <w:tcPr>
            <w:tcW w:type="dxa" w:w="2478"/>
          </w:tcPr>
          <w:p>
            <w:pPr>
              <w:spacing w:after="0"/>
            </w:pPr>
            <w:r/>
            <w:r>
              <w:rPr>
                <w:b w:val="0"/>
                <w:sz w:val="14"/>
              </w:rPr>
              <w:t>Tanpa autentikasi: uji anonim; Kong tidak memiliki plugin auth sehingga layanan terbuka bagi siapa pun yang mencapai gateway.</w:t>
            </w:r>
          </w:p>
        </w:tc>
      </w:tr>
      <w:tr>
        <w:trPr>
          <w:cantSplit w:val="true"/>
        </w:trPr>
        <w:tc>
          <w:tcPr>
            <w:tcW w:type="dxa" w:w="485"/>
            <w:shd w:val="clear" w:color="auto" w:fill="F2F5FA"/>
          </w:tcPr>
          <w:p>
            <w:pPr>
              <w:spacing w:after="0"/>
            </w:pPr>
            <w:r/>
            <w:r>
              <w:rPr>
                <w:b w:val="0"/>
                <w:sz w:val="14"/>
              </w:rPr>
              <w:t>20</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/api/v1/audit-universe/year/:year</w:t>
            </w:r>
          </w:p>
        </w:tc>
        <w:tc>
          <w:tcPr>
            <w:tcW w:type="dxa" w:w="1939"/>
            <w:shd w:val="clear" w:color="auto" w:fill="F2F5FA"/>
          </w:tcPr>
          <w:p>
            <w:pPr>
              <w:spacing w:after="0"/>
            </w:pPr>
            <w:r/>
            <w:r>
              <w:rPr>
                <w:b w:val="0"/>
                <w:sz w:val="14"/>
              </w:rPr>
              <w:t>AuditUniverse.EstablishYearlyUniverse</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(tanpa middleware JWT/RBAC)</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Audit universe (entitas, skor)</w:t>
            </w:r>
          </w:p>
        </w:tc>
        <w:tc>
          <w:tcPr>
            <w:tcW w:type="dxa" w:w="2478"/>
            <w:shd w:val="clear" w:color="auto" w:fill="F2F5FA"/>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tcPr>
          <w:p>
            <w:pPr>
              <w:spacing w:after="0"/>
            </w:pPr>
            <w:r/>
            <w:r>
              <w:rPr>
                <w:b w:val="0"/>
                <w:sz w:val="14"/>
              </w:rPr>
              <w:t>21</w:t>
            </w:r>
          </w:p>
        </w:tc>
        <w:tc>
          <w:tcPr>
            <w:tcW w:type="dxa" w:w="808"/>
          </w:tcPr>
          <w:p>
            <w:pPr>
              <w:spacing w:after="0"/>
            </w:pPr>
            <w:r/>
            <w:r>
              <w:rPr>
                <w:b w:val="0"/>
                <w:sz w:val="14"/>
              </w:rPr>
              <w:t>POST</w:t>
            </w:r>
          </w:p>
        </w:tc>
        <w:tc>
          <w:tcPr>
            <w:tcW w:type="dxa" w:w="3232"/>
          </w:tcPr>
          <w:p>
            <w:pPr>
              <w:spacing w:after="0"/>
            </w:pPr>
            <w:r/>
            <w:r>
              <w:rPr>
                <w:b w:val="0"/>
                <w:sz w:val="14"/>
              </w:rPr>
              <w:t>/api/v1/audit-universe/year/:year/score</w:t>
            </w:r>
          </w:p>
        </w:tc>
        <w:tc>
          <w:tcPr>
            <w:tcW w:type="dxa" w:w="1939"/>
          </w:tcPr>
          <w:p>
            <w:pPr>
              <w:spacing w:after="0"/>
            </w:pPr>
            <w:r/>
            <w:r>
              <w:rPr>
                <w:b w:val="0"/>
                <w:sz w:val="14"/>
              </w:rPr>
              <w:t>AuditUniverse.ScoreYearlyEntity</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(tanpa middleware JWT/RBAC)</w:t>
            </w:r>
          </w:p>
        </w:tc>
        <w:tc>
          <w:tcPr>
            <w:tcW w:type="dxa" w:w="1616"/>
          </w:tcPr>
          <w:p>
            <w:pPr>
              <w:spacing w:after="0"/>
            </w:pPr>
            <w:r/>
            <w:r>
              <w:rPr>
                <w:b w:val="0"/>
                <w:sz w:val="14"/>
              </w:rPr>
              <w:t>Path + JSON</w:t>
            </w:r>
          </w:p>
        </w:tc>
        <w:tc>
          <w:tcPr>
            <w:tcW w:type="dxa" w:w="1832"/>
          </w:tcPr>
          <w:p>
            <w:pPr>
              <w:spacing w:after="0"/>
            </w:pPr>
            <w:r/>
            <w:r>
              <w:rPr>
                <w:b w:val="0"/>
                <w:sz w:val="14"/>
              </w:rPr>
              <w:t>Audit universe (entitas, skor)</w:t>
            </w:r>
          </w:p>
        </w:tc>
        <w:tc>
          <w:tcPr>
            <w:tcW w:type="dxa" w:w="2478"/>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shd w:val="clear" w:color="auto" w:fill="F2F5FA"/>
          </w:tcPr>
          <w:p>
            <w:pPr>
              <w:spacing w:after="0"/>
            </w:pPr>
            <w:r/>
            <w:r>
              <w:rPr>
                <w:b w:val="0"/>
                <w:sz w:val="14"/>
              </w:rPr>
              <w:t>22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/api/v1/rcm</w:t>
            </w:r>
          </w:p>
        </w:tc>
        <w:tc>
          <w:tcPr>
            <w:tcW w:type="dxa" w:w="1939"/>
            <w:shd w:val="clear" w:color="auto" w:fill="F2F5FA"/>
          </w:tcPr>
          <w:p>
            <w:pPr>
              <w:spacing w:after="0"/>
            </w:pPr>
            <w:r/>
            <w:r>
              <w:rPr>
                <w:b w:val="0"/>
                <w:sz w:val="14"/>
              </w:rPr>
              <w:t>RCM.ListRCM</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(tanpa middleware JWT/RBAC)</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Risk Control Matrix</w:t>
            </w:r>
          </w:p>
        </w:tc>
        <w:tc>
          <w:tcPr>
            <w:tcW w:type="dxa" w:w="2478"/>
            <w:shd w:val="clear" w:color="auto" w:fill="F2F5FA"/>
          </w:tcPr>
          <w:p>
            <w:pPr>
              <w:spacing w:after="0"/>
            </w:pPr>
            <w:r/>
            <w:r>
              <w:rPr>
                <w:b w:val="0"/>
                <w:sz w:val="14"/>
              </w:rPr>
              <w:t>Tanpa autentikasi: uji anonim; Kong tidak memiliki plugin auth sehingga layanan terbuka bagi siapa pun yang mencapai gateway.</w:t>
            </w:r>
          </w:p>
        </w:tc>
      </w:tr>
      <w:tr>
        <w:trPr>
          <w:cantSplit w:val="true"/>
        </w:trPr>
        <w:tc>
          <w:tcPr>
            <w:tcW w:type="dxa" w:w="485"/>
          </w:tcPr>
          <w:p>
            <w:pPr>
              <w:spacing w:after="0"/>
            </w:pPr>
            <w:r/>
            <w:r>
              <w:rPr>
                <w:b w:val="0"/>
                <w:sz w:val="14"/>
              </w:rPr>
              <w:t>23</w:t>
            </w:r>
          </w:p>
        </w:tc>
        <w:tc>
          <w:tcPr>
            <w:tcW w:type="dxa" w:w="808"/>
          </w:tcPr>
          <w:p>
            <w:pPr>
              <w:spacing w:after="0"/>
            </w:pPr>
            <w:r/>
            <w:r>
              <w:rPr>
                <w:b w:val="0"/>
                <w:sz w:val="14"/>
              </w:rPr>
              <w:t>POST</w:t>
            </w:r>
          </w:p>
        </w:tc>
        <w:tc>
          <w:tcPr>
            <w:tcW w:type="dxa" w:w="3232"/>
          </w:tcPr>
          <w:p>
            <w:pPr>
              <w:spacing w:after="0"/>
            </w:pPr>
            <w:r/>
            <w:r>
              <w:rPr>
                <w:b w:val="0"/>
                <w:sz w:val="14"/>
              </w:rPr>
              <w:t>/api/v1/rcm</w:t>
            </w:r>
          </w:p>
        </w:tc>
        <w:tc>
          <w:tcPr>
            <w:tcW w:type="dxa" w:w="1939"/>
          </w:tcPr>
          <w:p>
            <w:pPr>
              <w:spacing w:after="0"/>
            </w:pPr>
            <w:r/>
            <w:r>
              <w:rPr>
                <w:b w:val="0"/>
                <w:sz w:val="14"/>
              </w:rPr>
              <w:t>RCM.CreateRCM</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(tanpa middleware JWT/RBAC)</w:t>
            </w:r>
          </w:p>
        </w:tc>
        <w:tc>
          <w:tcPr>
            <w:tcW w:type="dxa" w:w="1616"/>
          </w:tcPr>
          <w:p>
            <w:pPr>
              <w:spacing w:after="0"/>
            </w:pPr>
            <w:r/>
            <w:r>
              <w:rPr>
                <w:b w:val="0"/>
                <w:sz w:val="14"/>
              </w:rPr>
              <w:t>JSON</w:t>
            </w:r>
          </w:p>
        </w:tc>
        <w:tc>
          <w:tcPr>
            <w:tcW w:type="dxa" w:w="1832"/>
          </w:tcPr>
          <w:p>
            <w:pPr>
              <w:spacing w:after="0"/>
            </w:pPr>
            <w:r/>
            <w:r>
              <w:rPr>
                <w:b w:val="0"/>
                <w:sz w:val="14"/>
              </w:rPr>
              <w:t>Risk Control Matrix</w:t>
            </w:r>
          </w:p>
        </w:tc>
        <w:tc>
          <w:tcPr>
            <w:tcW w:type="dxa" w:w="2478"/>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shd w:val="clear" w:color="auto" w:fill="F2F5FA"/>
          </w:tcPr>
          <w:p>
            <w:pPr>
              <w:spacing w:after="0"/>
            </w:pPr>
            <w:r/>
            <w:r>
              <w:rPr>
                <w:b w:val="0"/>
                <w:sz w:val="14"/>
              </w:rPr>
              <w:t>24</w:t>
            </w:r>
          </w:p>
        </w:tc>
        <w:tc>
          <w:tcPr>
            <w:tcW w:type="dxa" w:w="808"/>
            <w:shd w:val="clear" w:color="auto" w:fill="F2F5FA"/>
          </w:tcPr>
          <w:p>
            <w:pPr>
              <w:spacing w:after="0"/>
            </w:pPr>
            <w:r/>
            <w:r>
              <w:rPr>
                <w:b w:val="0"/>
                <w:sz w:val="14"/>
              </w:rPr>
              <w:t>PUT</w:t>
            </w:r>
          </w:p>
        </w:tc>
        <w:tc>
          <w:tcPr>
            <w:tcW w:type="dxa" w:w="3232"/>
            <w:shd w:val="clear" w:color="auto" w:fill="F2F5FA"/>
          </w:tcPr>
          <w:p>
            <w:pPr>
              <w:spacing w:after="0"/>
            </w:pPr>
            <w:r/>
            <w:r>
              <w:rPr>
                <w:b w:val="0"/>
                <w:sz w:val="14"/>
              </w:rPr>
              <w:t>/api/v1/rcm/:id</w:t>
            </w:r>
          </w:p>
        </w:tc>
        <w:tc>
          <w:tcPr>
            <w:tcW w:type="dxa" w:w="1939"/>
            <w:shd w:val="clear" w:color="auto" w:fill="F2F5FA"/>
          </w:tcPr>
          <w:p>
            <w:pPr>
              <w:spacing w:after="0"/>
            </w:pPr>
            <w:r/>
            <w:r>
              <w:rPr>
                <w:b w:val="0"/>
                <w:sz w:val="14"/>
              </w:rPr>
              <w:t>RCM.UpdateRCM</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(tanpa middleware JWT/RBAC)</w:t>
            </w:r>
          </w:p>
        </w:tc>
        <w:tc>
          <w:tcPr>
            <w:tcW w:type="dxa" w:w="1616"/>
            <w:shd w:val="clear" w:color="auto" w:fill="F2F5FA"/>
          </w:tcPr>
          <w:p>
            <w:pPr>
              <w:spacing w:after="0"/>
            </w:pPr>
            <w:r/>
            <w:r>
              <w:rPr>
                <w:b w:val="0"/>
                <w:sz w:val="14"/>
              </w:rPr>
              <w:t>Path + JSON</w:t>
            </w:r>
          </w:p>
        </w:tc>
        <w:tc>
          <w:tcPr>
            <w:tcW w:type="dxa" w:w="1832"/>
            <w:shd w:val="clear" w:color="auto" w:fill="F2F5FA"/>
          </w:tcPr>
          <w:p>
            <w:pPr>
              <w:spacing w:after="0"/>
            </w:pPr>
            <w:r/>
            <w:r>
              <w:rPr>
                <w:b w:val="0"/>
                <w:sz w:val="14"/>
              </w:rPr>
              <w:t>Risk Control Matrix</w:t>
            </w:r>
          </w:p>
        </w:tc>
        <w:tc>
          <w:tcPr>
            <w:tcW w:type="dxa" w:w="2478"/>
            <w:shd w:val="clear" w:color="auto" w:fill="F2F5FA"/>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tcPr>
          <w:p>
            <w:pPr>
              <w:spacing w:after="0"/>
            </w:pPr>
            <w:r/>
            <w:r>
              <w:rPr>
                <w:b w:val="0"/>
                <w:sz w:val="14"/>
              </w:rPr>
              <w:t>25</w:t>
            </w:r>
          </w:p>
        </w:tc>
        <w:tc>
          <w:tcPr>
            <w:tcW w:type="dxa" w:w="808"/>
          </w:tcPr>
          <w:p>
            <w:pPr>
              <w:spacing w:after="0"/>
            </w:pPr>
            <w:r/>
            <w:r>
              <w:rPr>
                <w:b w:val="0"/>
                <w:sz w:val="14"/>
              </w:rPr>
              <w:t>DELETE</w:t>
            </w:r>
          </w:p>
        </w:tc>
        <w:tc>
          <w:tcPr>
            <w:tcW w:type="dxa" w:w="3232"/>
          </w:tcPr>
          <w:p>
            <w:pPr>
              <w:spacing w:after="0"/>
            </w:pPr>
            <w:r/>
            <w:r>
              <w:rPr>
                <w:b w:val="0"/>
                <w:sz w:val="14"/>
              </w:rPr>
              <w:t>/api/v1/rcm/:id</w:t>
            </w:r>
          </w:p>
        </w:tc>
        <w:tc>
          <w:tcPr>
            <w:tcW w:type="dxa" w:w="1939"/>
          </w:tcPr>
          <w:p>
            <w:pPr>
              <w:spacing w:after="0"/>
            </w:pPr>
            <w:r/>
            <w:r>
              <w:rPr>
                <w:b w:val="0"/>
                <w:sz w:val="14"/>
              </w:rPr>
              <w:t>RCM.DeleteRCM</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(tanpa middleware JWT/RBAC)</w:t>
            </w:r>
          </w:p>
        </w:tc>
        <w:tc>
          <w:tcPr>
            <w:tcW w:type="dxa" w:w="1616"/>
          </w:tcPr>
          <w:p>
            <w:pPr>
              <w:spacing w:after="0"/>
            </w:pPr>
            <w:r/>
            <w:r>
              <w:rPr>
                <w:b w:val="0"/>
                <w:sz w:val="14"/>
              </w:rPr>
              <w:t>Path</w:t>
            </w:r>
          </w:p>
        </w:tc>
        <w:tc>
          <w:tcPr>
            <w:tcW w:type="dxa" w:w="1832"/>
          </w:tcPr>
          <w:p>
            <w:pPr>
              <w:spacing w:after="0"/>
            </w:pPr>
            <w:r/>
            <w:r>
              <w:rPr>
                <w:b w:val="0"/>
                <w:sz w:val="14"/>
              </w:rPr>
              <w:t>Risk Control Matrix</w:t>
            </w:r>
          </w:p>
        </w:tc>
        <w:tc>
          <w:tcPr>
            <w:tcW w:type="dxa" w:w="2478"/>
          </w:tcPr>
          <w:p>
            <w:pPr>
              <w:spacing w:after="0"/>
            </w:pPr>
            <w:r/>
            <w:r>
              <w:rPr>
                <w:b w:val="0"/>
                <w:sz w:val="14"/>
              </w:rPr>
              <w:t>Tanpa autentikasi: uji anonim; Kong tidak memiliki plugin auth sehingga layanan terbuka bagi siapa pun yang mencapai gateway. Mutasi data risiko tanpa login (integritas).</w:t>
            </w:r>
          </w:p>
        </w:tc>
      </w:tr>
      <w:tr>
        <w:trPr>
          <w:cantSplit w:val="true"/>
        </w:trPr>
        <w:tc>
          <w:tcPr>
            <w:tcW w:type="dxa" w:w="485"/>
            <w:shd w:val="clear" w:color="auto" w:fill="F2F5FA"/>
          </w:tcPr>
          <w:p>
            <w:pPr>
              <w:spacing w:after="0"/>
            </w:pPr>
            <w:r/>
            <w:r>
              <w:rPr>
                <w:b w:val="0"/>
                <w:sz w:val="14"/>
              </w:rPr>
              <w:t>26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/api/v1/rcm/summary</w:t>
            </w:r>
          </w:p>
        </w:tc>
        <w:tc>
          <w:tcPr>
            <w:tcW w:type="dxa" w:w="1939"/>
            <w:shd w:val="clear" w:color="auto" w:fill="F2F5FA"/>
          </w:tcPr>
          <w:p>
            <w:pPr>
              <w:spacing w:after="0"/>
            </w:pPr>
            <w:r/>
            <w:r>
              <w:rPr>
                <w:b w:val="0"/>
                <w:sz w:val="14"/>
              </w:rPr>
              <w:t>RCM.GetRCMSummary</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(tanpa middleware JWT/RBAC)</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Risk Control Matrix</w:t>
            </w:r>
          </w:p>
        </w:tc>
        <w:tc>
          <w:tcPr>
            <w:tcW w:type="dxa" w:w="2478"/>
            <w:shd w:val="clear" w:color="auto" w:fill="F2F5FA"/>
          </w:tcPr>
          <w:p>
            <w:pPr>
              <w:spacing w:after="0"/>
            </w:pPr>
            <w:r/>
            <w:r>
              <w:rPr>
                <w:b w:val="0"/>
                <w:sz w:val="14"/>
              </w:rPr>
              <w:t>Tanpa autentikasi: uji anonim; Kong tidak memiliki plugin auth sehingga layanan terbuka bagi siapa pun yang mencapai gateway.</w:t>
            </w:r>
          </w:p>
        </w:tc>
      </w:tr>
      <w:tr>
        <w:trPr>
          <w:cantSplit w:val="true"/>
        </w:trPr>
        <w:tc>
          <w:tcPr>
            <w:tcW w:type="dxa" w:w="485"/>
          </w:tcPr>
          <w:p>
            <w:pPr>
              <w:spacing w:after="0"/>
            </w:pPr>
            <w:r/>
            <w:r>
              <w:rPr>
                <w:b w:val="0"/>
                <w:sz w:val="14"/>
              </w:rPr>
              <w:t>27</w:t>
            </w:r>
          </w:p>
        </w:tc>
        <w:tc>
          <w:tcPr>
            <w:tcW w:type="dxa" w:w="808"/>
          </w:tcPr>
          <w:p>
            <w:pPr>
              <w:spacing w:after="0"/>
            </w:pPr>
            <w:r/>
            <w:r>
              <w:rPr>
                <w:b w:val="0"/>
                <w:sz w:val="14"/>
              </w:rPr>
              <w:t>GET</w:t>
            </w:r>
          </w:p>
        </w:tc>
        <w:tc>
          <w:tcPr>
            <w:tcW w:type="dxa" w:w="3232"/>
          </w:tcPr>
          <w:p>
            <w:pPr>
              <w:spacing w:after="0"/>
            </w:pPr>
            <w:r/>
            <w:r>
              <w:rPr>
                <w:b w:val="0"/>
                <w:sz w:val="14"/>
              </w:rPr>
              <w:t>/api/v1/risk-appetite</w:t>
            </w:r>
          </w:p>
        </w:tc>
        <w:tc>
          <w:tcPr>
            <w:tcW w:type="dxa" w:w="1939"/>
          </w:tcPr>
          <w:p>
            <w:pPr>
              <w:spacing w:after="0"/>
            </w:pPr>
            <w:r/>
            <w:r>
              <w:rPr>
                <w:b w:val="0"/>
                <w:sz w:val="14"/>
              </w:rPr>
              <w:t>inline func (serve.go:137)</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(tanpa middleware JWT/RBAC)</w:t>
            </w:r>
          </w:p>
        </w:tc>
        <w:tc>
          <w:tcPr>
            <w:tcW w:type="dxa" w:w="1616"/>
          </w:tcPr>
          <w:p>
            <w:pPr>
              <w:spacing w:after="0"/>
            </w:pPr>
            <w:r/>
            <w:r>
              <w:rPr>
                <w:b w:val="0"/>
                <w:sz w:val="14"/>
              </w:rPr>
              <w:t>Query</w:t>
            </w:r>
          </w:p>
        </w:tc>
        <w:tc>
          <w:tcPr>
            <w:tcW w:type="dxa" w:w="1832"/>
          </w:tcPr>
          <w:p>
            <w:pPr>
              <w:spacing w:after="0"/>
            </w:pPr>
            <w:r/>
            <w:r>
              <w:rPr>
                <w:b w:val="0"/>
                <w:sz w:val="14"/>
              </w:rPr>
              <w:t>Pernyataan risk appetite</w:t>
            </w:r>
          </w:p>
        </w:tc>
        <w:tc>
          <w:tcPr>
            <w:tcW w:type="dxa" w:w="2478"/>
          </w:tcPr>
          <w:p>
            <w:pPr>
              <w:spacing w:after="0"/>
            </w:pPr>
            <w:r/>
            <w:r>
              <w:rPr>
                <w:b w:val="0"/>
                <w:sz w:val="14"/>
              </w:rPr>
              <w:t>Tanpa autentikasi: uji anonim; Kong tidak memiliki plugin auth sehingga layanan terbuka bagi siapa pun yang mencapai gateway. Handler inline di serve.go (bukan routes.go); pesan error DB dikembalikan ke klien.</w:t>
            </w:r>
          </w:p>
        </w:tc>
      </w:tr>
      <w:tr>
        <w:trPr>
          <w:cantSplit w:val="true"/>
        </w:trPr>
        <w:tc>
          <w:tcPr>
            <w:tcW w:type="dxa" w:w="485"/>
            <w:shd w:val="clear" w:color="auto" w:fill="F2F5FA"/>
          </w:tcPr>
          <w:p>
            <w:pPr>
              <w:spacing w:after="0"/>
            </w:pPr>
            <w:r/>
            <w:r>
              <w:rPr>
                <w:b w:val="0"/>
                <w:sz w:val="14"/>
              </w:rPr>
              <w:t>28</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/api/v1/risk-appetite</w:t>
            </w:r>
          </w:p>
        </w:tc>
        <w:tc>
          <w:tcPr>
            <w:tcW w:type="dxa" w:w="1939"/>
            <w:shd w:val="clear" w:color="auto" w:fill="F2F5FA"/>
          </w:tcPr>
          <w:p>
            <w:pPr>
              <w:spacing w:after="0"/>
            </w:pPr>
            <w:r/>
            <w:r>
              <w:rPr>
                <w:b w:val="0"/>
                <w:sz w:val="14"/>
              </w:rPr>
              <w:t>inline func (serve.go:146)</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(tanpa middleware JWT/RBAC)</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Pernyataan risk appetite</w:t>
            </w:r>
          </w:p>
        </w:tc>
        <w:tc>
          <w:tcPr>
            <w:tcW w:type="dxa" w:w="2478"/>
            <w:shd w:val="clear" w:color="auto" w:fill="F2F5FA"/>
          </w:tcPr>
          <w:p>
            <w:pPr>
              <w:spacing w:after="0"/>
            </w:pPr>
            <w:r/>
            <w:r>
              <w:rPr>
                <w:b w:val="0"/>
                <w:sz w:val="14"/>
              </w:rPr>
              <w:t>Tanpa autentikasi: uji anonim; Kong tidak memiliki plugin auth sehingga layanan terbuka bagi siapa pun yang mencapai gateway. Mutasi data risiko tanpa login (integritas). Handler inline di serve.go (bukan routes.go); pesan error DB dikembalikan ke klien.</w:t>
            </w:r>
          </w:p>
        </w:tc>
      </w:tr>
      <w:tr>
        <w:trPr>
          <w:cantSplit w:val="true"/>
        </w:trPr>
        <w:tc>
          <w:tcPr>
            <w:tcW w:type="dxa" w:w="485"/>
          </w:tcPr>
          <w:p>
            <w:pPr>
              <w:spacing w:after="0"/>
            </w:pPr>
            <w:r/>
            <w:r>
              <w:rPr>
                <w:b w:val="0"/>
                <w:sz w:val="14"/>
              </w:rPr>
              <w:t>29</w:t>
            </w:r>
          </w:p>
        </w:tc>
        <w:tc>
          <w:tcPr>
            <w:tcW w:type="dxa" w:w="808"/>
          </w:tcPr>
          <w:p>
            <w:pPr>
              <w:spacing w:after="0"/>
            </w:pPr>
            <w:r/>
            <w:r>
              <w:rPr>
                <w:b w:val="0"/>
                <w:sz w:val="14"/>
              </w:rPr>
              <w:t>PUT</w:t>
            </w:r>
          </w:p>
        </w:tc>
        <w:tc>
          <w:tcPr>
            <w:tcW w:type="dxa" w:w="3232"/>
          </w:tcPr>
          <w:p>
            <w:pPr>
              <w:spacing w:after="0"/>
            </w:pPr>
            <w:r/>
            <w:r>
              <w:rPr>
                <w:b w:val="0"/>
                <w:sz w:val="14"/>
              </w:rPr>
              <w:t>/api/v1/risk-appetite/:id</w:t>
            </w:r>
          </w:p>
        </w:tc>
        <w:tc>
          <w:tcPr>
            <w:tcW w:type="dxa" w:w="1939"/>
          </w:tcPr>
          <w:p>
            <w:pPr>
              <w:spacing w:after="0"/>
            </w:pPr>
            <w:r/>
            <w:r>
              <w:rPr>
                <w:b w:val="0"/>
                <w:sz w:val="14"/>
              </w:rPr>
              <w:t>inline func (serve.go:163)</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 (tanpa middleware JWT/RBAC)</w:t>
            </w:r>
          </w:p>
        </w:tc>
        <w:tc>
          <w:tcPr>
            <w:tcW w:type="dxa" w:w="1616"/>
          </w:tcPr>
          <w:p>
            <w:pPr>
              <w:spacing w:after="0"/>
            </w:pPr>
            <w:r/>
            <w:r>
              <w:rPr>
                <w:b w:val="0"/>
                <w:sz w:val="14"/>
              </w:rPr>
              <w:t>Path + JSON</w:t>
            </w:r>
          </w:p>
        </w:tc>
        <w:tc>
          <w:tcPr>
            <w:tcW w:type="dxa" w:w="1832"/>
          </w:tcPr>
          <w:p>
            <w:pPr>
              <w:spacing w:after="0"/>
            </w:pPr>
            <w:r/>
            <w:r>
              <w:rPr>
                <w:b w:val="0"/>
                <w:sz w:val="14"/>
              </w:rPr>
              <w:t>Pernyataan risk appetite</w:t>
            </w:r>
          </w:p>
        </w:tc>
        <w:tc>
          <w:tcPr>
            <w:tcW w:type="dxa" w:w="2478"/>
          </w:tcPr>
          <w:p>
            <w:pPr>
              <w:spacing w:after="0"/>
            </w:pPr>
            <w:r/>
            <w:r>
              <w:rPr>
                <w:b w:val="0"/>
                <w:sz w:val="14"/>
              </w:rPr>
              <w:t>Tanpa autentikasi: uji anonim; Kong tidak memiliki plugin auth sehingga layanan terbuka bagi siapa pun yang mencapai gateway. Mutasi data risiko tanpa login (integritas). Handler inline di serve.go (bukan routes.go); pesan error DB dikembalikan ke klien.</w:t>
            </w:r>
          </w:p>
        </w:tc>
      </w:tr>
      <w:tr>
        <w:trPr>
          <w:cantSplit w:val="true"/>
        </w:trPr>
        <w:tc>
          <w:tcPr>
            <w:tcW w:type="dxa" w:w="485"/>
            <w:shd w:val="clear" w:color="auto" w:fill="F2F5FA"/>
          </w:tcPr>
          <w:p>
            <w:pPr>
              <w:spacing w:after="0"/>
            </w:pPr>
            <w:r/>
            <w:r>
              <w:rPr>
                <w:b w:val="0"/>
                <w:sz w:val="14"/>
              </w:rPr>
              <w:t>30</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/api/v1/risk-appetite/:id</w:t>
            </w:r>
          </w:p>
        </w:tc>
        <w:tc>
          <w:tcPr>
            <w:tcW w:type="dxa" w:w="1939"/>
            <w:shd w:val="clear" w:color="auto" w:fill="F2F5FA"/>
          </w:tcPr>
          <w:p>
            <w:pPr>
              <w:spacing w:after="0"/>
            </w:pPr>
            <w:r/>
            <w:r>
              <w:rPr>
                <w:b w:val="0"/>
                <w:sz w:val="14"/>
              </w:rPr>
              <w:t>inline func (serve.go:195)</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 (tanpa middleware JWT/RBAC)</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Pernyataan risk appetite</w:t>
            </w:r>
          </w:p>
        </w:tc>
        <w:tc>
          <w:tcPr>
            <w:tcW w:type="dxa" w:w="2478"/>
            <w:shd w:val="clear" w:color="auto" w:fill="F2F5FA"/>
          </w:tcPr>
          <w:p>
            <w:pPr>
              <w:spacing w:after="0"/>
            </w:pPr>
            <w:r/>
            <w:r>
              <w:rPr>
                <w:b w:val="0"/>
                <w:sz w:val="14"/>
              </w:rPr>
              <w:t>Tanpa autentikasi: uji anonim; Kong tidak memiliki plugin auth sehingga layanan terbuka bagi siapa pun yang mencapai gateway. Mutasi data risiko tanpa login (integritas). Handler inline di serve.go (bukan routes.go); pesan error DB dikembalikan ke klien.</w:t>
            </w:r>
          </w:p>
        </w:tc>
      </w:tr>
    </w:tbl>
    <w:p>
      <w:pPr>
        <w:spacing w:after="40"/>
      </w:pPr>
    </w:p>
    <w:p>
      <w:pPr>
        <w:pStyle w:val="Heading2"/>
      </w:pPr>
      <w:r>
        <w:t>A.7 analytics-service (22 endpoint)</w:t>
      </w:r>
    </w:p>
    <w:p>
      <w:r>
        <w:rPr>
          <w:b w:val="0"/>
          <w:i w:val="0"/>
        </w:rPr>
        <w:t>Sumber: analytics-service/routes/routes.go. Layanan memanggil python-ai dan Data Hub memakai API key layanan dari environment; klien tidak diautentikasi.</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484"/>
        <w:gridCol w:w="808"/>
        <w:gridCol w:w="3232"/>
        <w:gridCol w:w="1939"/>
        <w:gridCol w:w="808"/>
        <w:gridCol w:w="1939"/>
        <w:gridCol w:w="1616"/>
        <w:gridCol w:w="1831"/>
        <w:gridCol w:w="2478"/>
      </w:tblGrid>
      <w:tr>
        <w:trPr>
          <w:tblHeader w:val="true"/>
          <w:cantSplit w:val="true"/>
        </w:trPr>
        <w:tc>
          <w:tcPr>
            <w:tcW w:type="dxa" w:w="485"/>
            <w:shd w:val="clear" w:color="auto" w:fill="1F3864"/>
          </w:tcPr>
          <w:p>
            <w:pPr>
              <w:spacing w:after="0"/>
            </w:pPr>
            <w:r/>
            <w:r>
              <w:rPr>
                <w:b/>
                <w:color w:val="FFFFFF"/>
                <w:sz w:val="14"/>
              </w:rPr>
              <w:t>No</w:t>
            </w:r>
          </w:p>
        </w:tc>
        <w:tc>
          <w:tcPr>
            <w:tcW w:type="dxa" w:w="808"/>
            <w:shd w:val="clear" w:color="auto" w:fill="1F3864"/>
          </w:tcPr>
          <w:p>
            <w:pPr>
              <w:spacing w:after="0"/>
            </w:pPr>
            <w:r/>
            <w:r>
              <w:rPr>
                <w:b/>
                <w:color w:val="FFFFFF"/>
                <w:sz w:val="14"/>
              </w:rPr>
              <w:t>Method</w:t>
            </w:r>
          </w:p>
        </w:tc>
        <w:tc>
          <w:tcPr>
            <w:tcW w:type="dxa" w:w="3232"/>
            <w:shd w:val="clear" w:color="auto" w:fill="1F3864"/>
          </w:tcPr>
          <w:p>
            <w:pPr>
              <w:spacing w:after="0"/>
            </w:pPr>
            <w:r/>
            <w:r>
              <w:rPr>
                <w:b/>
                <w:color w:val="FFFFFF"/>
                <w:sz w:val="14"/>
              </w:rPr>
              <w:t>Path (via Kong)</w:t>
            </w:r>
          </w:p>
        </w:tc>
        <w:tc>
          <w:tcPr>
            <w:tcW w:type="dxa" w:w="1939"/>
            <w:shd w:val="clear" w:color="auto" w:fill="1F3864"/>
          </w:tcPr>
          <w:p>
            <w:pPr>
              <w:spacing w:after="0"/>
            </w:pPr>
            <w:r/>
            <w:r>
              <w:rPr>
                <w:b/>
                <w:color w:val="FFFFFF"/>
                <w:sz w:val="14"/>
              </w:rPr>
              <w:t>Handler</w:t>
            </w:r>
          </w:p>
        </w:tc>
        <w:tc>
          <w:tcPr>
            <w:tcW w:type="dxa" w:w="808"/>
            <w:shd w:val="clear" w:color="auto" w:fill="1F3864"/>
          </w:tcPr>
          <w:p>
            <w:pPr>
              <w:spacing w:after="0"/>
            </w:pPr>
            <w:r/>
            <w:r>
              <w:rPr>
                <w:b/>
                <w:color w:val="FFFFFF"/>
                <w:sz w:val="14"/>
              </w:rPr>
              <w:t>Auth required</w:t>
            </w:r>
          </w:p>
        </w:tc>
        <w:tc>
          <w:tcPr>
            <w:tcW w:type="dxa" w:w="1939"/>
            <w:shd w:val="clear" w:color="auto" w:fill="1F3864"/>
          </w:tcPr>
          <w:p>
            <w:pPr>
              <w:spacing w:after="0"/>
            </w:pPr>
            <w:r/>
            <w:r>
              <w:rPr>
                <w:b/>
                <w:color w:val="FFFFFF"/>
                <w:sz w:val="14"/>
              </w:rPr>
              <w:t>Authorization</w:t>
            </w:r>
          </w:p>
        </w:tc>
        <w:tc>
          <w:tcPr>
            <w:tcW w:type="dxa" w:w="1616"/>
            <w:shd w:val="clear" w:color="auto" w:fill="1F3864"/>
          </w:tcPr>
          <w:p>
            <w:pPr>
              <w:spacing w:after="0"/>
            </w:pPr>
            <w:r/>
            <w:r>
              <w:rPr>
                <w:b/>
                <w:color w:val="FFFFFF"/>
                <w:sz w:val="14"/>
              </w:rPr>
              <w:t>Input</w:t>
            </w:r>
          </w:p>
        </w:tc>
        <w:tc>
          <w:tcPr>
            <w:tcW w:type="dxa" w:w="1832"/>
            <w:shd w:val="clear" w:color="auto" w:fill="1F3864"/>
          </w:tcPr>
          <w:p>
            <w:pPr>
              <w:spacing w:after="0"/>
            </w:pPr>
            <w:r/>
            <w:r>
              <w:rPr>
                <w:b/>
                <w:color w:val="FFFFFF"/>
                <w:sz w:val="14"/>
              </w:rPr>
              <w:t>Sensitive data</w:t>
            </w:r>
          </w:p>
        </w:tc>
        <w:tc>
          <w:tcPr>
            <w:tcW w:type="dxa" w:w="2478"/>
            <w:shd w:val="clear" w:color="auto" w:fill="1F3864"/>
          </w:tcPr>
          <w:p>
            <w:pPr>
              <w:spacing w:after="0"/>
            </w:pPr>
            <w:r/>
            <w:r>
              <w:rPr>
                <w:b/>
                <w:color w:val="FFFFFF"/>
                <w:sz w:val="14"/>
              </w:rPr>
              <w:t>Test notes</w:t>
            </w:r>
          </w:p>
        </w:tc>
      </w:tr>
      <w:tr>
        <w:trPr>
          <w:cantSplit w:val="true"/>
        </w:trPr>
        <w:tc>
          <w:tcPr>
            <w:tcW w:type="dxa" w:w="485"/>
          </w:tcPr>
          <w:p>
            <w:pPr>
              <w:spacing w:after="0"/>
            </w:pPr>
            <w:r/>
            <w:r>
              <w:rPr>
                <w:b w:val="0"/>
                <w:sz w:val="14"/>
              </w:rPr>
              <w:t>1</w:t>
            </w:r>
          </w:p>
        </w:tc>
        <w:tc>
          <w:tcPr>
            <w:tcW w:type="dxa" w:w="808"/>
          </w:tcPr>
          <w:p>
            <w:pPr>
              <w:spacing w:after="0"/>
            </w:pPr>
            <w:r/>
            <w:r>
              <w:rPr>
                <w:b w:val="0"/>
                <w:sz w:val="14"/>
              </w:rPr>
              <w:t>GET</w:t>
            </w:r>
          </w:p>
        </w:tc>
        <w:tc>
          <w:tcPr>
            <w:tcW w:type="dxa" w:w="3232"/>
          </w:tcPr>
          <w:p>
            <w:pPr>
              <w:spacing w:after="0"/>
            </w:pPr>
            <w:r/>
            <w:r>
              <w:rPr>
                <w:b w:val="0"/>
                <w:sz w:val="14"/>
              </w:rPr>
              <w:t>/api/analytics/report</w:t>
            </w:r>
          </w:p>
        </w:tc>
        <w:tc>
          <w:tcPr>
            <w:tcW w:type="dxa" w:w="1939"/>
          </w:tcPr>
          <w:p>
            <w:pPr>
              <w:spacing w:after="0"/>
            </w:pPr>
            <w:r/>
            <w:r>
              <w:rPr>
                <w:b w:val="0"/>
                <w:sz w:val="14"/>
              </w:rPr>
              <w:t>GetReport</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w:t>
            </w:r>
          </w:p>
        </w:tc>
        <w:tc>
          <w:tcPr>
            <w:tcW w:type="dxa" w:w="1616"/>
          </w:tcPr>
          <w:p>
            <w:pPr>
              <w:spacing w:after="0"/>
            </w:pPr>
            <w:r/>
            <w:r>
              <w:rPr>
                <w:b w:val="0"/>
                <w:sz w:val="14"/>
              </w:rPr>
              <w:t>Query</w:t>
            </w:r>
          </w:p>
        </w:tc>
        <w:tc>
          <w:tcPr>
            <w:tcW w:type="dxa" w:w="1832"/>
          </w:tcPr>
          <w:p>
            <w:pPr>
              <w:spacing w:after="0"/>
            </w:pPr>
            <w:r/>
            <w:r>
              <w:rPr>
                <w:b w:val="0"/>
                <w:sz w:val="14"/>
              </w:rPr>
              <w:t>Skor risiko/anomali, teks temuan (dikirim ke python-ai)</w:t>
            </w:r>
          </w:p>
        </w:tc>
        <w:tc>
          <w:tcPr>
            <w:tcW w:type="dxa" w:w="2478"/>
          </w:tcPr>
          <w:p>
            <w:pPr>
              <w:spacing w:after="0"/>
            </w:pPr>
            <w:r/>
            <w:r>
              <w:rPr>
                <w:b w:val="0"/>
                <w:sz w:val="14"/>
              </w:rPr>
              <w:t>Tanpa autentikasi: uji anonim.</w:t>
            </w:r>
          </w:p>
        </w:tc>
      </w:tr>
      <w:tr>
        <w:trPr>
          <w:cantSplit w:val="true"/>
        </w:trPr>
        <w:tc>
          <w:tcPr>
            <w:tcW w:type="dxa" w:w="485"/>
            <w:shd w:val="clear" w:color="auto" w:fill="F2F5FA"/>
          </w:tcPr>
          <w:p>
            <w:pPr>
              <w:spacing w:after="0"/>
            </w:pPr>
            <w:r/>
            <w:r>
              <w:rPr>
                <w:b w:val="0"/>
                <w:sz w:val="14"/>
              </w:rPr>
              <w:t>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/api/analytics/predict</w:t>
            </w:r>
          </w:p>
        </w:tc>
        <w:tc>
          <w:tcPr>
            <w:tcW w:type="dxa" w:w="1939"/>
            <w:shd w:val="clear" w:color="auto" w:fill="F2F5FA"/>
          </w:tcPr>
          <w:p>
            <w:pPr>
              <w:spacing w:after="0"/>
            </w:pPr>
            <w:r/>
            <w:r>
              <w:rPr>
                <w:b w:val="0"/>
                <w:sz w:val="14"/>
              </w:rPr>
              <w:t>GetPredictiveTrends</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Skor risiko/anomali, teks temuan (dikirim ke python-ai)</w:t>
            </w:r>
          </w:p>
        </w:tc>
        <w:tc>
          <w:tcPr>
            <w:tcW w:type="dxa" w:w="2478"/>
            <w:shd w:val="clear" w:color="auto" w:fill="F2F5FA"/>
          </w:tcPr>
          <w:p>
            <w:pPr>
              <w:spacing w:after="0"/>
            </w:pPr>
            <w:r/>
            <w:r>
              <w:rPr>
                <w:b w:val="0"/>
                <w:sz w:val="14"/>
              </w:rPr>
              <w:t>Tanpa autentikasi: uji anonim.</w:t>
            </w:r>
          </w:p>
        </w:tc>
      </w:tr>
      <w:tr>
        <w:trPr>
          <w:cantSplit w:val="true"/>
        </w:trPr>
        <w:tc>
          <w:tcPr>
            <w:tcW w:type="dxa" w:w="485"/>
          </w:tcPr>
          <w:p>
            <w:pPr>
              <w:spacing w:after="0"/>
            </w:pPr>
            <w:r/>
            <w:r>
              <w:rPr>
                <w:b w:val="0"/>
                <w:sz w:val="14"/>
              </w:rPr>
              <w:t>3</w:t>
            </w:r>
          </w:p>
        </w:tc>
        <w:tc>
          <w:tcPr>
            <w:tcW w:type="dxa" w:w="808"/>
          </w:tcPr>
          <w:p>
            <w:pPr>
              <w:spacing w:after="0"/>
            </w:pPr>
            <w:r/>
            <w:r>
              <w:rPr>
                <w:b w:val="0"/>
                <w:sz w:val="14"/>
              </w:rPr>
              <w:t>GET</w:t>
            </w:r>
          </w:p>
        </w:tc>
        <w:tc>
          <w:tcPr>
            <w:tcW w:type="dxa" w:w="3232"/>
          </w:tcPr>
          <w:p>
            <w:pPr>
              <w:spacing w:after="0"/>
            </w:pPr>
            <w:r/>
            <w:r>
              <w:rPr>
                <w:b w:val="0"/>
                <w:sz w:val="14"/>
              </w:rPr>
              <w:t>/api/analytics/risk-score</w:t>
            </w:r>
          </w:p>
        </w:tc>
        <w:tc>
          <w:tcPr>
            <w:tcW w:type="dxa" w:w="1939"/>
          </w:tcPr>
          <w:p>
            <w:pPr>
              <w:spacing w:after="0"/>
            </w:pPr>
            <w:r/>
            <w:r>
              <w:rPr>
                <w:b w:val="0"/>
                <w:sz w:val="14"/>
              </w:rPr>
              <w:t>GetRiskScore</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w:t>
            </w:r>
          </w:p>
        </w:tc>
        <w:tc>
          <w:tcPr>
            <w:tcW w:type="dxa" w:w="1616"/>
          </w:tcPr>
          <w:p>
            <w:pPr>
              <w:spacing w:after="0"/>
            </w:pPr>
            <w:r/>
            <w:r>
              <w:rPr>
                <w:b w:val="0"/>
                <w:sz w:val="14"/>
              </w:rPr>
              <w:t>Query</w:t>
            </w:r>
          </w:p>
        </w:tc>
        <w:tc>
          <w:tcPr>
            <w:tcW w:type="dxa" w:w="1832"/>
          </w:tcPr>
          <w:p>
            <w:pPr>
              <w:spacing w:after="0"/>
            </w:pPr>
            <w:r/>
            <w:r>
              <w:rPr>
                <w:b w:val="0"/>
                <w:sz w:val="14"/>
              </w:rPr>
              <w:t>Skor risiko/anomali, teks temuan (dikirim ke python-ai)</w:t>
            </w:r>
          </w:p>
        </w:tc>
        <w:tc>
          <w:tcPr>
            <w:tcW w:type="dxa" w:w="2478"/>
          </w:tcPr>
          <w:p>
            <w:pPr>
              <w:spacing w:after="0"/>
            </w:pPr>
            <w:r/>
            <w:r>
              <w:rPr>
                <w:b w:val="0"/>
                <w:sz w:val="14"/>
              </w:rPr>
              <w:t>Tanpa autentikasi: uji anonim.</w:t>
            </w:r>
          </w:p>
        </w:tc>
      </w:tr>
      <w:tr>
        <w:trPr>
          <w:cantSplit w:val="true"/>
        </w:trPr>
        <w:tc>
          <w:tcPr>
            <w:tcW w:type="dxa" w:w="485"/>
            <w:shd w:val="clear" w:color="auto" w:fill="F2F5FA"/>
          </w:tcPr>
          <w:p>
            <w:pPr>
              <w:spacing w:after="0"/>
            </w:pPr>
            <w:r/>
            <w:r>
              <w:rPr>
                <w:b w:val="0"/>
                <w:sz w:val="14"/>
              </w:rPr>
              <w:t>4</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/api/analytics/risk-score</w:t>
            </w:r>
          </w:p>
        </w:tc>
        <w:tc>
          <w:tcPr>
            <w:tcW w:type="dxa" w:w="1939"/>
            <w:shd w:val="clear" w:color="auto" w:fill="F2F5FA"/>
          </w:tcPr>
          <w:p>
            <w:pPr>
              <w:spacing w:after="0"/>
            </w:pPr>
            <w:r/>
            <w:r>
              <w:rPr>
                <w:b w:val="0"/>
                <w:sz w:val="14"/>
              </w:rPr>
              <w:t>GetRiskScore</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w:t>
            </w:r>
          </w:p>
        </w:tc>
        <w:tc>
          <w:tcPr>
            <w:tcW w:type="dxa" w:w="1616"/>
            <w:shd w:val="clear" w:color="auto" w:fill="F2F5FA"/>
          </w:tcPr>
          <w:p>
            <w:pPr>
              <w:spacing w:after="0"/>
            </w:pPr>
            <w:r/>
            <w:r>
              <w:rPr>
                <w:b w:val="0"/>
                <w:sz w:val="14"/>
              </w:rPr>
              <w:t>JSON (body diikat tanpa memeriksa error) + Query</w:t>
            </w:r>
          </w:p>
        </w:tc>
        <w:tc>
          <w:tcPr>
            <w:tcW w:type="dxa" w:w="1832"/>
            <w:shd w:val="clear" w:color="auto" w:fill="F2F5FA"/>
          </w:tcPr>
          <w:p>
            <w:pPr>
              <w:spacing w:after="0"/>
            </w:pPr>
            <w:r/>
            <w:r>
              <w:rPr>
                <w:b w:val="0"/>
                <w:sz w:val="14"/>
              </w:rPr>
              <w:t>Skor risiko/anomali, teks temuan (dikirim ke python-ai)</w:t>
            </w:r>
          </w:p>
        </w:tc>
        <w:tc>
          <w:tcPr>
            <w:tcW w:type="dxa" w:w="2478"/>
            <w:shd w:val="clear" w:color="auto" w:fill="F2F5FA"/>
          </w:tcPr>
          <w:p>
            <w:pPr>
              <w:spacing w:after="0"/>
            </w:pPr>
            <w:r/>
            <w:r>
              <w:rPr>
                <w:b w:val="0"/>
                <w:sz w:val="14"/>
              </w:rPr>
              <w:t>Tanpa autentikasi: uji anonim. Body tidak divalidasi ketat (ShouldBindJSON error diabaikan); uji payload besar.</w:t>
            </w:r>
          </w:p>
        </w:tc>
      </w:tr>
      <w:tr>
        <w:trPr>
          <w:cantSplit w:val="true"/>
        </w:trPr>
        <w:tc>
          <w:tcPr>
            <w:tcW w:type="dxa" w:w="485"/>
          </w:tcPr>
          <w:p>
            <w:pPr>
              <w:spacing w:after="0"/>
            </w:pPr>
            <w:r/>
            <w:r>
              <w:rPr>
                <w:b w:val="0"/>
                <w:sz w:val="14"/>
              </w:rPr>
              <w:t>5</w:t>
            </w:r>
          </w:p>
        </w:tc>
        <w:tc>
          <w:tcPr>
            <w:tcW w:type="dxa" w:w="808"/>
          </w:tcPr>
          <w:p>
            <w:pPr>
              <w:spacing w:after="0"/>
            </w:pPr>
            <w:r/>
            <w:r>
              <w:rPr>
                <w:b w:val="0"/>
                <w:sz w:val="14"/>
              </w:rPr>
              <w:t>GET</w:t>
            </w:r>
          </w:p>
        </w:tc>
        <w:tc>
          <w:tcPr>
            <w:tcW w:type="dxa" w:w="3232"/>
          </w:tcPr>
          <w:p>
            <w:pPr>
              <w:spacing w:after="0"/>
            </w:pPr>
            <w:r/>
            <w:r>
              <w:rPr>
                <w:b w:val="0"/>
                <w:sz w:val="14"/>
              </w:rPr>
              <w:t>/api/analytics/risk-score/batch</w:t>
            </w:r>
          </w:p>
        </w:tc>
        <w:tc>
          <w:tcPr>
            <w:tcW w:type="dxa" w:w="1939"/>
          </w:tcPr>
          <w:p>
            <w:pPr>
              <w:spacing w:after="0"/>
            </w:pPr>
            <w:r/>
            <w:r>
              <w:rPr>
                <w:b w:val="0"/>
                <w:sz w:val="14"/>
              </w:rPr>
              <w:t>GetRiskScoreBatch</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w:t>
            </w:r>
          </w:p>
        </w:tc>
        <w:tc>
          <w:tcPr>
            <w:tcW w:type="dxa" w:w="1616"/>
          </w:tcPr>
          <w:p>
            <w:pPr>
              <w:spacing w:after="0"/>
            </w:pPr>
            <w:r/>
            <w:r>
              <w:rPr>
                <w:b w:val="0"/>
                <w:sz w:val="14"/>
              </w:rPr>
              <w:t>Query</w:t>
            </w:r>
          </w:p>
        </w:tc>
        <w:tc>
          <w:tcPr>
            <w:tcW w:type="dxa" w:w="1832"/>
          </w:tcPr>
          <w:p>
            <w:pPr>
              <w:spacing w:after="0"/>
            </w:pPr>
            <w:r/>
            <w:r>
              <w:rPr>
                <w:b w:val="0"/>
                <w:sz w:val="14"/>
              </w:rPr>
              <w:t>Skor risiko/anomali, teks temuan (dikirim ke python-ai)</w:t>
            </w:r>
          </w:p>
        </w:tc>
        <w:tc>
          <w:tcPr>
            <w:tcW w:type="dxa" w:w="2478"/>
          </w:tcPr>
          <w:p>
            <w:pPr>
              <w:spacing w:after="0"/>
            </w:pPr>
            <w:r/>
            <w:r>
              <w:rPr>
                <w:b w:val="0"/>
                <w:sz w:val="14"/>
              </w:rPr>
              <w:t>Tanpa autentikasi: uji anonim.</w:t>
            </w:r>
          </w:p>
        </w:tc>
      </w:tr>
      <w:tr>
        <w:trPr>
          <w:cantSplit w:val="true"/>
        </w:trPr>
        <w:tc>
          <w:tcPr>
            <w:tcW w:type="dxa" w:w="485"/>
            <w:shd w:val="clear" w:color="auto" w:fill="F2F5FA"/>
          </w:tcPr>
          <w:p>
            <w:pPr>
              <w:spacing w:after="0"/>
            </w:pPr>
            <w:r/>
            <w:r>
              <w:rPr>
                <w:b w:val="0"/>
                <w:sz w:val="14"/>
              </w:rPr>
              <w:t>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/api/analytics/anomaly</w:t>
            </w:r>
          </w:p>
        </w:tc>
        <w:tc>
          <w:tcPr>
            <w:tcW w:type="dxa" w:w="1939"/>
            <w:shd w:val="clear" w:color="auto" w:fill="F2F5FA"/>
          </w:tcPr>
          <w:p>
            <w:pPr>
              <w:spacing w:after="0"/>
            </w:pPr>
            <w:r/>
            <w:r>
              <w:rPr>
                <w:b w:val="0"/>
                <w:sz w:val="14"/>
              </w:rPr>
              <w:t>GetAnomaly</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Skor risiko/anomali, teks temuan (dikirim ke python-ai)</w:t>
            </w:r>
          </w:p>
        </w:tc>
        <w:tc>
          <w:tcPr>
            <w:tcW w:type="dxa" w:w="2478"/>
            <w:shd w:val="clear" w:color="auto" w:fill="F2F5FA"/>
          </w:tcPr>
          <w:p>
            <w:pPr>
              <w:spacing w:after="0"/>
            </w:pPr>
            <w:r/>
            <w:r>
              <w:rPr>
                <w:b w:val="0"/>
                <w:sz w:val="14"/>
              </w:rPr>
              <w:t>Tanpa autentikasi: uji anonim.</w:t>
            </w:r>
          </w:p>
        </w:tc>
      </w:tr>
      <w:tr>
        <w:trPr>
          <w:cantSplit w:val="true"/>
        </w:trPr>
        <w:tc>
          <w:tcPr>
            <w:tcW w:type="dxa" w:w="485"/>
          </w:tcPr>
          <w:p>
            <w:pPr>
              <w:spacing w:after="0"/>
            </w:pPr>
            <w:r/>
            <w:r>
              <w:rPr>
                <w:b w:val="0"/>
                <w:sz w:val="14"/>
              </w:rPr>
              <w:t>7</w:t>
            </w:r>
          </w:p>
        </w:tc>
        <w:tc>
          <w:tcPr>
            <w:tcW w:type="dxa" w:w="808"/>
          </w:tcPr>
          <w:p>
            <w:pPr>
              <w:spacing w:after="0"/>
            </w:pPr>
            <w:r/>
            <w:r>
              <w:rPr>
                <w:b w:val="0"/>
                <w:sz w:val="14"/>
              </w:rPr>
              <w:t>POST</w:t>
            </w:r>
          </w:p>
        </w:tc>
        <w:tc>
          <w:tcPr>
            <w:tcW w:type="dxa" w:w="3232"/>
          </w:tcPr>
          <w:p>
            <w:pPr>
              <w:spacing w:after="0"/>
            </w:pPr>
            <w:r/>
            <w:r>
              <w:rPr>
                <w:b w:val="0"/>
                <w:sz w:val="14"/>
              </w:rPr>
              <w:t>/api/analytics/anomaly</w:t>
            </w:r>
          </w:p>
        </w:tc>
        <w:tc>
          <w:tcPr>
            <w:tcW w:type="dxa" w:w="1939"/>
          </w:tcPr>
          <w:p>
            <w:pPr>
              <w:spacing w:after="0"/>
            </w:pPr>
            <w:r/>
            <w:r>
              <w:rPr>
                <w:b w:val="0"/>
                <w:sz w:val="14"/>
              </w:rPr>
              <w:t>GetAnomaly</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w:t>
            </w:r>
          </w:p>
        </w:tc>
        <w:tc>
          <w:tcPr>
            <w:tcW w:type="dxa" w:w="1616"/>
          </w:tcPr>
          <w:p>
            <w:pPr>
              <w:spacing w:after="0"/>
            </w:pPr>
            <w:r/>
            <w:r>
              <w:rPr>
                <w:b w:val="0"/>
                <w:sz w:val="14"/>
              </w:rPr>
              <w:t>JSON (body diikat tanpa memeriksa error) + Query</w:t>
            </w:r>
          </w:p>
        </w:tc>
        <w:tc>
          <w:tcPr>
            <w:tcW w:type="dxa" w:w="1832"/>
          </w:tcPr>
          <w:p>
            <w:pPr>
              <w:spacing w:after="0"/>
            </w:pPr>
            <w:r/>
            <w:r>
              <w:rPr>
                <w:b w:val="0"/>
                <w:sz w:val="14"/>
              </w:rPr>
              <w:t>Skor risiko/anomali, teks temuan (dikirim ke python-ai)</w:t>
            </w:r>
          </w:p>
        </w:tc>
        <w:tc>
          <w:tcPr>
            <w:tcW w:type="dxa" w:w="2478"/>
          </w:tcPr>
          <w:p>
            <w:pPr>
              <w:spacing w:after="0"/>
            </w:pPr>
            <w:r/>
            <w:r>
              <w:rPr>
                <w:b w:val="0"/>
                <w:sz w:val="14"/>
              </w:rPr>
              <w:t>Tanpa autentikasi: uji anonim. Body tidak divalidasi ketat (ShouldBindJSON error diabaikan); uji payload besar.</w:t>
            </w:r>
          </w:p>
        </w:tc>
      </w:tr>
      <w:tr>
        <w:trPr>
          <w:cantSplit w:val="true"/>
        </w:trPr>
        <w:tc>
          <w:tcPr>
            <w:tcW w:type="dxa" w:w="485"/>
            <w:shd w:val="clear" w:color="auto" w:fill="F2F5FA"/>
          </w:tcPr>
          <w:p>
            <w:pPr>
              <w:spacing w:after="0"/>
            </w:pPr>
            <w:r/>
            <w:r>
              <w:rPr>
                <w:b w:val="0"/>
                <w:sz w:val="14"/>
              </w:rPr>
              <w:t>8</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/api/analytics/anomaly/batch</w:t>
            </w:r>
          </w:p>
        </w:tc>
        <w:tc>
          <w:tcPr>
            <w:tcW w:type="dxa" w:w="1939"/>
            <w:shd w:val="clear" w:color="auto" w:fill="F2F5FA"/>
          </w:tcPr>
          <w:p>
            <w:pPr>
              <w:spacing w:after="0"/>
            </w:pPr>
            <w:r/>
            <w:r>
              <w:rPr>
                <w:b w:val="0"/>
                <w:sz w:val="14"/>
              </w:rPr>
              <w:t>GetAnomalyBatch</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Skor risiko/anomali, teks temuan (dikirim ke python-ai)</w:t>
            </w:r>
          </w:p>
        </w:tc>
        <w:tc>
          <w:tcPr>
            <w:tcW w:type="dxa" w:w="2478"/>
            <w:shd w:val="clear" w:color="auto" w:fill="F2F5FA"/>
          </w:tcPr>
          <w:p>
            <w:pPr>
              <w:spacing w:after="0"/>
            </w:pPr>
            <w:r/>
            <w:r>
              <w:rPr>
                <w:b w:val="0"/>
                <w:sz w:val="14"/>
              </w:rPr>
              <w:t>Tanpa autentikasi: uji anonim.</w:t>
            </w:r>
          </w:p>
        </w:tc>
      </w:tr>
      <w:tr>
        <w:trPr>
          <w:cantSplit w:val="true"/>
        </w:trPr>
        <w:tc>
          <w:tcPr>
            <w:tcW w:type="dxa" w:w="485"/>
          </w:tcPr>
          <w:p>
            <w:pPr>
              <w:spacing w:after="0"/>
            </w:pPr>
            <w:r/>
            <w:r>
              <w:rPr>
                <w:b w:val="0"/>
                <w:sz w:val="14"/>
              </w:rPr>
              <w:t>9</w:t>
            </w:r>
          </w:p>
        </w:tc>
        <w:tc>
          <w:tcPr>
            <w:tcW w:type="dxa" w:w="808"/>
          </w:tcPr>
          <w:p>
            <w:pPr>
              <w:spacing w:after="0"/>
            </w:pPr>
            <w:r/>
            <w:r>
              <w:rPr>
                <w:b w:val="0"/>
                <w:sz w:val="14"/>
              </w:rPr>
              <w:t>GET</w:t>
            </w:r>
          </w:p>
        </w:tc>
        <w:tc>
          <w:tcPr>
            <w:tcW w:type="dxa" w:w="3232"/>
          </w:tcPr>
          <w:p>
            <w:pPr>
              <w:spacing w:after="0"/>
            </w:pPr>
            <w:r/>
            <w:r>
              <w:rPr>
                <w:b w:val="0"/>
                <w:sz w:val="14"/>
              </w:rPr>
              <w:t>/api/analytics/text-analysis</w:t>
            </w:r>
          </w:p>
        </w:tc>
        <w:tc>
          <w:tcPr>
            <w:tcW w:type="dxa" w:w="1939"/>
          </w:tcPr>
          <w:p>
            <w:pPr>
              <w:spacing w:after="0"/>
            </w:pPr>
            <w:r/>
            <w:r>
              <w:rPr>
                <w:b w:val="0"/>
                <w:sz w:val="14"/>
              </w:rPr>
              <w:t>GetTextAnalysis</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w:t>
            </w:r>
          </w:p>
        </w:tc>
        <w:tc>
          <w:tcPr>
            <w:tcW w:type="dxa" w:w="1616"/>
          </w:tcPr>
          <w:p>
            <w:pPr>
              <w:spacing w:after="0"/>
            </w:pPr>
            <w:r/>
            <w:r>
              <w:rPr>
                <w:b w:val="0"/>
                <w:sz w:val="14"/>
              </w:rPr>
              <w:t>Query</w:t>
            </w:r>
          </w:p>
        </w:tc>
        <w:tc>
          <w:tcPr>
            <w:tcW w:type="dxa" w:w="1832"/>
          </w:tcPr>
          <w:p>
            <w:pPr>
              <w:spacing w:after="0"/>
            </w:pPr>
            <w:r/>
            <w:r>
              <w:rPr>
                <w:b w:val="0"/>
                <w:sz w:val="14"/>
              </w:rPr>
              <w:t>Skor risiko/anomali, teks temuan (dikirim ke python-ai)</w:t>
            </w:r>
          </w:p>
        </w:tc>
        <w:tc>
          <w:tcPr>
            <w:tcW w:type="dxa" w:w="2478"/>
          </w:tcPr>
          <w:p>
            <w:pPr>
              <w:spacing w:after="0"/>
            </w:pPr>
            <w:r/>
            <w:r>
              <w:rPr>
                <w:b w:val="0"/>
                <w:sz w:val="14"/>
              </w:rPr>
              <w:t>Tanpa autentikasi: uji anonim.</w:t>
            </w:r>
          </w:p>
        </w:tc>
      </w:tr>
      <w:tr>
        <w:trPr>
          <w:cantSplit w:val="true"/>
        </w:trPr>
        <w:tc>
          <w:tcPr>
            <w:tcW w:type="dxa" w:w="485"/>
            <w:shd w:val="clear" w:color="auto" w:fill="F2F5FA"/>
          </w:tcPr>
          <w:p>
            <w:pPr>
              <w:spacing w:after="0"/>
            </w:pPr>
            <w:r/>
            <w:r>
              <w:rPr>
                <w:b w:val="0"/>
                <w:sz w:val="14"/>
              </w:rPr>
              <w:t>10</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/api/analytics/text-analysis</w:t>
            </w:r>
          </w:p>
        </w:tc>
        <w:tc>
          <w:tcPr>
            <w:tcW w:type="dxa" w:w="1939"/>
            <w:shd w:val="clear" w:color="auto" w:fill="F2F5FA"/>
          </w:tcPr>
          <w:p>
            <w:pPr>
              <w:spacing w:after="0"/>
            </w:pPr>
            <w:r/>
            <w:r>
              <w:rPr>
                <w:b w:val="0"/>
                <w:sz w:val="14"/>
              </w:rPr>
              <w:t>GetTextAnalysis</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w:t>
            </w:r>
          </w:p>
        </w:tc>
        <w:tc>
          <w:tcPr>
            <w:tcW w:type="dxa" w:w="1616"/>
            <w:shd w:val="clear" w:color="auto" w:fill="F2F5FA"/>
          </w:tcPr>
          <w:p>
            <w:pPr>
              <w:spacing w:after="0"/>
            </w:pPr>
            <w:r/>
            <w:r>
              <w:rPr>
                <w:b w:val="0"/>
                <w:sz w:val="14"/>
              </w:rPr>
              <w:t>JSON (body diikat tanpa memeriksa error) + Query</w:t>
            </w:r>
          </w:p>
        </w:tc>
        <w:tc>
          <w:tcPr>
            <w:tcW w:type="dxa" w:w="1832"/>
            <w:shd w:val="clear" w:color="auto" w:fill="F2F5FA"/>
          </w:tcPr>
          <w:p>
            <w:pPr>
              <w:spacing w:after="0"/>
            </w:pPr>
            <w:r/>
            <w:r>
              <w:rPr>
                <w:b w:val="0"/>
                <w:sz w:val="14"/>
              </w:rPr>
              <w:t>Skor risiko/anomali, teks temuan (dikirim ke python-ai)</w:t>
            </w:r>
          </w:p>
        </w:tc>
        <w:tc>
          <w:tcPr>
            <w:tcW w:type="dxa" w:w="2478"/>
            <w:shd w:val="clear" w:color="auto" w:fill="F2F5FA"/>
          </w:tcPr>
          <w:p>
            <w:pPr>
              <w:spacing w:after="0"/>
            </w:pPr>
            <w:r/>
            <w:r>
              <w:rPr>
                <w:b w:val="0"/>
                <w:sz w:val="14"/>
              </w:rPr>
              <w:t>Tanpa autentikasi: uji anonim. Body tidak divalidasi ketat (ShouldBindJSON error diabaikan); uji payload besar.</w:t>
            </w:r>
          </w:p>
        </w:tc>
      </w:tr>
      <w:tr>
        <w:trPr>
          <w:cantSplit w:val="true"/>
        </w:trPr>
        <w:tc>
          <w:tcPr>
            <w:tcW w:type="dxa" w:w="485"/>
          </w:tcPr>
          <w:p>
            <w:pPr>
              <w:spacing w:after="0"/>
            </w:pPr>
            <w:r/>
            <w:r>
              <w:rPr>
                <w:b w:val="0"/>
                <w:sz w:val="14"/>
              </w:rPr>
              <w:t>11</w:t>
            </w:r>
          </w:p>
        </w:tc>
        <w:tc>
          <w:tcPr>
            <w:tcW w:type="dxa" w:w="808"/>
          </w:tcPr>
          <w:p>
            <w:pPr>
              <w:spacing w:after="0"/>
            </w:pPr>
            <w:r/>
            <w:r>
              <w:rPr>
                <w:b w:val="0"/>
                <w:sz w:val="14"/>
              </w:rPr>
              <w:t>GET</w:t>
            </w:r>
          </w:p>
        </w:tc>
        <w:tc>
          <w:tcPr>
            <w:tcW w:type="dxa" w:w="3232"/>
          </w:tcPr>
          <w:p>
            <w:pPr>
              <w:spacing w:after="0"/>
            </w:pPr>
            <w:r/>
            <w:r>
              <w:rPr>
                <w:b w:val="0"/>
                <w:sz w:val="14"/>
              </w:rPr>
              <w:t>/api/analytics/text-analysis/batch</w:t>
            </w:r>
          </w:p>
        </w:tc>
        <w:tc>
          <w:tcPr>
            <w:tcW w:type="dxa" w:w="1939"/>
          </w:tcPr>
          <w:p>
            <w:pPr>
              <w:spacing w:after="0"/>
            </w:pPr>
            <w:r/>
            <w:r>
              <w:rPr>
                <w:b w:val="0"/>
                <w:sz w:val="14"/>
              </w:rPr>
              <w:t>GetTextAnalysisBatch</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w:t>
            </w:r>
          </w:p>
        </w:tc>
        <w:tc>
          <w:tcPr>
            <w:tcW w:type="dxa" w:w="1616"/>
          </w:tcPr>
          <w:p>
            <w:pPr>
              <w:spacing w:after="0"/>
            </w:pPr>
            <w:r/>
            <w:r>
              <w:rPr>
                <w:b w:val="0"/>
                <w:sz w:val="14"/>
              </w:rPr>
              <w:t>Query</w:t>
            </w:r>
          </w:p>
        </w:tc>
        <w:tc>
          <w:tcPr>
            <w:tcW w:type="dxa" w:w="1832"/>
          </w:tcPr>
          <w:p>
            <w:pPr>
              <w:spacing w:after="0"/>
            </w:pPr>
            <w:r/>
            <w:r>
              <w:rPr>
                <w:b w:val="0"/>
                <w:sz w:val="14"/>
              </w:rPr>
              <w:t>Skor risiko/anomali, teks temuan (dikirim ke python-ai)</w:t>
            </w:r>
          </w:p>
        </w:tc>
        <w:tc>
          <w:tcPr>
            <w:tcW w:type="dxa" w:w="2478"/>
          </w:tcPr>
          <w:p>
            <w:pPr>
              <w:spacing w:after="0"/>
            </w:pPr>
            <w:r/>
            <w:r>
              <w:rPr>
                <w:b w:val="0"/>
                <w:sz w:val="14"/>
              </w:rPr>
              <w:t>Tanpa autentikasi: uji anonim.</w:t>
            </w:r>
          </w:p>
        </w:tc>
      </w:tr>
      <w:tr>
        <w:trPr>
          <w:cantSplit w:val="true"/>
        </w:trPr>
        <w:tc>
          <w:tcPr>
            <w:tcW w:type="dxa" w:w="485"/>
            <w:shd w:val="clear" w:color="auto" w:fill="F2F5FA"/>
          </w:tcPr>
          <w:p>
            <w:pPr>
              <w:spacing w:after="0"/>
            </w:pPr>
            <w:r/>
            <w:r>
              <w:rPr>
                <w:b w:val="0"/>
                <w:sz w:val="14"/>
              </w:rPr>
              <w:t>12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/api/analytics/performance-trend</w:t>
            </w:r>
          </w:p>
        </w:tc>
        <w:tc>
          <w:tcPr>
            <w:tcW w:type="dxa" w:w="1939"/>
            <w:shd w:val="clear" w:color="auto" w:fill="F2F5FA"/>
          </w:tcPr>
          <w:p>
            <w:pPr>
              <w:spacing w:after="0"/>
            </w:pPr>
            <w:r/>
            <w:r>
              <w:rPr>
                <w:b w:val="0"/>
                <w:sz w:val="14"/>
              </w:rPr>
              <w:t>GetPerformanceTrend</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Skor risiko/anomali, teks temuan (dikirim ke python-ai)</w:t>
            </w:r>
          </w:p>
        </w:tc>
        <w:tc>
          <w:tcPr>
            <w:tcW w:type="dxa" w:w="2478"/>
            <w:shd w:val="clear" w:color="auto" w:fill="F2F5FA"/>
          </w:tcPr>
          <w:p>
            <w:pPr>
              <w:spacing w:after="0"/>
            </w:pPr>
            <w:r/>
            <w:r>
              <w:rPr>
                <w:b w:val="0"/>
                <w:sz w:val="14"/>
              </w:rPr>
              <w:t>Tanpa autentikasi: uji anonim.</w:t>
            </w:r>
          </w:p>
        </w:tc>
      </w:tr>
      <w:tr>
        <w:trPr>
          <w:cantSplit w:val="true"/>
        </w:trPr>
        <w:tc>
          <w:tcPr>
            <w:tcW w:type="dxa" w:w="485"/>
          </w:tcPr>
          <w:p>
            <w:pPr>
              <w:spacing w:after="0"/>
            </w:pPr>
            <w:r/>
            <w:r>
              <w:rPr>
                <w:b w:val="0"/>
                <w:sz w:val="14"/>
              </w:rPr>
              <w:t>13</w:t>
            </w:r>
          </w:p>
        </w:tc>
        <w:tc>
          <w:tcPr>
            <w:tcW w:type="dxa" w:w="808"/>
          </w:tcPr>
          <w:p>
            <w:pPr>
              <w:spacing w:after="0"/>
            </w:pPr>
            <w:r/>
            <w:r>
              <w:rPr>
                <w:b w:val="0"/>
                <w:sz w:val="14"/>
              </w:rPr>
              <w:t>POST</w:t>
            </w:r>
          </w:p>
        </w:tc>
        <w:tc>
          <w:tcPr>
            <w:tcW w:type="dxa" w:w="3232"/>
          </w:tcPr>
          <w:p>
            <w:pPr>
              <w:spacing w:after="0"/>
            </w:pPr>
            <w:r/>
            <w:r>
              <w:rPr>
                <w:b w:val="0"/>
                <w:sz w:val="14"/>
              </w:rPr>
              <w:t>/api/analytics/performance-trend</w:t>
            </w:r>
          </w:p>
        </w:tc>
        <w:tc>
          <w:tcPr>
            <w:tcW w:type="dxa" w:w="1939"/>
          </w:tcPr>
          <w:p>
            <w:pPr>
              <w:spacing w:after="0"/>
            </w:pPr>
            <w:r/>
            <w:r>
              <w:rPr>
                <w:b w:val="0"/>
                <w:sz w:val="14"/>
              </w:rPr>
              <w:t>GetPerformanceTrend</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w:t>
            </w:r>
          </w:p>
        </w:tc>
        <w:tc>
          <w:tcPr>
            <w:tcW w:type="dxa" w:w="1616"/>
          </w:tcPr>
          <w:p>
            <w:pPr>
              <w:spacing w:after="0"/>
            </w:pPr>
            <w:r/>
            <w:r>
              <w:rPr>
                <w:b w:val="0"/>
                <w:sz w:val="14"/>
              </w:rPr>
              <w:t>JSON (body diikat tanpa memeriksa error) + Query</w:t>
            </w:r>
          </w:p>
        </w:tc>
        <w:tc>
          <w:tcPr>
            <w:tcW w:type="dxa" w:w="1832"/>
          </w:tcPr>
          <w:p>
            <w:pPr>
              <w:spacing w:after="0"/>
            </w:pPr>
            <w:r/>
            <w:r>
              <w:rPr>
                <w:b w:val="0"/>
                <w:sz w:val="14"/>
              </w:rPr>
              <w:t>Skor risiko/anomali, teks temuan (dikirim ke python-ai)</w:t>
            </w:r>
          </w:p>
        </w:tc>
        <w:tc>
          <w:tcPr>
            <w:tcW w:type="dxa" w:w="2478"/>
          </w:tcPr>
          <w:p>
            <w:pPr>
              <w:spacing w:after="0"/>
            </w:pPr>
            <w:r/>
            <w:r>
              <w:rPr>
                <w:b w:val="0"/>
                <w:sz w:val="14"/>
              </w:rPr>
              <w:t>Tanpa autentikasi: uji anonim. Body tidak divalidasi ketat (ShouldBindJSON error diabaikan); uji payload besar.</w:t>
            </w:r>
          </w:p>
        </w:tc>
      </w:tr>
      <w:tr>
        <w:trPr>
          <w:cantSplit w:val="true"/>
        </w:trPr>
        <w:tc>
          <w:tcPr>
            <w:tcW w:type="dxa" w:w="485"/>
            <w:shd w:val="clear" w:color="auto" w:fill="F2F5FA"/>
          </w:tcPr>
          <w:p>
            <w:pPr>
              <w:spacing w:after="0"/>
            </w:pPr>
            <w:r/>
            <w:r>
              <w:rPr>
                <w:b w:val="0"/>
                <w:sz w:val="14"/>
              </w:rPr>
              <w:t>14</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/api/analytics/performance-trend/batch</w:t>
            </w:r>
          </w:p>
        </w:tc>
        <w:tc>
          <w:tcPr>
            <w:tcW w:type="dxa" w:w="1939"/>
            <w:shd w:val="clear" w:color="auto" w:fill="F2F5FA"/>
          </w:tcPr>
          <w:p>
            <w:pPr>
              <w:spacing w:after="0"/>
            </w:pPr>
            <w:r/>
            <w:r>
              <w:rPr>
                <w:b w:val="0"/>
                <w:sz w:val="14"/>
              </w:rPr>
              <w:t>GetPerformanceTrendBatch</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Skor risiko/anomali, teks temuan (dikirim ke python-ai)</w:t>
            </w:r>
          </w:p>
        </w:tc>
        <w:tc>
          <w:tcPr>
            <w:tcW w:type="dxa" w:w="2478"/>
            <w:shd w:val="clear" w:color="auto" w:fill="F2F5FA"/>
          </w:tcPr>
          <w:p>
            <w:pPr>
              <w:spacing w:after="0"/>
            </w:pPr>
            <w:r/>
            <w:r>
              <w:rPr>
                <w:b w:val="0"/>
                <w:sz w:val="14"/>
              </w:rPr>
              <w:t>Tanpa autentikasi: uji anonim.</w:t>
            </w:r>
          </w:p>
        </w:tc>
      </w:tr>
      <w:tr>
        <w:trPr>
          <w:cantSplit w:val="true"/>
        </w:trPr>
        <w:tc>
          <w:tcPr>
            <w:tcW w:type="dxa" w:w="485"/>
          </w:tcPr>
          <w:p>
            <w:pPr>
              <w:spacing w:after="0"/>
            </w:pPr>
            <w:r/>
            <w:r>
              <w:rPr>
                <w:b w:val="0"/>
                <w:sz w:val="14"/>
              </w:rPr>
              <w:t>15</w:t>
            </w:r>
          </w:p>
        </w:tc>
        <w:tc>
          <w:tcPr>
            <w:tcW w:type="dxa" w:w="808"/>
          </w:tcPr>
          <w:p>
            <w:pPr>
              <w:spacing w:after="0"/>
            </w:pPr>
            <w:r/>
            <w:r>
              <w:rPr>
                <w:b w:val="0"/>
                <w:sz w:val="14"/>
              </w:rPr>
              <w:t>POST</w:t>
            </w:r>
          </w:p>
        </w:tc>
        <w:tc>
          <w:tcPr>
            <w:tcW w:type="dxa" w:w="3232"/>
          </w:tcPr>
          <w:p>
            <w:pPr>
              <w:spacing w:after="0"/>
            </w:pPr>
            <w:r/>
            <w:r>
              <w:rPr>
                <w:b w:val="0"/>
                <w:sz w:val="14"/>
              </w:rPr>
              <w:t>/api/analytics/retrain/auto</w:t>
            </w:r>
          </w:p>
        </w:tc>
        <w:tc>
          <w:tcPr>
            <w:tcW w:type="dxa" w:w="1939"/>
          </w:tcPr>
          <w:p>
            <w:pPr>
              <w:spacing w:after="0"/>
            </w:pPr>
            <w:r/>
            <w:r>
              <w:rPr>
                <w:b w:val="0"/>
                <w:sz w:val="14"/>
              </w:rPr>
              <w:t>TriggerAutoRetrain</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w:t>
            </w:r>
          </w:p>
        </w:tc>
        <w:tc>
          <w:tcPr>
            <w:tcW w:type="dxa" w:w="1616"/>
          </w:tcPr>
          <w:p>
            <w:pPr>
              <w:spacing w:after="0"/>
            </w:pPr>
            <w:r/>
            <w:r>
              <w:rPr>
                <w:b w:val="0"/>
                <w:sz w:val="14"/>
              </w:rPr>
              <w:t>JSON (body diikat tanpa memeriksa error) + Query</w:t>
            </w:r>
          </w:p>
        </w:tc>
        <w:tc>
          <w:tcPr>
            <w:tcW w:type="dxa" w:w="1832"/>
          </w:tcPr>
          <w:p>
            <w:pPr>
              <w:spacing w:after="0"/>
            </w:pPr>
            <w:r/>
            <w:r>
              <w:rPr>
                <w:b w:val="0"/>
                <w:sz w:val="14"/>
              </w:rPr>
              <w:t>Model AI (integritas) - memicu pelatihan ulang</w:t>
            </w:r>
          </w:p>
        </w:tc>
        <w:tc>
          <w:tcPr>
            <w:tcW w:type="dxa" w:w="2478"/>
          </w:tcPr>
          <w:p>
            <w:pPr>
              <w:spacing w:after="0"/>
            </w:pPr>
            <w:r/>
            <w:r>
              <w:rPr>
                <w:b w:val="0"/>
                <w:sz w:val="14"/>
              </w:rPr>
              <w:t>Tanpa autentikasi: uji anonim. Aksi mutasi/CPU-intensif tanpa login: DoS &amp; model poisoning (kontrol: auth ADMIN, rate limit). Body tidak divalidasi ketat (ShouldBindJSON error diabaikan); uji payload besar.</w:t>
            </w:r>
          </w:p>
        </w:tc>
      </w:tr>
      <w:tr>
        <w:trPr>
          <w:cantSplit w:val="true"/>
        </w:trPr>
        <w:tc>
          <w:tcPr>
            <w:tcW w:type="dxa" w:w="485"/>
            <w:shd w:val="clear" w:color="auto" w:fill="F2F5FA"/>
          </w:tcPr>
          <w:p>
            <w:pPr>
              <w:spacing w:after="0"/>
            </w:pPr>
            <w:r/>
            <w:r>
              <w:rPr>
                <w:b w:val="0"/>
                <w:sz w:val="14"/>
              </w:rPr>
              <w:t>16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/api/analytics/caatt/full-population</w:t>
            </w:r>
          </w:p>
        </w:tc>
        <w:tc>
          <w:tcPr>
            <w:tcW w:type="dxa" w:w="1939"/>
            <w:shd w:val="clear" w:color="auto" w:fill="F2F5FA"/>
          </w:tcPr>
          <w:p>
            <w:pPr>
              <w:spacing w:after="0"/>
            </w:pPr>
            <w:r/>
            <w:r>
              <w:rPr>
                <w:b w:val="0"/>
                <w:sz w:val="14"/>
              </w:rPr>
              <w:t>GetFullPopulation</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Data transaksi/pinjaman/GL perbankan (via Data Hub, gold zone)</w:t>
            </w:r>
          </w:p>
        </w:tc>
        <w:tc>
          <w:tcPr>
            <w:tcW w:type="dxa" w:w="2478"/>
            <w:shd w:val="clear" w:color="auto" w:fill="F2F5FA"/>
          </w:tcPr>
          <w:p>
            <w:pPr>
              <w:spacing w:after="0"/>
            </w:pPr>
            <w:r/>
            <w:r>
              <w:rPr>
                <w:b w:val="0"/>
                <w:sz w:val="14"/>
              </w:rPr>
              <w:t>Tanpa autentikasi: uji anonim. Meneruskan ke Data Hub dengan API key layanan; data keuangan dapat terbaca anonim.</w:t>
            </w:r>
          </w:p>
        </w:tc>
      </w:tr>
      <w:tr>
        <w:trPr>
          <w:cantSplit w:val="true"/>
        </w:trPr>
        <w:tc>
          <w:tcPr>
            <w:tcW w:type="dxa" w:w="485"/>
          </w:tcPr>
          <w:p>
            <w:pPr>
              <w:spacing w:after="0"/>
            </w:pPr>
            <w:r/>
            <w:r>
              <w:rPr>
                <w:b w:val="0"/>
                <w:sz w:val="14"/>
              </w:rPr>
              <w:t>17</w:t>
            </w:r>
          </w:p>
        </w:tc>
        <w:tc>
          <w:tcPr>
            <w:tcW w:type="dxa" w:w="808"/>
          </w:tcPr>
          <w:p>
            <w:pPr>
              <w:spacing w:after="0"/>
            </w:pPr>
            <w:r/>
            <w:r>
              <w:rPr>
                <w:b w:val="0"/>
                <w:sz w:val="14"/>
              </w:rPr>
              <w:t>GET</w:t>
            </w:r>
          </w:p>
        </w:tc>
        <w:tc>
          <w:tcPr>
            <w:tcW w:type="dxa" w:w="3232"/>
          </w:tcPr>
          <w:p>
            <w:pPr>
              <w:spacing w:after="0"/>
            </w:pPr>
            <w:r/>
            <w:r>
              <w:rPr>
                <w:b w:val="0"/>
                <w:sz w:val="14"/>
              </w:rPr>
              <w:t>/api/analytics/caatt/duplicate-gap</w:t>
            </w:r>
          </w:p>
        </w:tc>
        <w:tc>
          <w:tcPr>
            <w:tcW w:type="dxa" w:w="1939"/>
          </w:tcPr>
          <w:p>
            <w:pPr>
              <w:spacing w:after="0"/>
            </w:pPr>
            <w:r/>
            <w:r>
              <w:rPr>
                <w:b w:val="0"/>
                <w:sz w:val="14"/>
              </w:rPr>
              <w:t>GetDuplicateGap</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w:t>
            </w:r>
          </w:p>
        </w:tc>
        <w:tc>
          <w:tcPr>
            <w:tcW w:type="dxa" w:w="1616"/>
          </w:tcPr>
          <w:p>
            <w:pPr>
              <w:spacing w:after="0"/>
            </w:pPr>
            <w:r/>
            <w:r>
              <w:rPr>
                <w:b w:val="0"/>
                <w:sz w:val="14"/>
              </w:rPr>
              <w:t>Query</w:t>
            </w:r>
          </w:p>
        </w:tc>
        <w:tc>
          <w:tcPr>
            <w:tcW w:type="dxa" w:w="1832"/>
          </w:tcPr>
          <w:p>
            <w:pPr>
              <w:spacing w:after="0"/>
            </w:pPr>
            <w:r/>
            <w:r>
              <w:rPr>
                <w:b w:val="0"/>
                <w:sz w:val="14"/>
              </w:rPr>
              <w:t>Data transaksi/pinjaman/GL perbankan (via Data Hub, gold zone)</w:t>
            </w:r>
          </w:p>
        </w:tc>
        <w:tc>
          <w:tcPr>
            <w:tcW w:type="dxa" w:w="2478"/>
          </w:tcPr>
          <w:p>
            <w:pPr>
              <w:spacing w:after="0"/>
            </w:pPr>
            <w:r/>
            <w:r>
              <w:rPr>
                <w:b w:val="0"/>
                <w:sz w:val="14"/>
              </w:rPr>
              <w:t>Tanpa autentikasi: uji anonim. Meneruskan ke Data Hub dengan API key layanan; data keuangan dapat terbaca anonim.</w:t>
            </w:r>
          </w:p>
        </w:tc>
      </w:tr>
      <w:tr>
        <w:trPr>
          <w:cantSplit w:val="true"/>
        </w:trPr>
        <w:tc>
          <w:tcPr>
            <w:tcW w:type="dxa" w:w="485"/>
            <w:shd w:val="clear" w:color="auto" w:fill="F2F5FA"/>
          </w:tcPr>
          <w:p>
            <w:pPr>
              <w:spacing w:after="0"/>
            </w:pPr>
            <w:r/>
            <w:r>
              <w:rPr>
                <w:b w:val="0"/>
                <w:sz w:val="14"/>
              </w:rPr>
              <w:t>18</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/api/analytics/caatt/benford</w:t>
            </w:r>
          </w:p>
        </w:tc>
        <w:tc>
          <w:tcPr>
            <w:tcW w:type="dxa" w:w="1939"/>
            <w:shd w:val="clear" w:color="auto" w:fill="F2F5FA"/>
          </w:tcPr>
          <w:p>
            <w:pPr>
              <w:spacing w:after="0"/>
            </w:pPr>
            <w:r/>
            <w:r>
              <w:rPr>
                <w:b w:val="0"/>
                <w:sz w:val="14"/>
              </w:rPr>
              <w:t>GetBenfordAnalysis</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Data transaksi/pinjaman/GL perbankan (via Data Hub, gold zone)</w:t>
            </w:r>
          </w:p>
        </w:tc>
        <w:tc>
          <w:tcPr>
            <w:tcW w:type="dxa" w:w="2478"/>
            <w:shd w:val="clear" w:color="auto" w:fill="F2F5FA"/>
          </w:tcPr>
          <w:p>
            <w:pPr>
              <w:spacing w:after="0"/>
            </w:pPr>
            <w:r/>
            <w:r>
              <w:rPr>
                <w:b w:val="0"/>
                <w:sz w:val="14"/>
              </w:rPr>
              <w:t>Tanpa autentikasi: uji anonim. Meneruskan ke Data Hub dengan API key layanan; data keuangan dapat terbaca anonim.</w:t>
            </w:r>
          </w:p>
        </w:tc>
      </w:tr>
      <w:tr>
        <w:trPr>
          <w:cantSplit w:val="true"/>
        </w:trPr>
        <w:tc>
          <w:tcPr>
            <w:tcW w:type="dxa" w:w="485"/>
          </w:tcPr>
          <w:p>
            <w:pPr>
              <w:spacing w:after="0"/>
            </w:pPr>
            <w:r/>
            <w:r>
              <w:rPr>
                <w:b w:val="0"/>
                <w:sz w:val="14"/>
              </w:rPr>
              <w:t>19</w:t>
            </w:r>
          </w:p>
        </w:tc>
        <w:tc>
          <w:tcPr>
            <w:tcW w:type="dxa" w:w="808"/>
          </w:tcPr>
          <w:p>
            <w:pPr>
              <w:spacing w:after="0"/>
            </w:pPr>
            <w:r/>
            <w:r>
              <w:rPr>
                <w:b w:val="0"/>
                <w:sz w:val="14"/>
              </w:rPr>
              <w:t>GET</w:t>
            </w:r>
          </w:p>
        </w:tc>
        <w:tc>
          <w:tcPr>
            <w:tcW w:type="dxa" w:w="3232"/>
          </w:tcPr>
          <w:p>
            <w:pPr>
              <w:spacing w:after="0"/>
            </w:pPr>
            <w:r/>
            <w:r>
              <w:rPr>
                <w:b w:val="0"/>
                <w:sz w:val="14"/>
              </w:rPr>
              <w:t>/api/analytics/caatt/stratification</w:t>
            </w:r>
          </w:p>
        </w:tc>
        <w:tc>
          <w:tcPr>
            <w:tcW w:type="dxa" w:w="1939"/>
          </w:tcPr>
          <w:p>
            <w:pPr>
              <w:spacing w:after="0"/>
            </w:pPr>
            <w:r/>
            <w:r>
              <w:rPr>
                <w:b w:val="0"/>
                <w:sz w:val="14"/>
              </w:rPr>
              <w:t>GetStratification</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w:t>
            </w:r>
          </w:p>
        </w:tc>
        <w:tc>
          <w:tcPr>
            <w:tcW w:type="dxa" w:w="1616"/>
          </w:tcPr>
          <w:p>
            <w:pPr>
              <w:spacing w:after="0"/>
            </w:pPr>
            <w:r/>
            <w:r>
              <w:rPr>
                <w:b w:val="0"/>
                <w:sz w:val="14"/>
              </w:rPr>
              <w:t>Query</w:t>
            </w:r>
          </w:p>
        </w:tc>
        <w:tc>
          <w:tcPr>
            <w:tcW w:type="dxa" w:w="1832"/>
          </w:tcPr>
          <w:p>
            <w:pPr>
              <w:spacing w:after="0"/>
            </w:pPr>
            <w:r/>
            <w:r>
              <w:rPr>
                <w:b w:val="0"/>
                <w:sz w:val="14"/>
              </w:rPr>
              <w:t>Data transaksi/pinjaman/GL perbankan (via Data Hub, gold zone)</w:t>
            </w:r>
          </w:p>
        </w:tc>
        <w:tc>
          <w:tcPr>
            <w:tcW w:type="dxa" w:w="2478"/>
          </w:tcPr>
          <w:p>
            <w:pPr>
              <w:spacing w:after="0"/>
            </w:pPr>
            <w:r/>
            <w:r>
              <w:rPr>
                <w:b w:val="0"/>
                <w:sz w:val="14"/>
              </w:rPr>
              <w:t>Tanpa autentikasi: uji anonim. Meneruskan ke Data Hub dengan API key layanan; data keuangan dapat terbaca anonim.</w:t>
            </w:r>
          </w:p>
        </w:tc>
      </w:tr>
      <w:tr>
        <w:trPr>
          <w:cantSplit w:val="true"/>
        </w:trPr>
        <w:tc>
          <w:tcPr>
            <w:tcW w:type="dxa" w:w="485"/>
            <w:shd w:val="clear" w:color="auto" w:fill="F2F5FA"/>
          </w:tcPr>
          <w:p>
            <w:pPr>
              <w:spacing w:after="0"/>
            </w:pPr>
            <w:r/>
            <w:r>
              <w:rPr>
                <w:b w:val="0"/>
                <w:sz w:val="14"/>
              </w:rPr>
              <w:t>20</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/api/analytics/caatt/reconciliation</w:t>
            </w:r>
          </w:p>
        </w:tc>
        <w:tc>
          <w:tcPr>
            <w:tcW w:type="dxa" w:w="1939"/>
            <w:shd w:val="clear" w:color="auto" w:fill="F2F5FA"/>
          </w:tcPr>
          <w:p>
            <w:pPr>
              <w:spacing w:after="0"/>
            </w:pPr>
            <w:r/>
            <w:r>
              <w:rPr>
                <w:b w:val="0"/>
                <w:sz w:val="14"/>
              </w:rPr>
              <w:t>GetReconciliation</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Data transaksi/pinjaman/GL perbankan (via Data Hub, gold zone)</w:t>
            </w:r>
          </w:p>
        </w:tc>
        <w:tc>
          <w:tcPr>
            <w:tcW w:type="dxa" w:w="2478"/>
            <w:shd w:val="clear" w:color="auto" w:fill="F2F5FA"/>
          </w:tcPr>
          <w:p>
            <w:pPr>
              <w:spacing w:after="0"/>
            </w:pPr>
            <w:r/>
            <w:r>
              <w:rPr>
                <w:b w:val="0"/>
                <w:sz w:val="14"/>
              </w:rPr>
              <w:t>Tanpa autentikasi: uji anonim. Meneruskan ke Data Hub dengan API key layanan; data keuangan dapat terbaca anonim.</w:t>
            </w:r>
          </w:p>
        </w:tc>
      </w:tr>
      <w:tr>
        <w:trPr>
          <w:cantSplit w:val="true"/>
        </w:trPr>
        <w:tc>
          <w:tcPr>
            <w:tcW w:type="dxa" w:w="485"/>
          </w:tcPr>
          <w:p>
            <w:pPr>
              <w:spacing w:after="0"/>
            </w:pPr>
            <w:r/>
            <w:r>
              <w:rPr>
                <w:b w:val="0"/>
                <w:sz w:val="14"/>
              </w:rPr>
              <w:t>21</w:t>
            </w:r>
          </w:p>
        </w:tc>
        <w:tc>
          <w:tcPr>
            <w:tcW w:type="dxa" w:w="808"/>
          </w:tcPr>
          <w:p>
            <w:pPr>
              <w:spacing w:after="0"/>
            </w:pPr>
            <w:r/>
            <w:r>
              <w:rPr>
                <w:b w:val="0"/>
                <w:sz w:val="14"/>
              </w:rPr>
              <w:t>GET</w:t>
            </w:r>
          </w:p>
        </w:tc>
        <w:tc>
          <w:tcPr>
            <w:tcW w:type="dxa" w:w="3232"/>
          </w:tcPr>
          <w:p>
            <w:pPr>
              <w:spacing w:after="0"/>
            </w:pPr>
            <w:r/>
            <w:r>
              <w:rPr>
                <w:b w:val="0"/>
                <w:sz w:val="14"/>
              </w:rPr>
              <w:t>/api/analytics/caatt/policy-violations</w:t>
            </w:r>
          </w:p>
        </w:tc>
        <w:tc>
          <w:tcPr>
            <w:tcW w:type="dxa" w:w="1939"/>
          </w:tcPr>
          <w:p>
            <w:pPr>
              <w:spacing w:after="0"/>
            </w:pPr>
            <w:r/>
            <w:r>
              <w:rPr>
                <w:b w:val="0"/>
                <w:sz w:val="14"/>
              </w:rPr>
              <w:t>GetPolicyViolations</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w:t>
            </w:r>
          </w:p>
        </w:tc>
        <w:tc>
          <w:tcPr>
            <w:tcW w:type="dxa" w:w="1616"/>
          </w:tcPr>
          <w:p>
            <w:pPr>
              <w:spacing w:after="0"/>
            </w:pPr>
            <w:r/>
            <w:r>
              <w:rPr>
                <w:b w:val="0"/>
                <w:sz w:val="14"/>
              </w:rPr>
              <w:t>Query</w:t>
            </w:r>
          </w:p>
        </w:tc>
        <w:tc>
          <w:tcPr>
            <w:tcW w:type="dxa" w:w="1832"/>
          </w:tcPr>
          <w:p>
            <w:pPr>
              <w:spacing w:after="0"/>
            </w:pPr>
            <w:r/>
            <w:r>
              <w:rPr>
                <w:b w:val="0"/>
                <w:sz w:val="14"/>
              </w:rPr>
              <w:t>Data transaksi/pinjaman/GL perbankan (via Data Hub, gold zone)</w:t>
            </w:r>
          </w:p>
        </w:tc>
        <w:tc>
          <w:tcPr>
            <w:tcW w:type="dxa" w:w="2478"/>
          </w:tcPr>
          <w:p>
            <w:pPr>
              <w:spacing w:after="0"/>
            </w:pPr>
            <w:r/>
            <w:r>
              <w:rPr>
                <w:b w:val="0"/>
                <w:sz w:val="14"/>
              </w:rPr>
              <w:t>Tanpa autentikasi: uji anonim. Meneruskan ke Data Hub dengan API key layanan; data keuangan dapat terbaca anonim.</w:t>
            </w:r>
          </w:p>
        </w:tc>
      </w:tr>
      <w:tr>
        <w:trPr>
          <w:cantSplit w:val="true"/>
        </w:trPr>
        <w:tc>
          <w:tcPr>
            <w:tcW w:type="dxa" w:w="485"/>
            <w:shd w:val="clear" w:color="auto" w:fill="F2F5FA"/>
          </w:tcPr>
          <w:p>
            <w:pPr>
              <w:spacing w:after="0"/>
            </w:pPr>
            <w:r/>
            <w:r>
              <w:rPr>
                <w:b w:val="0"/>
                <w:sz w:val="14"/>
              </w:rPr>
              <w:t>22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/api/analytics/caatt/data-quality</w:t>
            </w:r>
          </w:p>
        </w:tc>
        <w:tc>
          <w:tcPr>
            <w:tcW w:type="dxa" w:w="1939"/>
            <w:shd w:val="clear" w:color="auto" w:fill="F2F5FA"/>
          </w:tcPr>
          <w:p>
            <w:pPr>
              <w:spacing w:after="0"/>
            </w:pPr>
            <w:r/>
            <w:r>
              <w:rPr>
                <w:b w:val="0"/>
                <w:sz w:val="14"/>
              </w:rPr>
              <w:t>GetDataQualityMetrics</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Data transaksi/pinjaman/GL perbankan (via Data Hub, gold zone)</w:t>
            </w:r>
          </w:p>
        </w:tc>
        <w:tc>
          <w:tcPr>
            <w:tcW w:type="dxa" w:w="2478"/>
            <w:shd w:val="clear" w:color="auto" w:fill="F2F5FA"/>
          </w:tcPr>
          <w:p>
            <w:pPr>
              <w:spacing w:after="0"/>
            </w:pPr>
            <w:r/>
            <w:r>
              <w:rPr>
                <w:b w:val="0"/>
                <w:sz w:val="14"/>
              </w:rPr>
              <w:t>Tanpa autentikasi: uji anonim. Meneruskan ke Data Hub dengan API key layanan; data keuangan dapat terbaca anonim.</w:t>
            </w:r>
          </w:p>
        </w:tc>
      </w:tr>
    </w:tbl>
    <w:p>
      <w:pPr>
        <w:spacing w:after="40"/>
      </w:pPr>
    </w:p>
    <w:p>
      <w:pPr>
        <w:pStyle w:val="Heading2"/>
      </w:pPr>
      <w:r>
        <w:t>A.8 python-ai (via Kong /api/python-ai, strip_path) dan data-server</w:t>
      </w:r>
    </w:p>
    <w:p>
      <w:r>
        <w:rPr>
          <w:b w:val="0"/>
          <w:i w:val="0"/>
        </w:rPr>
        <w:t>python-ai (FastAPI, backend/python-ai/main.py): middleware verify_api_key hanya menolak bila env API_KEY terisi; jalur /health, /docs dan /openapi.json selalu dikecualikan. CORS allow_origins "*" dengan allow_credentials true. Model dimuat dengan pickle.load dari MODEL_DIR. Kolom "Auth required" ditulis "Tidak diketahui" karena bergantung pada nilai env produksi yang tidak dapat dibaca dari repositori.</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484"/>
        <w:gridCol w:w="808"/>
        <w:gridCol w:w="3232"/>
        <w:gridCol w:w="1939"/>
        <w:gridCol w:w="808"/>
        <w:gridCol w:w="1939"/>
        <w:gridCol w:w="1616"/>
        <w:gridCol w:w="1831"/>
        <w:gridCol w:w="2478"/>
      </w:tblGrid>
      <w:tr>
        <w:trPr>
          <w:tblHeader w:val="true"/>
          <w:cantSplit w:val="true"/>
        </w:trPr>
        <w:tc>
          <w:tcPr>
            <w:tcW w:type="dxa" w:w="485"/>
            <w:shd w:val="clear" w:color="auto" w:fill="1F3864"/>
          </w:tcPr>
          <w:p>
            <w:pPr>
              <w:spacing w:after="0"/>
            </w:pPr>
            <w:r/>
            <w:r>
              <w:rPr>
                <w:b/>
                <w:color w:val="FFFFFF"/>
                <w:sz w:val="14"/>
              </w:rPr>
              <w:t>No</w:t>
            </w:r>
          </w:p>
        </w:tc>
        <w:tc>
          <w:tcPr>
            <w:tcW w:type="dxa" w:w="808"/>
            <w:shd w:val="clear" w:color="auto" w:fill="1F3864"/>
          </w:tcPr>
          <w:p>
            <w:pPr>
              <w:spacing w:after="0"/>
            </w:pPr>
            <w:r/>
            <w:r>
              <w:rPr>
                <w:b/>
                <w:color w:val="FFFFFF"/>
                <w:sz w:val="14"/>
              </w:rPr>
              <w:t>Method</w:t>
            </w:r>
          </w:p>
        </w:tc>
        <w:tc>
          <w:tcPr>
            <w:tcW w:type="dxa" w:w="3232"/>
            <w:shd w:val="clear" w:color="auto" w:fill="1F3864"/>
          </w:tcPr>
          <w:p>
            <w:pPr>
              <w:spacing w:after="0"/>
            </w:pPr>
            <w:r/>
            <w:r>
              <w:rPr>
                <w:b/>
                <w:color w:val="FFFFFF"/>
                <w:sz w:val="14"/>
              </w:rPr>
              <w:t>Path (via Kong)</w:t>
            </w:r>
          </w:p>
        </w:tc>
        <w:tc>
          <w:tcPr>
            <w:tcW w:type="dxa" w:w="1939"/>
            <w:shd w:val="clear" w:color="auto" w:fill="1F3864"/>
          </w:tcPr>
          <w:p>
            <w:pPr>
              <w:spacing w:after="0"/>
            </w:pPr>
            <w:r/>
            <w:r>
              <w:rPr>
                <w:b/>
                <w:color w:val="FFFFFF"/>
                <w:sz w:val="14"/>
              </w:rPr>
              <w:t>Handler</w:t>
            </w:r>
          </w:p>
        </w:tc>
        <w:tc>
          <w:tcPr>
            <w:tcW w:type="dxa" w:w="808"/>
            <w:shd w:val="clear" w:color="auto" w:fill="1F3864"/>
          </w:tcPr>
          <w:p>
            <w:pPr>
              <w:spacing w:after="0"/>
            </w:pPr>
            <w:r/>
            <w:r>
              <w:rPr>
                <w:b/>
                <w:color w:val="FFFFFF"/>
                <w:sz w:val="14"/>
              </w:rPr>
              <w:t>Auth required</w:t>
            </w:r>
          </w:p>
        </w:tc>
        <w:tc>
          <w:tcPr>
            <w:tcW w:type="dxa" w:w="1939"/>
            <w:shd w:val="clear" w:color="auto" w:fill="1F3864"/>
          </w:tcPr>
          <w:p>
            <w:pPr>
              <w:spacing w:after="0"/>
            </w:pPr>
            <w:r/>
            <w:r>
              <w:rPr>
                <w:b/>
                <w:color w:val="FFFFFF"/>
                <w:sz w:val="14"/>
              </w:rPr>
              <w:t>Authorization</w:t>
            </w:r>
          </w:p>
        </w:tc>
        <w:tc>
          <w:tcPr>
            <w:tcW w:type="dxa" w:w="1616"/>
            <w:shd w:val="clear" w:color="auto" w:fill="1F3864"/>
          </w:tcPr>
          <w:p>
            <w:pPr>
              <w:spacing w:after="0"/>
            </w:pPr>
            <w:r/>
            <w:r>
              <w:rPr>
                <w:b/>
                <w:color w:val="FFFFFF"/>
                <w:sz w:val="14"/>
              </w:rPr>
              <w:t>Input</w:t>
            </w:r>
          </w:p>
        </w:tc>
        <w:tc>
          <w:tcPr>
            <w:tcW w:type="dxa" w:w="1832"/>
            <w:shd w:val="clear" w:color="auto" w:fill="1F3864"/>
          </w:tcPr>
          <w:p>
            <w:pPr>
              <w:spacing w:after="0"/>
            </w:pPr>
            <w:r/>
            <w:r>
              <w:rPr>
                <w:b/>
                <w:color w:val="FFFFFF"/>
                <w:sz w:val="14"/>
              </w:rPr>
              <w:t>Sensitive data</w:t>
            </w:r>
          </w:p>
        </w:tc>
        <w:tc>
          <w:tcPr>
            <w:tcW w:type="dxa" w:w="2478"/>
            <w:shd w:val="clear" w:color="auto" w:fill="1F3864"/>
          </w:tcPr>
          <w:p>
            <w:pPr>
              <w:spacing w:after="0"/>
            </w:pPr>
            <w:r/>
            <w:r>
              <w:rPr>
                <w:b/>
                <w:color w:val="FFFFFF"/>
                <w:sz w:val="14"/>
              </w:rPr>
              <w:t>Test notes</w:t>
            </w:r>
          </w:p>
        </w:tc>
      </w:tr>
      <w:tr>
        <w:trPr>
          <w:cantSplit w:val="true"/>
        </w:trPr>
        <w:tc>
          <w:tcPr>
            <w:tcW w:type="dxa" w:w="485"/>
          </w:tcPr>
          <w:p>
            <w:pPr>
              <w:spacing w:after="0"/>
            </w:pPr>
            <w:r/>
            <w:r>
              <w:rPr>
                <w:b w:val="0"/>
                <w:sz w:val="14"/>
              </w:rPr>
              <w:t>1</w:t>
            </w:r>
          </w:p>
        </w:tc>
        <w:tc>
          <w:tcPr>
            <w:tcW w:type="dxa" w:w="808"/>
          </w:tcPr>
          <w:p>
            <w:pPr>
              <w:spacing w:after="0"/>
            </w:pPr>
            <w:r/>
            <w:r>
              <w:rPr>
                <w:b w:val="0"/>
                <w:sz w:val="14"/>
              </w:rPr>
              <w:t>POST</w:t>
            </w:r>
          </w:p>
        </w:tc>
        <w:tc>
          <w:tcPr>
            <w:tcW w:type="dxa" w:w="3232"/>
          </w:tcPr>
          <w:p>
            <w:pPr>
              <w:spacing w:after="0"/>
            </w:pPr>
            <w:r/>
            <w:r>
              <w:rPr>
                <w:b w:val="0"/>
                <w:sz w:val="14"/>
              </w:rPr>
              <w:t>/api/python-ai/predict/risk-score</w:t>
            </w:r>
          </w:p>
        </w:tc>
        <w:tc>
          <w:tcPr>
            <w:tcW w:type="dxa" w:w="1939"/>
          </w:tcPr>
          <w:p>
            <w:pPr>
              <w:spacing w:after="0"/>
            </w:pPr>
            <w:r/>
            <w:r>
              <w:rPr>
                <w:b w:val="0"/>
                <w:sz w:val="14"/>
              </w:rPr>
              <w:t>predict_risk_score</w:t>
            </w:r>
          </w:p>
        </w:tc>
        <w:tc>
          <w:tcPr>
            <w:tcW w:type="dxa" w:w="808"/>
            <w:shd w:val="clear" w:color="auto" w:fill="FFE699"/>
          </w:tcPr>
          <w:p>
            <w:pPr>
              <w:spacing w:after="0"/>
            </w:pPr>
            <w:r/>
            <w:r>
              <w:rPr>
                <w:b w:val="0"/>
                <w:sz w:val="14"/>
              </w:rPr>
              <w:t>Tidak diketahui (bergantung env API_KEY)</w:t>
            </w:r>
          </w:p>
        </w:tc>
        <w:tc>
          <w:tcPr>
            <w:tcW w:type="dxa" w:w="1939"/>
          </w:tcPr>
          <w:p>
            <w:pPr>
              <w:spacing w:after="0"/>
            </w:pPr>
            <w:r/>
            <w:r>
              <w:rPr>
                <w:b w:val="0"/>
                <w:sz w:val="14"/>
              </w:rPr>
              <w:t>Tidak ada (API key bersama, tanpa identitas user)</w:t>
            </w:r>
          </w:p>
        </w:tc>
        <w:tc>
          <w:tcPr>
            <w:tcW w:type="dxa" w:w="1616"/>
          </w:tcPr>
          <w:p>
            <w:pPr>
              <w:spacing w:after="0"/>
            </w:pPr>
            <w:r/>
            <w:r>
              <w:rPr>
                <w:b w:val="0"/>
                <w:sz w:val="14"/>
              </w:rPr>
              <w:t>JSON</w:t>
            </w:r>
          </w:p>
        </w:tc>
        <w:tc>
          <w:tcPr>
            <w:tcW w:type="dxa" w:w="1832"/>
          </w:tcPr>
          <w:p>
            <w:pPr>
              <w:spacing w:after="0"/>
            </w:pPr>
            <w:r/>
            <w:r>
              <w:rPr>
                <w:b w:val="0"/>
                <w:sz w:val="14"/>
              </w:rPr>
              <w:t>Data risiko/audit</w:t>
            </w:r>
          </w:p>
        </w:tc>
        <w:tc>
          <w:tcPr>
            <w:tcW w:type="dxa" w:w="2478"/>
          </w:tcPr>
          <w:p>
            <w:pPr>
              <w:spacing w:after="0"/>
            </w:pPr>
            <w:r/>
            <w:r>
              <w:rPr>
                <w:b w:val="0"/>
                <w:sz w:val="14"/>
              </w:rPr>
              <w:t>Uji tanpa X-API-Key; uji payload besar/tidak valid (batas ukuran tidak ditegakkan di layer aplikasi).</w:t>
            </w:r>
          </w:p>
        </w:tc>
      </w:tr>
      <w:tr>
        <w:trPr>
          <w:cantSplit w:val="true"/>
        </w:trPr>
        <w:tc>
          <w:tcPr>
            <w:tcW w:type="dxa" w:w="485"/>
            <w:shd w:val="clear" w:color="auto" w:fill="F2F5FA"/>
          </w:tcPr>
          <w:p>
            <w:pPr>
              <w:spacing w:after="0"/>
            </w:pPr>
            <w:r/>
            <w:r>
              <w:rPr>
                <w:b w:val="0"/>
                <w:sz w:val="14"/>
              </w:rPr>
              <w:t>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/api/python-ai/predict/risk-score/batch</w:t>
            </w:r>
          </w:p>
        </w:tc>
        <w:tc>
          <w:tcPr>
            <w:tcW w:type="dxa" w:w="1939"/>
            <w:shd w:val="clear" w:color="auto" w:fill="F2F5FA"/>
          </w:tcPr>
          <w:p>
            <w:pPr>
              <w:spacing w:after="0"/>
            </w:pPr>
            <w:r/>
            <w:r>
              <w:rPr>
                <w:b w:val="0"/>
                <w:sz w:val="14"/>
              </w:rPr>
              <w:t>batch</w:t>
            </w:r>
          </w:p>
        </w:tc>
        <w:tc>
          <w:tcPr>
            <w:tcW w:type="dxa" w:w="808"/>
            <w:shd w:val="clear" w:color="auto" w:fill="FFE699"/>
          </w:tcPr>
          <w:p>
            <w:pPr>
              <w:spacing w:after="0"/>
            </w:pPr>
            <w:r/>
            <w:r>
              <w:rPr>
                <w:b w:val="0"/>
                <w:sz w:val="14"/>
              </w:rPr>
              <w:t>Tidak diketahui (bergantung env API_KEY)</w:t>
            </w:r>
          </w:p>
        </w:tc>
        <w:tc>
          <w:tcPr>
            <w:tcW w:type="dxa" w:w="1939"/>
            <w:shd w:val="clear" w:color="auto" w:fill="F2F5FA"/>
          </w:tcPr>
          <w:p>
            <w:pPr>
              <w:spacing w:after="0"/>
            </w:pPr>
            <w:r/>
            <w:r>
              <w:rPr>
                <w:b w:val="0"/>
                <w:sz w:val="14"/>
              </w:rPr>
              <w:t>Tidak ada (API key bersama, tanpa identitas user)</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Data risiko</w:t>
            </w:r>
          </w:p>
        </w:tc>
        <w:tc>
          <w:tcPr>
            <w:tcW w:type="dxa" w:w="2478"/>
            <w:shd w:val="clear" w:color="auto" w:fill="F2F5FA"/>
          </w:tcPr>
          <w:p>
            <w:pPr>
              <w:spacing w:after="0"/>
            </w:pPr>
            <w:r/>
            <w:r>
              <w:rPr>
                <w:b w:val="0"/>
                <w:sz w:val="14"/>
              </w:rPr>
              <w:t>Uji tanpa X-API-Key; uji payload besar/tidak valid (batas ukuran tidak ditegakkan di layer aplikasi).</w:t>
            </w:r>
          </w:p>
        </w:tc>
      </w:tr>
      <w:tr>
        <w:trPr>
          <w:cantSplit w:val="true"/>
        </w:trPr>
        <w:tc>
          <w:tcPr>
            <w:tcW w:type="dxa" w:w="485"/>
          </w:tcPr>
          <w:p>
            <w:pPr>
              <w:spacing w:after="0"/>
            </w:pPr>
            <w:r/>
            <w:r>
              <w:rPr>
                <w:b w:val="0"/>
                <w:sz w:val="14"/>
              </w:rPr>
              <w:t>3</w:t>
            </w:r>
          </w:p>
        </w:tc>
        <w:tc>
          <w:tcPr>
            <w:tcW w:type="dxa" w:w="808"/>
          </w:tcPr>
          <w:p>
            <w:pPr>
              <w:spacing w:after="0"/>
            </w:pPr>
            <w:r/>
            <w:r>
              <w:rPr>
                <w:b w:val="0"/>
                <w:sz w:val="14"/>
              </w:rPr>
              <w:t>POST</w:t>
            </w:r>
          </w:p>
        </w:tc>
        <w:tc>
          <w:tcPr>
            <w:tcW w:type="dxa" w:w="3232"/>
          </w:tcPr>
          <w:p>
            <w:pPr>
              <w:spacing w:after="0"/>
            </w:pPr>
            <w:r/>
            <w:r>
              <w:rPr>
                <w:b w:val="0"/>
                <w:sz w:val="14"/>
              </w:rPr>
              <w:t>/api/python-ai/predict/anomaly</w:t>
            </w:r>
          </w:p>
        </w:tc>
        <w:tc>
          <w:tcPr>
            <w:tcW w:type="dxa" w:w="1939"/>
          </w:tcPr>
          <w:p>
            <w:pPr>
              <w:spacing w:after="0"/>
            </w:pPr>
            <w:r/>
            <w:r>
              <w:rPr>
                <w:b w:val="0"/>
                <w:sz w:val="14"/>
              </w:rPr>
              <w:t>predict_anomaly</w:t>
            </w:r>
          </w:p>
        </w:tc>
        <w:tc>
          <w:tcPr>
            <w:tcW w:type="dxa" w:w="808"/>
            <w:shd w:val="clear" w:color="auto" w:fill="FFE699"/>
          </w:tcPr>
          <w:p>
            <w:pPr>
              <w:spacing w:after="0"/>
            </w:pPr>
            <w:r/>
            <w:r>
              <w:rPr>
                <w:b w:val="0"/>
                <w:sz w:val="14"/>
              </w:rPr>
              <w:t>Tidak diketahui (bergantung env API_KEY)</w:t>
            </w:r>
          </w:p>
        </w:tc>
        <w:tc>
          <w:tcPr>
            <w:tcW w:type="dxa" w:w="1939"/>
          </w:tcPr>
          <w:p>
            <w:pPr>
              <w:spacing w:after="0"/>
            </w:pPr>
            <w:r/>
            <w:r>
              <w:rPr>
                <w:b w:val="0"/>
                <w:sz w:val="14"/>
              </w:rPr>
              <w:t>Tidak ada (API key bersama, tanpa identitas user)</w:t>
            </w:r>
          </w:p>
        </w:tc>
        <w:tc>
          <w:tcPr>
            <w:tcW w:type="dxa" w:w="1616"/>
          </w:tcPr>
          <w:p>
            <w:pPr>
              <w:spacing w:after="0"/>
            </w:pPr>
            <w:r/>
            <w:r>
              <w:rPr>
                <w:b w:val="0"/>
                <w:sz w:val="14"/>
              </w:rPr>
              <w:t>JSON</w:t>
            </w:r>
          </w:p>
        </w:tc>
        <w:tc>
          <w:tcPr>
            <w:tcW w:type="dxa" w:w="1832"/>
          </w:tcPr>
          <w:p>
            <w:pPr>
              <w:spacing w:after="0"/>
            </w:pPr>
            <w:r/>
            <w:r>
              <w:rPr>
                <w:b w:val="0"/>
                <w:sz w:val="14"/>
              </w:rPr>
              <w:t>Data transaksi/audit</w:t>
            </w:r>
          </w:p>
        </w:tc>
        <w:tc>
          <w:tcPr>
            <w:tcW w:type="dxa" w:w="2478"/>
          </w:tcPr>
          <w:p>
            <w:pPr>
              <w:spacing w:after="0"/>
            </w:pPr>
            <w:r/>
            <w:r>
              <w:rPr>
                <w:b w:val="0"/>
                <w:sz w:val="14"/>
              </w:rPr>
              <w:t>Uji tanpa X-API-Key; uji payload besar/tidak valid (batas ukuran tidak ditegakkan di layer aplikasi).</w:t>
            </w:r>
          </w:p>
        </w:tc>
      </w:tr>
      <w:tr>
        <w:trPr>
          <w:cantSplit w:val="true"/>
        </w:trPr>
        <w:tc>
          <w:tcPr>
            <w:tcW w:type="dxa" w:w="485"/>
            <w:shd w:val="clear" w:color="auto" w:fill="F2F5FA"/>
          </w:tcPr>
          <w:p>
            <w:pPr>
              <w:spacing w:after="0"/>
            </w:pPr>
            <w:r/>
            <w:r>
              <w:rPr>
                <w:b w:val="0"/>
                <w:sz w:val="14"/>
              </w:rPr>
              <w:t>4</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/api/python-ai/predict/anomaly/batch</w:t>
            </w:r>
          </w:p>
        </w:tc>
        <w:tc>
          <w:tcPr>
            <w:tcW w:type="dxa" w:w="1939"/>
            <w:shd w:val="clear" w:color="auto" w:fill="F2F5FA"/>
          </w:tcPr>
          <w:p>
            <w:pPr>
              <w:spacing w:after="0"/>
            </w:pPr>
            <w:r/>
            <w:r>
              <w:rPr>
                <w:b w:val="0"/>
                <w:sz w:val="14"/>
              </w:rPr>
              <w:t>batch</w:t>
            </w:r>
          </w:p>
        </w:tc>
        <w:tc>
          <w:tcPr>
            <w:tcW w:type="dxa" w:w="808"/>
            <w:shd w:val="clear" w:color="auto" w:fill="FFE699"/>
          </w:tcPr>
          <w:p>
            <w:pPr>
              <w:spacing w:after="0"/>
            </w:pPr>
            <w:r/>
            <w:r>
              <w:rPr>
                <w:b w:val="0"/>
                <w:sz w:val="14"/>
              </w:rPr>
              <w:t>Tidak diketahui (bergantung env API_KEY)</w:t>
            </w:r>
          </w:p>
        </w:tc>
        <w:tc>
          <w:tcPr>
            <w:tcW w:type="dxa" w:w="1939"/>
            <w:shd w:val="clear" w:color="auto" w:fill="F2F5FA"/>
          </w:tcPr>
          <w:p>
            <w:pPr>
              <w:spacing w:after="0"/>
            </w:pPr>
            <w:r/>
            <w:r>
              <w:rPr>
                <w:b w:val="0"/>
                <w:sz w:val="14"/>
              </w:rPr>
              <w:t>Tidak ada (API key bersama, tanpa identitas user)</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Data transaksi</w:t>
            </w:r>
          </w:p>
        </w:tc>
        <w:tc>
          <w:tcPr>
            <w:tcW w:type="dxa" w:w="2478"/>
            <w:shd w:val="clear" w:color="auto" w:fill="F2F5FA"/>
          </w:tcPr>
          <w:p>
            <w:pPr>
              <w:spacing w:after="0"/>
            </w:pPr>
            <w:r/>
            <w:r>
              <w:rPr>
                <w:b w:val="0"/>
                <w:sz w:val="14"/>
              </w:rPr>
              <w:t>Uji tanpa X-API-Key; uji payload besar/tidak valid (batas ukuran tidak ditegakkan di layer aplikasi).</w:t>
            </w:r>
          </w:p>
        </w:tc>
      </w:tr>
      <w:tr>
        <w:trPr>
          <w:cantSplit w:val="true"/>
        </w:trPr>
        <w:tc>
          <w:tcPr>
            <w:tcW w:type="dxa" w:w="485"/>
          </w:tcPr>
          <w:p>
            <w:pPr>
              <w:spacing w:after="0"/>
            </w:pPr>
            <w:r/>
            <w:r>
              <w:rPr>
                <w:b w:val="0"/>
                <w:sz w:val="14"/>
              </w:rPr>
              <w:t>5</w:t>
            </w:r>
          </w:p>
        </w:tc>
        <w:tc>
          <w:tcPr>
            <w:tcW w:type="dxa" w:w="808"/>
          </w:tcPr>
          <w:p>
            <w:pPr>
              <w:spacing w:after="0"/>
            </w:pPr>
            <w:r/>
            <w:r>
              <w:rPr>
                <w:b w:val="0"/>
                <w:sz w:val="14"/>
              </w:rPr>
              <w:t>POST</w:t>
            </w:r>
          </w:p>
        </w:tc>
        <w:tc>
          <w:tcPr>
            <w:tcW w:type="dxa" w:w="3232"/>
          </w:tcPr>
          <w:p>
            <w:pPr>
              <w:spacing w:after="0"/>
            </w:pPr>
            <w:r/>
            <w:r>
              <w:rPr>
                <w:b w:val="0"/>
                <w:sz w:val="14"/>
              </w:rPr>
              <w:t>/api/python-ai/predict/text-analysis</w:t>
            </w:r>
          </w:p>
        </w:tc>
        <w:tc>
          <w:tcPr>
            <w:tcW w:type="dxa" w:w="1939"/>
          </w:tcPr>
          <w:p>
            <w:pPr>
              <w:spacing w:after="0"/>
            </w:pPr>
            <w:r/>
            <w:r>
              <w:rPr>
                <w:b w:val="0"/>
                <w:sz w:val="14"/>
              </w:rPr>
              <w:t>text analysis</w:t>
            </w:r>
          </w:p>
        </w:tc>
        <w:tc>
          <w:tcPr>
            <w:tcW w:type="dxa" w:w="808"/>
            <w:shd w:val="clear" w:color="auto" w:fill="FFE699"/>
          </w:tcPr>
          <w:p>
            <w:pPr>
              <w:spacing w:after="0"/>
            </w:pPr>
            <w:r/>
            <w:r>
              <w:rPr>
                <w:b w:val="0"/>
                <w:sz w:val="14"/>
              </w:rPr>
              <w:t>Tidak diketahui (bergantung env API_KEY)</w:t>
            </w:r>
          </w:p>
        </w:tc>
        <w:tc>
          <w:tcPr>
            <w:tcW w:type="dxa" w:w="1939"/>
          </w:tcPr>
          <w:p>
            <w:pPr>
              <w:spacing w:after="0"/>
            </w:pPr>
            <w:r/>
            <w:r>
              <w:rPr>
                <w:b w:val="0"/>
                <w:sz w:val="14"/>
              </w:rPr>
              <w:t>Tidak ada (API key bersama, tanpa identitas user)</w:t>
            </w:r>
          </w:p>
        </w:tc>
        <w:tc>
          <w:tcPr>
            <w:tcW w:type="dxa" w:w="1616"/>
          </w:tcPr>
          <w:p>
            <w:pPr>
              <w:spacing w:after="0"/>
            </w:pPr>
            <w:r/>
            <w:r>
              <w:rPr>
                <w:b w:val="0"/>
                <w:sz w:val="14"/>
              </w:rPr>
              <w:t>JSON</w:t>
            </w:r>
          </w:p>
        </w:tc>
        <w:tc>
          <w:tcPr>
            <w:tcW w:type="dxa" w:w="1832"/>
          </w:tcPr>
          <w:p>
            <w:pPr>
              <w:spacing w:after="0"/>
            </w:pPr>
            <w:r/>
            <w:r>
              <w:rPr>
                <w:b w:val="0"/>
                <w:sz w:val="14"/>
              </w:rPr>
              <w:t>Teks temuan audit</w:t>
            </w:r>
          </w:p>
        </w:tc>
        <w:tc>
          <w:tcPr>
            <w:tcW w:type="dxa" w:w="2478"/>
          </w:tcPr>
          <w:p>
            <w:pPr>
              <w:spacing w:after="0"/>
            </w:pPr>
            <w:r/>
            <w:r>
              <w:rPr>
                <w:b w:val="0"/>
                <w:sz w:val="14"/>
              </w:rPr>
              <w:t>Uji tanpa X-API-Key; uji payload besar/tidak valid (batas ukuran tidak ditegakkan di layer aplikasi).</w:t>
            </w:r>
          </w:p>
        </w:tc>
      </w:tr>
      <w:tr>
        <w:trPr>
          <w:cantSplit w:val="true"/>
        </w:trPr>
        <w:tc>
          <w:tcPr>
            <w:tcW w:type="dxa" w:w="485"/>
            <w:shd w:val="clear" w:color="auto" w:fill="F2F5FA"/>
          </w:tcPr>
          <w:p>
            <w:pPr>
              <w:spacing w:after="0"/>
            </w:pPr>
            <w:r/>
            <w:r>
              <w:rPr>
                <w:b w:val="0"/>
                <w:sz w:val="14"/>
              </w:rPr>
              <w:t>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/api/python-ai/predict/text-analysis/batch</w:t>
            </w:r>
          </w:p>
        </w:tc>
        <w:tc>
          <w:tcPr>
            <w:tcW w:type="dxa" w:w="1939"/>
            <w:shd w:val="clear" w:color="auto" w:fill="F2F5FA"/>
          </w:tcPr>
          <w:p>
            <w:pPr>
              <w:spacing w:after="0"/>
            </w:pPr>
            <w:r/>
            <w:r>
              <w:rPr>
                <w:b w:val="0"/>
                <w:sz w:val="14"/>
              </w:rPr>
              <w:t>batch</w:t>
            </w:r>
          </w:p>
        </w:tc>
        <w:tc>
          <w:tcPr>
            <w:tcW w:type="dxa" w:w="808"/>
            <w:shd w:val="clear" w:color="auto" w:fill="FFE699"/>
          </w:tcPr>
          <w:p>
            <w:pPr>
              <w:spacing w:after="0"/>
            </w:pPr>
            <w:r/>
            <w:r>
              <w:rPr>
                <w:b w:val="0"/>
                <w:sz w:val="14"/>
              </w:rPr>
              <w:t>Tidak diketahui (bergantung env API_KEY)</w:t>
            </w:r>
          </w:p>
        </w:tc>
        <w:tc>
          <w:tcPr>
            <w:tcW w:type="dxa" w:w="1939"/>
            <w:shd w:val="clear" w:color="auto" w:fill="F2F5FA"/>
          </w:tcPr>
          <w:p>
            <w:pPr>
              <w:spacing w:after="0"/>
            </w:pPr>
            <w:r/>
            <w:r>
              <w:rPr>
                <w:b w:val="0"/>
                <w:sz w:val="14"/>
              </w:rPr>
              <w:t>Tidak ada (API key bersama, tanpa identitas user)</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Teks temuan</w:t>
            </w:r>
          </w:p>
        </w:tc>
        <w:tc>
          <w:tcPr>
            <w:tcW w:type="dxa" w:w="2478"/>
            <w:shd w:val="clear" w:color="auto" w:fill="F2F5FA"/>
          </w:tcPr>
          <w:p>
            <w:pPr>
              <w:spacing w:after="0"/>
            </w:pPr>
            <w:r/>
            <w:r>
              <w:rPr>
                <w:b w:val="0"/>
                <w:sz w:val="14"/>
              </w:rPr>
              <w:t>Uji tanpa X-API-Key; uji payload besar/tidak valid (batas ukuran tidak ditegakkan di layer aplikasi).</w:t>
            </w:r>
          </w:p>
        </w:tc>
      </w:tr>
      <w:tr>
        <w:trPr>
          <w:cantSplit w:val="true"/>
        </w:trPr>
        <w:tc>
          <w:tcPr>
            <w:tcW w:type="dxa" w:w="485"/>
          </w:tcPr>
          <w:p>
            <w:pPr>
              <w:spacing w:after="0"/>
            </w:pPr>
            <w:r/>
            <w:r>
              <w:rPr>
                <w:b w:val="0"/>
                <w:sz w:val="14"/>
              </w:rPr>
              <w:t>7</w:t>
            </w:r>
          </w:p>
        </w:tc>
        <w:tc>
          <w:tcPr>
            <w:tcW w:type="dxa" w:w="808"/>
          </w:tcPr>
          <w:p>
            <w:pPr>
              <w:spacing w:after="0"/>
            </w:pPr>
            <w:r/>
            <w:r>
              <w:rPr>
                <w:b w:val="0"/>
                <w:sz w:val="14"/>
              </w:rPr>
              <w:t>POST</w:t>
            </w:r>
          </w:p>
        </w:tc>
        <w:tc>
          <w:tcPr>
            <w:tcW w:type="dxa" w:w="3232"/>
          </w:tcPr>
          <w:p>
            <w:pPr>
              <w:spacing w:after="0"/>
            </w:pPr>
            <w:r/>
            <w:r>
              <w:rPr>
                <w:b w:val="0"/>
                <w:sz w:val="14"/>
              </w:rPr>
              <w:t>/api/python-ai/predict/performance-trend</w:t>
            </w:r>
          </w:p>
        </w:tc>
        <w:tc>
          <w:tcPr>
            <w:tcW w:type="dxa" w:w="1939"/>
          </w:tcPr>
          <w:p>
            <w:pPr>
              <w:spacing w:after="0"/>
            </w:pPr>
            <w:r/>
            <w:r>
              <w:rPr>
                <w:b w:val="0"/>
                <w:sz w:val="14"/>
              </w:rPr>
              <w:t>performance trend</w:t>
            </w:r>
          </w:p>
        </w:tc>
        <w:tc>
          <w:tcPr>
            <w:tcW w:type="dxa" w:w="808"/>
            <w:shd w:val="clear" w:color="auto" w:fill="FFE699"/>
          </w:tcPr>
          <w:p>
            <w:pPr>
              <w:spacing w:after="0"/>
            </w:pPr>
            <w:r/>
            <w:r>
              <w:rPr>
                <w:b w:val="0"/>
                <w:sz w:val="14"/>
              </w:rPr>
              <w:t>Tidak diketahui (bergantung env API_KEY)</w:t>
            </w:r>
          </w:p>
        </w:tc>
        <w:tc>
          <w:tcPr>
            <w:tcW w:type="dxa" w:w="1939"/>
          </w:tcPr>
          <w:p>
            <w:pPr>
              <w:spacing w:after="0"/>
            </w:pPr>
            <w:r/>
            <w:r>
              <w:rPr>
                <w:b w:val="0"/>
                <w:sz w:val="14"/>
              </w:rPr>
              <w:t>Tidak ada (API key bersama, tanpa identitas user)</w:t>
            </w:r>
          </w:p>
        </w:tc>
        <w:tc>
          <w:tcPr>
            <w:tcW w:type="dxa" w:w="1616"/>
          </w:tcPr>
          <w:p>
            <w:pPr>
              <w:spacing w:after="0"/>
            </w:pPr>
            <w:r/>
            <w:r>
              <w:rPr>
                <w:b w:val="0"/>
                <w:sz w:val="14"/>
              </w:rPr>
              <w:t>JSON</w:t>
            </w:r>
          </w:p>
        </w:tc>
        <w:tc>
          <w:tcPr>
            <w:tcW w:type="dxa" w:w="1832"/>
          </w:tcPr>
          <w:p>
            <w:pPr>
              <w:spacing w:after="0"/>
            </w:pPr>
            <w:r/>
            <w:r>
              <w:rPr>
                <w:b w:val="0"/>
                <w:sz w:val="14"/>
              </w:rPr>
              <w:t>KPI kinerja</w:t>
            </w:r>
          </w:p>
        </w:tc>
        <w:tc>
          <w:tcPr>
            <w:tcW w:type="dxa" w:w="2478"/>
          </w:tcPr>
          <w:p>
            <w:pPr>
              <w:spacing w:after="0"/>
            </w:pPr>
            <w:r/>
            <w:r>
              <w:rPr>
                <w:b w:val="0"/>
                <w:sz w:val="14"/>
              </w:rPr>
              <w:t>Uji tanpa X-API-Key; uji payload besar/tidak valid (batas ukuran tidak ditegakkan di layer aplikasi).</w:t>
            </w:r>
          </w:p>
        </w:tc>
      </w:tr>
      <w:tr>
        <w:trPr>
          <w:cantSplit w:val="true"/>
        </w:trPr>
        <w:tc>
          <w:tcPr>
            <w:tcW w:type="dxa" w:w="485"/>
            <w:shd w:val="clear" w:color="auto" w:fill="F2F5FA"/>
          </w:tcPr>
          <w:p>
            <w:pPr>
              <w:spacing w:after="0"/>
            </w:pPr>
            <w:r/>
            <w:r>
              <w:rPr>
                <w:b w:val="0"/>
                <w:sz w:val="14"/>
              </w:rPr>
              <w:t>8</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/api/python-ai/predict/performance-trend/batch</w:t>
            </w:r>
          </w:p>
        </w:tc>
        <w:tc>
          <w:tcPr>
            <w:tcW w:type="dxa" w:w="1939"/>
            <w:shd w:val="clear" w:color="auto" w:fill="F2F5FA"/>
          </w:tcPr>
          <w:p>
            <w:pPr>
              <w:spacing w:after="0"/>
            </w:pPr>
            <w:r/>
            <w:r>
              <w:rPr>
                <w:b w:val="0"/>
                <w:sz w:val="14"/>
              </w:rPr>
              <w:t>batch</w:t>
            </w:r>
          </w:p>
        </w:tc>
        <w:tc>
          <w:tcPr>
            <w:tcW w:type="dxa" w:w="808"/>
            <w:shd w:val="clear" w:color="auto" w:fill="FFE699"/>
          </w:tcPr>
          <w:p>
            <w:pPr>
              <w:spacing w:after="0"/>
            </w:pPr>
            <w:r/>
            <w:r>
              <w:rPr>
                <w:b w:val="0"/>
                <w:sz w:val="14"/>
              </w:rPr>
              <w:t>Tidak diketahui (bergantung env API_KEY)</w:t>
            </w:r>
          </w:p>
        </w:tc>
        <w:tc>
          <w:tcPr>
            <w:tcW w:type="dxa" w:w="1939"/>
            <w:shd w:val="clear" w:color="auto" w:fill="F2F5FA"/>
          </w:tcPr>
          <w:p>
            <w:pPr>
              <w:spacing w:after="0"/>
            </w:pPr>
            <w:r/>
            <w:r>
              <w:rPr>
                <w:b w:val="0"/>
                <w:sz w:val="14"/>
              </w:rPr>
              <w:t>Tidak ada (API key bersama, tanpa identitas user)</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KPI kinerja</w:t>
            </w:r>
          </w:p>
        </w:tc>
        <w:tc>
          <w:tcPr>
            <w:tcW w:type="dxa" w:w="2478"/>
            <w:shd w:val="clear" w:color="auto" w:fill="F2F5FA"/>
          </w:tcPr>
          <w:p>
            <w:pPr>
              <w:spacing w:after="0"/>
            </w:pPr>
            <w:r/>
            <w:r>
              <w:rPr>
                <w:b w:val="0"/>
                <w:sz w:val="14"/>
              </w:rPr>
              <w:t>Uji tanpa X-API-Key; uji payload besar/tidak valid (batas ukuran tidak ditegakkan di layer aplikasi).</w:t>
            </w:r>
          </w:p>
        </w:tc>
      </w:tr>
      <w:tr>
        <w:trPr>
          <w:cantSplit w:val="true"/>
        </w:trPr>
        <w:tc>
          <w:tcPr>
            <w:tcW w:type="dxa" w:w="485"/>
          </w:tcPr>
          <w:p>
            <w:pPr>
              <w:spacing w:after="0"/>
            </w:pPr>
            <w:r/>
            <w:r>
              <w:rPr>
                <w:b w:val="0"/>
                <w:sz w:val="14"/>
              </w:rPr>
              <w:t>9</w:t>
            </w:r>
          </w:p>
        </w:tc>
        <w:tc>
          <w:tcPr>
            <w:tcW w:type="dxa" w:w="808"/>
          </w:tcPr>
          <w:p>
            <w:pPr>
              <w:spacing w:after="0"/>
            </w:pPr>
            <w:r/>
            <w:r>
              <w:rPr>
                <w:b w:val="0"/>
                <w:sz w:val="14"/>
              </w:rPr>
              <w:t>POST</w:t>
            </w:r>
          </w:p>
        </w:tc>
        <w:tc>
          <w:tcPr>
            <w:tcW w:type="dxa" w:w="3232"/>
          </w:tcPr>
          <w:p>
            <w:pPr>
              <w:spacing w:after="0"/>
            </w:pPr>
            <w:r/>
            <w:r>
              <w:rPr>
                <w:b w:val="0"/>
                <w:sz w:val="14"/>
              </w:rPr>
              <w:t>/api/python-ai/retrain/auto</w:t>
            </w:r>
          </w:p>
        </w:tc>
        <w:tc>
          <w:tcPr>
            <w:tcW w:type="dxa" w:w="1939"/>
          </w:tcPr>
          <w:p>
            <w:pPr>
              <w:spacing w:after="0"/>
            </w:pPr>
            <w:r/>
            <w:r>
              <w:rPr>
                <w:b w:val="0"/>
                <w:sz w:val="14"/>
              </w:rPr>
              <w:t>trigger_auto_retrain</w:t>
            </w:r>
          </w:p>
        </w:tc>
        <w:tc>
          <w:tcPr>
            <w:tcW w:type="dxa" w:w="808"/>
            <w:shd w:val="clear" w:color="auto" w:fill="FFE699"/>
          </w:tcPr>
          <w:p>
            <w:pPr>
              <w:spacing w:after="0"/>
            </w:pPr>
            <w:r/>
            <w:r>
              <w:rPr>
                <w:b w:val="0"/>
                <w:sz w:val="14"/>
              </w:rPr>
              <w:t>Tidak diketahui (bergantung env API_KEY)</w:t>
            </w:r>
          </w:p>
        </w:tc>
        <w:tc>
          <w:tcPr>
            <w:tcW w:type="dxa" w:w="1939"/>
          </w:tcPr>
          <w:p>
            <w:pPr>
              <w:spacing w:after="0"/>
            </w:pPr>
            <w:r/>
            <w:r>
              <w:rPr>
                <w:b w:val="0"/>
                <w:sz w:val="14"/>
              </w:rPr>
              <w:t>Tidak ada (API key bersama, tanpa identitas user)</w:t>
            </w:r>
          </w:p>
        </w:tc>
        <w:tc>
          <w:tcPr>
            <w:tcW w:type="dxa" w:w="1616"/>
          </w:tcPr>
          <w:p>
            <w:pPr>
              <w:spacing w:after="0"/>
            </w:pPr>
            <w:r/>
            <w:r>
              <w:rPr>
                <w:b w:val="0"/>
                <w:sz w:val="14"/>
              </w:rPr>
              <w:t>Tanpa body</w:t>
            </w:r>
          </w:p>
        </w:tc>
        <w:tc>
          <w:tcPr>
            <w:tcW w:type="dxa" w:w="1832"/>
          </w:tcPr>
          <w:p>
            <w:pPr>
              <w:spacing w:after="0"/>
            </w:pPr>
            <w:r/>
            <w:r>
              <w:rPr>
                <w:b w:val="0"/>
                <w:sz w:val="14"/>
              </w:rPr>
              <w:t>Model AI (integritas); memicu pelatihan ulang di background</w:t>
            </w:r>
          </w:p>
        </w:tc>
        <w:tc>
          <w:tcPr>
            <w:tcW w:type="dxa" w:w="2478"/>
          </w:tcPr>
          <w:p>
            <w:pPr>
              <w:spacing w:after="0"/>
            </w:pPr>
            <w:r/>
            <w:r>
              <w:rPr>
                <w:b w:val="0"/>
                <w:sz w:val="14"/>
              </w:rPr>
              <w:t>Uji tanpa X-API-Key. Bila API_KEY kosong, endpoint terbuka anonim. Aksi retrain: DoS dan poisoning model.</w:t>
            </w:r>
          </w:p>
        </w:tc>
      </w:tr>
      <w:tr>
        <w:trPr>
          <w:cantSplit w:val="true"/>
        </w:trPr>
        <w:tc>
          <w:tcPr>
            <w:tcW w:type="dxa" w:w="485"/>
            <w:shd w:val="clear" w:color="auto" w:fill="F2F5FA"/>
          </w:tcPr>
          <w:p>
            <w:pPr>
              <w:spacing w:after="0"/>
            </w:pPr>
            <w:r/>
            <w:r>
              <w:rPr>
                <w:b w:val="0"/>
                <w:sz w:val="14"/>
              </w:rPr>
              <w:t>10</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/api/python-ai/health</w:t>
            </w:r>
          </w:p>
        </w:tc>
        <w:tc>
          <w:tcPr>
            <w:tcW w:type="dxa" w:w="1939"/>
            <w:shd w:val="clear" w:color="auto" w:fill="F2F5FA"/>
          </w:tcPr>
          <w:p>
            <w:pPr>
              <w:spacing w:after="0"/>
            </w:pPr>
            <w:r/>
            <w:r>
              <w:rPr>
                <w:b w:val="0"/>
                <w:sz w:val="14"/>
              </w:rPr>
              <w:t>health</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w:t>
            </w:r>
          </w:p>
        </w:tc>
        <w:tc>
          <w:tcPr>
            <w:tcW w:type="dxa" w:w="1616"/>
            <w:shd w:val="clear" w:color="auto" w:fill="F2F5FA"/>
          </w:tcPr>
          <w:p>
            <w:pPr>
              <w:spacing w:after="0"/>
            </w:pPr>
            <w:r/>
            <w:r>
              <w:rPr>
                <w:b w:val="0"/>
                <w:sz w:val="14"/>
              </w:rPr>
              <w:t>-</w:t>
            </w:r>
          </w:p>
        </w:tc>
        <w:tc>
          <w:tcPr>
            <w:tcW w:type="dxa" w:w="1832"/>
            <w:shd w:val="clear" w:color="auto" w:fill="F2F5FA"/>
          </w:tcPr>
          <w:p>
            <w:pPr>
              <w:spacing w:after="0"/>
            </w:pPr>
            <w:r/>
            <w:r>
              <w:rPr>
                <w:b w:val="0"/>
                <w:sz w:val="14"/>
              </w:rPr>
              <w:t>Tidak ada</w:t>
            </w:r>
          </w:p>
        </w:tc>
        <w:tc>
          <w:tcPr>
            <w:tcW w:type="dxa" w:w="2478"/>
            <w:shd w:val="clear" w:color="auto" w:fill="F2F5FA"/>
          </w:tcPr>
          <w:p>
            <w:pPr>
              <w:spacing w:after="0"/>
            </w:pPr>
            <w:r/>
            <w:r>
              <w:rPr>
                <w:b w:val="0"/>
                <w:sz w:val="14"/>
              </w:rPr>
              <w:t>Dikecualikan dari pemeriksaan API key; terbuka untuk siapa pun yang mencapai Kong.</w:t>
            </w:r>
          </w:p>
        </w:tc>
      </w:tr>
      <w:tr>
        <w:trPr>
          <w:cantSplit w:val="true"/>
        </w:trPr>
        <w:tc>
          <w:tcPr>
            <w:tcW w:type="dxa" w:w="485"/>
          </w:tcPr>
          <w:p>
            <w:pPr>
              <w:spacing w:after="0"/>
            </w:pPr>
            <w:r/>
            <w:r>
              <w:rPr>
                <w:b w:val="0"/>
                <w:sz w:val="14"/>
              </w:rPr>
              <w:t>11</w:t>
            </w:r>
          </w:p>
        </w:tc>
        <w:tc>
          <w:tcPr>
            <w:tcW w:type="dxa" w:w="808"/>
          </w:tcPr>
          <w:p>
            <w:pPr>
              <w:spacing w:after="0"/>
            </w:pPr>
            <w:r/>
            <w:r>
              <w:rPr>
                <w:b w:val="0"/>
                <w:sz w:val="14"/>
              </w:rPr>
              <w:t>GET</w:t>
            </w:r>
          </w:p>
        </w:tc>
        <w:tc>
          <w:tcPr>
            <w:tcW w:type="dxa" w:w="3232"/>
          </w:tcPr>
          <w:p>
            <w:pPr>
              <w:spacing w:after="0"/>
            </w:pPr>
            <w:r/>
            <w:r>
              <w:rPr>
                <w:b w:val="0"/>
                <w:sz w:val="14"/>
              </w:rPr>
              <w:t>/api/python-ai/docs</w:t>
            </w:r>
          </w:p>
        </w:tc>
        <w:tc>
          <w:tcPr>
            <w:tcW w:type="dxa" w:w="1939"/>
          </w:tcPr>
          <w:p>
            <w:pPr>
              <w:spacing w:after="0"/>
            </w:pPr>
            <w:r/>
            <w:r>
              <w:rPr>
                <w:b w:val="0"/>
                <w:sz w:val="14"/>
              </w:rPr>
              <w:t>FastAPI Swagger UI</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w:t>
            </w:r>
          </w:p>
        </w:tc>
        <w:tc>
          <w:tcPr>
            <w:tcW w:type="dxa" w:w="1616"/>
          </w:tcPr>
          <w:p>
            <w:pPr>
              <w:spacing w:after="0"/>
            </w:pPr>
            <w:r/>
            <w:r>
              <w:rPr>
                <w:b w:val="0"/>
                <w:sz w:val="14"/>
              </w:rPr>
              <w:t>-</w:t>
            </w:r>
          </w:p>
        </w:tc>
        <w:tc>
          <w:tcPr>
            <w:tcW w:type="dxa" w:w="1832"/>
          </w:tcPr>
          <w:p>
            <w:pPr>
              <w:spacing w:after="0"/>
            </w:pPr>
            <w:r/>
            <w:r>
              <w:rPr>
                <w:b w:val="0"/>
                <w:sz w:val="14"/>
              </w:rPr>
              <w:t>Skema API</w:t>
            </w:r>
          </w:p>
        </w:tc>
        <w:tc>
          <w:tcPr>
            <w:tcW w:type="dxa" w:w="2478"/>
          </w:tcPr>
          <w:p>
            <w:pPr>
              <w:spacing w:after="0"/>
            </w:pPr>
            <w:r/>
            <w:r>
              <w:rPr>
                <w:b w:val="0"/>
                <w:sz w:val="14"/>
              </w:rPr>
              <w:t>Dikecualikan dari pemeriksaan API key; terbuka untuk siapa pun yang mencapai Kong.</w:t>
            </w:r>
          </w:p>
        </w:tc>
      </w:tr>
      <w:tr>
        <w:trPr>
          <w:cantSplit w:val="true"/>
        </w:trPr>
        <w:tc>
          <w:tcPr>
            <w:tcW w:type="dxa" w:w="485"/>
            <w:shd w:val="clear" w:color="auto" w:fill="F2F5FA"/>
          </w:tcPr>
          <w:p>
            <w:pPr>
              <w:spacing w:after="0"/>
            </w:pPr>
            <w:r/>
            <w:r>
              <w:rPr>
                <w:b w:val="0"/>
                <w:sz w:val="14"/>
              </w:rPr>
              <w:t>12</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/api/python-ai/openapi.json</w:t>
            </w:r>
          </w:p>
        </w:tc>
        <w:tc>
          <w:tcPr>
            <w:tcW w:type="dxa" w:w="1939"/>
            <w:shd w:val="clear" w:color="auto" w:fill="F2F5FA"/>
          </w:tcPr>
          <w:p>
            <w:pPr>
              <w:spacing w:after="0"/>
            </w:pPr>
            <w:r/>
            <w:r>
              <w:rPr>
                <w:b w:val="0"/>
                <w:sz w:val="14"/>
              </w:rPr>
              <w:t>FastAPI OpenAPI</w:t>
            </w:r>
          </w:p>
        </w:tc>
        <w:tc>
          <w:tcPr>
            <w:tcW w:type="dxa" w:w="808"/>
            <w:shd w:val="clear" w:color="auto" w:fill="F8CBAD"/>
          </w:tcPr>
          <w:p>
            <w:pPr>
              <w:spacing w:after="0"/>
            </w:pPr>
            <w:r/>
            <w:r>
              <w:rPr>
                <w:b w:val="0"/>
                <w:sz w:val="14"/>
              </w:rPr>
              <w:t>Tidak</w:t>
            </w:r>
          </w:p>
        </w:tc>
        <w:tc>
          <w:tcPr>
            <w:tcW w:type="dxa" w:w="1939"/>
            <w:shd w:val="clear" w:color="auto" w:fill="F2F5FA"/>
          </w:tcPr>
          <w:p>
            <w:pPr>
              <w:spacing w:after="0"/>
            </w:pPr>
            <w:r/>
            <w:r>
              <w:rPr>
                <w:b w:val="0"/>
                <w:sz w:val="14"/>
              </w:rPr>
              <w:t>Tidak ada</w:t>
            </w:r>
          </w:p>
        </w:tc>
        <w:tc>
          <w:tcPr>
            <w:tcW w:type="dxa" w:w="1616"/>
            <w:shd w:val="clear" w:color="auto" w:fill="F2F5FA"/>
          </w:tcPr>
          <w:p>
            <w:pPr>
              <w:spacing w:after="0"/>
            </w:pPr>
            <w:r/>
            <w:r>
              <w:rPr>
                <w:b w:val="0"/>
                <w:sz w:val="14"/>
              </w:rPr>
              <w:t>-</w:t>
            </w:r>
          </w:p>
        </w:tc>
        <w:tc>
          <w:tcPr>
            <w:tcW w:type="dxa" w:w="1832"/>
            <w:shd w:val="clear" w:color="auto" w:fill="F2F5FA"/>
          </w:tcPr>
          <w:p>
            <w:pPr>
              <w:spacing w:after="0"/>
            </w:pPr>
            <w:r/>
            <w:r>
              <w:rPr>
                <w:b w:val="0"/>
                <w:sz w:val="14"/>
              </w:rPr>
              <w:t>Skema API</w:t>
            </w:r>
          </w:p>
        </w:tc>
        <w:tc>
          <w:tcPr>
            <w:tcW w:type="dxa" w:w="2478"/>
            <w:shd w:val="clear" w:color="auto" w:fill="F2F5FA"/>
          </w:tcPr>
          <w:p>
            <w:pPr>
              <w:spacing w:after="0"/>
            </w:pPr>
            <w:r/>
            <w:r>
              <w:rPr>
                <w:b w:val="0"/>
                <w:sz w:val="14"/>
              </w:rPr>
              <w:t>Dikecualikan dari pemeriksaan API key; terbuka untuk siapa pun yang mencapai Kong.</w:t>
            </w:r>
          </w:p>
        </w:tc>
      </w:tr>
      <w:tr>
        <w:trPr>
          <w:cantSplit w:val="true"/>
        </w:trPr>
        <w:tc>
          <w:tcPr>
            <w:tcW w:type="dxa" w:w="485"/>
          </w:tcPr>
          <w:p>
            <w:pPr>
              <w:spacing w:after="0"/>
            </w:pPr>
            <w:r/>
            <w:r>
              <w:rPr>
                <w:b w:val="0"/>
                <w:sz w:val="14"/>
              </w:rPr>
              <w:t>13</w:t>
            </w:r>
          </w:p>
        </w:tc>
        <w:tc>
          <w:tcPr>
            <w:tcW w:type="dxa" w:w="808"/>
          </w:tcPr>
          <w:p>
            <w:pPr>
              <w:spacing w:after="0"/>
            </w:pPr>
            <w:r/>
            <w:r>
              <w:rPr>
                <w:b w:val="0"/>
                <w:sz w:val="14"/>
              </w:rPr>
              <w:t>GET</w:t>
            </w:r>
          </w:p>
        </w:tc>
        <w:tc>
          <w:tcPr>
            <w:tcW w:type="dxa" w:w="3232"/>
          </w:tcPr>
          <w:p>
            <w:pPr>
              <w:spacing w:after="0"/>
            </w:pPr>
            <w:r/>
            <w:r>
              <w:rPr>
                <w:b w:val="0"/>
                <w:sz w:val="14"/>
              </w:rPr>
              <w:t>/api/python-ai/redoc</w:t>
            </w:r>
          </w:p>
        </w:tc>
        <w:tc>
          <w:tcPr>
            <w:tcW w:type="dxa" w:w="1939"/>
          </w:tcPr>
          <w:p>
            <w:pPr>
              <w:spacing w:after="0"/>
            </w:pPr>
            <w:r/>
            <w:r>
              <w:rPr>
                <w:b w:val="0"/>
                <w:sz w:val="14"/>
              </w:rPr>
              <w:t>FastAPI ReDoc (default FastAPI)</w:t>
            </w:r>
          </w:p>
        </w:tc>
        <w:tc>
          <w:tcPr>
            <w:tcW w:type="dxa" w:w="808"/>
            <w:shd w:val="clear" w:color="auto" w:fill="FFE699"/>
          </w:tcPr>
          <w:p>
            <w:pPr>
              <w:spacing w:after="0"/>
            </w:pPr>
            <w:r/>
            <w:r>
              <w:rPr>
                <w:b w:val="0"/>
                <w:sz w:val="14"/>
              </w:rPr>
              <w:t>Tidak diketahui (bergantung env API_KEY)</w:t>
            </w:r>
          </w:p>
        </w:tc>
        <w:tc>
          <w:tcPr>
            <w:tcW w:type="dxa" w:w="1939"/>
          </w:tcPr>
          <w:p>
            <w:pPr>
              <w:spacing w:after="0"/>
            </w:pPr>
            <w:r/>
            <w:r>
              <w:rPr>
                <w:b w:val="0"/>
                <w:sz w:val="14"/>
              </w:rPr>
              <w:t>Tidak ada (API key bersama, tanpa identitas user)</w:t>
            </w:r>
          </w:p>
        </w:tc>
        <w:tc>
          <w:tcPr>
            <w:tcW w:type="dxa" w:w="1616"/>
          </w:tcPr>
          <w:p>
            <w:pPr>
              <w:spacing w:after="0"/>
            </w:pPr>
            <w:r/>
            <w:r>
              <w:rPr>
                <w:b w:val="0"/>
                <w:sz w:val="14"/>
              </w:rPr>
              <w:t>-</w:t>
            </w:r>
          </w:p>
        </w:tc>
        <w:tc>
          <w:tcPr>
            <w:tcW w:type="dxa" w:w="1832"/>
          </w:tcPr>
          <w:p>
            <w:pPr>
              <w:spacing w:after="0"/>
            </w:pPr>
            <w:r/>
            <w:r>
              <w:rPr>
                <w:b w:val="0"/>
                <w:sz w:val="14"/>
              </w:rPr>
              <w:t>Skema API</w:t>
            </w:r>
          </w:p>
        </w:tc>
        <w:tc>
          <w:tcPr>
            <w:tcW w:type="dxa" w:w="2478"/>
          </w:tcPr>
          <w:p>
            <w:pPr>
              <w:spacing w:after="0"/>
            </w:pPr>
            <w:r/>
            <w:r>
              <w:rPr>
                <w:b w:val="0"/>
                <w:sz w:val="14"/>
              </w:rPr>
              <w:t>Tidak ada pengecualian eksplisit pada middleware; perlu diverifikasi perilaku aktual (kemungkinan butuh API key bila terisi).</w:t>
            </w:r>
          </w:p>
        </w:tc>
      </w:tr>
    </w:tbl>
    <w:p>
      <w:pPr>
        <w:spacing w:after="40"/>
      </w:pPr>
    </w:p>
    <w:p>
      <w:r>
        <w:rPr>
          <w:b/>
          <w:i w:val="0"/>
        </w:rPr>
        <w:t>Data Hub API dan AI Engine (data-server/, di luar Kong; akses melalui VPN WireGuard, port 8100 dan 8006).</w:t>
      </w:r>
      <w:r>
        <w:rPr>
          <w:b w:val="0"/>
          <w:i w:val="0"/>
        </w:rPr>
        <w:t xml:space="preserve"> Semua router Data Hub dipasangi dependensi verify_api_key (header X-API-Key); nilai bawaan kode adalah "dev-api-key" bila env API_KEY tidak diset. AI Engine memakai pola yang sama dengan nilai bawaan "dev-ai-api-key", dan /health tanpa key. Kedua layanan mempublikasikan port pada host (docker-compose data-server); firewalld dikonfigurasi membatasi ke zona VPN pada setup_server.sh, tetapi perilaku port yang dipublikasikan Docker terhadap firewalld perlu diverifikasi.</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484"/>
        <w:gridCol w:w="808"/>
        <w:gridCol w:w="3232"/>
        <w:gridCol w:w="1939"/>
        <w:gridCol w:w="808"/>
        <w:gridCol w:w="1939"/>
        <w:gridCol w:w="1616"/>
        <w:gridCol w:w="1831"/>
        <w:gridCol w:w="2478"/>
      </w:tblGrid>
      <w:tr>
        <w:trPr>
          <w:tblHeader w:val="true"/>
          <w:cantSplit w:val="true"/>
        </w:trPr>
        <w:tc>
          <w:tcPr>
            <w:tcW w:type="dxa" w:w="485"/>
            <w:shd w:val="clear" w:color="auto" w:fill="1F3864"/>
          </w:tcPr>
          <w:p>
            <w:pPr>
              <w:spacing w:after="0"/>
            </w:pPr>
            <w:r/>
            <w:r>
              <w:rPr>
                <w:b/>
                <w:color w:val="FFFFFF"/>
                <w:sz w:val="14"/>
              </w:rPr>
              <w:t>No</w:t>
            </w:r>
          </w:p>
        </w:tc>
        <w:tc>
          <w:tcPr>
            <w:tcW w:type="dxa" w:w="808"/>
            <w:shd w:val="clear" w:color="auto" w:fill="1F3864"/>
          </w:tcPr>
          <w:p>
            <w:pPr>
              <w:spacing w:after="0"/>
            </w:pPr>
            <w:r/>
            <w:r>
              <w:rPr>
                <w:b/>
                <w:color w:val="FFFFFF"/>
                <w:sz w:val="14"/>
              </w:rPr>
              <w:t>Method</w:t>
            </w:r>
          </w:p>
        </w:tc>
        <w:tc>
          <w:tcPr>
            <w:tcW w:type="dxa" w:w="3232"/>
            <w:shd w:val="clear" w:color="auto" w:fill="1F3864"/>
          </w:tcPr>
          <w:p>
            <w:pPr>
              <w:spacing w:after="0"/>
            </w:pPr>
            <w:r/>
            <w:r>
              <w:rPr>
                <w:b/>
                <w:color w:val="FFFFFF"/>
                <w:sz w:val="14"/>
              </w:rPr>
              <w:t>Path (Data Hub, port 8100)</w:t>
            </w:r>
          </w:p>
        </w:tc>
        <w:tc>
          <w:tcPr>
            <w:tcW w:type="dxa" w:w="1939"/>
            <w:shd w:val="clear" w:color="auto" w:fill="1F3864"/>
          </w:tcPr>
          <w:p>
            <w:pPr>
              <w:spacing w:after="0"/>
            </w:pPr>
            <w:r/>
            <w:r>
              <w:rPr>
                <w:b/>
                <w:color w:val="FFFFFF"/>
                <w:sz w:val="14"/>
              </w:rPr>
              <w:t>Fungsi</w:t>
            </w:r>
          </w:p>
        </w:tc>
        <w:tc>
          <w:tcPr>
            <w:tcW w:type="dxa" w:w="808"/>
            <w:shd w:val="clear" w:color="auto" w:fill="1F3864"/>
          </w:tcPr>
          <w:p>
            <w:pPr>
              <w:spacing w:after="0"/>
            </w:pPr>
            <w:r/>
            <w:r>
              <w:rPr>
                <w:b/>
                <w:color w:val="FFFFFF"/>
                <w:sz w:val="14"/>
              </w:rPr>
              <w:t>Auth required</w:t>
            </w:r>
          </w:p>
        </w:tc>
        <w:tc>
          <w:tcPr>
            <w:tcW w:type="dxa" w:w="1939"/>
            <w:shd w:val="clear" w:color="auto" w:fill="1F3864"/>
          </w:tcPr>
          <w:p>
            <w:pPr>
              <w:spacing w:after="0"/>
            </w:pPr>
            <w:r/>
            <w:r>
              <w:rPr>
                <w:b/>
                <w:color w:val="FFFFFF"/>
                <w:sz w:val="14"/>
              </w:rPr>
              <w:t>Authorization</w:t>
            </w:r>
          </w:p>
        </w:tc>
        <w:tc>
          <w:tcPr>
            <w:tcW w:type="dxa" w:w="1616"/>
            <w:shd w:val="clear" w:color="auto" w:fill="1F3864"/>
          </w:tcPr>
          <w:p>
            <w:pPr>
              <w:spacing w:after="0"/>
            </w:pPr>
            <w:r/>
            <w:r>
              <w:rPr>
                <w:b/>
                <w:color w:val="FFFFFF"/>
                <w:sz w:val="14"/>
              </w:rPr>
              <w:t>Input</w:t>
            </w:r>
          </w:p>
        </w:tc>
        <w:tc>
          <w:tcPr>
            <w:tcW w:type="dxa" w:w="1832"/>
            <w:shd w:val="clear" w:color="auto" w:fill="1F3864"/>
          </w:tcPr>
          <w:p>
            <w:pPr>
              <w:spacing w:after="0"/>
            </w:pPr>
            <w:r/>
            <w:r>
              <w:rPr>
                <w:b/>
                <w:color w:val="FFFFFF"/>
                <w:sz w:val="14"/>
              </w:rPr>
              <w:t>Sensitive data</w:t>
            </w:r>
          </w:p>
        </w:tc>
        <w:tc>
          <w:tcPr>
            <w:tcW w:type="dxa" w:w="2478"/>
            <w:shd w:val="clear" w:color="auto" w:fill="1F3864"/>
          </w:tcPr>
          <w:p>
            <w:pPr>
              <w:spacing w:after="0"/>
            </w:pPr>
            <w:r/>
            <w:r>
              <w:rPr>
                <w:b/>
                <w:color w:val="FFFFFF"/>
                <w:sz w:val="14"/>
              </w:rPr>
              <w:t>Test notes</w:t>
            </w:r>
          </w:p>
        </w:tc>
      </w:tr>
      <w:tr>
        <w:trPr>
          <w:cantSplit w:val="true"/>
        </w:trPr>
        <w:tc>
          <w:tcPr>
            <w:tcW w:type="dxa" w:w="485"/>
          </w:tcPr>
          <w:p>
            <w:pPr>
              <w:spacing w:after="0"/>
            </w:pPr>
            <w:r/>
            <w:r>
              <w:rPr>
                <w:b w:val="0"/>
                <w:sz w:val="14"/>
              </w:rPr>
              <w:t>1</w:t>
            </w:r>
          </w:p>
        </w:tc>
        <w:tc>
          <w:tcPr>
            <w:tcW w:type="dxa" w:w="808"/>
          </w:tcPr>
          <w:p>
            <w:pPr>
              <w:spacing w:after="0"/>
            </w:pPr>
            <w:r/>
            <w:r>
              <w:rPr>
                <w:b w:val="0"/>
                <w:sz w:val="14"/>
              </w:rPr>
              <w:t>POST</w:t>
            </w:r>
          </w:p>
        </w:tc>
        <w:tc>
          <w:tcPr>
            <w:tcW w:type="dxa" w:w="3232"/>
          </w:tcPr>
          <w:p>
            <w:pPr>
              <w:spacing w:after="0"/>
            </w:pPr>
            <w:r/>
            <w:r>
              <w:rPr>
                <w:b w:val="0"/>
                <w:sz w:val="14"/>
              </w:rPr>
              <w:t>/api/v1/ingest/batch</w:t>
            </w:r>
          </w:p>
        </w:tc>
        <w:tc>
          <w:tcPr>
            <w:tcW w:type="dxa" w:w="1939"/>
          </w:tcPr>
          <w:p>
            <w:pPr>
              <w:spacing w:after="0"/>
            </w:pPr>
            <w:r/>
            <w:r>
              <w:rPr>
                <w:b w:val="0"/>
                <w:sz w:val="14"/>
              </w:rPr>
              <w:t>Ingest batch</w:t>
            </w:r>
          </w:p>
        </w:tc>
        <w:tc>
          <w:tcPr>
            <w:tcW w:type="dxa" w:w="808"/>
            <w:shd w:val="clear" w:color="auto" w:fill="E2EFDA"/>
          </w:tcPr>
          <w:p>
            <w:pPr>
              <w:spacing w:after="0"/>
            </w:pPr>
            <w:r/>
            <w:r>
              <w:rPr>
                <w:b w:val="0"/>
                <w:sz w:val="14"/>
              </w:rPr>
              <w:t>Ya (X-API-Key layanan)</w:t>
            </w:r>
          </w:p>
        </w:tc>
        <w:tc>
          <w:tcPr>
            <w:tcW w:type="dxa" w:w="1939"/>
          </w:tcPr>
          <w:p>
            <w:pPr>
              <w:spacing w:after="0"/>
            </w:pPr>
            <w:r/>
            <w:r>
              <w:rPr>
                <w:b w:val="0"/>
                <w:sz w:val="14"/>
              </w:rPr>
              <w:t>Tidak ada (kunci bersama, tanpa identitas user)</w:t>
            </w:r>
          </w:p>
        </w:tc>
        <w:tc>
          <w:tcPr>
            <w:tcW w:type="dxa" w:w="1616"/>
          </w:tcPr>
          <w:p>
            <w:pPr>
              <w:spacing w:after="0"/>
            </w:pPr>
            <w:r/>
            <w:r>
              <w:rPr>
                <w:b w:val="0"/>
                <w:sz w:val="14"/>
              </w:rPr>
              <w:t>JSON</w:t>
            </w:r>
          </w:p>
        </w:tc>
        <w:tc>
          <w:tcPr>
            <w:tcW w:type="dxa" w:w="1832"/>
          </w:tcPr>
          <w:p>
            <w:pPr>
              <w:spacing w:after="0"/>
            </w:pPr>
            <w:r/>
            <w:r>
              <w:rPr>
                <w:b w:val="0"/>
                <w:sz w:val="14"/>
              </w:rPr>
              <w:t>Data keuangan (transaksi, pinjaman, GL) atau kredensial sumber</w:t>
            </w:r>
          </w:p>
        </w:tc>
        <w:tc>
          <w:tcPr>
            <w:tcW w:type="dxa" w:w="2478"/>
          </w:tcPr>
          <w:p>
            <w:pPr>
              <w:spacing w:after="0"/>
            </w:pPr>
            <w:r/>
            <w:r>
              <w:rPr>
                <w:b w:val="0"/>
                <w:sz w:val="14"/>
              </w:rPr>
              <w:t>Uji tanpa key dan dengan key bawaan; pastikan hanya dapat dijangkau dari VPN.</w:t>
            </w:r>
          </w:p>
        </w:tc>
      </w:tr>
      <w:tr>
        <w:trPr>
          <w:cantSplit w:val="true"/>
        </w:trPr>
        <w:tc>
          <w:tcPr>
            <w:tcW w:type="dxa" w:w="485"/>
            <w:shd w:val="clear" w:color="auto" w:fill="F2F5FA"/>
          </w:tcPr>
          <w:p>
            <w:pPr>
              <w:spacing w:after="0"/>
            </w:pPr>
            <w:r/>
            <w:r>
              <w:rPr>
                <w:b w:val="0"/>
                <w:sz w:val="14"/>
              </w:rPr>
              <w:t>2</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/api/v1/ingest/csv</w:t>
            </w:r>
          </w:p>
        </w:tc>
        <w:tc>
          <w:tcPr>
            <w:tcW w:type="dxa" w:w="1939"/>
            <w:shd w:val="clear" w:color="auto" w:fill="F2F5FA"/>
          </w:tcPr>
          <w:p>
            <w:pPr>
              <w:spacing w:after="0"/>
            </w:pPr>
            <w:r/>
            <w:r>
              <w:rPr>
                <w:b w:val="0"/>
                <w:sz w:val="14"/>
              </w:rPr>
              <w:t>Ingest CSV (upload file)</w:t>
            </w:r>
          </w:p>
        </w:tc>
        <w:tc>
          <w:tcPr>
            <w:tcW w:type="dxa" w:w="808"/>
            <w:shd w:val="clear" w:color="auto" w:fill="E2EFDA"/>
          </w:tcPr>
          <w:p>
            <w:pPr>
              <w:spacing w:after="0"/>
            </w:pPr>
            <w:r/>
            <w:r>
              <w:rPr>
                <w:b w:val="0"/>
                <w:sz w:val="14"/>
              </w:rPr>
              <w:t>Ya (X-API-Key layanan)</w:t>
            </w:r>
          </w:p>
        </w:tc>
        <w:tc>
          <w:tcPr>
            <w:tcW w:type="dxa" w:w="1939"/>
            <w:shd w:val="clear" w:color="auto" w:fill="F2F5FA"/>
          </w:tcPr>
          <w:p>
            <w:pPr>
              <w:spacing w:after="0"/>
            </w:pPr>
            <w:r/>
            <w:r>
              <w:rPr>
                <w:b w:val="0"/>
                <w:sz w:val="14"/>
              </w:rPr>
              <w:t>Tidak ada (kunci bersama, tanpa identitas user)</w:t>
            </w:r>
          </w:p>
        </w:tc>
        <w:tc>
          <w:tcPr>
            <w:tcW w:type="dxa" w:w="1616"/>
            <w:shd w:val="clear" w:color="auto" w:fill="F2F5FA"/>
          </w:tcPr>
          <w:p>
            <w:pPr>
              <w:spacing w:after="0"/>
            </w:pPr>
            <w:r/>
            <w:r>
              <w:rPr>
                <w:b w:val="0"/>
                <w:sz w:val="14"/>
              </w:rPr>
              <w:t>multipart</w:t>
            </w:r>
          </w:p>
        </w:tc>
        <w:tc>
          <w:tcPr>
            <w:tcW w:type="dxa" w:w="1832"/>
            <w:shd w:val="clear" w:color="auto" w:fill="F2F5FA"/>
          </w:tcPr>
          <w:p>
            <w:pPr>
              <w:spacing w:after="0"/>
            </w:pPr>
            <w:r/>
            <w:r>
              <w:rPr>
                <w:b w:val="0"/>
                <w:sz w:val="14"/>
              </w:rPr>
              <w:t>Data keuangan (transaksi, pinjaman, GL) atau kredensial sumber</w:t>
            </w:r>
          </w:p>
        </w:tc>
        <w:tc>
          <w:tcPr>
            <w:tcW w:type="dxa" w:w="2478"/>
            <w:shd w:val="clear" w:color="auto" w:fill="F2F5FA"/>
          </w:tcPr>
          <w:p>
            <w:pPr>
              <w:spacing w:after="0"/>
            </w:pPr>
            <w:r/>
            <w:r>
              <w:rPr>
                <w:b w:val="0"/>
                <w:sz w:val="14"/>
              </w:rPr>
              <w:t>Uji tanpa key dan dengan key bawaan; pastikan hanya dapat dijangkau dari VPN.</w:t>
            </w:r>
          </w:p>
        </w:tc>
      </w:tr>
      <w:tr>
        <w:trPr>
          <w:cantSplit w:val="true"/>
        </w:trPr>
        <w:tc>
          <w:tcPr>
            <w:tcW w:type="dxa" w:w="485"/>
          </w:tcPr>
          <w:p>
            <w:pPr>
              <w:spacing w:after="0"/>
            </w:pPr>
            <w:r/>
            <w:r>
              <w:rPr>
                <w:b w:val="0"/>
                <w:sz w:val="14"/>
              </w:rPr>
              <w:t>3</w:t>
            </w:r>
          </w:p>
        </w:tc>
        <w:tc>
          <w:tcPr>
            <w:tcW w:type="dxa" w:w="808"/>
          </w:tcPr>
          <w:p>
            <w:pPr>
              <w:spacing w:after="0"/>
            </w:pPr>
            <w:r/>
            <w:r>
              <w:rPr>
                <w:b w:val="0"/>
                <w:sz w:val="14"/>
              </w:rPr>
              <w:t>POST</w:t>
            </w:r>
          </w:p>
        </w:tc>
        <w:tc>
          <w:tcPr>
            <w:tcW w:type="dxa" w:w="3232"/>
          </w:tcPr>
          <w:p>
            <w:pPr>
              <w:spacing w:after="0"/>
            </w:pPr>
            <w:r/>
            <w:r>
              <w:rPr>
                <w:b w:val="0"/>
                <w:sz w:val="14"/>
              </w:rPr>
              <w:t>/api/v1/ingest/database</w:t>
            </w:r>
          </w:p>
        </w:tc>
        <w:tc>
          <w:tcPr>
            <w:tcW w:type="dxa" w:w="1939"/>
          </w:tcPr>
          <w:p>
            <w:pPr>
              <w:spacing w:after="0"/>
            </w:pPr>
            <w:r/>
            <w:r>
              <w:rPr>
                <w:b w:val="0"/>
                <w:sz w:val="14"/>
              </w:rPr>
              <w:t>Ingest dari database sumber</w:t>
            </w:r>
          </w:p>
        </w:tc>
        <w:tc>
          <w:tcPr>
            <w:tcW w:type="dxa" w:w="808"/>
            <w:shd w:val="clear" w:color="auto" w:fill="E2EFDA"/>
          </w:tcPr>
          <w:p>
            <w:pPr>
              <w:spacing w:after="0"/>
            </w:pPr>
            <w:r/>
            <w:r>
              <w:rPr>
                <w:b w:val="0"/>
                <w:sz w:val="14"/>
              </w:rPr>
              <w:t>Ya (X-API-Key layanan)</w:t>
            </w:r>
          </w:p>
        </w:tc>
        <w:tc>
          <w:tcPr>
            <w:tcW w:type="dxa" w:w="1939"/>
          </w:tcPr>
          <w:p>
            <w:pPr>
              <w:spacing w:after="0"/>
            </w:pPr>
            <w:r/>
            <w:r>
              <w:rPr>
                <w:b w:val="0"/>
                <w:sz w:val="14"/>
              </w:rPr>
              <w:t>Tidak ada (kunci bersama, tanpa identitas user)</w:t>
            </w:r>
          </w:p>
        </w:tc>
        <w:tc>
          <w:tcPr>
            <w:tcW w:type="dxa" w:w="1616"/>
          </w:tcPr>
          <w:p>
            <w:pPr>
              <w:spacing w:after="0"/>
            </w:pPr>
            <w:r/>
            <w:r>
              <w:rPr>
                <w:b w:val="0"/>
                <w:sz w:val="14"/>
              </w:rPr>
              <w:t>JSON</w:t>
            </w:r>
          </w:p>
        </w:tc>
        <w:tc>
          <w:tcPr>
            <w:tcW w:type="dxa" w:w="1832"/>
          </w:tcPr>
          <w:p>
            <w:pPr>
              <w:spacing w:after="0"/>
            </w:pPr>
            <w:r/>
            <w:r>
              <w:rPr>
                <w:b w:val="0"/>
                <w:sz w:val="14"/>
              </w:rPr>
              <w:t>Data keuangan (transaksi, pinjaman, GL) atau kredensial sumber</w:t>
            </w:r>
          </w:p>
        </w:tc>
        <w:tc>
          <w:tcPr>
            <w:tcW w:type="dxa" w:w="2478"/>
          </w:tcPr>
          <w:p>
            <w:pPr>
              <w:spacing w:after="0"/>
            </w:pPr>
            <w:r/>
            <w:r>
              <w:rPr>
                <w:b w:val="0"/>
                <w:sz w:val="14"/>
              </w:rPr>
              <w:t>Uji tanpa key dan dengan key bawaan; pastikan hanya dapat dijangkau dari VPN.</w:t>
            </w:r>
          </w:p>
        </w:tc>
      </w:tr>
      <w:tr>
        <w:trPr>
          <w:cantSplit w:val="true"/>
        </w:trPr>
        <w:tc>
          <w:tcPr>
            <w:tcW w:type="dxa" w:w="485"/>
            <w:shd w:val="clear" w:color="auto" w:fill="F2F5FA"/>
          </w:tcPr>
          <w:p>
            <w:pPr>
              <w:spacing w:after="0"/>
            </w:pPr>
            <w:r/>
            <w:r>
              <w:rPr>
                <w:b w:val="0"/>
                <w:sz w:val="14"/>
              </w:rPr>
              <w:t>4</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/api/v1/gold/transactions</w:t>
            </w:r>
          </w:p>
        </w:tc>
        <w:tc>
          <w:tcPr>
            <w:tcW w:type="dxa" w:w="1939"/>
            <w:shd w:val="clear" w:color="auto" w:fill="F2F5FA"/>
          </w:tcPr>
          <w:p>
            <w:pPr>
              <w:spacing w:after="0"/>
            </w:pPr>
            <w:r/>
            <w:r>
              <w:rPr>
                <w:b w:val="0"/>
                <w:sz w:val="14"/>
              </w:rPr>
              <w:t>Data transaksi (gold zone)</w:t>
            </w:r>
          </w:p>
        </w:tc>
        <w:tc>
          <w:tcPr>
            <w:tcW w:type="dxa" w:w="808"/>
            <w:shd w:val="clear" w:color="auto" w:fill="E2EFDA"/>
          </w:tcPr>
          <w:p>
            <w:pPr>
              <w:spacing w:after="0"/>
            </w:pPr>
            <w:r/>
            <w:r>
              <w:rPr>
                <w:b w:val="0"/>
                <w:sz w:val="14"/>
              </w:rPr>
              <w:t>Ya (X-API-Key layanan)</w:t>
            </w:r>
          </w:p>
        </w:tc>
        <w:tc>
          <w:tcPr>
            <w:tcW w:type="dxa" w:w="1939"/>
            <w:shd w:val="clear" w:color="auto" w:fill="F2F5FA"/>
          </w:tcPr>
          <w:p>
            <w:pPr>
              <w:spacing w:after="0"/>
            </w:pPr>
            <w:r/>
            <w:r>
              <w:rPr>
                <w:b w:val="0"/>
                <w:sz w:val="14"/>
              </w:rPr>
              <w:t>Tidak ada (kunci bersama, tanpa identitas user)</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Data keuangan (transaksi, pinjaman, GL) atau kredensial sumber</w:t>
            </w:r>
          </w:p>
        </w:tc>
        <w:tc>
          <w:tcPr>
            <w:tcW w:type="dxa" w:w="2478"/>
            <w:shd w:val="clear" w:color="auto" w:fill="F2F5FA"/>
          </w:tcPr>
          <w:p>
            <w:pPr>
              <w:spacing w:after="0"/>
            </w:pPr>
            <w:r/>
            <w:r>
              <w:rPr>
                <w:b w:val="0"/>
                <w:sz w:val="14"/>
              </w:rPr>
              <w:t>Uji tanpa key dan dengan key bawaan; pastikan hanya dapat dijangkau dari VPN.</w:t>
            </w:r>
          </w:p>
        </w:tc>
      </w:tr>
      <w:tr>
        <w:trPr>
          <w:cantSplit w:val="true"/>
        </w:trPr>
        <w:tc>
          <w:tcPr>
            <w:tcW w:type="dxa" w:w="485"/>
          </w:tcPr>
          <w:p>
            <w:pPr>
              <w:spacing w:after="0"/>
            </w:pPr>
            <w:r/>
            <w:r>
              <w:rPr>
                <w:b w:val="0"/>
                <w:sz w:val="14"/>
              </w:rPr>
              <w:t>5</w:t>
            </w:r>
          </w:p>
        </w:tc>
        <w:tc>
          <w:tcPr>
            <w:tcW w:type="dxa" w:w="808"/>
          </w:tcPr>
          <w:p>
            <w:pPr>
              <w:spacing w:after="0"/>
            </w:pPr>
            <w:r/>
            <w:r>
              <w:rPr>
                <w:b w:val="0"/>
                <w:sz w:val="14"/>
              </w:rPr>
              <w:t>GET</w:t>
            </w:r>
          </w:p>
        </w:tc>
        <w:tc>
          <w:tcPr>
            <w:tcW w:type="dxa" w:w="3232"/>
          </w:tcPr>
          <w:p>
            <w:pPr>
              <w:spacing w:after="0"/>
            </w:pPr>
            <w:r/>
            <w:r>
              <w:rPr>
                <w:b w:val="0"/>
                <w:sz w:val="14"/>
              </w:rPr>
              <w:t>/api/v1/gold/loans</w:t>
            </w:r>
          </w:p>
        </w:tc>
        <w:tc>
          <w:tcPr>
            <w:tcW w:type="dxa" w:w="1939"/>
          </w:tcPr>
          <w:p>
            <w:pPr>
              <w:spacing w:after="0"/>
            </w:pPr>
            <w:r/>
            <w:r>
              <w:rPr>
                <w:b w:val="0"/>
                <w:sz w:val="14"/>
              </w:rPr>
              <w:t>Data pinjaman</w:t>
            </w:r>
          </w:p>
        </w:tc>
        <w:tc>
          <w:tcPr>
            <w:tcW w:type="dxa" w:w="808"/>
            <w:shd w:val="clear" w:color="auto" w:fill="E2EFDA"/>
          </w:tcPr>
          <w:p>
            <w:pPr>
              <w:spacing w:after="0"/>
            </w:pPr>
            <w:r/>
            <w:r>
              <w:rPr>
                <w:b w:val="0"/>
                <w:sz w:val="14"/>
              </w:rPr>
              <w:t>Ya (X-API-Key layanan)</w:t>
            </w:r>
          </w:p>
        </w:tc>
        <w:tc>
          <w:tcPr>
            <w:tcW w:type="dxa" w:w="1939"/>
          </w:tcPr>
          <w:p>
            <w:pPr>
              <w:spacing w:after="0"/>
            </w:pPr>
            <w:r/>
            <w:r>
              <w:rPr>
                <w:b w:val="0"/>
                <w:sz w:val="14"/>
              </w:rPr>
              <w:t>Tidak ada (kunci bersama, tanpa identitas user)</w:t>
            </w:r>
          </w:p>
        </w:tc>
        <w:tc>
          <w:tcPr>
            <w:tcW w:type="dxa" w:w="1616"/>
          </w:tcPr>
          <w:p>
            <w:pPr>
              <w:spacing w:after="0"/>
            </w:pPr>
            <w:r/>
            <w:r>
              <w:rPr>
                <w:b w:val="0"/>
                <w:sz w:val="14"/>
              </w:rPr>
              <w:t>Query</w:t>
            </w:r>
          </w:p>
        </w:tc>
        <w:tc>
          <w:tcPr>
            <w:tcW w:type="dxa" w:w="1832"/>
          </w:tcPr>
          <w:p>
            <w:pPr>
              <w:spacing w:after="0"/>
            </w:pPr>
            <w:r/>
            <w:r>
              <w:rPr>
                <w:b w:val="0"/>
                <w:sz w:val="14"/>
              </w:rPr>
              <w:t>Data keuangan (transaksi, pinjaman, GL) atau kredensial sumber</w:t>
            </w:r>
          </w:p>
        </w:tc>
        <w:tc>
          <w:tcPr>
            <w:tcW w:type="dxa" w:w="2478"/>
          </w:tcPr>
          <w:p>
            <w:pPr>
              <w:spacing w:after="0"/>
            </w:pPr>
            <w:r/>
            <w:r>
              <w:rPr>
                <w:b w:val="0"/>
                <w:sz w:val="14"/>
              </w:rPr>
              <w:t>Uji tanpa key dan dengan key bawaan; pastikan hanya dapat dijangkau dari VPN.</w:t>
            </w:r>
          </w:p>
        </w:tc>
      </w:tr>
      <w:tr>
        <w:trPr>
          <w:cantSplit w:val="true"/>
        </w:trPr>
        <w:tc>
          <w:tcPr>
            <w:tcW w:type="dxa" w:w="485"/>
            <w:shd w:val="clear" w:color="auto" w:fill="F2F5FA"/>
          </w:tcPr>
          <w:p>
            <w:pPr>
              <w:spacing w:after="0"/>
            </w:pPr>
            <w:r/>
            <w:r>
              <w:rPr>
                <w:b w:val="0"/>
                <w:sz w:val="14"/>
              </w:rPr>
              <w:t>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/api/v1/gold/gl-entries</w:t>
            </w:r>
          </w:p>
        </w:tc>
        <w:tc>
          <w:tcPr>
            <w:tcW w:type="dxa" w:w="1939"/>
            <w:shd w:val="clear" w:color="auto" w:fill="F2F5FA"/>
          </w:tcPr>
          <w:p>
            <w:pPr>
              <w:spacing w:after="0"/>
            </w:pPr>
            <w:r/>
            <w:r>
              <w:rPr>
                <w:b w:val="0"/>
                <w:sz w:val="14"/>
              </w:rPr>
              <w:t>Entri buku besar</w:t>
            </w:r>
          </w:p>
        </w:tc>
        <w:tc>
          <w:tcPr>
            <w:tcW w:type="dxa" w:w="808"/>
            <w:shd w:val="clear" w:color="auto" w:fill="E2EFDA"/>
          </w:tcPr>
          <w:p>
            <w:pPr>
              <w:spacing w:after="0"/>
            </w:pPr>
            <w:r/>
            <w:r>
              <w:rPr>
                <w:b w:val="0"/>
                <w:sz w:val="14"/>
              </w:rPr>
              <w:t>Ya (X-API-Key layanan)</w:t>
            </w:r>
          </w:p>
        </w:tc>
        <w:tc>
          <w:tcPr>
            <w:tcW w:type="dxa" w:w="1939"/>
            <w:shd w:val="clear" w:color="auto" w:fill="F2F5FA"/>
          </w:tcPr>
          <w:p>
            <w:pPr>
              <w:spacing w:after="0"/>
            </w:pPr>
            <w:r/>
            <w:r>
              <w:rPr>
                <w:b w:val="0"/>
                <w:sz w:val="14"/>
              </w:rPr>
              <w:t>Tidak ada (kunci bersama, tanpa identitas user)</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Data keuangan (transaksi, pinjaman, GL) atau kredensial sumber</w:t>
            </w:r>
          </w:p>
        </w:tc>
        <w:tc>
          <w:tcPr>
            <w:tcW w:type="dxa" w:w="2478"/>
            <w:shd w:val="clear" w:color="auto" w:fill="F2F5FA"/>
          </w:tcPr>
          <w:p>
            <w:pPr>
              <w:spacing w:after="0"/>
            </w:pPr>
            <w:r/>
            <w:r>
              <w:rPr>
                <w:b w:val="0"/>
                <w:sz w:val="14"/>
              </w:rPr>
              <w:t>Uji tanpa key dan dengan key bawaan; pastikan hanya dapat dijangkau dari VPN.</w:t>
            </w:r>
          </w:p>
        </w:tc>
      </w:tr>
      <w:tr>
        <w:trPr>
          <w:cantSplit w:val="true"/>
        </w:trPr>
        <w:tc>
          <w:tcPr>
            <w:tcW w:type="dxa" w:w="485"/>
          </w:tcPr>
          <w:p>
            <w:pPr>
              <w:spacing w:after="0"/>
            </w:pPr>
            <w:r/>
            <w:r>
              <w:rPr>
                <w:b w:val="0"/>
                <w:sz w:val="14"/>
              </w:rPr>
              <w:t>7</w:t>
            </w:r>
          </w:p>
        </w:tc>
        <w:tc>
          <w:tcPr>
            <w:tcW w:type="dxa" w:w="808"/>
          </w:tcPr>
          <w:p>
            <w:pPr>
              <w:spacing w:after="0"/>
            </w:pPr>
            <w:r/>
            <w:r>
              <w:rPr>
                <w:b w:val="0"/>
                <w:sz w:val="14"/>
              </w:rPr>
              <w:t>GET</w:t>
            </w:r>
          </w:p>
        </w:tc>
        <w:tc>
          <w:tcPr>
            <w:tcW w:type="dxa" w:w="3232"/>
          </w:tcPr>
          <w:p>
            <w:pPr>
              <w:spacing w:after="0"/>
            </w:pPr>
            <w:r/>
            <w:r>
              <w:rPr>
                <w:b w:val="0"/>
                <w:sz w:val="14"/>
              </w:rPr>
              <w:t>/api/v1/gold/statistics</w:t>
            </w:r>
          </w:p>
        </w:tc>
        <w:tc>
          <w:tcPr>
            <w:tcW w:type="dxa" w:w="1939"/>
          </w:tcPr>
          <w:p>
            <w:pPr>
              <w:spacing w:after="0"/>
            </w:pPr>
            <w:r/>
            <w:r>
              <w:rPr>
                <w:b w:val="0"/>
                <w:sz w:val="14"/>
              </w:rPr>
              <w:t>Statistik</w:t>
            </w:r>
          </w:p>
        </w:tc>
        <w:tc>
          <w:tcPr>
            <w:tcW w:type="dxa" w:w="808"/>
            <w:shd w:val="clear" w:color="auto" w:fill="E2EFDA"/>
          </w:tcPr>
          <w:p>
            <w:pPr>
              <w:spacing w:after="0"/>
            </w:pPr>
            <w:r/>
            <w:r>
              <w:rPr>
                <w:b w:val="0"/>
                <w:sz w:val="14"/>
              </w:rPr>
              <w:t>Ya (X-API-Key layanan)</w:t>
            </w:r>
          </w:p>
        </w:tc>
        <w:tc>
          <w:tcPr>
            <w:tcW w:type="dxa" w:w="1939"/>
          </w:tcPr>
          <w:p>
            <w:pPr>
              <w:spacing w:after="0"/>
            </w:pPr>
            <w:r/>
            <w:r>
              <w:rPr>
                <w:b w:val="0"/>
                <w:sz w:val="14"/>
              </w:rPr>
              <w:t>Tidak ada (kunci bersama, tanpa identitas user)</w:t>
            </w:r>
          </w:p>
        </w:tc>
        <w:tc>
          <w:tcPr>
            <w:tcW w:type="dxa" w:w="1616"/>
          </w:tcPr>
          <w:p>
            <w:pPr>
              <w:spacing w:after="0"/>
            </w:pPr>
            <w:r/>
            <w:r>
              <w:rPr>
                <w:b w:val="0"/>
                <w:sz w:val="14"/>
              </w:rPr>
              <w:t>Query</w:t>
            </w:r>
          </w:p>
        </w:tc>
        <w:tc>
          <w:tcPr>
            <w:tcW w:type="dxa" w:w="1832"/>
          </w:tcPr>
          <w:p>
            <w:pPr>
              <w:spacing w:after="0"/>
            </w:pPr>
            <w:r/>
            <w:r>
              <w:rPr>
                <w:b w:val="0"/>
                <w:sz w:val="14"/>
              </w:rPr>
              <w:t>Data keuangan (transaksi, pinjaman, GL) atau kredensial sumber</w:t>
            </w:r>
          </w:p>
        </w:tc>
        <w:tc>
          <w:tcPr>
            <w:tcW w:type="dxa" w:w="2478"/>
          </w:tcPr>
          <w:p>
            <w:pPr>
              <w:spacing w:after="0"/>
            </w:pPr>
            <w:r/>
            <w:r>
              <w:rPr>
                <w:b w:val="0"/>
                <w:sz w:val="14"/>
              </w:rPr>
              <w:t>Uji tanpa key dan dengan key bawaan; pastikan hanya dapat dijangkau dari VPN.</w:t>
            </w:r>
          </w:p>
        </w:tc>
      </w:tr>
      <w:tr>
        <w:trPr>
          <w:cantSplit w:val="true"/>
        </w:trPr>
        <w:tc>
          <w:tcPr>
            <w:tcW w:type="dxa" w:w="485"/>
            <w:shd w:val="clear" w:color="auto" w:fill="F2F5FA"/>
          </w:tcPr>
          <w:p>
            <w:pPr>
              <w:spacing w:after="0"/>
            </w:pPr>
            <w:r/>
            <w:r>
              <w:rPr>
                <w:b w:val="0"/>
                <w:sz w:val="14"/>
              </w:rPr>
              <w:t>8</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/api/v1/gold/branches</w:t>
            </w:r>
          </w:p>
        </w:tc>
        <w:tc>
          <w:tcPr>
            <w:tcW w:type="dxa" w:w="1939"/>
            <w:shd w:val="clear" w:color="auto" w:fill="F2F5FA"/>
          </w:tcPr>
          <w:p>
            <w:pPr>
              <w:spacing w:after="0"/>
            </w:pPr>
            <w:r/>
            <w:r>
              <w:rPr>
                <w:b w:val="0"/>
                <w:sz w:val="14"/>
              </w:rPr>
              <w:t>Cabang</w:t>
            </w:r>
          </w:p>
        </w:tc>
        <w:tc>
          <w:tcPr>
            <w:tcW w:type="dxa" w:w="808"/>
            <w:shd w:val="clear" w:color="auto" w:fill="E2EFDA"/>
          </w:tcPr>
          <w:p>
            <w:pPr>
              <w:spacing w:after="0"/>
            </w:pPr>
            <w:r/>
            <w:r>
              <w:rPr>
                <w:b w:val="0"/>
                <w:sz w:val="14"/>
              </w:rPr>
              <w:t>Ya (X-API-Key layanan)</w:t>
            </w:r>
          </w:p>
        </w:tc>
        <w:tc>
          <w:tcPr>
            <w:tcW w:type="dxa" w:w="1939"/>
            <w:shd w:val="clear" w:color="auto" w:fill="F2F5FA"/>
          </w:tcPr>
          <w:p>
            <w:pPr>
              <w:spacing w:after="0"/>
            </w:pPr>
            <w:r/>
            <w:r>
              <w:rPr>
                <w:b w:val="0"/>
                <w:sz w:val="14"/>
              </w:rPr>
              <w:t>Tidak ada (kunci bersama, tanpa identitas user)</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Data keuangan (transaksi, pinjaman, GL) atau kredensial sumber</w:t>
            </w:r>
          </w:p>
        </w:tc>
        <w:tc>
          <w:tcPr>
            <w:tcW w:type="dxa" w:w="2478"/>
            <w:shd w:val="clear" w:color="auto" w:fill="F2F5FA"/>
          </w:tcPr>
          <w:p>
            <w:pPr>
              <w:spacing w:after="0"/>
            </w:pPr>
            <w:r/>
            <w:r>
              <w:rPr>
                <w:b w:val="0"/>
                <w:sz w:val="14"/>
              </w:rPr>
              <w:t>Uji tanpa key dan dengan key bawaan; pastikan hanya dapat dijangkau dari VPN.</w:t>
            </w:r>
          </w:p>
        </w:tc>
      </w:tr>
      <w:tr>
        <w:trPr>
          <w:cantSplit w:val="true"/>
        </w:trPr>
        <w:tc>
          <w:tcPr>
            <w:tcW w:type="dxa" w:w="485"/>
          </w:tcPr>
          <w:p>
            <w:pPr>
              <w:spacing w:after="0"/>
            </w:pPr>
            <w:r/>
            <w:r>
              <w:rPr>
                <w:b w:val="0"/>
                <w:sz w:val="14"/>
              </w:rPr>
              <w:t>9</w:t>
            </w:r>
          </w:p>
        </w:tc>
        <w:tc>
          <w:tcPr>
            <w:tcW w:type="dxa" w:w="808"/>
          </w:tcPr>
          <w:p>
            <w:pPr>
              <w:spacing w:after="0"/>
            </w:pPr>
            <w:r/>
            <w:r>
              <w:rPr>
                <w:b w:val="0"/>
                <w:sz w:val="14"/>
              </w:rPr>
              <w:t>GET</w:t>
            </w:r>
          </w:p>
        </w:tc>
        <w:tc>
          <w:tcPr>
            <w:tcW w:type="dxa" w:w="3232"/>
          </w:tcPr>
          <w:p>
            <w:pPr>
              <w:spacing w:after="0"/>
            </w:pPr>
            <w:r/>
            <w:r>
              <w:rPr>
                <w:b w:val="0"/>
                <w:sz w:val="14"/>
              </w:rPr>
              <w:t>/api/v1/gold/policy-violations</w:t>
            </w:r>
          </w:p>
        </w:tc>
        <w:tc>
          <w:tcPr>
            <w:tcW w:type="dxa" w:w="1939"/>
          </w:tcPr>
          <w:p>
            <w:pPr>
              <w:spacing w:after="0"/>
            </w:pPr>
            <w:r/>
            <w:r>
              <w:rPr>
                <w:b w:val="0"/>
                <w:sz w:val="14"/>
              </w:rPr>
              <w:t>Pelanggaran kebijakan</w:t>
            </w:r>
          </w:p>
        </w:tc>
        <w:tc>
          <w:tcPr>
            <w:tcW w:type="dxa" w:w="808"/>
            <w:shd w:val="clear" w:color="auto" w:fill="E2EFDA"/>
          </w:tcPr>
          <w:p>
            <w:pPr>
              <w:spacing w:after="0"/>
            </w:pPr>
            <w:r/>
            <w:r>
              <w:rPr>
                <w:b w:val="0"/>
                <w:sz w:val="14"/>
              </w:rPr>
              <w:t>Ya (X-API-Key layanan)</w:t>
            </w:r>
          </w:p>
        </w:tc>
        <w:tc>
          <w:tcPr>
            <w:tcW w:type="dxa" w:w="1939"/>
          </w:tcPr>
          <w:p>
            <w:pPr>
              <w:spacing w:after="0"/>
            </w:pPr>
            <w:r/>
            <w:r>
              <w:rPr>
                <w:b w:val="0"/>
                <w:sz w:val="14"/>
              </w:rPr>
              <w:t>Tidak ada (kunci bersama, tanpa identitas user)</w:t>
            </w:r>
          </w:p>
        </w:tc>
        <w:tc>
          <w:tcPr>
            <w:tcW w:type="dxa" w:w="1616"/>
          </w:tcPr>
          <w:p>
            <w:pPr>
              <w:spacing w:after="0"/>
            </w:pPr>
            <w:r/>
            <w:r>
              <w:rPr>
                <w:b w:val="0"/>
                <w:sz w:val="14"/>
              </w:rPr>
              <w:t>Query</w:t>
            </w:r>
          </w:p>
        </w:tc>
        <w:tc>
          <w:tcPr>
            <w:tcW w:type="dxa" w:w="1832"/>
          </w:tcPr>
          <w:p>
            <w:pPr>
              <w:spacing w:after="0"/>
            </w:pPr>
            <w:r/>
            <w:r>
              <w:rPr>
                <w:b w:val="0"/>
                <w:sz w:val="14"/>
              </w:rPr>
              <w:t>Data keuangan (transaksi, pinjaman, GL) atau kredensial sumber</w:t>
            </w:r>
          </w:p>
        </w:tc>
        <w:tc>
          <w:tcPr>
            <w:tcW w:type="dxa" w:w="2478"/>
          </w:tcPr>
          <w:p>
            <w:pPr>
              <w:spacing w:after="0"/>
            </w:pPr>
            <w:r/>
            <w:r>
              <w:rPr>
                <w:b w:val="0"/>
                <w:sz w:val="14"/>
              </w:rPr>
              <w:t>Uji tanpa key dan dengan key bawaan; pastikan hanya dapat dijangkau dari VPN.</w:t>
            </w:r>
          </w:p>
        </w:tc>
      </w:tr>
      <w:tr>
        <w:trPr>
          <w:cantSplit w:val="true"/>
        </w:trPr>
        <w:tc>
          <w:tcPr>
            <w:tcW w:type="dxa" w:w="485"/>
            <w:shd w:val="clear" w:color="auto" w:fill="F2F5FA"/>
          </w:tcPr>
          <w:p>
            <w:pPr>
              <w:spacing w:after="0"/>
            </w:pPr>
            <w:r/>
            <w:r>
              <w:rPr>
                <w:b w:val="0"/>
                <w:sz w:val="14"/>
              </w:rPr>
              <w:t>10</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/api/v1/sync/master-data</w:t>
            </w:r>
          </w:p>
        </w:tc>
        <w:tc>
          <w:tcPr>
            <w:tcW w:type="dxa" w:w="1939"/>
            <w:shd w:val="clear" w:color="auto" w:fill="F2F5FA"/>
          </w:tcPr>
          <w:p>
            <w:pPr>
              <w:spacing w:after="0"/>
            </w:pPr>
            <w:r/>
            <w:r>
              <w:rPr>
                <w:b w:val="0"/>
                <w:sz w:val="14"/>
              </w:rPr>
              <w:t>Sinkron master data</w:t>
            </w:r>
          </w:p>
        </w:tc>
        <w:tc>
          <w:tcPr>
            <w:tcW w:type="dxa" w:w="808"/>
            <w:shd w:val="clear" w:color="auto" w:fill="E2EFDA"/>
          </w:tcPr>
          <w:p>
            <w:pPr>
              <w:spacing w:after="0"/>
            </w:pPr>
            <w:r/>
            <w:r>
              <w:rPr>
                <w:b w:val="0"/>
                <w:sz w:val="14"/>
              </w:rPr>
              <w:t>Ya (X-API-Key layanan)</w:t>
            </w:r>
          </w:p>
        </w:tc>
        <w:tc>
          <w:tcPr>
            <w:tcW w:type="dxa" w:w="1939"/>
            <w:shd w:val="clear" w:color="auto" w:fill="F2F5FA"/>
          </w:tcPr>
          <w:p>
            <w:pPr>
              <w:spacing w:after="0"/>
            </w:pPr>
            <w:r/>
            <w:r>
              <w:rPr>
                <w:b w:val="0"/>
                <w:sz w:val="14"/>
              </w:rPr>
              <w:t>Tidak ada (kunci bersama, tanpa identitas user)</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Metadata</w:t>
            </w:r>
          </w:p>
        </w:tc>
        <w:tc>
          <w:tcPr>
            <w:tcW w:type="dxa" w:w="2478"/>
            <w:shd w:val="clear" w:color="auto" w:fill="F2F5FA"/>
          </w:tcPr>
          <w:p>
            <w:pPr>
              <w:spacing w:after="0"/>
            </w:pPr>
            <w:r/>
            <w:r>
              <w:rPr>
                <w:b w:val="0"/>
                <w:sz w:val="14"/>
              </w:rPr>
              <w:t>Uji tanpa key dan dengan key bawaan; pastikan hanya dapat dijangkau dari VPN.</w:t>
            </w:r>
          </w:p>
        </w:tc>
      </w:tr>
      <w:tr>
        <w:trPr>
          <w:cantSplit w:val="true"/>
        </w:trPr>
        <w:tc>
          <w:tcPr>
            <w:tcW w:type="dxa" w:w="485"/>
          </w:tcPr>
          <w:p>
            <w:pPr>
              <w:spacing w:after="0"/>
            </w:pPr>
            <w:r/>
            <w:r>
              <w:rPr>
                <w:b w:val="0"/>
                <w:sz w:val="14"/>
              </w:rPr>
              <w:t>11</w:t>
            </w:r>
          </w:p>
        </w:tc>
        <w:tc>
          <w:tcPr>
            <w:tcW w:type="dxa" w:w="808"/>
          </w:tcPr>
          <w:p>
            <w:pPr>
              <w:spacing w:after="0"/>
            </w:pPr>
            <w:r/>
            <w:r>
              <w:rPr>
                <w:b w:val="0"/>
                <w:sz w:val="14"/>
              </w:rPr>
              <w:t>GET</w:t>
            </w:r>
          </w:p>
        </w:tc>
        <w:tc>
          <w:tcPr>
            <w:tcW w:type="dxa" w:w="3232"/>
          </w:tcPr>
          <w:p>
            <w:pPr>
              <w:spacing w:after="0"/>
            </w:pPr>
            <w:r/>
            <w:r>
              <w:rPr>
                <w:b w:val="0"/>
                <w:sz w:val="14"/>
              </w:rPr>
              <w:t>/api/v1/sync/master-data/status</w:t>
            </w:r>
          </w:p>
        </w:tc>
        <w:tc>
          <w:tcPr>
            <w:tcW w:type="dxa" w:w="1939"/>
          </w:tcPr>
          <w:p>
            <w:pPr>
              <w:spacing w:after="0"/>
            </w:pPr>
            <w:r/>
            <w:r>
              <w:rPr>
                <w:b w:val="0"/>
                <w:sz w:val="14"/>
              </w:rPr>
              <w:t>Status sinkron</w:t>
            </w:r>
          </w:p>
        </w:tc>
        <w:tc>
          <w:tcPr>
            <w:tcW w:type="dxa" w:w="808"/>
            <w:shd w:val="clear" w:color="auto" w:fill="E2EFDA"/>
          </w:tcPr>
          <w:p>
            <w:pPr>
              <w:spacing w:after="0"/>
            </w:pPr>
            <w:r/>
            <w:r>
              <w:rPr>
                <w:b w:val="0"/>
                <w:sz w:val="14"/>
              </w:rPr>
              <w:t>Ya (X-API-Key layanan)</w:t>
            </w:r>
          </w:p>
        </w:tc>
        <w:tc>
          <w:tcPr>
            <w:tcW w:type="dxa" w:w="1939"/>
          </w:tcPr>
          <w:p>
            <w:pPr>
              <w:spacing w:after="0"/>
            </w:pPr>
            <w:r/>
            <w:r>
              <w:rPr>
                <w:b w:val="0"/>
                <w:sz w:val="14"/>
              </w:rPr>
              <w:t>Tidak ada (kunci bersama, tanpa identitas user)</w:t>
            </w:r>
          </w:p>
        </w:tc>
        <w:tc>
          <w:tcPr>
            <w:tcW w:type="dxa" w:w="1616"/>
          </w:tcPr>
          <w:p>
            <w:pPr>
              <w:spacing w:after="0"/>
            </w:pPr>
            <w:r/>
            <w:r>
              <w:rPr>
                <w:b w:val="0"/>
                <w:sz w:val="14"/>
              </w:rPr>
              <w:t>Query</w:t>
            </w:r>
          </w:p>
        </w:tc>
        <w:tc>
          <w:tcPr>
            <w:tcW w:type="dxa" w:w="1832"/>
          </w:tcPr>
          <w:p>
            <w:pPr>
              <w:spacing w:after="0"/>
            </w:pPr>
            <w:r/>
            <w:r>
              <w:rPr>
                <w:b w:val="0"/>
                <w:sz w:val="14"/>
              </w:rPr>
              <w:t>Metadata</w:t>
            </w:r>
          </w:p>
        </w:tc>
        <w:tc>
          <w:tcPr>
            <w:tcW w:type="dxa" w:w="2478"/>
          </w:tcPr>
          <w:p>
            <w:pPr>
              <w:spacing w:after="0"/>
            </w:pPr>
            <w:r/>
            <w:r>
              <w:rPr>
                <w:b w:val="0"/>
                <w:sz w:val="14"/>
              </w:rPr>
              <w:t>Uji tanpa key dan dengan key bawaan; pastikan hanya dapat dijangkau dari VPN.</w:t>
            </w:r>
          </w:p>
        </w:tc>
      </w:tr>
      <w:tr>
        <w:trPr>
          <w:cantSplit w:val="true"/>
        </w:trPr>
        <w:tc>
          <w:tcPr>
            <w:tcW w:type="dxa" w:w="485"/>
            <w:shd w:val="clear" w:color="auto" w:fill="F2F5FA"/>
          </w:tcPr>
          <w:p>
            <w:pPr>
              <w:spacing w:after="0"/>
            </w:pPr>
            <w:r/>
            <w:r>
              <w:rPr>
                <w:b w:val="0"/>
                <w:sz w:val="14"/>
              </w:rPr>
              <w:t>12</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/api/v1/pipeline/run</w:t>
            </w:r>
          </w:p>
        </w:tc>
        <w:tc>
          <w:tcPr>
            <w:tcW w:type="dxa" w:w="1939"/>
            <w:shd w:val="clear" w:color="auto" w:fill="F2F5FA"/>
          </w:tcPr>
          <w:p>
            <w:pPr>
              <w:spacing w:after="0"/>
            </w:pPr>
            <w:r/>
            <w:r>
              <w:rPr>
                <w:b w:val="0"/>
                <w:sz w:val="14"/>
              </w:rPr>
              <w:t>Jalankan ETL</w:t>
            </w:r>
          </w:p>
        </w:tc>
        <w:tc>
          <w:tcPr>
            <w:tcW w:type="dxa" w:w="808"/>
            <w:shd w:val="clear" w:color="auto" w:fill="E2EFDA"/>
          </w:tcPr>
          <w:p>
            <w:pPr>
              <w:spacing w:after="0"/>
            </w:pPr>
            <w:r/>
            <w:r>
              <w:rPr>
                <w:b w:val="0"/>
                <w:sz w:val="14"/>
              </w:rPr>
              <w:t>Ya (X-API-Key layanan)</w:t>
            </w:r>
          </w:p>
        </w:tc>
        <w:tc>
          <w:tcPr>
            <w:tcW w:type="dxa" w:w="1939"/>
            <w:shd w:val="clear" w:color="auto" w:fill="F2F5FA"/>
          </w:tcPr>
          <w:p>
            <w:pPr>
              <w:spacing w:after="0"/>
            </w:pPr>
            <w:r/>
            <w:r>
              <w:rPr>
                <w:b w:val="0"/>
                <w:sz w:val="14"/>
              </w:rPr>
              <w:t>Tidak ada (kunci bersama, tanpa identitas user)</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Metadata</w:t>
            </w:r>
          </w:p>
        </w:tc>
        <w:tc>
          <w:tcPr>
            <w:tcW w:type="dxa" w:w="2478"/>
            <w:shd w:val="clear" w:color="auto" w:fill="F2F5FA"/>
          </w:tcPr>
          <w:p>
            <w:pPr>
              <w:spacing w:after="0"/>
            </w:pPr>
            <w:r/>
            <w:r>
              <w:rPr>
                <w:b w:val="0"/>
                <w:sz w:val="14"/>
              </w:rPr>
              <w:t>Uji tanpa key dan dengan key bawaan; pastikan hanya dapat dijangkau dari VPN.</w:t>
            </w:r>
          </w:p>
        </w:tc>
      </w:tr>
      <w:tr>
        <w:trPr>
          <w:cantSplit w:val="true"/>
        </w:trPr>
        <w:tc>
          <w:tcPr>
            <w:tcW w:type="dxa" w:w="485"/>
          </w:tcPr>
          <w:p>
            <w:pPr>
              <w:spacing w:after="0"/>
            </w:pPr>
            <w:r/>
            <w:r>
              <w:rPr>
                <w:b w:val="0"/>
                <w:sz w:val="14"/>
              </w:rPr>
              <w:t>13</w:t>
            </w:r>
          </w:p>
        </w:tc>
        <w:tc>
          <w:tcPr>
            <w:tcW w:type="dxa" w:w="808"/>
          </w:tcPr>
          <w:p>
            <w:pPr>
              <w:spacing w:after="0"/>
            </w:pPr>
            <w:r/>
            <w:r>
              <w:rPr>
                <w:b w:val="0"/>
                <w:sz w:val="14"/>
              </w:rPr>
              <w:t>GET</w:t>
            </w:r>
          </w:p>
        </w:tc>
        <w:tc>
          <w:tcPr>
            <w:tcW w:type="dxa" w:w="3232"/>
          </w:tcPr>
          <w:p>
            <w:pPr>
              <w:spacing w:after="0"/>
            </w:pPr>
            <w:r/>
            <w:r>
              <w:rPr>
                <w:b w:val="0"/>
                <w:sz w:val="14"/>
              </w:rPr>
              <w:t>/api/v1/pipeline/status</w:t>
            </w:r>
          </w:p>
        </w:tc>
        <w:tc>
          <w:tcPr>
            <w:tcW w:type="dxa" w:w="1939"/>
          </w:tcPr>
          <w:p>
            <w:pPr>
              <w:spacing w:after="0"/>
            </w:pPr>
            <w:r/>
            <w:r>
              <w:rPr>
                <w:b w:val="0"/>
                <w:sz w:val="14"/>
              </w:rPr>
              <w:t>Status ETL</w:t>
            </w:r>
          </w:p>
        </w:tc>
        <w:tc>
          <w:tcPr>
            <w:tcW w:type="dxa" w:w="808"/>
            <w:shd w:val="clear" w:color="auto" w:fill="E2EFDA"/>
          </w:tcPr>
          <w:p>
            <w:pPr>
              <w:spacing w:after="0"/>
            </w:pPr>
            <w:r/>
            <w:r>
              <w:rPr>
                <w:b w:val="0"/>
                <w:sz w:val="14"/>
              </w:rPr>
              <w:t>Ya (X-API-Key layanan)</w:t>
            </w:r>
          </w:p>
        </w:tc>
        <w:tc>
          <w:tcPr>
            <w:tcW w:type="dxa" w:w="1939"/>
          </w:tcPr>
          <w:p>
            <w:pPr>
              <w:spacing w:after="0"/>
            </w:pPr>
            <w:r/>
            <w:r>
              <w:rPr>
                <w:b w:val="0"/>
                <w:sz w:val="14"/>
              </w:rPr>
              <w:t>Tidak ada (kunci bersama, tanpa identitas user)</w:t>
            </w:r>
          </w:p>
        </w:tc>
        <w:tc>
          <w:tcPr>
            <w:tcW w:type="dxa" w:w="1616"/>
          </w:tcPr>
          <w:p>
            <w:pPr>
              <w:spacing w:after="0"/>
            </w:pPr>
            <w:r/>
            <w:r>
              <w:rPr>
                <w:b w:val="0"/>
                <w:sz w:val="14"/>
              </w:rPr>
              <w:t>Query</w:t>
            </w:r>
          </w:p>
        </w:tc>
        <w:tc>
          <w:tcPr>
            <w:tcW w:type="dxa" w:w="1832"/>
          </w:tcPr>
          <w:p>
            <w:pPr>
              <w:spacing w:after="0"/>
            </w:pPr>
            <w:r/>
            <w:r>
              <w:rPr>
                <w:b w:val="0"/>
                <w:sz w:val="14"/>
              </w:rPr>
              <w:t>Metadata</w:t>
            </w:r>
          </w:p>
        </w:tc>
        <w:tc>
          <w:tcPr>
            <w:tcW w:type="dxa" w:w="2478"/>
          </w:tcPr>
          <w:p>
            <w:pPr>
              <w:spacing w:after="0"/>
            </w:pPr>
            <w:r/>
            <w:r>
              <w:rPr>
                <w:b w:val="0"/>
                <w:sz w:val="14"/>
              </w:rPr>
              <w:t>Uji tanpa key dan dengan key bawaan; pastikan hanya dapat dijangkau dari VPN.</w:t>
            </w:r>
          </w:p>
        </w:tc>
      </w:tr>
      <w:tr>
        <w:trPr>
          <w:cantSplit w:val="true"/>
        </w:trPr>
        <w:tc>
          <w:tcPr>
            <w:tcW w:type="dxa" w:w="485"/>
            <w:shd w:val="clear" w:color="auto" w:fill="F2F5FA"/>
          </w:tcPr>
          <w:p>
            <w:pPr>
              <w:spacing w:after="0"/>
            </w:pPr>
            <w:r/>
            <w:r>
              <w:rPr>
                <w:b w:val="0"/>
                <w:sz w:val="14"/>
              </w:rPr>
              <w:t>14</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/api/v1/pipeline/health</w:t>
            </w:r>
          </w:p>
        </w:tc>
        <w:tc>
          <w:tcPr>
            <w:tcW w:type="dxa" w:w="1939"/>
            <w:shd w:val="clear" w:color="auto" w:fill="F2F5FA"/>
          </w:tcPr>
          <w:p>
            <w:pPr>
              <w:spacing w:after="0"/>
            </w:pPr>
            <w:r/>
            <w:r>
              <w:rPr>
                <w:b w:val="0"/>
                <w:sz w:val="14"/>
              </w:rPr>
              <w:t>Health pipeline</w:t>
            </w:r>
          </w:p>
        </w:tc>
        <w:tc>
          <w:tcPr>
            <w:tcW w:type="dxa" w:w="808"/>
            <w:shd w:val="clear" w:color="auto" w:fill="E2EFDA"/>
          </w:tcPr>
          <w:p>
            <w:pPr>
              <w:spacing w:after="0"/>
            </w:pPr>
            <w:r/>
            <w:r>
              <w:rPr>
                <w:b w:val="0"/>
                <w:sz w:val="14"/>
              </w:rPr>
              <w:t>Ya (X-API-Key layanan)</w:t>
            </w:r>
          </w:p>
        </w:tc>
        <w:tc>
          <w:tcPr>
            <w:tcW w:type="dxa" w:w="1939"/>
            <w:shd w:val="clear" w:color="auto" w:fill="F2F5FA"/>
          </w:tcPr>
          <w:p>
            <w:pPr>
              <w:spacing w:after="0"/>
            </w:pPr>
            <w:r/>
            <w:r>
              <w:rPr>
                <w:b w:val="0"/>
                <w:sz w:val="14"/>
              </w:rPr>
              <w:t>Tidak ada (kunci bersama, tanpa identitas user)</w:t>
            </w:r>
          </w:p>
        </w:tc>
        <w:tc>
          <w:tcPr>
            <w:tcW w:type="dxa" w:w="1616"/>
            <w:shd w:val="clear" w:color="auto" w:fill="F2F5FA"/>
          </w:tcPr>
          <w:p>
            <w:pPr>
              <w:spacing w:after="0"/>
            </w:pPr>
            <w:r/>
            <w:r>
              <w:rPr>
                <w:b w:val="0"/>
                <w:sz w:val="14"/>
              </w:rPr>
              <w:t>-</w:t>
            </w:r>
          </w:p>
        </w:tc>
        <w:tc>
          <w:tcPr>
            <w:tcW w:type="dxa" w:w="1832"/>
            <w:shd w:val="clear" w:color="auto" w:fill="F2F5FA"/>
          </w:tcPr>
          <w:p>
            <w:pPr>
              <w:spacing w:after="0"/>
            </w:pPr>
            <w:r/>
            <w:r>
              <w:rPr>
                <w:b w:val="0"/>
                <w:sz w:val="14"/>
              </w:rPr>
              <w:t>Metadata</w:t>
            </w:r>
          </w:p>
        </w:tc>
        <w:tc>
          <w:tcPr>
            <w:tcW w:type="dxa" w:w="2478"/>
            <w:shd w:val="clear" w:color="auto" w:fill="F2F5FA"/>
          </w:tcPr>
          <w:p>
            <w:pPr>
              <w:spacing w:after="0"/>
            </w:pPr>
            <w:r/>
            <w:r>
              <w:rPr>
                <w:b w:val="0"/>
                <w:sz w:val="14"/>
              </w:rPr>
              <w:t>Uji tanpa key dan dengan key bawaan; pastikan hanya dapat dijangkau dari VPN.</w:t>
            </w:r>
          </w:p>
        </w:tc>
      </w:tr>
      <w:tr>
        <w:trPr>
          <w:cantSplit w:val="true"/>
        </w:trPr>
        <w:tc>
          <w:tcPr>
            <w:tcW w:type="dxa" w:w="485"/>
          </w:tcPr>
          <w:p>
            <w:pPr>
              <w:spacing w:after="0"/>
            </w:pPr>
            <w:r/>
            <w:r>
              <w:rPr>
                <w:b w:val="0"/>
                <w:sz w:val="14"/>
              </w:rPr>
              <w:t>15</w:t>
            </w:r>
          </w:p>
        </w:tc>
        <w:tc>
          <w:tcPr>
            <w:tcW w:type="dxa" w:w="808"/>
          </w:tcPr>
          <w:p>
            <w:pPr>
              <w:spacing w:after="0"/>
            </w:pPr>
            <w:r/>
            <w:r>
              <w:rPr>
                <w:b w:val="0"/>
                <w:sz w:val="14"/>
              </w:rPr>
              <w:t>GET</w:t>
            </w:r>
          </w:p>
        </w:tc>
        <w:tc>
          <w:tcPr>
            <w:tcW w:type="dxa" w:w="3232"/>
          </w:tcPr>
          <w:p>
            <w:pPr>
              <w:spacing w:after="0"/>
            </w:pPr>
            <w:r/>
            <w:r>
              <w:rPr>
                <w:b w:val="0"/>
                <w:sz w:val="14"/>
              </w:rPr>
              <w:t>/api/v1/caatt/full-population</w:t>
            </w:r>
          </w:p>
        </w:tc>
        <w:tc>
          <w:tcPr>
            <w:tcW w:type="dxa" w:w="1939"/>
          </w:tcPr>
          <w:p>
            <w:pPr>
              <w:spacing w:after="0"/>
            </w:pPr>
            <w:r/>
            <w:r>
              <w:rPr>
                <w:b w:val="0"/>
                <w:sz w:val="14"/>
              </w:rPr>
              <w:t>CAATT populasi penuh</w:t>
            </w:r>
          </w:p>
        </w:tc>
        <w:tc>
          <w:tcPr>
            <w:tcW w:type="dxa" w:w="808"/>
            <w:shd w:val="clear" w:color="auto" w:fill="E2EFDA"/>
          </w:tcPr>
          <w:p>
            <w:pPr>
              <w:spacing w:after="0"/>
            </w:pPr>
            <w:r/>
            <w:r>
              <w:rPr>
                <w:b w:val="0"/>
                <w:sz w:val="14"/>
              </w:rPr>
              <w:t>Ya (X-API-Key layanan)</w:t>
            </w:r>
          </w:p>
        </w:tc>
        <w:tc>
          <w:tcPr>
            <w:tcW w:type="dxa" w:w="1939"/>
          </w:tcPr>
          <w:p>
            <w:pPr>
              <w:spacing w:after="0"/>
            </w:pPr>
            <w:r/>
            <w:r>
              <w:rPr>
                <w:b w:val="0"/>
                <w:sz w:val="14"/>
              </w:rPr>
              <w:t>Tidak ada (kunci bersama, tanpa identitas user)</w:t>
            </w:r>
          </w:p>
        </w:tc>
        <w:tc>
          <w:tcPr>
            <w:tcW w:type="dxa" w:w="1616"/>
          </w:tcPr>
          <w:p>
            <w:pPr>
              <w:spacing w:after="0"/>
            </w:pPr>
            <w:r/>
            <w:r>
              <w:rPr>
                <w:b w:val="0"/>
                <w:sz w:val="14"/>
              </w:rPr>
              <w:t>Query</w:t>
            </w:r>
          </w:p>
        </w:tc>
        <w:tc>
          <w:tcPr>
            <w:tcW w:type="dxa" w:w="1832"/>
          </w:tcPr>
          <w:p>
            <w:pPr>
              <w:spacing w:after="0"/>
            </w:pPr>
            <w:r/>
            <w:r>
              <w:rPr>
                <w:b w:val="0"/>
                <w:sz w:val="14"/>
              </w:rPr>
              <w:t>Data keuangan (transaksi, pinjaman, GL) atau kredensial sumber</w:t>
            </w:r>
          </w:p>
        </w:tc>
        <w:tc>
          <w:tcPr>
            <w:tcW w:type="dxa" w:w="2478"/>
          </w:tcPr>
          <w:p>
            <w:pPr>
              <w:spacing w:after="0"/>
            </w:pPr>
            <w:r/>
            <w:r>
              <w:rPr>
                <w:b w:val="0"/>
                <w:sz w:val="14"/>
              </w:rPr>
              <w:t>Uji tanpa key dan dengan key bawaan; pastikan hanya dapat dijangkau dari VPN.</w:t>
            </w:r>
          </w:p>
        </w:tc>
      </w:tr>
      <w:tr>
        <w:trPr>
          <w:cantSplit w:val="true"/>
        </w:trPr>
        <w:tc>
          <w:tcPr>
            <w:tcW w:type="dxa" w:w="485"/>
            <w:shd w:val="clear" w:color="auto" w:fill="F2F5FA"/>
          </w:tcPr>
          <w:p>
            <w:pPr>
              <w:spacing w:after="0"/>
            </w:pPr>
            <w:r/>
            <w:r>
              <w:rPr>
                <w:b w:val="0"/>
                <w:sz w:val="14"/>
              </w:rPr>
              <w:t>16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/api/v1/caatt/duplicate-gap</w:t>
            </w:r>
          </w:p>
        </w:tc>
        <w:tc>
          <w:tcPr>
            <w:tcW w:type="dxa" w:w="1939"/>
            <w:shd w:val="clear" w:color="auto" w:fill="F2F5FA"/>
          </w:tcPr>
          <w:p>
            <w:pPr>
              <w:spacing w:after="0"/>
            </w:pPr>
            <w:r/>
            <w:r>
              <w:rPr>
                <w:b w:val="0"/>
                <w:sz w:val="14"/>
              </w:rPr>
              <w:t>CAATT duplikat/gap</w:t>
            </w:r>
          </w:p>
        </w:tc>
        <w:tc>
          <w:tcPr>
            <w:tcW w:type="dxa" w:w="808"/>
            <w:shd w:val="clear" w:color="auto" w:fill="E2EFDA"/>
          </w:tcPr>
          <w:p>
            <w:pPr>
              <w:spacing w:after="0"/>
            </w:pPr>
            <w:r/>
            <w:r>
              <w:rPr>
                <w:b w:val="0"/>
                <w:sz w:val="14"/>
              </w:rPr>
              <w:t>Ya (X-API-Key layanan)</w:t>
            </w:r>
          </w:p>
        </w:tc>
        <w:tc>
          <w:tcPr>
            <w:tcW w:type="dxa" w:w="1939"/>
            <w:shd w:val="clear" w:color="auto" w:fill="F2F5FA"/>
          </w:tcPr>
          <w:p>
            <w:pPr>
              <w:spacing w:after="0"/>
            </w:pPr>
            <w:r/>
            <w:r>
              <w:rPr>
                <w:b w:val="0"/>
                <w:sz w:val="14"/>
              </w:rPr>
              <w:t>Tidak ada (kunci bersama, tanpa identitas user)</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Data keuangan (transaksi, pinjaman, GL) atau kredensial sumber</w:t>
            </w:r>
          </w:p>
        </w:tc>
        <w:tc>
          <w:tcPr>
            <w:tcW w:type="dxa" w:w="2478"/>
            <w:shd w:val="clear" w:color="auto" w:fill="F2F5FA"/>
          </w:tcPr>
          <w:p>
            <w:pPr>
              <w:spacing w:after="0"/>
            </w:pPr>
            <w:r/>
            <w:r>
              <w:rPr>
                <w:b w:val="0"/>
                <w:sz w:val="14"/>
              </w:rPr>
              <w:t>Uji tanpa key dan dengan key bawaan; pastikan hanya dapat dijangkau dari VPN.</w:t>
            </w:r>
          </w:p>
        </w:tc>
      </w:tr>
      <w:tr>
        <w:trPr>
          <w:cantSplit w:val="true"/>
        </w:trPr>
        <w:tc>
          <w:tcPr>
            <w:tcW w:type="dxa" w:w="485"/>
          </w:tcPr>
          <w:p>
            <w:pPr>
              <w:spacing w:after="0"/>
            </w:pPr>
            <w:r/>
            <w:r>
              <w:rPr>
                <w:b w:val="0"/>
                <w:sz w:val="14"/>
              </w:rPr>
              <w:t>17</w:t>
            </w:r>
          </w:p>
        </w:tc>
        <w:tc>
          <w:tcPr>
            <w:tcW w:type="dxa" w:w="808"/>
          </w:tcPr>
          <w:p>
            <w:pPr>
              <w:spacing w:after="0"/>
            </w:pPr>
            <w:r/>
            <w:r>
              <w:rPr>
                <w:b w:val="0"/>
                <w:sz w:val="14"/>
              </w:rPr>
              <w:t>GET</w:t>
            </w:r>
          </w:p>
        </w:tc>
        <w:tc>
          <w:tcPr>
            <w:tcW w:type="dxa" w:w="3232"/>
          </w:tcPr>
          <w:p>
            <w:pPr>
              <w:spacing w:after="0"/>
            </w:pPr>
            <w:r/>
            <w:r>
              <w:rPr>
                <w:b w:val="0"/>
                <w:sz w:val="14"/>
              </w:rPr>
              <w:t>/api/v1/caatt/benford-analysis</w:t>
            </w:r>
          </w:p>
        </w:tc>
        <w:tc>
          <w:tcPr>
            <w:tcW w:type="dxa" w:w="1939"/>
          </w:tcPr>
          <w:p>
            <w:pPr>
              <w:spacing w:after="0"/>
            </w:pPr>
            <w:r/>
            <w:r>
              <w:rPr>
                <w:b w:val="0"/>
                <w:sz w:val="14"/>
              </w:rPr>
              <w:t>CAATT Benford</w:t>
            </w:r>
          </w:p>
        </w:tc>
        <w:tc>
          <w:tcPr>
            <w:tcW w:type="dxa" w:w="808"/>
            <w:shd w:val="clear" w:color="auto" w:fill="E2EFDA"/>
          </w:tcPr>
          <w:p>
            <w:pPr>
              <w:spacing w:after="0"/>
            </w:pPr>
            <w:r/>
            <w:r>
              <w:rPr>
                <w:b w:val="0"/>
                <w:sz w:val="14"/>
              </w:rPr>
              <w:t>Ya (X-API-Key layanan)</w:t>
            </w:r>
          </w:p>
        </w:tc>
        <w:tc>
          <w:tcPr>
            <w:tcW w:type="dxa" w:w="1939"/>
          </w:tcPr>
          <w:p>
            <w:pPr>
              <w:spacing w:after="0"/>
            </w:pPr>
            <w:r/>
            <w:r>
              <w:rPr>
                <w:b w:val="0"/>
                <w:sz w:val="14"/>
              </w:rPr>
              <w:t>Tidak ada (kunci bersama, tanpa identitas user)</w:t>
            </w:r>
          </w:p>
        </w:tc>
        <w:tc>
          <w:tcPr>
            <w:tcW w:type="dxa" w:w="1616"/>
          </w:tcPr>
          <w:p>
            <w:pPr>
              <w:spacing w:after="0"/>
            </w:pPr>
            <w:r/>
            <w:r>
              <w:rPr>
                <w:b w:val="0"/>
                <w:sz w:val="14"/>
              </w:rPr>
              <w:t>Query</w:t>
            </w:r>
          </w:p>
        </w:tc>
        <w:tc>
          <w:tcPr>
            <w:tcW w:type="dxa" w:w="1832"/>
          </w:tcPr>
          <w:p>
            <w:pPr>
              <w:spacing w:after="0"/>
            </w:pPr>
            <w:r/>
            <w:r>
              <w:rPr>
                <w:b w:val="0"/>
                <w:sz w:val="14"/>
              </w:rPr>
              <w:t>Data keuangan (transaksi, pinjaman, GL) atau kredensial sumber</w:t>
            </w:r>
          </w:p>
        </w:tc>
        <w:tc>
          <w:tcPr>
            <w:tcW w:type="dxa" w:w="2478"/>
          </w:tcPr>
          <w:p>
            <w:pPr>
              <w:spacing w:after="0"/>
            </w:pPr>
            <w:r/>
            <w:r>
              <w:rPr>
                <w:b w:val="0"/>
                <w:sz w:val="14"/>
              </w:rPr>
              <w:t>Uji tanpa key dan dengan key bawaan; pastikan hanya dapat dijangkau dari VPN.</w:t>
            </w:r>
          </w:p>
        </w:tc>
      </w:tr>
      <w:tr>
        <w:trPr>
          <w:cantSplit w:val="true"/>
        </w:trPr>
        <w:tc>
          <w:tcPr>
            <w:tcW w:type="dxa" w:w="485"/>
            <w:shd w:val="clear" w:color="auto" w:fill="F2F5FA"/>
          </w:tcPr>
          <w:p>
            <w:pPr>
              <w:spacing w:after="0"/>
            </w:pPr>
            <w:r/>
            <w:r>
              <w:rPr>
                <w:b w:val="0"/>
                <w:sz w:val="14"/>
              </w:rPr>
              <w:t>18</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/api/v1/caatt/stratification</w:t>
            </w:r>
          </w:p>
        </w:tc>
        <w:tc>
          <w:tcPr>
            <w:tcW w:type="dxa" w:w="1939"/>
            <w:shd w:val="clear" w:color="auto" w:fill="F2F5FA"/>
          </w:tcPr>
          <w:p>
            <w:pPr>
              <w:spacing w:after="0"/>
            </w:pPr>
            <w:r/>
            <w:r>
              <w:rPr>
                <w:b w:val="0"/>
                <w:sz w:val="14"/>
              </w:rPr>
              <w:t>CAATT stratifikasi</w:t>
            </w:r>
          </w:p>
        </w:tc>
        <w:tc>
          <w:tcPr>
            <w:tcW w:type="dxa" w:w="808"/>
            <w:shd w:val="clear" w:color="auto" w:fill="E2EFDA"/>
          </w:tcPr>
          <w:p>
            <w:pPr>
              <w:spacing w:after="0"/>
            </w:pPr>
            <w:r/>
            <w:r>
              <w:rPr>
                <w:b w:val="0"/>
                <w:sz w:val="14"/>
              </w:rPr>
              <w:t>Ya (X-API-Key layanan)</w:t>
            </w:r>
          </w:p>
        </w:tc>
        <w:tc>
          <w:tcPr>
            <w:tcW w:type="dxa" w:w="1939"/>
            <w:shd w:val="clear" w:color="auto" w:fill="F2F5FA"/>
          </w:tcPr>
          <w:p>
            <w:pPr>
              <w:spacing w:after="0"/>
            </w:pPr>
            <w:r/>
            <w:r>
              <w:rPr>
                <w:b w:val="0"/>
                <w:sz w:val="14"/>
              </w:rPr>
              <w:t>Tidak ada (kunci bersama, tanpa identitas user)</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Data keuangan (transaksi, pinjaman, GL) atau kredensial sumber</w:t>
            </w:r>
          </w:p>
        </w:tc>
        <w:tc>
          <w:tcPr>
            <w:tcW w:type="dxa" w:w="2478"/>
            <w:shd w:val="clear" w:color="auto" w:fill="F2F5FA"/>
          </w:tcPr>
          <w:p>
            <w:pPr>
              <w:spacing w:after="0"/>
            </w:pPr>
            <w:r/>
            <w:r>
              <w:rPr>
                <w:b w:val="0"/>
                <w:sz w:val="14"/>
              </w:rPr>
              <w:t>Uji tanpa key dan dengan key bawaan; pastikan hanya dapat dijangkau dari VPN.</w:t>
            </w:r>
          </w:p>
        </w:tc>
      </w:tr>
      <w:tr>
        <w:trPr>
          <w:cantSplit w:val="true"/>
        </w:trPr>
        <w:tc>
          <w:tcPr>
            <w:tcW w:type="dxa" w:w="485"/>
          </w:tcPr>
          <w:p>
            <w:pPr>
              <w:spacing w:after="0"/>
            </w:pPr>
            <w:r/>
            <w:r>
              <w:rPr>
                <w:b w:val="0"/>
                <w:sz w:val="14"/>
              </w:rPr>
              <w:t>19</w:t>
            </w:r>
          </w:p>
        </w:tc>
        <w:tc>
          <w:tcPr>
            <w:tcW w:type="dxa" w:w="808"/>
          </w:tcPr>
          <w:p>
            <w:pPr>
              <w:spacing w:after="0"/>
            </w:pPr>
            <w:r/>
            <w:r>
              <w:rPr>
                <w:b w:val="0"/>
                <w:sz w:val="14"/>
              </w:rPr>
              <w:t>GET</w:t>
            </w:r>
          </w:p>
        </w:tc>
        <w:tc>
          <w:tcPr>
            <w:tcW w:type="dxa" w:w="3232"/>
          </w:tcPr>
          <w:p>
            <w:pPr>
              <w:spacing w:after="0"/>
            </w:pPr>
            <w:r/>
            <w:r>
              <w:rPr>
                <w:b w:val="0"/>
                <w:sz w:val="14"/>
              </w:rPr>
              <w:t>/api/v1/caatt/reconciliation</w:t>
            </w:r>
          </w:p>
        </w:tc>
        <w:tc>
          <w:tcPr>
            <w:tcW w:type="dxa" w:w="1939"/>
          </w:tcPr>
          <w:p>
            <w:pPr>
              <w:spacing w:after="0"/>
            </w:pPr>
            <w:r/>
            <w:r>
              <w:rPr>
                <w:b w:val="0"/>
                <w:sz w:val="14"/>
              </w:rPr>
              <w:t>CAATT rekonsiliasi</w:t>
            </w:r>
          </w:p>
        </w:tc>
        <w:tc>
          <w:tcPr>
            <w:tcW w:type="dxa" w:w="808"/>
            <w:shd w:val="clear" w:color="auto" w:fill="E2EFDA"/>
          </w:tcPr>
          <w:p>
            <w:pPr>
              <w:spacing w:after="0"/>
            </w:pPr>
            <w:r/>
            <w:r>
              <w:rPr>
                <w:b w:val="0"/>
                <w:sz w:val="14"/>
              </w:rPr>
              <w:t>Ya (X-API-Key layanan)</w:t>
            </w:r>
          </w:p>
        </w:tc>
        <w:tc>
          <w:tcPr>
            <w:tcW w:type="dxa" w:w="1939"/>
          </w:tcPr>
          <w:p>
            <w:pPr>
              <w:spacing w:after="0"/>
            </w:pPr>
            <w:r/>
            <w:r>
              <w:rPr>
                <w:b w:val="0"/>
                <w:sz w:val="14"/>
              </w:rPr>
              <w:t>Tidak ada (kunci bersama, tanpa identitas user)</w:t>
            </w:r>
          </w:p>
        </w:tc>
        <w:tc>
          <w:tcPr>
            <w:tcW w:type="dxa" w:w="1616"/>
          </w:tcPr>
          <w:p>
            <w:pPr>
              <w:spacing w:after="0"/>
            </w:pPr>
            <w:r/>
            <w:r>
              <w:rPr>
                <w:b w:val="0"/>
                <w:sz w:val="14"/>
              </w:rPr>
              <w:t>Query</w:t>
            </w:r>
          </w:p>
        </w:tc>
        <w:tc>
          <w:tcPr>
            <w:tcW w:type="dxa" w:w="1832"/>
          </w:tcPr>
          <w:p>
            <w:pPr>
              <w:spacing w:after="0"/>
            </w:pPr>
            <w:r/>
            <w:r>
              <w:rPr>
                <w:b w:val="0"/>
                <w:sz w:val="14"/>
              </w:rPr>
              <w:t>Data keuangan (transaksi, pinjaman, GL) atau kredensial sumber</w:t>
            </w:r>
          </w:p>
        </w:tc>
        <w:tc>
          <w:tcPr>
            <w:tcW w:type="dxa" w:w="2478"/>
          </w:tcPr>
          <w:p>
            <w:pPr>
              <w:spacing w:after="0"/>
            </w:pPr>
            <w:r/>
            <w:r>
              <w:rPr>
                <w:b w:val="0"/>
                <w:sz w:val="14"/>
              </w:rPr>
              <w:t>Uji tanpa key dan dengan key bawaan; pastikan hanya dapat dijangkau dari VPN.</w:t>
            </w:r>
          </w:p>
        </w:tc>
      </w:tr>
      <w:tr>
        <w:trPr>
          <w:cantSplit w:val="true"/>
        </w:trPr>
        <w:tc>
          <w:tcPr>
            <w:tcW w:type="dxa" w:w="485"/>
            <w:shd w:val="clear" w:color="auto" w:fill="F2F5FA"/>
          </w:tcPr>
          <w:p>
            <w:pPr>
              <w:spacing w:after="0"/>
            </w:pPr>
            <w:r/>
            <w:r>
              <w:rPr>
                <w:b w:val="0"/>
                <w:sz w:val="14"/>
              </w:rPr>
              <w:t>20</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/api/v1/caatt/policy-violations</w:t>
            </w:r>
          </w:p>
        </w:tc>
        <w:tc>
          <w:tcPr>
            <w:tcW w:type="dxa" w:w="1939"/>
            <w:shd w:val="clear" w:color="auto" w:fill="F2F5FA"/>
          </w:tcPr>
          <w:p>
            <w:pPr>
              <w:spacing w:after="0"/>
            </w:pPr>
            <w:r/>
            <w:r>
              <w:rPr>
                <w:b w:val="0"/>
                <w:sz w:val="14"/>
              </w:rPr>
              <w:t>CAATT pelanggaran kebijakan</w:t>
            </w:r>
          </w:p>
        </w:tc>
        <w:tc>
          <w:tcPr>
            <w:tcW w:type="dxa" w:w="808"/>
            <w:shd w:val="clear" w:color="auto" w:fill="E2EFDA"/>
          </w:tcPr>
          <w:p>
            <w:pPr>
              <w:spacing w:after="0"/>
            </w:pPr>
            <w:r/>
            <w:r>
              <w:rPr>
                <w:b w:val="0"/>
                <w:sz w:val="14"/>
              </w:rPr>
              <w:t>Ya (X-API-Key layanan)</w:t>
            </w:r>
          </w:p>
        </w:tc>
        <w:tc>
          <w:tcPr>
            <w:tcW w:type="dxa" w:w="1939"/>
            <w:shd w:val="clear" w:color="auto" w:fill="F2F5FA"/>
          </w:tcPr>
          <w:p>
            <w:pPr>
              <w:spacing w:after="0"/>
            </w:pPr>
            <w:r/>
            <w:r>
              <w:rPr>
                <w:b w:val="0"/>
                <w:sz w:val="14"/>
              </w:rPr>
              <w:t>Tidak ada (kunci bersama, tanpa identitas user)</w:t>
            </w:r>
          </w:p>
        </w:tc>
        <w:tc>
          <w:tcPr>
            <w:tcW w:type="dxa" w:w="1616"/>
            <w:shd w:val="clear" w:color="auto" w:fill="F2F5FA"/>
          </w:tcPr>
          <w:p>
            <w:pPr>
              <w:spacing w:after="0"/>
            </w:pPr>
            <w:r/>
            <w:r>
              <w:rPr>
                <w:b w:val="0"/>
                <w:sz w:val="14"/>
              </w:rPr>
              <w:t>Query</w:t>
            </w:r>
          </w:p>
        </w:tc>
        <w:tc>
          <w:tcPr>
            <w:tcW w:type="dxa" w:w="1832"/>
            <w:shd w:val="clear" w:color="auto" w:fill="F2F5FA"/>
          </w:tcPr>
          <w:p>
            <w:pPr>
              <w:spacing w:after="0"/>
            </w:pPr>
            <w:r/>
            <w:r>
              <w:rPr>
                <w:b w:val="0"/>
                <w:sz w:val="14"/>
              </w:rPr>
              <w:t>Data keuangan (transaksi, pinjaman, GL) atau kredensial sumber</w:t>
            </w:r>
          </w:p>
        </w:tc>
        <w:tc>
          <w:tcPr>
            <w:tcW w:type="dxa" w:w="2478"/>
            <w:shd w:val="clear" w:color="auto" w:fill="F2F5FA"/>
          </w:tcPr>
          <w:p>
            <w:pPr>
              <w:spacing w:after="0"/>
            </w:pPr>
            <w:r/>
            <w:r>
              <w:rPr>
                <w:b w:val="0"/>
                <w:sz w:val="14"/>
              </w:rPr>
              <w:t>Uji tanpa key dan dengan key bawaan; pastikan hanya dapat dijangkau dari VPN.</w:t>
            </w:r>
          </w:p>
        </w:tc>
      </w:tr>
      <w:tr>
        <w:trPr>
          <w:cantSplit w:val="true"/>
        </w:trPr>
        <w:tc>
          <w:tcPr>
            <w:tcW w:type="dxa" w:w="485"/>
          </w:tcPr>
          <w:p>
            <w:pPr>
              <w:spacing w:after="0"/>
            </w:pPr>
            <w:r/>
            <w:r>
              <w:rPr>
                <w:b w:val="0"/>
                <w:sz w:val="14"/>
              </w:rPr>
              <w:t>21</w:t>
            </w:r>
          </w:p>
        </w:tc>
        <w:tc>
          <w:tcPr>
            <w:tcW w:type="dxa" w:w="808"/>
          </w:tcPr>
          <w:p>
            <w:pPr>
              <w:spacing w:after="0"/>
            </w:pPr>
            <w:r/>
            <w:r>
              <w:rPr>
                <w:b w:val="0"/>
                <w:sz w:val="14"/>
              </w:rPr>
              <w:t>GET</w:t>
            </w:r>
          </w:p>
        </w:tc>
        <w:tc>
          <w:tcPr>
            <w:tcW w:type="dxa" w:w="3232"/>
          </w:tcPr>
          <w:p>
            <w:pPr>
              <w:spacing w:after="0"/>
            </w:pPr>
            <w:r/>
            <w:r>
              <w:rPr>
                <w:b w:val="0"/>
                <w:sz w:val="14"/>
              </w:rPr>
              <w:t>/api/v1/caatt/data-quality</w:t>
            </w:r>
          </w:p>
        </w:tc>
        <w:tc>
          <w:tcPr>
            <w:tcW w:type="dxa" w:w="1939"/>
          </w:tcPr>
          <w:p>
            <w:pPr>
              <w:spacing w:after="0"/>
            </w:pPr>
            <w:r/>
            <w:r>
              <w:rPr>
                <w:b w:val="0"/>
                <w:sz w:val="14"/>
              </w:rPr>
              <w:t>CAATT kualitas data</w:t>
            </w:r>
          </w:p>
        </w:tc>
        <w:tc>
          <w:tcPr>
            <w:tcW w:type="dxa" w:w="808"/>
            <w:shd w:val="clear" w:color="auto" w:fill="E2EFDA"/>
          </w:tcPr>
          <w:p>
            <w:pPr>
              <w:spacing w:after="0"/>
            </w:pPr>
            <w:r/>
            <w:r>
              <w:rPr>
                <w:b w:val="0"/>
                <w:sz w:val="14"/>
              </w:rPr>
              <w:t>Ya (X-API-Key layanan)</w:t>
            </w:r>
          </w:p>
        </w:tc>
        <w:tc>
          <w:tcPr>
            <w:tcW w:type="dxa" w:w="1939"/>
          </w:tcPr>
          <w:p>
            <w:pPr>
              <w:spacing w:after="0"/>
            </w:pPr>
            <w:r/>
            <w:r>
              <w:rPr>
                <w:b w:val="0"/>
                <w:sz w:val="14"/>
              </w:rPr>
              <w:t>Tidak ada (kunci bersama, tanpa identitas user)</w:t>
            </w:r>
          </w:p>
        </w:tc>
        <w:tc>
          <w:tcPr>
            <w:tcW w:type="dxa" w:w="1616"/>
          </w:tcPr>
          <w:p>
            <w:pPr>
              <w:spacing w:after="0"/>
            </w:pPr>
            <w:r/>
            <w:r>
              <w:rPr>
                <w:b w:val="0"/>
                <w:sz w:val="14"/>
              </w:rPr>
              <w:t>Query</w:t>
            </w:r>
          </w:p>
        </w:tc>
        <w:tc>
          <w:tcPr>
            <w:tcW w:type="dxa" w:w="1832"/>
          </w:tcPr>
          <w:p>
            <w:pPr>
              <w:spacing w:after="0"/>
            </w:pPr>
            <w:r/>
            <w:r>
              <w:rPr>
                <w:b w:val="0"/>
                <w:sz w:val="14"/>
              </w:rPr>
              <w:t>Data keuangan (transaksi, pinjaman, GL) atau kredensial sumber</w:t>
            </w:r>
          </w:p>
        </w:tc>
        <w:tc>
          <w:tcPr>
            <w:tcW w:type="dxa" w:w="2478"/>
          </w:tcPr>
          <w:p>
            <w:pPr>
              <w:spacing w:after="0"/>
            </w:pPr>
            <w:r/>
            <w:r>
              <w:rPr>
                <w:b w:val="0"/>
                <w:sz w:val="14"/>
              </w:rPr>
              <w:t>Uji tanpa key dan dengan key bawaan; pastikan hanya dapat dijangkau dari VPN.</w:t>
            </w:r>
          </w:p>
        </w:tc>
      </w:tr>
      <w:tr>
        <w:trPr>
          <w:cantSplit w:val="true"/>
        </w:trPr>
        <w:tc>
          <w:tcPr>
            <w:tcW w:type="dxa" w:w="485"/>
            <w:shd w:val="clear" w:color="auto" w:fill="F2F5FA"/>
          </w:tcPr>
          <w:p>
            <w:pPr>
              <w:spacing w:after="0"/>
            </w:pPr>
            <w:r/>
            <w:r>
              <w:rPr>
                <w:b w:val="0"/>
                <w:sz w:val="14"/>
              </w:rPr>
              <w:t>22</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/api/v1/sources/register</w:t>
            </w:r>
          </w:p>
        </w:tc>
        <w:tc>
          <w:tcPr>
            <w:tcW w:type="dxa" w:w="1939"/>
            <w:shd w:val="clear" w:color="auto" w:fill="F2F5FA"/>
          </w:tcPr>
          <w:p>
            <w:pPr>
              <w:spacing w:after="0"/>
            </w:pPr>
            <w:r/>
            <w:r>
              <w:rPr>
                <w:b w:val="0"/>
                <w:sz w:val="14"/>
              </w:rPr>
              <w:t>Registrasi sumber data (membawa kredensial DB)</w:t>
            </w:r>
          </w:p>
        </w:tc>
        <w:tc>
          <w:tcPr>
            <w:tcW w:type="dxa" w:w="808"/>
            <w:shd w:val="clear" w:color="auto" w:fill="E2EFDA"/>
          </w:tcPr>
          <w:p>
            <w:pPr>
              <w:spacing w:after="0"/>
            </w:pPr>
            <w:r/>
            <w:r>
              <w:rPr>
                <w:b w:val="0"/>
                <w:sz w:val="14"/>
              </w:rPr>
              <w:t>Ya (X-API-Key layanan)</w:t>
            </w:r>
          </w:p>
        </w:tc>
        <w:tc>
          <w:tcPr>
            <w:tcW w:type="dxa" w:w="1939"/>
            <w:shd w:val="clear" w:color="auto" w:fill="F2F5FA"/>
          </w:tcPr>
          <w:p>
            <w:pPr>
              <w:spacing w:after="0"/>
            </w:pPr>
            <w:r/>
            <w:r>
              <w:rPr>
                <w:b w:val="0"/>
                <w:sz w:val="14"/>
              </w:rPr>
              <w:t>Tidak ada (kunci bersama, tanpa identitas user)</w:t>
            </w:r>
          </w:p>
        </w:tc>
        <w:tc>
          <w:tcPr>
            <w:tcW w:type="dxa" w:w="1616"/>
            <w:shd w:val="clear" w:color="auto" w:fill="F2F5FA"/>
          </w:tcPr>
          <w:p>
            <w:pPr>
              <w:spacing w:after="0"/>
            </w:pPr>
            <w:r/>
            <w:r>
              <w:rPr>
                <w:b w:val="0"/>
                <w:sz w:val="14"/>
              </w:rPr>
              <w:t>JSON</w:t>
            </w:r>
          </w:p>
        </w:tc>
        <w:tc>
          <w:tcPr>
            <w:tcW w:type="dxa" w:w="1832"/>
            <w:shd w:val="clear" w:color="auto" w:fill="F2F5FA"/>
          </w:tcPr>
          <w:p>
            <w:pPr>
              <w:spacing w:after="0"/>
            </w:pPr>
            <w:r/>
            <w:r>
              <w:rPr>
                <w:b w:val="0"/>
                <w:sz w:val="14"/>
              </w:rPr>
              <w:t>Data keuangan (transaksi, pinjaman, GL) atau kredensial sumber</w:t>
            </w:r>
          </w:p>
        </w:tc>
        <w:tc>
          <w:tcPr>
            <w:tcW w:type="dxa" w:w="2478"/>
            <w:shd w:val="clear" w:color="auto" w:fill="F2F5FA"/>
          </w:tcPr>
          <w:p>
            <w:pPr>
              <w:spacing w:after="0"/>
            </w:pPr>
            <w:r/>
            <w:r>
              <w:rPr>
                <w:b w:val="0"/>
                <w:sz w:val="14"/>
              </w:rPr>
              <w:t>Uji tanpa key dan dengan key bawaan; pastikan hanya dapat dijangkau dari VPN.</w:t>
            </w:r>
          </w:p>
        </w:tc>
      </w:tr>
      <w:tr>
        <w:trPr>
          <w:cantSplit w:val="true"/>
        </w:trPr>
        <w:tc>
          <w:tcPr>
            <w:tcW w:type="dxa" w:w="485"/>
          </w:tcPr>
          <w:p>
            <w:pPr>
              <w:spacing w:after="0"/>
            </w:pPr>
            <w:r/>
            <w:r>
              <w:rPr>
                <w:b w:val="0"/>
                <w:sz w:val="14"/>
              </w:rPr>
              <w:t>23</w:t>
            </w:r>
          </w:p>
        </w:tc>
        <w:tc>
          <w:tcPr>
            <w:tcW w:type="dxa" w:w="808"/>
          </w:tcPr>
          <w:p>
            <w:pPr>
              <w:spacing w:after="0"/>
            </w:pPr>
            <w:r/>
            <w:r>
              <w:rPr>
                <w:b w:val="0"/>
                <w:sz w:val="14"/>
              </w:rPr>
              <w:t>GET</w:t>
            </w:r>
          </w:p>
        </w:tc>
        <w:tc>
          <w:tcPr>
            <w:tcW w:type="dxa" w:w="3232"/>
          </w:tcPr>
          <w:p>
            <w:pPr>
              <w:spacing w:after="0"/>
            </w:pPr>
            <w:r/>
            <w:r>
              <w:rPr>
                <w:b w:val="0"/>
                <w:sz w:val="14"/>
              </w:rPr>
              <w:t>/api/v1/sources</w:t>
            </w:r>
          </w:p>
        </w:tc>
        <w:tc>
          <w:tcPr>
            <w:tcW w:type="dxa" w:w="1939"/>
          </w:tcPr>
          <w:p>
            <w:pPr>
              <w:spacing w:after="0"/>
            </w:pPr>
            <w:r/>
            <w:r>
              <w:rPr>
                <w:b w:val="0"/>
                <w:sz w:val="14"/>
              </w:rPr>
              <w:t>Daftar sumber</w:t>
            </w:r>
          </w:p>
        </w:tc>
        <w:tc>
          <w:tcPr>
            <w:tcW w:type="dxa" w:w="808"/>
            <w:shd w:val="clear" w:color="auto" w:fill="E2EFDA"/>
          </w:tcPr>
          <w:p>
            <w:pPr>
              <w:spacing w:after="0"/>
            </w:pPr>
            <w:r/>
            <w:r>
              <w:rPr>
                <w:b w:val="0"/>
                <w:sz w:val="14"/>
              </w:rPr>
              <w:t>Ya (X-API-Key layanan)</w:t>
            </w:r>
          </w:p>
        </w:tc>
        <w:tc>
          <w:tcPr>
            <w:tcW w:type="dxa" w:w="1939"/>
          </w:tcPr>
          <w:p>
            <w:pPr>
              <w:spacing w:after="0"/>
            </w:pPr>
            <w:r/>
            <w:r>
              <w:rPr>
                <w:b w:val="0"/>
                <w:sz w:val="14"/>
              </w:rPr>
              <w:t>Tidak ada (kunci bersama, tanpa identitas user)</w:t>
            </w:r>
          </w:p>
        </w:tc>
        <w:tc>
          <w:tcPr>
            <w:tcW w:type="dxa" w:w="1616"/>
          </w:tcPr>
          <w:p>
            <w:pPr>
              <w:spacing w:after="0"/>
            </w:pPr>
            <w:r/>
            <w:r>
              <w:rPr>
                <w:b w:val="0"/>
                <w:sz w:val="14"/>
              </w:rPr>
              <w:t>Query</w:t>
            </w:r>
          </w:p>
        </w:tc>
        <w:tc>
          <w:tcPr>
            <w:tcW w:type="dxa" w:w="1832"/>
          </w:tcPr>
          <w:p>
            <w:pPr>
              <w:spacing w:after="0"/>
            </w:pPr>
            <w:r/>
            <w:r>
              <w:rPr>
                <w:b w:val="0"/>
                <w:sz w:val="14"/>
              </w:rPr>
              <w:t>Data keuangan (transaksi, pinjaman, GL) atau kredensial sumber</w:t>
            </w:r>
          </w:p>
        </w:tc>
        <w:tc>
          <w:tcPr>
            <w:tcW w:type="dxa" w:w="2478"/>
          </w:tcPr>
          <w:p>
            <w:pPr>
              <w:spacing w:after="0"/>
            </w:pPr>
            <w:r/>
            <w:r>
              <w:rPr>
                <w:b w:val="0"/>
                <w:sz w:val="14"/>
              </w:rPr>
              <w:t>Uji tanpa key dan dengan key bawaan; pastikan hanya dapat dijangkau dari VPN.</w:t>
            </w:r>
          </w:p>
        </w:tc>
      </w:tr>
      <w:tr>
        <w:trPr>
          <w:cantSplit w:val="true"/>
        </w:trPr>
        <w:tc>
          <w:tcPr>
            <w:tcW w:type="dxa" w:w="485"/>
            <w:shd w:val="clear" w:color="auto" w:fill="F2F5FA"/>
          </w:tcPr>
          <w:p>
            <w:pPr>
              <w:spacing w:after="0"/>
            </w:pPr>
            <w:r/>
            <w:r>
              <w:rPr>
                <w:b w:val="0"/>
                <w:sz w:val="14"/>
              </w:rPr>
              <w:t>24</w:t>
            </w:r>
          </w:p>
        </w:tc>
        <w:tc>
          <w:tcPr>
            <w:tcW w:type="dxa" w:w="808"/>
            <w:shd w:val="clear" w:color="auto" w:fill="F2F5FA"/>
          </w:tcPr>
          <w:p>
            <w:pPr>
              <w:spacing w:after="0"/>
            </w:pPr>
            <w:r/>
            <w:r>
              <w:rPr>
                <w:b w:val="0"/>
                <w:sz w:val="14"/>
              </w:rPr>
              <w:t>DELETE</w:t>
            </w:r>
          </w:p>
        </w:tc>
        <w:tc>
          <w:tcPr>
            <w:tcW w:type="dxa" w:w="3232"/>
            <w:shd w:val="clear" w:color="auto" w:fill="F2F5FA"/>
          </w:tcPr>
          <w:p>
            <w:pPr>
              <w:spacing w:after="0"/>
            </w:pPr>
            <w:r/>
            <w:r>
              <w:rPr>
                <w:b w:val="0"/>
                <w:sz w:val="14"/>
              </w:rPr>
              <w:t>/api/v1/sources/{source_id}</w:t>
            </w:r>
          </w:p>
        </w:tc>
        <w:tc>
          <w:tcPr>
            <w:tcW w:type="dxa" w:w="1939"/>
            <w:shd w:val="clear" w:color="auto" w:fill="F2F5FA"/>
          </w:tcPr>
          <w:p>
            <w:pPr>
              <w:spacing w:after="0"/>
            </w:pPr>
            <w:r/>
            <w:r>
              <w:rPr>
                <w:b w:val="0"/>
                <w:sz w:val="14"/>
              </w:rPr>
              <w:t>Hapus sumber</w:t>
            </w:r>
          </w:p>
        </w:tc>
        <w:tc>
          <w:tcPr>
            <w:tcW w:type="dxa" w:w="808"/>
            <w:shd w:val="clear" w:color="auto" w:fill="E2EFDA"/>
          </w:tcPr>
          <w:p>
            <w:pPr>
              <w:spacing w:after="0"/>
            </w:pPr>
            <w:r/>
            <w:r>
              <w:rPr>
                <w:b w:val="0"/>
                <w:sz w:val="14"/>
              </w:rPr>
              <w:t>Ya (X-API-Key layanan)</w:t>
            </w:r>
          </w:p>
        </w:tc>
        <w:tc>
          <w:tcPr>
            <w:tcW w:type="dxa" w:w="1939"/>
            <w:shd w:val="clear" w:color="auto" w:fill="F2F5FA"/>
          </w:tcPr>
          <w:p>
            <w:pPr>
              <w:spacing w:after="0"/>
            </w:pPr>
            <w:r/>
            <w:r>
              <w:rPr>
                <w:b w:val="0"/>
                <w:sz w:val="14"/>
              </w:rPr>
              <w:t>Tidak ada (kunci bersama, tanpa identitas user)</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Data keuangan (transaksi, pinjaman, GL) atau kredensial sumber</w:t>
            </w:r>
          </w:p>
        </w:tc>
        <w:tc>
          <w:tcPr>
            <w:tcW w:type="dxa" w:w="2478"/>
            <w:shd w:val="clear" w:color="auto" w:fill="F2F5FA"/>
          </w:tcPr>
          <w:p>
            <w:pPr>
              <w:spacing w:after="0"/>
            </w:pPr>
            <w:r/>
            <w:r>
              <w:rPr>
                <w:b w:val="0"/>
                <w:sz w:val="14"/>
              </w:rPr>
              <w:t>Uji tanpa key dan dengan key bawaan; pastikan hanya dapat dijangkau dari VPN.</w:t>
            </w:r>
          </w:p>
        </w:tc>
      </w:tr>
      <w:tr>
        <w:trPr>
          <w:cantSplit w:val="true"/>
        </w:trPr>
        <w:tc>
          <w:tcPr>
            <w:tcW w:type="dxa" w:w="485"/>
          </w:tcPr>
          <w:p>
            <w:pPr>
              <w:spacing w:after="0"/>
            </w:pPr>
            <w:r/>
            <w:r>
              <w:rPr>
                <w:b w:val="0"/>
                <w:sz w:val="14"/>
              </w:rPr>
              <w:t>25</w:t>
            </w:r>
          </w:p>
        </w:tc>
        <w:tc>
          <w:tcPr>
            <w:tcW w:type="dxa" w:w="808"/>
          </w:tcPr>
          <w:p>
            <w:pPr>
              <w:spacing w:after="0"/>
            </w:pPr>
            <w:r/>
            <w:r>
              <w:rPr>
                <w:b w:val="0"/>
                <w:sz w:val="14"/>
              </w:rPr>
              <w:t>POST</w:t>
            </w:r>
          </w:p>
        </w:tc>
        <w:tc>
          <w:tcPr>
            <w:tcW w:type="dxa" w:w="3232"/>
          </w:tcPr>
          <w:p>
            <w:pPr>
              <w:spacing w:after="0"/>
            </w:pPr>
            <w:r/>
            <w:r>
              <w:rPr>
                <w:b w:val="0"/>
                <w:sz w:val="14"/>
              </w:rPr>
              <w:t>/api/v1/sources/ingest</w:t>
            </w:r>
          </w:p>
        </w:tc>
        <w:tc>
          <w:tcPr>
            <w:tcW w:type="dxa" w:w="1939"/>
          </w:tcPr>
          <w:p>
            <w:pPr>
              <w:spacing w:after="0"/>
            </w:pPr>
            <w:r/>
            <w:r>
              <w:rPr>
                <w:b w:val="0"/>
                <w:sz w:val="14"/>
              </w:rPr>
              <w:t>Picu ingest</w:t>
            </w:r>
          </w:p>
        </w:tc>
        <w:tc>
          <w:tcPr>
            <w:tcW w:type="dxa" w:w="808"/>
            <w:shd w:val="clear" w:color="auto" w:fill="E2EFDA"/>
          </w:tcPr>
          <w:p>
            <w:pPr>
              <w:spacing w:after="0"/>
            </w:pPr>
            <w:r/>
            <w:r>
              <w:rPr>
                <w:b w:val="0"/>
                <w:sz w:val="14"/>
              </w:rPr>
              <w:t>Ya (X-API-Key layanan)</w:t>
            </w:r>
          </w:p>
        </w:tc>
        <w:tc>
          <w:tcPr>
            <w:tcW w:type="dxa" w:w="1939"/>
          </w:tcPr>
          <w:p>
            <w:pPr>
              <w:spacing w:after="0"/>
            </w:pPr>
            <w:r/>
            <w:r>
              <w:rPr>
                <w:b w:val="0"/>
                <w:sz w:val="14"/>
              </w:rPr>
              <w:t>Tidak ada (kunci bersama, tanpa identitas user)</w:t>
            </w:r>
          </w:p>
        </w:tc>
        <w:tc>
          <w:tcPr>
            <w:tcW w:type="dxa" w:w="1616"/>
          </w:tcPr>
          <w:p>
            <w:pPr>
              <w:spacing w:after="0"/>
            </w:pPr>
            <w:r/>
            <w:r>
              <w:rPr>
                <w:b w:val="0"/>
                <w:sz w:val="14"/>
              </w:rPr>
              <w:t>JSON</w:t>
            </w:r>
          </w:p>
        </w:tc>
        <w:tc>
          <w:tcPr>
            <w:tcW w:type="dxa" w:w="1832"/>
          </w:tcPr>
          <w:p>
            <w:pPr>
              <w:spacing w:after="0"/>
            </w:pPr>
            <w:r/>
            <w:r>
              <w:rPr>
                <w:b w:val="0"/>
                <w:sz w:val="14"/>
              </w:rPr>
              <w:t>Data keuangan (transaksi, pinjaman, GL) atau kredensial sumber</w:t>
            </w:r>
          </w:p>
        </w:tc>
        <w:tc>
          <w:tcPr>
            <w:tcW w:type="dxa" w:w="2478"/>
          </w:tcPr>
          <w:p>
            <w:pPr>
              <w:spacing w:after="0"/>
            </w:pPr>
            <w:r/>
            <w:r>
              <w:rPr>
                <w:b w:val="0"/>
                <w:sz w:val="14"/>
              </w:rPr>
              <w:t>Uji tanpa key dan dengan key bawaan; pastikan hanya dapat dijangkau dari VPN.</w:t>
            </w:r>
          </w:p>
        </w:tc>
      </w:tr>
      <w:tr>
        <w:trPr>
          <w:cantSplit w:val="true"/>
        </w:trPr>
        <w:tc>
          <w:tcPr>
            <w:tcW w:type="dxa" w:w="485"/>
            <w:shd w:val="clear" w:color="auto" w:fill="F2F5FA"/>
          </w:tcPr>
          <w:p>
            <w:pPr>
              <w:spacing w:after="0"/>
            </w:pPr>
            <w:r/>
            <w:r>
              <w:rPr>
                <w:b w:val="0"/>
                <w:sz w:val="14"/>
              </w:rPr>
              <w:t>26</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/api/v1/sources/ingest/{job_id}/status</w:t>
            </w:r>
          </w:p>
        </w:tc>
        <w:tc>
          <w:tcPr>
            <w:tcW w:type="dxa" w:w="1939"/>
            <w:shd w:val="clear" w:color="auto" w:fill="F2F5FA"/>
          </w:tcPr>
          <w:p>
            <w:pPr>
              <w:spacing w:after="0"/>
            </w:pPr>
            <w:r/>
            <w:r>
              <w:rPr>
                <w:b w:val="0"/>
                <w:sz w:val="14"/>
              </w:rPr>
              <w:t>Status job</w:t>
            </w:r>
          </w:p>
        </w:tc>
        <w:tc>
          <w:tcPr>
            <w:tcW w:type="dxa" w:w="808"/>
            <w:shd w:val="clear" w:color="auto" w:fill="E2EFDA"/>
          </w:tcPr>
          <w:p>
            <w:pPr>
              <w:spacing w:after="0"/>
            </w:pPr>
            <w:r/>
            <w:r>
              <w:rPr>
                <w:b w:val="0"/>
                <w:sz w:val="14"/>
              </w:rPr>
              <w:t>Ya (X-API-Key layanan)</w:t>
            </w:r>
          </w:p>
        </w:tc>
        <w:tc>
          <w:tcPr>
            <w:tcW w:type="dxa" w:w="1939"/>
            <w:shd w:val="clear" w:color="auto" w:fill="F2F5FA"/>
          </w:tcPr>
          <w:p>
            <w:pPr>
              <w:spacing w:after="0"/>
            </w:pPr>
            <w:r/>
            <w:r>
              <w:rPr>
                <w:b w:val="0"/>
                <w:sz w:val="14"/>
              </w:rPr>
              <w:t>Tidak ada (kunci bersama, tanpa identitas user)</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Data keuangan (transaksi, pinjaman, GL) atau kredensial sumber</w:t>
            </w:r>
          </w:p>
        </w:tc>
        <w:tc>
          <w:tcPr>
            <w:tcW w:type="dxa" w:w="2478"/>
            <w:shd w:val="clear" w:color="auto" w:fill="F2F5FA"/>
          </w:tcPr>
          <w:p>
            <w:pPr>
              <w:spacing w:after="0"/>
            </w:pPr>
            <w:r/>
            <w:r>
              <w:rPr>
                <w:b w:val="0"/>
                <w:sz w:val="14"/>
              </w:rPr>
              <w:t>Uji tanpa key dan dengan key bawaan; pastikan hanya dapat dijangkau dari VPN.</w:t>
            </w:r>
          </w:p>
        </w:tc>
      </w:tr>
      <w:tr>
        <w:trPr>
          <w:cantSplit w:val="true"/>
        </w:trPr>
        <w:tc>
          <w:tcPr>
            <w:tcW w:type="dxa" w:w="485"/>
          </w:tcPr>
          <w:p>
            <w:pPr>
              <w:spacing w:after="0"/>
            </w:pPr>
            <w:r/>
            <w:r>
              <w:rPr>
                <w:b w:val="0"/>
                <w:sz w:val="14"/>
              </w:rPr>
              <w:t>27</w:t>
            </w:r>
          </w:p>
        </w:tc>
        <w:tc>
          <w:tcPr>
            <w:tcW w:type="dxa" w:w="808"/>
          </w:tcPr>
          <w:p>
            <w:pPr>
              <w:spacing w:after="0"/>
            </w:pPr>
            <w:r/>
            <w:r>
              <w:rPr>
                <w:b w:val="0"/>
                <w:sz w:val="14"/>
              </w:rPr>
              <w:t>GET</w:t>
            </w:r>
          </w:p>
        </w:tc>
        <w:tc>
          <w:tcPr>
            <w:tcW w:type="dxa" w:w="3232"/>
          </w:tcPr>
          <w:p>
            <w:pPr>
              <w:spacing w:after="0"/>
            </w:pPr>
            <w:r/>
            <w:r>
              <w:rPr>
                <w:b w:val="0"/>
                <w:sz w:val="14"/>
              </w:rPr>
              <w:t>/api/v1/sources/{source_id}/schema</w:t>
            </w:r>
          </w:p>
        </w:tc>
        <w:tc>
          <w:tcPr>
            <w:tcW w:type="dxa" w:w="1939"/>
          </w:tcPr>
          <w:p>
            <w:pPr>
              <w:spacing w:after="0"/>
            </w:pPr>
            <w:r/>
            <w:r>
              <w:rPr>
                <w:b w:val="0"/>
                <w:sz w:val="14"/>
              </w:rPr>
              <w:t>Skema sumber</w:t>
            </w:r>
          </w:p>
        </w:tc>
        <w:tc>
          <w:tcPr>
            <w:tcW w:type="dxa" w:w="808"/>
            <w:shd w:val="clear" w:color="auto" w:fill="E2EFDA"/>
          </w:tcPr>
          <w:p>
            <w:pPr>
              <w:spacing w:after="0"/>
            </w:pPr>
            <w:r/>
            <w:r>
              <w:rPr>
                <w:b w:val="0"/>
                <w:sz w:val="14"/>
              </w:rPr>
              <w:t>Ya (X-API-Key layanan)</w:t>
            </w:r>
          </w:p>
        </w:tc>
        <w:tc>
          <w:tcPr>
            <w:tcW w:type="dxa" w:w="1939"/>
          </w:tcPr>
          <w:p>
            <w:pPr>
              <w:spacing w:after="0"/>
            </w:pPr>
            <w:r/>
            <w:r>
              <w:rPr>
                <w:b w:val="0"/>
                <w:sz w:val="14"/>
              </w:rPr>
              <w:t>Tidak ada (kunci bersama, tanpa identitas user)</w:t>
            </w:r>
          </w:p>
        </w:tc>
        <w:tc>
          <w:tcPr>
            <w:tcW w:type="dxa" w:w="1616"/>
          </w:tcPr>
          <w:p>
            <w:pPr>
              <w:spacing w:after="0"/>
            </w:pPr>
            <w:r/>
            <w:r>
              <w:rPr>
                <w:b w:val="0"/>
                <w:sz w:val="14"/>
              </w:rPr>
              <w:t>Path</w:t>
            </w:r>
          </w:p>
        </w:tc>
        <w:tc>
          <w:tcPr>
            <w:tcW w:type="dxa" w:w="1832"/>
          </w:tcPr>
          <w:p>
            <w:pPr>
              <w:spacing w:after="0"/>
            </w:pPr>
            <w:r/>
            <w:r>
              <w:rPr>
                <w:b w:val="0"/>
                <w:sz w:val="14"/>
              </w:rPr>
              <w:t>Data keuangan (transaksi, pinjaman, GL) atau kredensial sumber</w:t>
            </w:r>
          </w:p>
        </w:tc>
        <w:tc>
          <w:tcPr>
            <w:tcW w:type="dxa" w:w="2478"/>
          </w:tcPr>
          <w:p>
            <w:pPr>
              <w:spacing w:after="0"/>
            </w:pPr>
            <w:r/>
            <w:r>
              <w:rPr>
                <w:b w:val="0"/>
                <w:sz w:val="14"/>
              </w:rPr>
              <w:t>Uji tanpa key dan dengan key bawaan; pastikan hanya dapat dijangkau dari VPN.</w:t>
            </w:r>
          </w:p>
        </w:tc>
      </w:tr>
      <w:tr>
        <w:trPr>
          <w:cantSplit w:val="true"/>
        </w:trPr>
        <w:tc>
          <w:tcPr>
            <w:tcW w:type="dxa" w:w="485"/>
            <w:shd w:val="clear" w:color="auto" w:fill="F2F5FA"/>
          </w:tcPr>
          <w:p>
            <w:pPr>
              <w:spacing w:after="0"/>
            </w:pPr>
            <w:r/>
            <w:r>
              <w:rPr>
                <w:b w:val="0"/>
                <w:sz w:val="14"/>
              </w:rPr>
              <w:t>28</w:t>
            </w:r>
          </w:p>
        </w:tc>
        <w:tc>
          <w:tcPr>
            <w:tcW w:type="dxa" w:w="808"/>
            <w:shd w:val="clear" w:color="auto" w:fill="F2F5FA"/>
          </w:tcPr>
          <w:p>
            <w:pPr>
              <w:spacing w:after="0"/>
            </w:pPr>
            <w:r/>
            <w:r>
              <w:rPr>
                <w:b w:val="0"/>
                <w:sz w:val="14"/>
              </w:rPr>
              <w:t>GET</w:t>
            </w:r>
          </w:p>
        </w:tc>
        <w:tc>
          <w:tcPr>
            <w:tcW w:type="dxa" w:w="3232"/>
            <w:shd w:val="clear" w:color="auto" w:fill="F2F5FA"/>
          </w:tcPr>
          <w:p>
            <w:pPr>
              <w:spacing w:after="0"/>
            </w:pPr>
            <w:r/>
            <w:r>
              <w:rPr>
                <w:b w:val="0"/>
                <w:sz w:val="14"/>
              </w:rPr>
              <w:t>/api/v1/sources/{source_id}/preview/{table_name}</w:t>
            </w:r>
          </w:p>
        </w:tc>
        <w:tc>
          <w:tcPr>
            <w:tcW w:type="dxa" w:w="1939"/>
            <w:shd w:val="clear" w:color="auto" w:fill="F2F5FA"/>
          </w:tcPr>
          <w:p>
            <w:pPr>
              <w:spacing w:after="0"/>
            </w:pPr>
            <w:r/>
            <w:r>
              <w:rPr>
                <w:b w:val="0"/>
                <w:sz w:val="14"/>
              </w:rPr>
              <w:t>Pratinjau tabel sumber</w:t>
            </w:r>
          </w:p>
        </w:tc>
        <w:tc>
          <w:tcPr>
            <w:tcW w:type="dxa" w:w="808"/>
            <w:shd w:val="clear" w:color="auto" w:fill="E2EFDA"/>
          </w:tcPr>
          <w:p>
            <w:pPr>
              <w:spacing w:after="0"/>
            </w:pPr>
            <w:r/>
            <w:r>
              <w:rPr>
                <w:b w:val="0"/>
                <w:sz w:val="14"/>
              </w:rPr>
              <w:t>Ya (X-API-Key layanan)</w:t>
            </w:r>
          </w:p>
        </w:tc>
        <w:tc>
          <w:tcPr>
            <w:tcW w:type="dxa" w:w="1939"/>
            <w:shd w:val="clear" w:color="auto" w:fill="F2F5FA"/>
          </w:tcPr>
          <w:p>
            <w:pPr>
              <w:spacing w:after="0"/>
            </w:pPr>
            <w:r/>
            <w:r>
              <w:rPr>
                <w:b w:val="0"/>
                <w:sz w:val="14"/>
              </w:rPr>
              <w:t>Tidak ada (kunci bersama, tanpa identitas user)</w:t>
            </w:r>
          </w:p>
        </w:tc>
        <w:tc>
          <w:tcPr>
            <w:tcW w:type="dxa" w:w="1616"/>
            <w:shd w:val="clear" w:color="auto" w:fill="F2F5FA"/>
          </w:tcPr>
          <w:p>
            <w:pPr>
              <w:spacing w:after="0"/>
            </w:pPr>
            <w:r/>
            <w:r>
              <w:rPr>
                <w:b w:val="0"/>
                <w:sz w:val="14"/>
              </w:rPr>
              <w:t>Path</w:t>
            </w:r>
          </w:p>
        </w:tc>
        <w:tc>
          <w:tcPr>
            <w:tcW w:type="dxa" w:w="1832"/>
            <w:shd w:val="clear" w:color="auto" w:fill="F2F5FA"/>
          </w:tcPr>
          <w:p>
            <w:pPr>
              <w:spacing w:after="0"/>
            </w:pPr>
            <w:r/>
            <w:r>
              <w:rPr>
                <w:b w:val="0"/>
                <w:sz w:val="14"/>
              </w:rPr>
              <w:t>Data keuangan (transaksi, pinjaman, GL) atau kredensial sumber</w:t>
            </w:r>
          </w:p>
        </w:tc>
        <w:tc>
          <w:tcPr>
            <w:tcW w:type="dxa" w:w="2478"/>
            <w:shd w:val="clear" w:color="auto" w:fill="F2F5FA"/>
          </w:tcPr>
          <w:p>
            <w:pPr>
              <w:spacing w:after="0"/>
            </w:pPr>
            <w:r/>
            <w:r>
              <w:rPr>
                <w:b w:val="0"/>
                <w:sz w:val="14"/>
              </w:rPr>
              <w:t>Uji tanpa key dan dengan key bawaan "dev-api-key"; pastikan hanya dapat dijangkau dari VPN; bagian /preview/{table_name}: uji injeksi nama tabel.</w:t>
            </w:r>
          </w:p>
        </w:tc>
      </w:tr>
      <w:tr>
        <w:trPr>
          <w:cantSplit w:val="true"/>
        </w:trPr>
        <w:tc>
          <w:tcPr>
            <w:tcW w:type="dxa" w:w="485"/>
          </w:tcPr>
          <w:p>
            <w:pPr>
              <w:spacing w:after="0"/>
            </w:pPr>
            <w:r/>
            <w:r>
              <w:rPr>
                <w:b w:val="0"/>
                <w:sz w:val="14"/>
              </w:rPr>
              <w:t>29</w:t>
            </w:r>
          </w:p>
        </w:tc>
        <w:tc>
          <w:tcPr>
            <w:tcW w:type="dxa" w:w="808"/>
          </w:tcPr>
          <w:p>
            <w:pPr>
              <w:spacing w:after="0"/>
            </w:pPr>
            <w:r/>
            <w:r>
              <w:rPr>
                <w:b w:val="0"/>
                <w:sz w:val="14"/>
              </w:rPr>
              <w:t>GET</w:t>
            </w:r>
          </w:p>
        </w:tc>
        <w:tc>
          <w:tcPr>
            <w:tcW w:type="dxa" w:w="3232"/>
          </w:tcPr>
          <w:p>
            <w:pPr>
              <w:spacing w:after="0"/>
            </w:pPr>
            <w:r/>
            <w:r>
              <w:rPr>
                <w:b w:val="0"/>
                <w:sz w:val="14"/>
              </w:rPr>
              <w:t>/health</w:t>
            </w:r>
          </w:p>
        </w:tc>
        <w:tc>
          <w:tcPr>
            <w:tcW w:type="dxa" w:w="1939"/>
          </w:tcPr>
          <w:p>
            <w:pPr>
              <w:spacing w:after="0"/>
            </w:pPr>
            <w:r/>
            <w:r>
              <w:rPr>
                <w:b w:val="0"/>
                <w:sz w:val="14"/>
              </w:rPr>
              <w:t>Health (data-hub-api)</w:t>
            </w:r>
          </w:p>
        </w:tc>
        <w:tc>
          <w:tcPr>
            <w:tcW w:type="dxa" w:w="808"/>
            <w:shd w:val="clear" w:color="auto" w:fill="F8CBAD"/>
          </w:tcPr>
          <w:p>
            <w:pPr>
              <w:spacing w:after="0"/>
            </w:pPr>
            <w:r/>
            <w:r>
              <w:rPr>
                <w:b w:val="0"/>
                <w:sz w:val="14"/>
              </w:rPr>
              <w:t>Tidak</w:t>
            </w:r>
          </w:p>
        </w:tc>
        <w:tc>
          <w:tcPr>
            <w:tcW w:type="dxa" w:w="1939"/>
          </w:tcPr>
          <w:p>
            <w:pPr>
              <w:spacing w:after="0"/>
            </w:pPr>
            <w:r/>
            <w:r>
              <w:rPr>
                <w:b w:val="0"/>
                <w:sz w:val="14"/>
              </w:rPr>
              <w:t>Tidak ada</w:t>
            </w:r>
          </w:p>
        </w:tc>
        <w:tc>
          <w:tcPr>
            <w:tcW w:type="dxa" w:w="1616"/>
          </w:tcPr>
          <w:p>
            <w:pPr>
              <w:spacing w:after="0"/>
            </w:pPr>
            <w:r/>
            <w:r>
              <w:rPr>
                <w:b w:val="0"/>
                <w:sz w:val="14"/>
              </w:rPr>
              <w:t>-</w:t>
            </w:r>
          </w:p>
        </w:tc>
        <w:tc>
          <w:tcPr>
            <w:tcW w:type="dxa" w:w="1832"/>
          </w:tcPr>
          <w:p>
            <w:pPr>
              <w:spacing w:after="0"/>
            </w:pPr>
            <w:r/>
            <w:r>
              <w:rPr>
                <w:b w:val="0"/>
                <w:sz w:val="14"/>
              </w:rPr>
              <w:t>Metadata</w:t>
            </w:r>
          </w:p>
        </w:tc>
        <w:tc>
          <w:tcPr>
            <w:tcW w:type="dxa" w:w="2478"/>
          </w:tcPr>
          <w:p>
            <w:pPr>
              <w:spacing w:after="0"/>
            </w:pPr>
            <w:r/>
            <w:r>
              <w:rPr>
                <w:b w:val="0"/>
                <w:sz w:val="14"/>
              </w:rPr>
              <w:t>Uji tanpa key dan dengan key bawaan; pastikan hanya dapat dijangkau dari VPN.</w:t>
            </w:r>
          </w:p>
        </w:tc>
      </w:tr>
    </w:tbl>
    <w:p>
      <w:pPr>
        <w:spacing w:after="40"/>
      </w:pPr>
    </w:p>
    <w:p>
      <w:r>
        <w:rPr>
          <w:b w:val="0"/>
          <w:i w:val="0"/>
        </w:rPr>
        <w:t>Daftar endpoint AI Engine (port 8006; X-API-Key kecuali /health): POST /predict/risk-score, /predict/anomaly, /predict/text-analysis, /predict/performance-trend, /predict/batch-risk-score, /retrain/auto; GET /models/info, /health. CORS allow_origins "*".</w:t>
      </w:r>
    </w:p>
    <w:p>
      <w:pPr>
        <w:pStyle w:val="Heading2"/>
      </w:pPr>
      <w:r>
        <w:t>A.9 Media dan file statis /uploads</w:t>
      </w:r>
    </w:p>
    <w:p>
      <w:r>
        <w:rPr>
          <w:b w:val="0"/>
          <w:i w:val="0"/>
        </w:rPr>
        <w:t>Dua jalur akses file: (1) endpoint API ber-JWT (/api/v1/media/*, /api/v1/uploaded-*/:id/download, /api/v1/working-papers/imports/:id/download, /api/v1/audit-charters/:id/download) dan (2) file statis /uploads/* pada audit-service (engine.Static("/uploads","./uploads")) yang berada di luar grup ber-JWT dan diekspos Kong (route /uploads) serta di-proxy Nitro (/uploads/</w:t>
      </w:r>
      <w:r>
        <w:rPr>
          <w:b/>
          <w:i w:val="0"/>
        </w:rPr>
        <w:t>). Berkas dari unggahan disimpan pada disk layanan (nama: nama-asli-&lt;UnixNano&gt;.ext) dan sebagai blob pada kolom basis data (file_content). Pada deploy produksi volume ./uploads tidak tercantum pada docker-compose.prod.yml (persistensi perlu diverifikasi).</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484"/>
        <w:gridCol w:w="808"/>
        <w:gridCol w:w="3232"/>
        <w:gridCol w:w="1939"/>
        <w:gridCol w:w="808"/>
        <w:gridCol w:w="1939"/>
        <w:gridCol w:w="1616"/>
        <w:gridCol w:w="1831"/>
        <w:gridCol w:w="2478"/>
      </w:tblGrid>
      <w:tr>
        <w:trPr>
          <w:tblHeader w:val="true"/>
          <w:cantSplit w:val="true"/>
        </w:trPr>
        <w:tc>
          <w:tcPr>
            <w:tcW w:type="dxa" w:w="485"/>
            <w:shd w:val="clear" w:color="auto" w:fill="1F3864"/>
          </w:tcPr>
          <w:p>
            <w:pPr>
              <w:spacing w:after="0"/>
            </w:pPr>
            <w:r/>
            <w:r>
              <w:rPr>
                <w:b/>
                <w:color w:val="FFFFFF"/>
                <w:sz w:val="14"/>
              </w:rPr>
              <w:t>No</w:t>
            </w:r>
          </w:p>
        </w:tc>
        <w:tc>
          <w:tcPr>
            <w:tcW w:type="dxa" w:w="808"/>
            <w:shd w:val="clear" w:color="auto" w:fill="1F3864"/>
          </w:tcPr>
          <w:p>
            <w:pPr>
              <w:spacing w:after="0"/>
            </w:pPr>
            <w:r/>
            <w:r>
              <w:rPr>
                <w:b/>
                <w:color w:val="FFFFFF"/>
                <w:sz w:val="14"/>
              </w:rPr>
              <w:t>Method</w:t>
            </w:r>
          </w:p>
        </w:tc>
        <w:tc>
          <w:tcPr>
            <w:tcW w:type="dxa" w:w="3232"/>
            <w:shd w:val="clear" w:color="auto" w:fill="1F3864"/>
          </w:tcPr>
          <w:p>
            <w:pPr>
              <w:spacing w:after="0"/>
            </w:pPr>
            <w:r/>
            <w:r>
              <w:rPr>
                <w:b/>
                <w:color w:val="FFFFFF"/>
                <w:sz w:val="14"/>
              </w:rPr>
              <w:t>Path</w:t>
            </w:r>
          </w:p>
        </w:tc>
        <w:tc>
          <w:tcPr>
            <w:tcW w:type="dxa" w:w="1939"/>
            <w:shd w:val="clear" w:color="auto" w:fill="1F3864"/>
          </w:tcPr>
          <w:p>
            <w:pPr>
              <w:spacing w:after="0"/>
            </w:pPr>
            <w:r/>
            <w:r>
              <w:rPr>
                <w:b/>
                <w:color w:val="FFFFFF"/>
                <w:sz w:val="14"/>
              </w:rPr>
              <w:t>Handler</w:t>
            </w:r>
          </w:p>
        </w:tc>
        <w:tc>
          <w:tcPr>
            <w:tcW w:type="dxa" w:w="808"/>
            <w:shd w:val="clear" w:color="auto" w:fill="1F3864"/>
          </w:tcPr>
          <w:p>
            <w:pPr>
              <w:spacing w:after="0"/>
            </w:pPr>
            <w:r/>
            <w:r>
              <w:rPr>
                <w:b/>
                <w:color w:val="FFFFFF"/>
                <w:sz w:val="14"/>
              </w:rPr>
              <w:t>Auth required</w:t>
            </w:r>
          </w:p>
        </w:tc>
        <w:tc>
          <w:tcPr>
            <w:tcW w:type="dxa" w:w="1939"/>
            <w:shd w:val="clear" w:color="auto" w:fill="1F3864"/>
          </w:tcPr>
          <w:p>
            <w:pPr>
              <w:spacing w:after="0"/>
            </w:pPr>
            <w:r/>
            <w:r>
              <w:rPr>
                <w:b/>
                <w:color w:val="FFFFFF"/>
                <w:sz w:val="14"/>
              </w:rPr>
              <w:t>Authorization</w:t>
            </w:r>
          </w:p>
        </w:tc>
        <w:tc>
          <w:tcPr>
            <w:tcW w:type="dxa" w:w="1616"/>
            <w:shd w:val="clear" w:color="auto" w:fill="1F3864"/>
          </w:tcPr>
          <w:p>
            <w:pPr>
              <w:spacing w:after="0"/>
            </w:pPr>
            <w:r/>
            <w:r>
              <w:rPr>
                <w:b/>
                <w:color w:val="FFFFFF"/>
                <w:sz w:val="14"/>
              </w:rPr>
              <w:t>Input</w:t>
            </w:r>
          </w:p>
        </w:tc>
        <w:tc>
          <w:tcPr>
            <w:tcW w:type="dxa" w:w="1832"/>
            <w:shd w:val="clear" w:color="auto" w:fill="1F3864"/>
          </w:tcPr>
          <w:p>
            <w:pPr>
              <w:spacing w:after="0"/>
            </w:pPr>
            <w:r/>
            <w:r>
              <w:rPr>
                <w:b/>
                <w:color w:val="FFFFFF"/>
                <w:sz w:val="14"/>
              </w:rPr>
              <w:t>Sensitive data</w:t>
            </w:r>
          </w:p>
        </w:tc>
        <w:tc>
          <w:tcPr>
            <w:tcW w:type="dxa" w:w="2478"/>
            <w:shd w:val="clear" w:color="auto" w:fill="1F3864"/>
          </w:tcPr>
          <w:p>
            <w:pPr>
              <w:spacing w:after="0"/>
            </w:pPr>
            <w:r/>
            <w:r>
              <w:rPr>
                <w:b/>
                <w:color w:val="FFFFFF"/>
                <w:sz w:val="14"/>
              </w:rPr>
              <w:t>Test notes</w:t>
            </w:r>
          </w:p>
        </w:tc>
      </w:tr>
      <w:tr>
        <w:trPr>
          <w:cantSplit w:val="true"/>
        </w:trPr>
        <w:tc>
          <w:tcPr>
            <w:tcW w:type="dxa" w:w="485"/>
          </w:tcPr>
          <w:p>
            <w:pPr>
              <w:spacing w:after="0"/>
            </w:pPr>
            <w:r/>
            <w:r>
              <w:rPr>
                <w:b w:val="0"/>
                <w:sz w:val="14"/>
              </w:rPr>
              <w:t>1</w:t>
            </w:r>
          </w:p>
        </w:tc>
        <w:tc>
          <w:tcPr>
            <w:tcW w:type="dxa" w:w="808"/>
          </w:tcPr>
          <w:p>
            <w:pPr>
              <w:spacing w:after="0"/>
            </w:pPr>
            <w:r/>
            <w:r>
              <w:rPr>
                <w:b w:val="0"/>
                <w:sz w:val="14"/>
              </w:rPr>
              <w:t>GET</w:t>
            </w:r>
          </w:p>
        </w:tc>
        <w:tc>
          <w:tcPr>
            <w:tcW w:type="dxa" w:w="3232"/>
          </w:tcPr>
          <w:p>
            <w:pPr>
              <w:spacing w:after="0"/>
            </w:pPr>
            <w:r/>
            <w:r>
              <w:rPr>
                <w:b w:val="0"/>
                <w:sz w:val="14"/>
              </w:rPr>
              <w:t>/uploads/</w:t>
            </w:r>
            <w:r>
              <w:rPr>
                <w:b/>
                <w:sz w:val="14"/>
              </w:rPr>
              <w:t xml:space="preserve"> (Kong dan Nitro)</w:t>
            </w:r>
          </w:p>
        </w:tc>
        <w:tc>
          <w:tcPr>
            <w:tcW w:type="dxa" w:w="1939"/>
          </w:tcPr>
          <w:p>
            <w:pPr>
              <w:spacing w:after="0"/>
            </w:pPr>
            <w:r/>
            <w:r>
              <w:rPr>
                <w:b w:val="0"/>
                <w:sz w:val="14"/>
              </w:rPr>
              <w:t>gin Static ./uploads</w:t>
            </w:r>
          </w:p>
        </w:tc>
        <w:tc>
          <w:tcPr>
            <w:tcW w:type="dxa" w:w="808"/>
          </w:tcPr>
          <w:p>
            <w:pPr>
              <w:spacing w:after="0"/>
            </w:pPr>
            <w:r/>
            <w:r>
              <w:rPr>
                <w:b w:val="0"/>
                <w:sz w:val="14"/>
              </w:rPr>
              <w:t>Tidak</w:t>
            </w:r>
          </w:p>
        </w:tc>
        <w:tc>
          <w:tcPr>
            <w:tcW w:type="dxa" w:w="1939"/>
          </w:tcPr>
          <w:p>
            <w:pPr>
              <w:spacing w:after="0"/>
            </w:pPr>
            <w:r/>
            <w:r>
              <w:rPr>
                <w:b w:val="0"/>
                <w:sz w:val="14"/>
              </w:rPr>
              <w:t>Tidak ada</w:t>
            </w:r>
          </w:p>
        </w:tc>
        <w:tc>
          <w:tcPr>
            <w:tcW w:type="dxa" w:w="1616"/>
          </w:tcPr>
          <w:p>
            <w:pPr>
              <w:spacing w:after="0"/>
            </w:pPr>
            <w:r/>
            <w:r>
              <w:rPr>
                <w:b w:val="0"/>
                <w:sz w:val="14"/>
              </w:rPr>
              <w:t>Path</w:t>
            </w:r>
          </w:p>
        </w:tc>
        <w:tc>
          <w:tcPr>
            <w:tcW w:type="dxa" w:w="1832"/>
          </w:tcPr>
          <w:p>
            <w:pPr>
              <w:spacing w:after="0"/>
            </w:pPr>
            <w:r/>
            <w:r>
              <w:rPr>
                <w:b w:val="0"/>
                <w:sz w:val="14"/>
              </w:rPr>
              <w:t>Dokumen audit, dokumen unggahan</w:t>
            </w:r>
          </w:p>
        </w:tc>
        <w:tc>
          <w:tcPr>
            <w:tcW w:type="dxa" w:w="2478"/>
          </w:tcPr>
          <w:p>
            <w:pPr>
              <w:spacing w:after="0"/>
            </w:pPr>
            <w:r/>
            <w:r>
              <w:rPr>
                <w:b w:val="0"/>
                <w:sz w:val="14"/>
              </w:rPr>
              <w:t>Uji unduh tanpa token pada URL file yang diperoleh dari kolom file_path; uji directory listing (diharapkan 404); uji path traversal; Content-Type berdasarkan ekstensi.</w:t>
            </w:r>
          </w:p>
        </w:tc>
      </w:tr>
      <w:tr>
        <w:trPr>
          <w:cantSplit w:val="true"/>
        </w:trPr>
        <w:tc>
          <w:tcPr>
            <w:tcW w:type="dxa" w:w="485"/>
            <w:shd w:val="clear" w:color="auto" w:fill="F2F5FA"/>
          </w:tcPr>
          <w:p>
            <w:pPr>
              <w:spacing w:after="0"/>
            </w:pPr>
            <w:r/>
            <w:r>
              <w:rPr>
                <w:b w:val="0"/>
                <w:sz w:val="14"/>
              </w:rPr>
              <w:t>2</w:t>
            </w:r>
          </w:p>
        </w:tc>
        <w:tc>
          <w:tcPr>
            <w:tcW w:type="dxa" w:w="808"/>
            <w:shd w:val="clear" w:color="auto" w:fill="F2F5FA"/>
          </w:tcPr>
          <w:p>
            <w:pPr>
              <w:spacing w:after="0"/>
            </w:pPr>
            <w:r/>
            <w:r>
              <w:rPr>
                <w:b w:val="0"/>
                <w:sz w:val="14"/>
              </w:rPr>
              <w:t>POST</w:t>
            </w:r>
          </w:p>
        </w:tc>
        <w:tc>
          <w:tcPr>
            <w:tcW w:type="dxa" w:w="3232"/>
            <w:shd w:val="clear" w:color="auto" w:fill="F2F5FA"/>
          </w:tcPr>
          <w:p>
            <w:pPr>
              <w:spacing w:after="0"/>
            </w:pPr>
            <w:r/>
            <w:r>
              <w:rPr>
                <w:b w:val="0"/>
                <w:sz w:val="14"/>
              </w:rPr>
              <w:t>/api/v1/media/upload</w:t>
            </w:r>
          </w:p>
        </w:tc>
        <w:tc>
          <w:tcPr>
            <w:tcW w:type="dxa" w:w="1939"/>
            <w:shd w:val="clear" w:color="auto" w:fill="F2F5FA"/>
          </w:tcPr>
          <w:p>
            <w:pPr>
              <w:spacing w:after="0"/>
            </w:pPr>
            <w:r/>
            <w:r>
              <w:rPr>
                <w:b w:val="0"/>
                <w:sz w:val="14"/>
              </w:rPr>
              <w:t>MediaController.Upload</w:t>
            </w:r>
          </w:p>
        </w:tc>
        <w:tc>
          <w:tcPr>
            <w:tcW w:type="dxa" w:w="808"/>
            <w:shd w:val="clear" w:color="auto" w:fill="F2F5FA"/>
          </w:tcPr>
          <w:p>
            <w:pPr>
              <w:spacing w:after="0"/>
            </w:pPr>
            <w:r/>
            <w:r>
              <w:rPr>
                <w:b w:val="0"/>
                <w:sz w:val="14"/>
              </w:rPr>
              <w:t>Ya</w:t>
            </w:r>
          </w:p>
        </w:tc>
        <w:tc>
          <w:tcPr>
            <w:tcW w:type="dxa" w:w="1939"/>
            <w:shd w:val="clear" w:color="auto" w:fill="F2F5FA"/>
          </w:tcPr>
          <w:p>
            <w:pPr>
              <w:spacing w:after="0"/>
            </w:pPr>
            <w:r/>
            <w:r>
              <w:rPr>
                <w:b w:val="0"/>
                <w:sz w:val="14"/>
              </w:rPr>
              <w:t>Tidak ada (hanya JWT)</w:t>
            </w:r>
          </w:p>
        </w:tc>
        <w:tc>
          <w:tcPr>
            <w:tcW w:type="dxa" w:w="1616"/>
            <w:shd w:val="clear" w:color="auto" w:fill="F2F5FA"/>
          </w:tcPr>
          <w:p>
            <w:pPr>
              <w:spacing w:after="0"/>
            </w:pPr>
            <w:r/>
            <w:r>
              <w:rPr>
                <w:b w:val="0"/>
                <w:sz w:val="14"/>
              </w:rPr>
              <w:t>multipart (file, folder, feature_name, document_id)</w:t>
            </w:r>
          </w:p>
        </w:tc>
        <w:tc>
          <w:tcPr>
            <w:tcW w:type="dxa" w:w="1832"/>
            <w:shd w:val="clear" w:color="auto" w:fill="F2F5FA"/>
          </w:tcPr>
          <w:p>
            <w:pPr>
              <w:spacing w:after="0"/>
            </w:pPr>
            <w:r/>
            <w:r>
              <w:rPr>
                <w:b w:val="0"/>
                <w:sz w:val="14"/>
              </w:rPr>
              <w:t>Berkas audit</w:t>
            </w:r>
          </w:p>
        </w:tc>
        <w:tc>
          <w:tcPr>
            <w:tcW w:type="dxa" w:w="2478"/>
            <w:shd w:val="clear" w:color="auto" w:fill="F2F5FA"/>
          </w:tcPr>
          <w:p>
            <w:pPr>
              <w:spacing w:after="0"/>
            </w:pPr>
            <w:r/>
            <w:r>
              <w:rPr>
                <w:b w:val="0"/>
                <w:sz w:val="14"/>
              </w:rPr>
              <w:t>Parameter folder dikontrol klien (awalan "Auditsphere/" ditambahkan jika belum ada, tanpa pembersihan ".."); uji path traversal pada folder, ekstensi berbahaya, batas 10 MB, provider Google Drive vs lokal.</w:t>
            </w:r>
          </w:p>
        </w:tc>
      </w:tr>
      <w:tr>
        <w:trPr>
          <w:cantSplit w:val="true"/>
        </w:trPr>
        <w:tc>
          <w:tcPr>
            <w:tcW w:type="dxa" w:w="485"/>
          </w:tcPr>
          <w:p>
            <w:pPr>
              <w:spacing w:after="0"/>
            </w:pPr>
            <w:r/>
            <w:r>
              <w:rPr>
                <w:b w:val="0"/>
                <w:sz w:val="14"/>
              </w:rPr>
              <w:t>3</w:t>
            </w:r>
          </w:p>
        </w:tc>
        <w:tc>
          <w:tcPr>
            <w:tcW w:type="dxa" w:w="808"/>
          </w:tcPr>
          <w:p>
            <w:pPr>
              <w:spacing w:after="0"/>
            </w:pPr>
            <w:r/>
            <w:r>
              <w:rPr>
                <w:b w:val="0"/>
                <w:sz w:val="14"/>
              </w:rPr>
              <w:t>GET</w:t>
            </w:r>
          </w:p>
        </w:tc>
        <w:tc>
          <w:tcPr>
            <w:tcW w:type="dxa" w:w="3232"/>
          </w:tcPr>
          <w:p>
            <w:pPr>
              <w:spacing w:after="0"/>
            </w:pPr>
            <w:r/>
            <w:r>
              <w:rPr>
                <w:b w:val="0"/>
                <w:sz w:val="14"/>
              </w:rPr>
              <w:t>/api/v1/media/download/:id</w:t>
            </w:r>
          </w:p>
        </w:tc>
        <w:tc>
          <w:tcPr>
            <w:tcW w:type="dxa" w:w="1939"/>
          </w:tcPr>
          <w:p>
            <w:pPr>
              <w:spacing w:after="0"/>
            </w:pPr>
            <w:r/>
            <w:r>
              <w:rPr>
                <w:b w:val="0"/>
                <w:sz w:val="14"/>
              </w:rPr>
              <w:t>MediaController.Download</w:t>
            </w:r>
          </w:p>
        </w:tc>
        <w:tc>
          <w:tcPr>
            <w:tcW w:type="dxa" w:w="808"/>
          </w:tcPr>
          <w:p>
            <w:pPr>
              <w:spacing w:after="0"/>
            </w:pPr>
            <w:r/>
            <w:r>
              <w:rPr>
                <w:b w:val="0"/>
                <w:sz w:val="14"/>
              </w:rPr>
              <w:t>Ya</w:t>
            </w:r>
          </w:p>
        </w:tc>
        <w:tc>
          <w:tcPr>
            <w:tcW w:type="dxa" w:w="1939"/>
          </w:tcPr>
          <w:p>
            <w:pPr>
              <w:spacing w:after="0"/>
            </w:pPr>
            <w:r/>
            <w:r>
              <w:rPr>
                <w:b w:val="0"/>
                <w:sz w:val="14"/>
              </w:rPr>
              <w:t>Tidak ada (hanya JWT)</w:t>
            </w:r>
          </w:p>
        </w:tc>
        <w:tc>
          <w:tcPr>
            <w:tcW w:type="dxa" w:w="1616"/>
          </w:tcPr>
          <w:p>
            <w:pPr>
              <w:spacing w:after="0"/>
            </w:pPr>
            <w:r/>
            <w:r>
              <w:rPr>
                <w:b w:val="0"/>
                <w:sz w:val="14"/>
              </w:rPr>
              <w:t>Path (+ Query download=true)</w:t>
            </w:r>
          </w:p>
        </w:tc>
        <w:tc>
          <w:tcPr>
            <w:tcW w:type="dxa" w:w="1832"/>
          </w:tcPr>
          <w:p>
            <w:pPr>
              <w:spacing w:after="0"/>
            </w:pPr>
            <w:r/>
            <w:r>
              <w:rPr>
                <w:b w:val="0"/>
                <w:sz w:val="14"/>
              </w:rPr>
              <w:t>Berkas audit</w:t>
            </w:r>
          </w:p>
        </w:tc>
        <w:tc>
          <w:tcPr>
            <w:tcW w:type="dxa" w:w="2478"/>
          </w:tcPr>
          <w:p>
            <w:pPr>
              <w:spacing w:after="0"/>
            </w:pPr>
            <w:r/>
            <w:r>
              <w:rPr>
                <w:b w:val="0"/>
                <w:sz w:val="14"/>
              </w:rPr>
              <w:t>Jika file tidak ditemukan langsung, dilakukan pencarian rekursif di ./uploads dengan pencocokan akhiran nama; Cache-Control: public, max-age=86400; uji akses lintas penugasan dan pencocokan akhiran ambigu.</w:t>
            </w:r>
          </w:p>
        </w:tc>
      </w:tr>
    </w:tbl>
    <w:p>
      <w:pPr>
        <w:spacing w:after="40"/>
      </w:pPr>
    </w:p>
    <w:p>
      <w:pPr>
        <w:pStyle w:val="Heading2"/>
      </w:pPr>
      <w:r>
        <w:t>A.10 Endpoint non-API dan infrastruktur</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466"/>
        <w:gridCol w:w="725"/>
        <w:gridCol w:w="3370"/>
        <w:gridCol w:w="2177"/>
        <w:gridCol w:w="1036"/>
        <w:gridCol w:w="2696"/>
        <w:gridCol w:w="4666"/>
      </w:tblGrid>
      <w:tr>
        <w:trPr>
          <w:tblHeader w:val="true"/>
          <w:cantSplit w:val="true"/>
        </w:trPr>
        <w:tc>
          <w:tcPr>
            <w:tcW w:type="dxa" w:w="467"/>
            <w:shd w:val="clear" w:color="auto" w:fill="1F3864"/>
          </w:tcPr>
          <w:p>
            <w:pPr>
              <w:spacing w:after="0"/>
            </w:pPr>
            <w:r/>
            <w:r>
              <w:rPr>
                <w:b/>
                <w:color w:val="FFFFFF"/>
                <w:sz w:val="15"/>
              </w:rPr>
              <w:t>No</w:t>
            </w:r>
          </w:p>
        </w:tc>
        <w:tc>
          <w:tcPr>
            <w:tcW w:type="dxa" w:w="726"/>
            <w:shd w:val="clear" w:color="auto" w:fill="1F3864"/>
          </w:tcPr>
          <w:p>
            <w:pPr>
              <w:spacing w:after="0"/>
            </w:pPr>
            <w:r/>
            <w:r>
              <w:rPr>
                <w:b/>
                <w:color w:val="FFFFFF"/>
                <w:sz w:val="15"/>
              </w:rPr>
              <w:t>Method</w:t>
            </w:r>
          </w:p>
        </w:tc>
        <w:tc>
          <w:tcPr>
            <w:tcW w:type="dxa" w:w="3370"/>
            <w:shd w:val="clear" w:color="auto" w:fill="1F3864"/>
          </w:tcPr>
          <w:p>
            <w:pPr>
              <w:spacing w:after="0"/>
            </w:pPr>
            <w:r/>
            <w:r>
              <w:rPr>
                <w:b/>
                <w:color w:val="FFFFFF"/>
                <w:sz w:val="15"/>
              </w:rPr>
              <w:t>Path</w:t>
            </w:r>
          </w:p>
        </w:tc>
        <w:tc>
          <w:tcPr>
            <w:tcW w:type="dxa" w:w="2177"/>
            <w:shd w:val="clear" w:color="auto" w:fill="1F3864"/>
          </w:tcPr>
          <w:p>
            <w:pPr>
              <w:spacing w:after="0"/>
            </w:pPr>
            <w:r/>
            <w:r>
              <w:rPr>
                <w:b/>
                <w:color w:val="FFFFFF"/>
                <w:sz w:val="15"/>
              </w:rPr>
              <w:t>Komponen</w:t>
            </w:r>
          </w:p>
        </w:tc>
        <w:tc>
          <w:tcPr>
            <w:tcW w:type="dxa" w:w="1037"/>
            <w:shd w:val="clear" w:color="auto" w:fill="1F3864"/>
          </w:tcPr>
          <w:p>
            <w:pPr>
              <w:spacing w:after="0"/>
            </w:pPr>
            <w:r/>
            <w:r>
              <w:rPr>
                <w:b/>
                <w:color w:val="FFFFFF"/>
                <w:sz w:val="15"/>
              </w:rPr>
              <w:t>Auth required</w:t>
            </w:r>
          </w:p>
        </w:tc>
        <w:tc>
          <w:tcPr>
            <w:tcW w:type="dxa" w:w="2696"/>
            <w:shd w:val="clear" w:color="auto" w:fill="1F3864"/>
          </w:tcPr>
          <w:p>
            <w:pPr>
              <w:spacing w:after="0"/>
            </w:pPr>
            <w:r/>
            <w:r>
              <w:rPr>
                <w:b/>
                <w:color w:val="FFFFFF"/>
                <w:sz w:val="15"/>
              </w:rPr>
              <w:t>Dicapai via</w:t>
            </w:r>
          </w:p>
        </w:tc>
        <w:tc>
          <w:tcPr>
            <w:tcW w:type="dxa" w:w="4666"/>
            <w:shd w:val="clear" w:color="auto" w:fill="1F3864"/>
          </w:tcPr>
          <w:p>
            <w:pPr>
              <w:spacing w:after="0"/>
            </w:pPr>
            <w:r/>
            <w:r>
              <w:rPr>
                <w:b/>
                <w:color w:val="FFFFFF"/>
                <w:sz w:val="15"/>
              </w:rPr>
              <w:t>Risiko / catatan uji</w:t>
            </w:r>
          </w:p>
        </w:tc>
      </w:tr>
      <w:tr>
        <w:trPr>
          <w:cantSplit w:val="true"/>
        </w:trPr>
        <w:tc>
          <w:tcPr>
            <w:tcW w:type="dxa" w:w="467"/>
          </w:tcPr>
          <w:p>
            <w:pPr>
              <w:spacing w:after="0"/>
            </w:pPr>
            <w:r/>
            <w:r>
              <w:rPr>
                <w:b w:val="0"/>
                <w:sz w:val="15"/>
              </w:rPr>
              <w:t>1</w:t>
            </w:r>
          </w:p>
        </w:tc>
        <w:tc>
          <w:tcPr>
            <w:tcW w:type="dxa" w:w="726"/>
          </w:tcPr>
          <w:p>
            <w:pPr>
              <w:spacing w:after="0"/>
            </w:pPr>
            <w:r/>
            <w:r>
              <w:rPr>
                <w:b w:val="0"/>
                <w:sz w:val="15"/>
              </w:rPr>
              <w:t>GET</w:t>
            </w:r>
          </w:p>
        </w:tc>
        <w:tc>
          <w:tcPr>
            <w:tcW w:type="dxa" w:w="3370"/>
          </w:tcPr>
          <w:p>
            <w:pPr>
              <w:spacing w:after="0"/>
            </w:pPr>
            <w:r/>
            <w:r>
              <w:rPr>
                <w:b w:val="0"/>
                <w:sz w:val="15"/>
              </w:rPr>
              <w:t>/health</w:t>
            </w:r>
          </w:p>
        </w:tc>
        <w:tc>
          <w:tcPr>
            <w:tcW w:type="dxa" w:w="2177"/>
          </w:tcPr>
          <w:p>
            <w:pPr>
              <w:spacing w:after="0"/>
            </w:pPr>
            <w:r/>
            <w:r>
              <w:rPr>
                <w:b w:val="0"/>
                <w:sz w:val="15"/>
              </w:rPr>
              <w:t>auth, audit, master, risk</w:t>
            </w:r>
          </w:p>
        </w:tc>
        <w:tc>
          <w:tcPr>
            <w:tcW w:type="dxa" w:w="1037"/>
          </w:tcPr>
          <w:p>
            <w:pPr>
              <w:spacing w:after="0"/>
            </w:pPr>
            <w:r/>
            <w:r>
              <w:rPr>
                <w:b w:val="0"/>
                <w:sz w:val="15"/>
              </w:rPr>
              <w:t>Tidak</w:t>
            </w:r>
          </w:p>
        </w:tc>
        <w:tc>
          <w:tcPr>
            <w:tcW w:type="dxa" w:w="2696"/>
          </w:tcPr>
          <w:p>
            <w:pPr>
              <w:spacing w:after="0"/>
            </w:pPr>
            <w:r/>
            <w:r>
              <w:rPr>
                <w:b w:val="0"/>
                <w:sz w:val="15"/>
              </w:rPr>
              <w:t>Port host (8001, 8002, 8003, 8004) bila terbuka; bukan via Kong</w:t>
            </w:r>
          </w:p>
        </w:tc>
        <w:tc>
          <w:tcPr>
            <w:tcW w:type="dxa" w:w="4666"/>
          </w:tcPr>
          <w:p>
            <w:pPr>
              <w:spacing w:after="0"/>
            </w:pPr>
            <w:r/>
            <w:r>
              <w:rPr>
                <w:b w:val="0"/>
                <w:sz w:val="15"/>
              </w:rPr>
              <w:t>Informasi minimal; boleh publik bila hanya status. Pastikan port tidak terbuka ke internet.</w:t>
            </w:r>
          </w:p>
        </w:tc>
      </w:tr>
      <w:tr>
        <w:trPr>
          <w:cantSplit w:val="true"/>
        </w:trPr>
        <w:tc>
          <w:tcPr>
            <w:tcW w:type="dxa" w:w="467"/>
            <w:shd w:val="clear" w:color="auto" w:fill="F2F5FA"/>
          </w:tcPr>
          <w:p>
            <w:pPr>
              <w:spacing w:after="0"/>
            </w:pPr>
            <w:r/>
            <w:r>
              <w:rPr>
                <w:b w:val="0"/>
                <w:sz w:val="15"/>
              </w:rPr>
              <w:t>2</w:t>
            </w:r>
          </w:p>
        </w:tc>
        <w:tc>
          <w:tcPr>
            <w:tcW w:type="dxa" w:w="726"/>
            <w:shd w:val="clear" w:color="auto" w:fill="F2F5FA"/>
          </w:tcPr>
          <w:p>
            <w:pPr>
              <w:spacing w:after="0"/>
            </w:pPr>
            <w:r/>
            <w:r>
              <w:rPr>
                <w:b w:val="0"/>
                <w:sz w:val="15"/>
              </w:rPr>
              <w:t>GET</w:t>
            </w:r>
          </w:p>
        </w:tc>
        <w:tc>
          <w:tcPr>
            <w:tcW w:type="dxa" w:w="3370"/>
            <w:shd w:val="clear" w:color="auto" w:fill="F2F5FA"/>
          </w:tcPr>
          <w:p>
            <w:pPr>
              <w:spacing w:after="0"/>
            </w:pPr>
            <w:r/>
            <w:r>
              <w:rPr>
                <w:b w:val="0"/>
                <w:sz w:val="15"/>
              </w:rPr>
              <w:t>/api/v1/auth/health</w:t>
            </w:r>
          </w:p>
        </w:tc>
        <w:tc>
          <w:tcPr>
            <w:tcW w:type="dxa" w:w="2177"/>
            <w:shd w:val="clear" w:color="auto" w:fill="F2F5FA"/>
          </w:tcPr>
          <w:p>
            <w:pPr>
              <w:spacing w:after="0"/>
            </w:pPr>
            <w:r/>
            <w:r>
              <w:rPr>
                <w:b w:val="0"/>
                <w:sz w:val="15"/>
              </w:rPr>
              <w:t>Kong ke auth-service</w:t>
            </w:r>
          </w:p>
        </w:tc>
        <w:tc>
          <w:tcPr>
            <w:tcW w:type="dxa" w:w="1037"/>
            <w:shd w:val="clear" w:color="auto" w:fill="F2F5FA"/>
          </w:tcPr>
          <w:p>
            <w:pPr>
              <w:spacing w:after="0"/>
            </w:pPr>
            <w:r/>
            <w:r>
              <w:rPr>
                <w:b w:val="0"/>
                <w:sz w:val="15"/>
              </w:rPr>
              <w:t>Tidak</w:t>
            </w:r>
          </w:p>
        </w:tc>
        <w:tc>
          <w:tcPr>
            <w:tcW w:type="dxa" w:w="2696"/>
            <w:shd w:val="clear" w:color="auto" w:fill="F2F5FA"/>
          </w:tcPr>
          <w:p>
            <w:pPr>
              <w:spacing w:after="0"/>
            </w:pPr>
            <w:r/>
            <w:r>
              <w:rPr>
                <w:b w:val="0"/>
                <w:sz w:val="15"/>
              </w:rPr>
              <w:t>Kong</w:t>
            </w:r>
          </w:p>
        </w:tc>
        <w:tc>
          <w:tcPr>
            <w:tcW w:type="dxa" w:w="4666"/>
            <w:shd w:val="clear" w:color="auto" w:fill="F2F5FA"/>
          </w:tcPr>
          <w:p>
            <w:pPr>
              <w:spacing w:after="0"/>
            </w:pPr>
            <w:r/>
            <w:r>
              <w:rPr>
                <w:b w:val="0"/>
                <w:sz w:val="15"/>
              </w:rPr>
              <w:t>Mengembalikan 404 (rute tidak ada pada auth-service). Skrip deploy (.github/workflows/deploy.yml) memakai URL ini sebagai BACKEND_HEALTH_URL pada health check dan smoke test; perlu diverifikasi perilaku pipeline.</w:t>
            </w:r>
          </w:p>
        </w:tc>
      </w:tr>
      <w:tr>
        <w:trPr>
          <w:cantSplit w:val="true"/>
        </w:trPr>
        <w:tc>
          <w:tcPr>
            <w:tcW w:type="dxa" w:w="467"/>
          </w:tcPr>
          <w:p>
            <w:pPr>
              <w:spacing w:after="0"/>
            </w:pPr>
            <w:r/>
            <w:r>
              <w:rPr>
                <w:b w:val="0"/>
                <w:sz w:val="15"/>
              </w:rPr>
              <w:t>3</w:t>
            </w:r>
          </w:p>
        </w:tc>
        <w:tc>
          <w:tcPr>
            <w:tcW w:type="dxa" w:w="726"/>
          </w:tcPr>
          <w:p>
            <w:pPr>
              <w:spacing w:after="0"/>
            </w:pPr>
            <w:r/>
            <w:r>
              <w:rPr>
                <w:b w:val="0"/>
                <w:sz w:val="15"/>
              </w:rPr>
              <w:t>GET</w:t>
            </w:r>
          </w:p>
        </w:tc>
        <w:tc>
          <w:tcPr>
            <w:tcW w:type="dxa" w:w="3370"/>
          </w:tcPr>
          <w:p>
            <w:pPr>
              <w:spacing w:after="0"/>
            </w:pPr>
            <w:r/>
            <w:r>
              <w:rPr>
                <w:b w:val="0"/>
                <w:sz w:val="15"/>
              </w:rPr>
              <w:t>/swagger/*any</w:t>
            </w:r>
          </w:p>
        </w:tc>
        <w:tc>
          <w:tcPr>
            <w:tcW w:type="dxa" w:w="2177"/>
          </w:tcPr>
          <w:p>
            <w:pPr>
              <w:spacing w:after="0"/>
            </w:pPr>
            <w:r/>
            <w:r>
              <w:rPr>
                <w:b w:val="0"/>
                <w:sz w:val="15"/>
              </w:rPr>
              <w:t>auth-service, audit-service</w:t>
            </w:r>
          </w:p>
        </w:tc>
        <w:tc>
          <w:tcPr>
            <w:tcW w:type="dxa" w:w="1037"/>
          </w:tcPr>
          <w:p>
            <w:pPr>
              <w:spacing w:after="0"/>
            </w:pPr>
            <w:r/>
            <w:r>
              <w:rPr>
                <w:b w:val="0"/>
                <w:sz w:val="15"/>
              </w:rPr>
              <w:t>Tidak</w:t>
            </w:r>
          </w:p>
        </w:tc>
        <w:tc>
          <w:tcPr>
            <w:tcW w:type="dxa" w:w="2696"/>
          </w:tcPr>
          <w:p>
            <w:pPr>
              <w:spacing w:after="0"/>
            </w:pPr>
            <w:r/>
            <w:r>
              <w:rPr>
                <w:b w:val="0"/>
                <w:sz w:val="15"/>
              </w:rPr>
              <w:t>Port host; tidak ada route Kong</w:t>
            </w:r>
          </w:p>
        </w:tc>
        <w:tc>
          <w:tcPr>
            <w:tcW w:type="dxa" w:w="4666"/>
          </w:tcPr>
          <w:p>
            <w:pPr>
              <w:spacing w:after="0"/>
            </w:pPr>
            <w:r/>
            <w:r>
              <w:rPr>
                <w:b w:val="0"/>
                <w:sz w:val="15"/>
              </w:rPr>
              <w:t>Dokumentasi API tanpa autentikasi bila port dijangkau; nonaktifkan di produksi.</w:t>
            </w:r>
          </w:p>
        </w:tc>
      </w:tr>
      <w:tr>
        <w:trPr>
          <w:cantSplit w:val="true"/>
        </w:trPr>
        <w:tc>
          <w:tcPr>
            <w:tcW w:type="dxa" w:w="467"/>
            <w:shd w:val="clear" w:color="auto" w:fill="F2F5FA"/>
          </w:tcPr>
          <w:p>
            <w:pPr>
              <w:spacing w:after="0"/>
            </w:pPr>
            <w:r/>
            <w:r>
              <w:rPr>
                <w:b w:val="0"/>
                <w:sz w:val="15"/>
              </w:rPr>
              <w:t>4</w:t>
            </w:r>
          </w:p>
        </w:tc>
        <w:tc>
          <w:tcPr>
            <w:tcW w:type="dxa" w:w="726"/>
            <w:shd w:val="clear" w:color="auto" w:fill="F2F5FA"/>
          </w:tcPr>
          <w:p>
            <w:pPr>
              <w:spacing w:after="0"/>
            </w:pPr>
            <w:r/>
            <w:r>
              <w:rPr>
                <w:b w:val="0"/>
                <w:sz w:val="15"/>
              </w:rPr>
              <w:t>GET</w:t>
            </w:r>
          </w:p>
        </w:tc>
        <w:tc>
          <w:tcPr>
            <w:tcW w:type="dxa" w:w="3370"/>
            <w:shd w:val="clear" w:color="auto" w:fill="F2F5FA"/>
          </w:tcPr>
          <w:p>
            <w:pPr>
              <w:spacing w:after="0"/>
            </w:pPr>
            <w:r/>
            <w:r>
              <w:rPr>
                <w:b w:val="0"/>
                <w:sz w:val="15"/>
              </w:rPr>
              <w:t>/debug/routes</w:t>
            </w:r>
          </w:p>
        </w:tc>
        <w:tc>
          <w:tcPr>
            <w:tcW w:type="dxa" w:w="2177"/>
            <w:shd w:val="clear" w:color="auto" w:fill="F2F5FA"/>
          </w:tcPr>
          <w:p>
            <w:pPr>
              <w:spacing w:after="0"/>
            </w:pPr>
            <w:r/>
            <w:r>
              <w:rPr>
                <w:b w:val="0"/>
                <w:sz w:val="15"/>
              </w:rPr>
              <w:t>audit-service</w:t>
            </w:r>
          </w:p>
        </w:tc>
        <w:tc>
          <w:tcPr>
            <w:tcW w:type="dxa" w:w="1037"/>
            <w:shd w:val="clear" w:color="auto" w:fill="F2F5FA"/>
          </w:tcPr>
          <w:p>
            <w:pPr>
              <w:spacing w:after="0"/>
            </w:pPr>
            <w:r/>
            <w:r>
              <w:rPr>
                <w:b w:val="0"/>
                <w:sz w:val="15"/>
              </w:rPr>
              <w:t>Tidak</w:t>
            </w:r>
          </w:p>
        </w:tc>
        <w:tc>
          <w:tcPr>
            <w:tcW w:type="dxa" w:w="2696"/>
            <w:shd w:val="clear" w:color="auto" w:fill="F2F5FA"/>
          </w:tcPr>
          <w:p>
            <w:pPr>
              <w:spacing w:after="0"/>
            </w:pPr>
            <w:r/>
            <w:r>
              <w:rPr>
                <w:b w:val="0"/>
                <w:sz w:val="15"/>
              </w:rPr>
              <w:t>Port host; tidak ada route Kong</w:t>
            </w:r>
          </w:p>
        </w:tc>
        <w:tc>
          <w:tcPr>
            <w:tcW w:type="dxa" w:w="4666"/>
            <w:shd w:val="clear" w:color="auto" w:fill="F2F5FA"/>
          </w:tcPr>
          <w:p>
            <w:pPr>
              <w:spacing w:after="0"/>
            </w:pPr>
            <w:r/>
            <w:r>
              <w:rPr>
                <w:b w:val="0"/>
                <w:sz w:val="15"/>
              </w:rPr>
              <w:t>Membocorkan daftar seluruh route; hapus dari produksi.</w:t>
            </w:r>
          </w:p>
        </w:tc>
      </w:tr>
      <w:tr>
        <w:trPr>
          <w:cantSplit w:val="true"/>
        </w:trPr>
        <w:tc>
          <w:tcPr>
            <w:tcW w:type="dxa" w:w="467"/>
          </w:tcPr>
          <w:p>
            <w:pPr>
              <w:spacing w:after="0"/>
            </w:pPr>
            <w:r/>
            <w:r>
              <w:rPr>
                <w:b w:val="0"/>
                <w:sz w:val="15"/>
              </w:rPr>
              <w:t>5</w:t>
            </w:r>
          </w:p>
        </w:tc>
        <w:tc>
          <w:tcPr>
            <w:tcW w:type="dxa" w:w="726"/>
          </w:tcPr>
          <w:p>
            <w:pPr>
              <w:spacing w:after="0"/>
            </w:pPr>
            <w:r/>
            <w:r>
              <w:rPr>
                <w:b w:val="0"/>
                <w:sz w:val="15"/>
              </w:rPr>
              <w:t>POST</w:t>
            </w:r>
          </w:p>
        </w:tc>
        <w:tc>
          <w:tcPr>
            <w:tcW w:type="dxa" w:w="3370"/>
          </w:tcPr>
          <w:p>
            <w:pPr>
              <w:spacing w:after="0"/>
            </w:pPr>
            <w:r/>
            <w:r>
              <w:rPr>
                <w:b w:val="0"/>
                <w:sz w:val="15"/>
              </w:rPr>
              <w:t>/api/openai</w:t>
            </w:r>
          </w:p>
        </w:tc>
        <w:tc>
          <w:tcPr>
            <w:tcW w:type="dxa" w:w="2177"/>
          </w:tcPr>
          <w:p>
            <w:pPr>
              <w:spacing w:after="0"/>
            </w:pPr>
            <w:r/>
            <w:r>
              <w:rPr>
                <w:b w:val="0"/>
                <w:sz w:val="15"/>
              </w:rPr>
              <w:t>Nitro (frontend/server/api/openai.ts)</w:t>
            </w:r>
          </w:p>
        </w:tc>
        <w:tc>
          <w:tcPr>
            <w:tcW w:type="dxa" w:w="1037"/>
          </w:tcPr>
          <w:p>
            <w:pPr>
              <w:spacing w:after="0"/>
            </w:pPr>
            <w:r/>
            <w:r>
              <w:rPr>
                <w:b w:val="0"/>
                <w:sz w:val="15"/>
              </w:rPr>
              <w:t>Tidak</w:t>
            </w:r>
          </w:p>
        </w:tc>
        <w:tc>
          <w:tcPr>
            <w:tcW w:type="dxa" w:w="2696"/>
          </w:tcPr>
          <w:p>
            <w:pPr>
              <w:spacing w:after="0"/>
            </w:pPr>
            <w:r/>
            <w:r>
              <w:rPr>
                <w:b w:val="0"/>
                <w:sz w:val="15"/>
              </w:rPr>
              <w:t>Nitro (browser)</w:t>
            </w:r>
          </w:p>
        </w:tc>
        <w:tc>
          <w:tcPr>
            <w:tcW w:type="dxa" w:w="4666"/>
          </w:tcPr>
          <w:p>
            <w:pPr>
              <w:spacing w:after="0"/>
            </w:pPr>
            <w:r/>
            <w:r>
              <w:rPr>
                <w:b w:val="0"/>
                <w:sz w:val="15"/>
              </w:rPr>
              <w:t>Meneruskan field prompt dari body ke OpenAI memakai OPENAI_API_KEY (bila diset): penyalahgunaan biaya, pengiriman data ke pihak ketiga di luar negeri. Perlu diverifikasi apakah dipakai/diaktifkan di produksi.</w:t>
            </w:r>
          </w:p>
        </w:tc>
      </w:tr>
      <w:tr>
        <w:trPr>
          <w:cantSplit w:val="true"/>
        </w:trPr>
        <w:tc>
          <w:tcPr>
            <w:tcW w:type="dxa" w:w="467"/>
            <w:shd w:val="clear" w:color="auto" w:fill="F2F5FA"/>
          </w:tcPr>
          <w:p>
            <w:pPr>
              <w:spacing w:after="0"/>
            </w:pPr>
            <w:r/>
            <w:r>
              <w:rPr>
                <w:b w:val="0"/>
                <w:sz w:val="15"/>
              </w:rPr>
              <w:t>6</w:t>
            </w:r>
          </w:p>
        </w:tc>
        <w:tc>
          <w:tcPr>
            <w:tcW w:type="dxa" w:w="726"/>
            <w:shd w:val="clear" w:color="auto" w:fill="F2F5FA"/>
          </w:tcPr>
          <w:p>
            <w:pPr>
              <w:spacing w:after="0"/>
            </w:pPr>
            <w:r/>
            <w:r>
              <w:rPr>
                <w:b w:val="0"/>
                <w:sz w:val="15"/>
              </w:rPr>
              <w:t>ANY</w:t>
            </w:r>
          </w:p>
        </w:tc>
        <w:tc>
          <w:tcPr>
            <w:tcW w:type="dxa" w:w="3370"/>
            <w:shd w:val="clear" w:color="auto" w:fill="F2F5FA"/>
          </w:tcPr>
          <w:p>
            <w:pPr>
              <w:spacing w:after="0"/>
            </w:pPr>
            <w:r/>
            <w:r>
              <w:rPr>
                <w:b w:val="0"/>
                <w:sz w:val="15"/>
              </w:rPr>
              <w:t>/api/v1/</w:t>
            </w:r>
            <w:r>
              <w:rPr>
                <w:b/>
                <w:sz w:val="15"/>
              </w:rPr>
              <w:t>, /api/analytics/</w:t>
            </w:r>
            <w:r>
              <w:rPr>
                <w:b w:val="0"/>
                <w:sz w:val="15"/>
              </w:rPr>
              <w:t>, /api/python-ai/</w:t>
            </w:r>
            <w:r>
              <w:rPr>
                <w:b/>
                <w:sz w:val="15"/>
              </w:rPr>
              <w:t>, /uploads/</w:t>
            </w:r>
          </w:p>
        </w:tc>
        <w:tc>
          <w:tcPr>
            <w:tcW w:type="dxa" w:w="2177"/>
            <w:shd w:val="clear" w:color="auto" w:fill="F2F5FA"/>
          </w:tcPr>
          <w:p>
            <w:pPr>
              <w:spacing w:after="0"/>
            </w:pPr>
            <w:r/>
            <w:r>
              <w:rPr>
                <w:b w:val="0"/>
                <w:sz w:val="15"/>
              </w:rPr>
              <w:t>Nitro routeRules (proxy)</w:t>
            </w:r>
          </w:p>
        </w:tc>
        <w:tc>
          <w:tcPr>
            <w:tcW w:type="dxa" w:w="1037"/>
            <w:shd w:val="clear" w:color="auto" w:fill="F2F5FA"/>
          </w:tcPr>
          <w:p>
            <w:pPr>
              <w:spacing w:after="0"/>
            </w:pPr>
            <w:r/>
            <w:r>
              <w:rPr>
                <w:b w:val="0"/>
                <w:sz w:val="15"/>
              </w:rPr>
              <w:t>Ikut upstream</w:t>
            </w:r>
          </w:p>
        </w:tc>
        <w:tc>
          <w:tcPr>
            <w:tcW w:type="dxa" w:w="2696"/>
            <w:shd w:val="clear" w:color="auto" w:fill="F2F5FA"/>
          </w:tcPr>
          <w:p>
            <w:pPr>
              <w:spacing w:after="0"/>
            </w:pPr>
            <w:r/>
            <w:r>
              <w:rPr>
                <w:b w:val="0"/>
                <w:sz w:val="15"/>
              </w:rPr>
              <w:t>Nitro ke Kong / python-ai</w:t>
            </w:r>
          </w:p>
        </w:tc>
        <w:tc>
          <w:tcPr>
            <w:tcW w:type="dxa" w:w="4666"/>
            <w:shd w:val="clear" w:color="auto" w:fill="F2F5FA"/>
          </w:tcPr>
          <w:p>
            <w:pPr>
              <w:spacing w:after="0"/>
            </w:pPr>
            <w:r/>
            <w:r>
              <w:rPr>
                <w:b w:val="0"/>
                <w:sz w:val="15"/>
              </w:rPr>
              <w:t>Uji path traversal encoded (..%2f), header yang diteruskan, dan bahwa python-ai dapat dicapai langsung tanpa Kong (tanpa rate limiting Kong).</w:t>
            </w:r>
          </w:p>
        </w:tc>
      </w:tr>
      <w:tr>
        <w:trPr>
          <w:cantSplit w:val="true"/>
        </w:trPr>
        <w:tc>
          <w:tcPr>
            <w:tcW w:type="dxa" w:w="467"/>
          </w:tcPr>
          <w:p>
            <w:pPr>
              <w:spacing w:after="0"/>
            </w:pPr>
            <w:r/>
            <w:r>
              <w:rPr>
                <w:b w:val="0"/>
                <w:sz w:val="15"/>
              </w:rPr>
              <w:t>7</w:t>
            </w:r>
          </w:p>
        </w:tc>
        <w:tc>
          <w:tcPr>
            <w:tcW w:type="dxa" w:w="726"/>
          </w:tcPr>
          <w:p>
            <w:pPr>
              <w:spacing w:after="0"/>
            </w:pPr>
            <w:r/>
            <w:r>
              <w:rPr>
                <w:b w:val="0"/>
                <w:sz w:val="15"/>
              </w:rPr>
              <w:t>ANY</w:t>
            </w:r>
          </w:p>
        </w:tc>
        <w:tc>
          <w:tcPr>
            <w:tcW w:type="dxa" w:w="3370"/>
          </w:tcPr>
          <w:p>
            <w:pPr>
              <w:spacing w:after="0"/>
            </w:pPr>
            <w:r/>
            <w:r>
              <w:rPr>
                <w:b w:val="0"/>
                <w:sz w:val="15"/>
              </w:rPr>
              <w:t>Kong Admin API (:8001 di container; host 8009 dan 8444)</w:t>
            </w:r>
          </w:p>
        </w:tc>
        <w:tc>
          <w:tcPr>
            <w:tcW w:type="dxa" w:w="2177"/>
          </w:tcPr>
          <w:p>
            <w:pPr>
              <w:spacing w:after="0"/>
            </w:pPr>
            <w:r/>
            <w:r>
              <w:rPr>
                <w:b w:val="0"/>
                <w:sz w:val="15"/>
              </w:rPr>
              <w:t>Kong prod</w:t>
            </w:r>
          </w:p>
        </w:tc>
        <w:tc>
          <w:tcPr>
            <w:tcW w:type="dxa" w:w="1037"/>
          </w:tcPr>
          <w:p>
            <w:pPr>
              <w:spacing w:after="0"/>
            </w:pPr>
            <w:r/>
            <w:r>
              <w:rPr>
                <w:b w:val="0"/>
                <w:sz w:val="15"/>
              </w:rPr>
              <w:t>Tidak diketahui</w:t>
            </w:r>
          </w:p>
        </w:tc>
        <w:tc>
          <w:tcPr>
            <w:tcW w:type="dxa" w:w="2696"/>
          </w:tcPr>
          <w:p>
            <w:pPr>
              <w:spacing w:after="0"/>
            </w:pPr>
            <w:r/>
            <w:r>
              <w:rPr>
                <w:b w:val="0"/>
                <w:sz w:val="15"/>
              </w:rPr>
              <w:t>Port host (docker-compose.prod.yml mempublikasikan 8009 dan 8444; KONG_ADMIN_LISTEN 0.0.0.0)</w:t>
            </w:r>
          </w:p>
        </w:tc>
        <w:tc>
          <w:tcPr>
            <w:tcW w:type="dxa" w:w="4666"/>
          </w:tcPr>
          <w:p>
            <w:pPr>
              <w:spacing w:after="0"/>
            </w:pPr>
            <w:r/>
            <w:r>
              <w:rPr>
                <w:b w:val="0"/>
                <w:sz w:val="15"/>
              </w:rPr>
              <w:t>Admin API Kong tanpa autentikasi dapat mengubah route/plugin bila terjangkau (pada stack tenant dipublikasikan hanya ke 127.0.0.1). Verifikasi firewall host.</w:t>
            </w:r>
          </w:p>
        </w:tc>
      </w:tr>
      <w:tr>
        <w:trPr>
          <w:cantSplit w:val="true"/>
        </w:trPr>
        <w:tc>
          <w:tcPr>
            <w:tcW w:type="dxa" w:w="467"/>
            <w:shd w:val="clear" w:color="auto" w:fill="F2F5FA"/>
          </w:tcPr>
          <w:p>
            <w:pPr>
              <w:spacing w:after="0"/>
            </w:pPr>
            <w:r/>
            <w:r>
              <w:rPr>
                <w:b w:val="0"/>
                <w:sz w:val="15"/>
              </w:rPr>
              <w:t>8</w:t>
            </w:r>
          </w:p>
        </w:tc>
        <w:tc>
          <w:tcPr>
            <w:tcW w:type="dxa" w:w="726"/>
            <w:shd w:val="clear" w:color="auto" w:fill="F2F5FA"/>
          </w:tcPr>
          <w:p>
            <w:pPr>
              <w:spacing w:after="0"/>
            </w:pPr>
            <w:r/>
            <w:r>
              <w:rPr>
                <w:b w:val="0"/>
                <w:sz w:val="15"/>
              </w:rPr>
              <w:t>ANY</w:t>
            </w:r>
          </w:p>
        </w:tc>
        <w:tc>
          <w:tcPr>
            <w:tcW w:type="dxa" w:w="3370"/>
            <w:shd w:val="clear" w:color="auto" w:fill="F2F5FA"/>
          </w:tcPr>
          <w:p>
            <w:pPr>
              <w:spacing w:after="0"/>
            </w:pPr>
            <w:r/>
            <w:r>
              <w:rPr>
                <w:b w:val="0"/>
                <w:sz w:val="15"/>
              </w:rPr>
              <w:t>Port layanan: 8001 (auth), 8002 (audit), 8003 (master), 8004 (risk), 8084 (analytics), 8000 (python-ai)</w:t>
            </w:r>
          </w:p>
        </w:tc>
        <w:tc>
          <w:tcPr>
            <w:tcW w:type="dxa" w:w="2177"/>
            <w:shd w:val="clear" w:color="auto" w:fill="F2F5FA"/>
          </w:tcPr>
          <w:p>
            <w:pPr>
              <w:spacing w:after="0"/>
            </w:pPr>
            <w:r/>
            <w:r>
              <w:rPr>
                <w:b w:val="0"/>
                <w:sz w:val="15"/>
              </w:rPr>
              <w:t>docker-compose.prod.yml</w:t>
            </w:r>
          </w:p>
        </w:tc>
        <w:tc>
          <w:tcPr>
            <w:tcW w:type="dxa" w:w="1037"/>
            <w:shd w:val="clear" w:color="auto" w:fill="F2F5FA"/>
          </w:tcPr>
          <w:p>
            <w:pPr>
              <w:spacing w:after="0"/>
            </w:pPr>
            <w:r/>
            <w:r>
              <w:rPr>
                <w:b w:val="0"/>
                <w:sz w:val="15"/>
              </w:rPr>
              <w:t>Bervariasi</w:t>
            </w:r>
          </w:p>
        </w:tc>
        <w:tc>
          <w:tcPr>
            <w:tcW w:type="dxa" w:w="2696"/>
            <w:shd w:val="clear" w:color="auto" w:fill="F2F5FA"/>
          </w:tcPr>
          <w:p>
            <w:pPr>
              <w:spacing w:after="0"/>
            </w:pPr>
            <w:r/>
            <w:r>
              <w:rPr>
                <w:b w:val="0"/>
                <w:sz w:val="15"/>
              </w:rPr>
              <w:t>Port host</w:t>
            </w:r>
          </w:p>
        </w:tc>
        <w:tc>
          <w:tcPr>
            <w:tcW w:type="dxa" w:w="4666"/>
            <w:shd w:val="clear" w:color="auto" w:fill="F2F5FA"/>
          </w:tcPr>
          <w:p>
            <w:pPr>
              <w:spacing w:after="0"/>
            </w:pPr>
            <w:r/>
            <w:r>
              <w:rPr>
                <w:b w:val="0"/>
                <w:sz w:val="15"/>
              </w:rPr>
              <w:t>Dipublikasikan pada semua antarmuka menurut compose; melewati Kong sepenuhnya (tanpa rate limiting). Verifikasi firewall host/security group.</w:t>
            </w:r>
          </w:p>
        </w:tc>
      </w:tr>
      <w:tr>
        <w:trPr>
          <w:cantSplit w:val="true"/>
        </w:trPr>
        <w:tc>
          <w:tcPr>
            <w:tcW w:type="dxa" w:w="467"/>
          </w:tcPr>
          <w:p>
            <w:pPr>
              <w:spacing w:after="0"/>
            </w:pPr>
            <w:r/>
            <w:r>
              <w:rPr>
                <w:b w:val="0"/>
                <w:sz w:val="15"/>
              </w:rPr>
              <w:t>9</w:t>
            </w:r>
          </w:p>
        </w:tc>
        <w:tc>
          <w:tcPr>
            <w:tcW w:type="dxa" w:w="726"/>
          </w:tcPr>
          <w:p>
            <w:pPr>
              <w:spacing w:after="0"/>
            </w:pPr>
            <w:r/>
            <w:r>
              <w:rPr>
                <w:b w:val="0"/>
                <w:sz w:val="15"/>
              </w:rPr>
              <w:t>GET</w:t>
            </w:r>
          </w:p>
        </w:tc>
        <w:tc>
          <w:tcPr>
            <w:tcW w:type="dxa" w:w="3370"/>
          </w:tcPr>
          <w:p>
            <w:pPr>
              <w:spacing w:after="0"/>
            </w:pPr>
            <w:r/>
            <w:r>
              <w:rPr>
                <w:b w:val="0"/>
                <w:sz w:val="15"/>
              </w:rPr>
              <w:t>/metrics (plugin prometheus)</w:t>
            </w:r>
          </w:p>
        </w:tc>
        <w:tc>
          <w:tcPr>
            <w:tcW w:type="dxa" w:w="2177"/>
          </w:tcPr>
          <w:p>
            <w:pPr>
              <w:spacing w:after="0"/>
            </w:pPr>
            <w:r/>
            <w:r>
              <w:rPr>
                <w:b w:val="0"/>
                <w:sz w:val="15"/>
              </w:rPr>
              <w:t>Kong</w:t>
            </w:r>
          </w:p>
        </w:tc>
        <w:tc>
          <w:tcPr>
            <w:tcW w:type="dxa" w:w="1037"/>
          </w:tcPr>
          <w:p>
            <w:pPr>
              <w:spacing w:after="0"/>
            </w:pPr>
            <w:r/>
            <w:r>
              <w:rPr>
                <w:b w:val="0"/>
                <w:sz w:val="15"/>
              </w:rPr>
              <w:t>Tidak diketahui</w:t>
            </w:r>
          </w:p>
        </w:tc>
        <w:tc>
          <w:tcPr>
            <w:tcW w:type="dxa" w:w="2696"/>
          </w:tcPr>
          <w:p>
            <w:pPr>
              <w:spacing w:after="0"/>
            </w:pPr>
            <w:r/>
            <w:r>
              <w:rPr>
                <w:b w:val="0"/>
                <w:sz w:val="15"/>
              </w:rPr>
              <w:t>Admin/status API Kong</w:t>
            </w:r>
          </w:p>
        </w:tc>
        <w:tc>
          <w:tcPr>
            <w:tcW w:type="dxa" w:w="4666"/>
          </w:tcPr>
          <w:p>
            <w:pPr>
              <w:spacing w:after="0"/>
            </w:pPr>
            <w:r/>
            <w:r>
              <w:rPr>
                <w:b w:val="0"/>
                <w:sz w:val="15"/>
              </w:rPr>
              <w:t>Metrik dapat membuka struktur route dan volume; perlu diverifikasi cara ekspos.</w:t>
            </w:r>
          </w:p>
        </w:tc>
      </w:tr>
    </w:tbl>
    <w:p>
      <w:pPr>
        <w:spacing w:after="40"/>
      </w:pPr>
    </w:p>
    <w:p>
      <w:pPr>
        <w:pStyle w:val="Heading1"/>
        <w:pageBreakBefore/>
      </w:pPr>
      <w:r>
        <w:t>Bagian B. Checklist Kontrol (OWASP API Security Top 10 2023)</w:t>
      </w:r>
    </w:p>
    <w:p>
      <w:r>
        <w:rPr>
          <w:b w:val="0"/>
          <w:i w:val="0"/>
        </w:rPr>
        <w:t>Kolom Status diisi penguji (Ya/Tidak/N/A). Kolom "Observasi awal" adalah kondisi yang teramati dari kode pada 2026-10-04 dan wajib diverifikasi ulang.</w:t>
      </w:r>
    </w:p>
    <w:p>
      <w:pPr>
        <w:pStyle w:val="Heading2"/>
      </w:pPr>
      <w:r>
        <w:t>B.1 API1:2023 Broken Object Level Authorization (BOLA/IDOR)</w:t>
      </w:r>
    </w:p>
    <w:p>
      <w:r>
        <w:rPr>
          <w:b w:val="0"/>
          <w:i w:val="0"/>
        </w:rPr>
        <w:t>Risiko: pengguna mengakses objek milik penugasan/departemen lain dengan mengganti ID.</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82"/>
        <w:gridCol w:w="710"/>
        <w:gridCol w:w="2842"/>
        <w:gridCol w:w="2842"/>
        <w:gridCol w:w="1967"/>
        <w:gridCol w:w="3170"/>
        <w:gridCol w:w="819"/>
        <w:gridCol w:w="1202"/>
        <w:gridCol w:w="1202"/>
      </w:tblGrid>
      <w:tr>
        <w:trPr>
          <w:tblHeader w:val="true"/>
          <w:cantSplit w:val="true"/>
        </w:trPr>
        <w:tc>
          <w:tcPr>
            <w:tcW w:type="dxa" w:w="383"/>
            <w:shd w:val="clear" w:color="auto" w:fill="1F3864"/>
          </w:tcPr>
          <w:p>
            <w:pPr>
              <w:spacing w:after="0"/>
            </w:pPr>
            <w:r/>
            <w:r>
              <w:rPr>
                <w:b/>
                <w:color w:val="FFFFFF"/>
                <w:sz w:val="14"/>
              </w:rPr>
              <w:t>☐</w:t>
            </w:r>
          </w:p>
        </w:tc>
        <w:tc>
          <w:tcPr>
            <w:tcW w:type="dxa" w:w="710"/>
            <w:shd w:val="clear" w:color="auto" w:fill="1F3864"/>
          </w:tcPr>
          <w:p>
            <w:pPr>
              <w:spacing w:after="0"/>
            </w:pPr>
            <w:r/>
            <w:r>
              <w:rPr>
                <w:b/>
                <w:color w:val="FFFFFF"/>
                <w:sz w:val="14"/>
              </w:rPr>
              <w:t>ID</w:t>
            </w:r>
          </w:p>
        </w:tc>
        <w:tc>
          <w:tcPr>
            <w:tcW w:type="dxa" w:w="2842"/>
            <w:shd w:val="clear" w:color="auto" w:fill="1F3864"/>
          </w:tcPr>
          <w:p>
            <w:pPr>
              <w:spacing w:after="0"/>
            </w:pPr>
            <w:r/>
            <w:r>
              <w:rPr>
                <w:b/>
                <w:color w:val="FFFFFF"/>
                <w:sz w:val="14"/>
              </w:rPr>
              <w:t>Kontrol</w:t>
            </w:r>
          </w:p>
        </w:tc>
        <w:tc>
          <w:tcPr>
            <w:tcW w:type="dxa" w:w="2842"/>
            <w:shd w:val="clear" w:color="auto" w:fill="1F3864"/>
          </w:tcPr>
          <w:p>
            <w:pPr>
              <w:spacing w:after="0"/>
            </w:pPr>
            <w:r/>
            <w:r>
              <w:rPr>
                <w:b/>
                <w:color w:val="FFFFFF"/>
                <w:sz w:val="14"/>
              </w:rPr>
              <w:t>Metode uji</w:t>
            </w:r>
          </w:p>
        </w:tc>
        <w:tc>
          <w:tcPr>
            <w:tcW w:type="dxa" w:w="1967"/>
            <w:shd w:val="clear" w:color="auto" w:fill="1F3864"/>
          </w:tcPr>
          <w:p>
            <w:pPr>
              <w:spacing w:after="0"/>
            </w:pPr>
            <w:r/>
            <w:r>
              <w:rPr>
                <w:b/>
                <w:color w:val="FFFFFF"/>
                <w:sz w:val="14"/>
              </w:rPr>
              <w:t>Hasil diharapkan</w:t>
            </w:r>
          </w:p>
        </w:tc>
        <w:tc>
          <w:tcPr>
            <w:tcW w:type="dxa" w:w="3170"/>
            <w:shd w:val="clear" w:color="auto" w:fill="1F3864"/>
          </w:tcPr>
          <w:p>
            <w:pPr>
              <w:spacing w:after="0"/>
            </w:pPr>
            <w:r/>
            <w:r>
              <w:rPr>
                <w:b/>
                <w:color w:val="FFFFFF"/>
                <w:sz w:val="14"/>
              </w:rPr>
              <w:t>Observasi awal (2026-10-04)</w:t>
            </w:r>
          </w:p>
        </w:tc>
        <w:tc>
          <w:tcPr>
            <w:tcW w:type="dxa" w:w="820"/>
            <w:shd w:val="clear" w:color="auto" w:fill="1F3864"/>
          </w:tcPr>
          <w:p>
            <w:pPr>
              <w:spacing w:after="0"/>
            </w:pPr>
            <w:r/>
            <w:r>
              <w:rPr>
                <w:b/>
                <w:color w:val="FFFFFF"/>
                <w:sz w:val="14"/>
              </w:rPr>
              <w:t>Status (Ya/Tidak/N/A)</w:t>
            </w:r>
          </w:p>
        </w:tc>
        <w:tc>
          <w:tcPr>
            <w:tcW w:type="dxa" w:w="1202"/>
            <w:shd w:val="clear" w:color="auto" w:fill="1F3864"/>
          </w:tcPr>
          <w:p>
            <w:pPr>
              <w:spacing w:after="0"/>
            </w:pPr>
            <w:r/>
            <w:r>
              <w:rPr>
                <w:b/>
                <w:color w:val="FFFFFF"/>
                <w:sz w:val="14"/>
              </w:rPr>
              <w:t>Evidence / Bukti</w:t>
            </w:r>
          </w:p>
        </w:tc>
        <w:tc>
          <w:tcPr>
            <w:tcW w:type="dxa" w:w="1202"/>
            <w:shd w:val="clear" w:color="auto" w:fill="1F3864"/>
          </w:tcPr>
          <w:p>
            <w:pPr>
              <w:spacing w:after="0"/>
            </w:pPr>
            <w:r/>
            <w:r>
              <w:rPr>
                <w:b/>
                <w:color w:val="FFFFFF"/>
                <w:sz w:val="14"/>
              </w:rPr>
              <w:t>Catatan</w:t>
            </w:r>
          </w:p>
        </w:tc>
      </w:tr>
      <w:tr>
        <w:trPr>
          <w:cantSplit w:val="true"/>
        </w:trPr>
        <w:tc>
          <w:tcPr>
            <w:tcW w:type="dxa" w:w="383"/>
          </w:tcPr>
          <w:p>
            <w:pPr>
              <w:spacing w:after="0"/>
            </w:pPr>
            <w:r/>
            <w:r>
              <w:rPr>
                <w:b w:val="0"/>
                <w:sz w:val="14"/>
              </w:rPr>
              <w:t>☐</w:t>
            </w:r>
          </w:p>
        </w:tc>
        <w:tc>
          <w:tcPr>
            <w:tcW w:type="dxa" w:w="710"/>
          </w:tcPr>
          <w:p>
            <w:pPr>
              <w:spacing w:after="0"/>
            </w:pPr>
            <w:r/>
            <w:r>
              <w:rPr>
                <w:b w:val="0"/>
                <w:sz w:val="14"/>
              </w:rPr>
              <w:t>API1-01</w:t>
            </w:r>
          </w:p>
        </w:tc>
        <w:tc>
          <w:tcPr>
            <w:tcW w:type="dxa" w:w="2842"/>
          </w:tcPr>
          <w:p>
            <w:pPr>
              <w:spacing w:after="0"/>
            </w:pPr>
            <w:r/>
            <w:r>
              <w:rPr>
                <w:b w:val="0"/>
                <w:sz w:val="14"/>
              </w:rPr>
              <w:t>Setiap endpoint dengan parameter :id atau filter objek memverifikasi bahwa pemanggil berhak atas objek (penugasan, departemen, unit kerja), bukan hanya login.</w:t>
            </w:r>
          </w:p>
        </w:tc>
        <w:tc>
          <w:tcPr>
            <w:tcW w:type="dxa" w:w="2842"/>
          </w:tcPr>
          <w:p>
            <w:pPr>
              <w:spacing w:after="0"/>
            </w:pPr>
            <w:r/>
            <w:r>
              <w:rPr>
                <w:b w:val="0"/>
                <w:sz w:val="14"/>
              </w:rPr>
              <w:t>Login sebagai AUDITOR penugasan X; GET/PUT/DELETE objek penugasan Y (working-papers, fieldwork, action-taken-reports, audit-result-reports).</w:t>
            </w:r>
          </w:p>
        </w:tc>
        <w:tc>
          <w:tcPr>
            <w:tcW w:type="dxa" w:w="1967"/>
          </w:tcPr>
          <w:p>
            <w:pPr>
              <w:spacing w:after="0"/>
            </w:pPr>
            <w:r/>
            <w:r>
              <w:rPr>
                <w:b w:val="0"/>
                <w:sz w:val="14"/>
              </w:rPr>
              <w:t>403 atau 404 untuk objek di luar cakupan; tidak ada kebocoran isi.</w:t>
            </w:r>
          </w:p>
        </w:tc>
        <w:tc>
          <w:tcPr>
            <w:tcW w:type="dxa" w:w="3170"/>
          </w:tcPr>
          <w:p>
            <w:pPr>
              <w:spacing w:after="0"/>
            </w:pPr>
            <w:r/>
            <w:r>
              <w:rPr>
                <w:b w:val="0"/>
                <w:sz w:val="14"/>
              </w:rPr>
              <w:t>audit-service: handler generik crud.GetByID/Update/Delete mengambil objek berdasarkan id saja; tidak ada cek kepemilikan. Hanya JWT valid yang dibutuhkan.</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API1-02</w:t>
            </w:r>
          </w:p>
        </w:tc>
        <w:tc>
          <w:tcPr>
            <w:tcW w:type="dxa" w:w="2842"/>
            <w:shd w:val="clear" w:color="auto" w:fill="F2F5FA"/>
          </w:tcPr>
          <w:p>
            <w:pPr>
              <w:spacing w:after="0"/>
            </w:pPr>
            <w:r/>
            <w:r>
              <w:rPr>
                <w:b w:val="0"/>
                <w:sz w:val="14"/>
              </w:rPr>
              <w:t>Unduh dokumen (uploaded-*/:id/download, working-papers/imports/:id/download, audit-charters/:id/download, media/download/:id) diotorisasi per dokumen.</w:t>
            </w:r>
          </w:p>
        </w:tc>
        <w:tc>
          <w:tcPr>
            <w:tcW w:type="dxa" w:w="2842"/>
            <w:shd w:val="clear" w:color="auto" w:fill="F2F5FA"/>
          </w:tcPr>
          <w:p>
            <w:pPr>
              <w:spacing w:after="0"/>
            </w:pPr>
            <w:r/>
            <w:r>
              <w:rPr>
                <w:b w:val="0"/>
                <w:sz w:val="14"/>
              </w:rPr>
              <w:t>Dengan dua akun berbeda, unduh ID dokumen akun lain; periksa juga role AUDITEE dan VIEWER.</w:t>
            </w:r>
          </w:p>
        </w:tc>
        <w:tc>
          <w:tcPr>
            <w:tcW w:type="dxa" w:w="1967"/>
            <w:shd w:val="clear" w:color="auto" w:fill="F2F5FA"/>
          </w:tcPr>
          <w:p>
            <w:pPr>
              <w:spacing w:after="0"/>
            </w:pPr>
            <w:r/>
            <w:r>
              <w:rPr>
                <w:b w:val="0"/>
                <w:sz w:val="14"/>
              </w:rPr>
              <w:t>Hanya pihak yang berhak (sesuai penugasan/role) yang dapat mengunduh.</w:t>
            </w:r>
          </w:p>
        </w:tc>
        <w:tc>
          <w:tcPr>
            <w:tcW w:type="dxa" w:w="3170"/>
            <w:shd w:val="clear" w:color="auto" w:fill="F2F5FA"/>
          </w:tcPr>
          <w:p>
            <w:pPr>
              <w:spacing w:after="0"/>
            </w:pPr>
            <w:r/>
            <w:r>
              <w:rPr>
                <w:b w:val="0"/>
                <w:sz w:val="14"/>
              </w:rPr>
              <w:t>Tidak ada otorisasi per dokumen: pengguna terautentikasi mana pun dapat mengunduh dokumen apa pun di tenant.</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API1-03</w:t>
            </w:r>
          </w:p>
        </w:tc>
        <w:tc>
          <w:tcPr>
            <w:tcW w:type="dxa" w:w="2842"/>
          </w:tcPr>
          <w:p>
            <w:pPr>
              <w:spacing w:after="0"/>
            </w:pPr>
            <w:r/>
            <w:r>
              <w:rPr>
                <w:b w:val="0"/>
                <w:sz w:val="14"/>
              </w:rPr>
              <w:t>File statis /uploads/* tidak dapat diakses tanpa autentikasi dan otorisasi.</w:t>
            </w:r>
          </w:p>
        </w:tc>
        <w:tc>
          <w:tcPr>
            <w:tcW w:type="dxa" w:w="2842"/>
          </w:tcPr>
          <w:p>
            <w:pPr>
              <w:spacing w:after="0"/>
            </w:pPr>
            <w:r/>
            <w:r>
              <w:rPr>
                <w:b w:val="0"/>
                <w:sz w:val="14"/>
              </w:rPr>
              <w:t>curl tanpa Authorization ke /uploads/&lt;path&gt; yang diperoleh dari kolom file_path; ulangi melalui Kong dan Nitro.</w:t>
            </w:r>
          </w:p>
        </w:tc>
        <w:tc>
          <w:tcPr>
            <w:tcW w:type="dxa" w:w="1967"/>
          </w:tcPr>
          <w:p>
            <w:pPr>
              <w:spacing w:after="0"/>
            </w:pPr>
            <w:r/>
            <w:r>
              <w:rPr>
                <w:b w:val="0"/>
                <w:sz w:val="14"/>
              </w:rPr>
              <w:t>401/403 tanpa token; 404 untuk listing direktori.</w:t>
            </w:r>
          </w:p>
        </w:tc>
        <w:tc>
          <w:tcPr>
            <w:tcW w:type="dxa" w:w="3170"/>
          </w:tcPr>
          <w:p>
            <w:pPr>
              <w:spacing w:after="0"/>
            </w:pPr>
            <w:r/>
            <w:r>
              <w:rPr>
                <w:b w:val="0"/>
                <w:sz w:val="14"/>
              </w:rPr>
              <w:t>audit-service melayani ./uploads secara statis tanpa auth; Kong mengekspos /uploads; Nitro mem-proxy /uploads/</w:t>
            </w:r>
            <w:r>
              <w:rPr>
                <w:b/>
                <w:sz w:val="14"/>
              </w:rPr>
              <w:t>.</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API1-04</w:t>
            </w:r>
          </w:p>
        </w:tc>
        <w:tc>
          <w:tcPr>
            <w:tcW w:type="dxa" w:w="2842"/>
            <w:shd w:val="clear" w:color="auto" w:fill="F2F5FA"/>
          </w:tcPr>
          <w:p>
            <w:pPr>
              <w:spacing w:after="0"/>
            </w:pPr>
            <w:r/>
            <w:r>
              <w:rPr>
                <w:b w:val="0"/>
                <w:sz w:val="14"/>
              </w:rPr>
              <w:t>Endpoint daftar (list) membatasi hasil sesuai cakupan pengguna dan filter kolom tidak dapat dipakai menembus cakupan.</w:t>
            </w:r>
          </w:p>
        </w:tc>
        <w:tc>
          <w:tcPr>
            <w:tcW w:type="dxa" w:w="2842"/>
            <w:shd w:val="clear" w:color="auto" w:fill="F2F5FA"/>
          </w:tcPr>
          <w:p>
            <w:pPr>
              <w:spacing w:after="0"/>
            </w:pPr>
            <w:r/>
            <w:r>
              <w:rPr>
                <w:b w:val="0"/>
                <w:sz w:val="14"/>
              </w:rPr>
              <w:t>GET list dengan filter kolom sembarang (mis. ?created_by=...) dan search pada tiap modul; bandingkan hasil antar role.</w:t>
            </w:r>
          </w:p>
        </w:tc>
        <w:tc>
          <w:tcPr>
            <w:tcW w:type="dxa" w:w="1967"/>
            <w:shd w:val="clear" w:color="auto" w:fill="F2F5FA"/>
          </w:tcPr>
          <w:p>
            <w:pPr>
              <w:spacing w:after="0"/>
            </w:pPr>
            <w:r/>
            <w:r>
              <w:rPr>
                <w:b w:val="0"/>
                <w:sz w:val="14"/>
              </w:rPr>
              <w:t>Hasil terbatas pada cakupan pengguna.</w:t>
            </w:r>
          </w:p>
        </w:tc>
        <w:tc>
          <w:tcPr>
            <w:tcW w:type="dxa" w:w="3170"/>
            <w:shd w:val="clear" w:color="auto" w:fill="F2F5FA"/>
          </w:tcPr>
          <w:p>
            <w:pPr>
              <w:spacing w:after="0"/>
            </w:pPr>
            <w:r/>
            <w:r>
              <w:rPr>
                <w:b w:val="0"/>
                <w:sz w:val="14"/>
              </w:rPr>
              <w:t>crud.List mengembalikan semua baris tenant (page_size maks 100) dan menerima filter pada kolom model apa pun.</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API1-05</w:t>
            </w:r>
          </w:p>
        </w:tc>
        <w:tc>
          <w:tcPr>
            <w:tcW w:type="dxa" w:w="2842"/>
          </w:tcPr>
          <w:p>
            <w:pPr>
              <w:spacing w:after="0"/>
            </w:pPr>
            <w:r/>
            <w:r>
              <w:rPr>
                <w:b w:val="0"/>
                <w:sz w:val="14"/>
              </w:rPr>
              <w:t>Endpoint /users/:id memakai pola self-or-admin dan tidak dapat dilewati.</w:t>
            </w:r>
          </w:p>
        </w:tc>
        <w:tc>
          <w:tcPr>
            <w:tcW w:type="dxa" w:w="2842"/>
          </w:tcPr>
          <w:p>
            <w:pPr>
              <w:spacing w:after="0"/>
            </w:pPr>
            <w:r/>
            <w:r>
              <w:rPr>
                <w:b w:val="0"/>
                <w:sz w:val="14"/>
              </w:rPr>
              <w:t>GET/PUT /users/{id lain} oleh non-ADMIN; PUT dengan ID sendiri tetapi body memuat field privilese.</w:t>
            </w:r>
          </w:p>
        </w:tc>
        <w:tc>
          <w:tcPr>
            <w:tcW w:type="dxa" w:w="1967"/>
          </w:tcPr>
          <w:p>
            <w:pPr>
              <w:spacing w:after="0"/>
            </w:pPr>
            <w:r/>
            <w:r>
              <w:rPr>
                <w:b w:val="0"/>
                <w:sz w:val="14"/>
              </w:rPr>
              <w:t>403 untuk ID lain; field privilese diabaikan atau ditolak.</w:t>
            </w:r>
          </w:p>
        </w:tc>
        <w:tc>
          <w:tcPr>
            <w:tcW w:type="dxa" w:w="3170"/>
          </w:tcPr>
          <w:p>
            <w:pPr>
              <w:spacing w:after="0"/>
            </w:pPr>
            <w:r/>
            <w:r>
              <w:rPr>
                <w:b w:val="0"/>
                <w:sz w:val="14"/>
              </w:rPr>
              <w:t>Ada RequireSelfOrRoles("id","ADMIN") dan unit test (auth-service/pkg/middleware/auth_test.go). Perlu uji dinamis.</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API1-06</w:t>
            </w:r>
          </w:p>
        </w:tc>
        <w:tc>
          <w:tcPr>
            <w:tcW w:type="dxa" w:w="2842"/>
            <w:shd w:val="clear" w:color="auto" w:fill="F2F5FA"/>
          </w:tcPr>
          <w:p>
            <w:pPr>
              <w:spacing w:after="0"/>
            </w:pPr>
            <w:r/>
            <w:r>
              <w:rPr>
                <w:b w:val="0"/>
                <w:sz w:val="14"/>
              </w:rPr>
              <w:t>Perangkat tepercaya, MFA dan sesi hanya dapat dikelola oleh pemiliknya.</w:t>
            </w:r>
          </w:p>
        </w:tc>
        <w:tc>
          <w:tcPr>
            <w:tcW w:type="dxa" w:w="2842"/>
            <w:shd w:val="clear" w:color="auto" w:fill="F2F5FA"/>
          </w:tcPr>
          <w:p>
            <w:pPr>
              <w:spacing w:after="0"/>
            </w:pPr>
            <w:r/>
            <w:r>
              <w:rPr>
                <w:b w:val="0"/>
                <w:sz w:val="14"/>
              </w:rPr>
              <w:t>DELETE /devices/{device_id milik user lain}; POST /mfa/disable tanpa password.</w:t>
            </w:r>
          </w:p>
        </w:tc>
        <w:tc>
          <w:tcPr>
            <w:tcW w:type="dxa" w:w="1967"/>
            <w:shd w:val="clear" w:color="auto" w:fill="F2F5FA"/>
          </w:tcPr>
          <w:p>
            <w:pPr>
              <w:spacing w:after="0"/>
            </w:pPr>
            <w:r/>
            <w:r>
              <w:rPr>
                <w:b w:val="0"/>
                <w:sz w:val="14"/>
              </w:rPr>
              <w:t>Ditolak (404/403); disable MFA meminta password.</w:t>
            </w:r>
          </w:p>
        </w:tc>
        <w:tc>
          <w:tcPr>
            <w:tcW w:type="dxa" w:w="3170"/>
            <w:shd w:val="clear" w:color="auto" w:fill="F2F5FA"/>
          </w:tcPr>
          <w:p>
            <w:pPr>
              <w:spacing w:after="0"/>
            </w:pPr>
            <w:r/>
            <w:r>
              <w:rPr>
                <w:b w:val="0"/>
                <w:sz w:val="14"/>
              </w:rPr>
              <w:t>Kepemilikan device dicek di service (device.UserID != userID); disable MFA memerlukan password (DisableMfaRequest).</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API1-07</w:t>
            </w:r>
          </w:p>
        </w:tc>
        <w:tc>
          <w:tcPr>
            <w:tcW w:type="dxa" w:w="2842"/>
          </w:tcPr>
          <w:p>
            <w:pPr>
              <w:spacing w:after="0"/>
            </w:pPr>
            <w:r/>
            <w:r>
              <w:rPr>
                <w:b w:val="0"/>
                <w:sz w:val="14"/>
              </w:rPr>
              <w:t>Endpoint laporan/ekspor hanya memuat data objek yang diminta.</w:t>
            </w:r>
          </w:p>
        </w:tc>
        <w:tc>
          <w:tcPr>
            <w:tcW w:type="dxa" w:w="2842"/>
          </w:tcPr>
          <w:p>
            <w:pPr>
              <w:spacing w:after="0"/>
            </w:pPr>
            <w:r/>
            <w:r>
              <w:rPr>
                <w:b w:val="0"/>
                <w:sz w:val="14"/>
              </w:rPr>
              <w:t>Unduh /audit-result-reports/:id/download-docx dan periksa isi; panggil /auto-findings dan /recent-findings dengan assignmentLetterId bukan milik user.</w:t>
            </w:r>
          </w:p>
        </w:tc>
        <w:tc>
          <w:tcPr>
            <w:tcW w:type="dxa" w:w="1967"/>
          </w:tcPr>
          <w:p>
            <w:pPr>
              <w:spacing w:after="0"/>
            </w:pPr>
            <w:r/>
            <w:r>
              <w:rPr>
                <w:b w:val="0"/>
                <w:sz w:val="14"/>
              </w:rPr>
              <w:t>Dokumen hanya berisi data laporan terkait.</w:t>
            </w:r>
          </w:p>
        </w:tc>
        <w:tc>
          <w:tcPr>
            <w:tcW w:type="dxa" w:w="3170"/>
          </w:tcPr>
          <w:p>
            <w:pPr>
              <w:spacing w:after="0"/>
            </w:pPr>
            <w:r/>
            <w:r>
              <w:rPr>
                <w:b w:val="0"/>
                <w:sz w:val="14"/>
              </w:rPr>
              <w:t>download-docx memanggil h.db.Find(&amp;importedWPs) tanpa filter (semua kertas kerja impor ikut dimuat) - perlu diverifikasi isi dokumen.</w:t>
            </w:r>
          </w:p>
        </w:tc>
        <w:tc>
          <w:tcPr>
            <w:tcW w:type="dxa" w:w="820"/>
          </w:tcPr>
          <w:p>
            <w:pPr>
              <w:spacing w:after="0"/>
            </w:pPr>
            <w:r/>
          </w:p>
        </w:tc>
        <w:tc>
          <w:tcPr>
            <w:tcW w:type="dxa" w:w="1202"/>
          </w:tcPr>
          <w:p>
            <w:pPr>
              <w:spacing w:after="0"/>
            </w:pPr>
            <w:r/>
          </w:p>
        </w:tc>
        <w:tc>
          <w:tcPr>
            <w:tcW w:type="dxa" w:w="1202"/>
          </w:tcPr>
          <w:p>
            <w:pPr>
              <w:spacing w:after="0"/>
            </w:pPr>
            <w:r/>
          </w:p>
        </w:tc>
      </w:tr>
    </w:tbl>
    <w:p>
      <w:pPr>
        <w:spacing w:after="40"/>
      </w:pPr>
    </w:p>
    <w:p>
      <w:pPr>
        <w:pStyle w:val="Heading2"/>
      </w:pPr>
      <w:r>
        <w:t>B.2 API2:2023 Broken Authentication</w:t>
      </w:r>
    </w:p>
    <w:p>
      <w:r>
        <w:rPr>
          <w:b w:val="0"/>
          <w:i w:val="0"/>
        </w:rPr>
        <w:t>Risiko: pengambilalihan akun, bypass autentikasi, kelemahan token.</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82"/>
        <w:gridCol w:w="710"/>
        <w:gridCol w:w="2842"/>
        <w:gridCol w:w="2842"/>
        <w:gridCol w:w="1967"/>
        <w:gridCol w:w="3170"/>
        <w:gridCol w:w="819"/>
        <w:gridCol w:w="1202"/>
        <w:gridCol w:w="1202"/>
      </w:tblGrid>
      <w:tr>
        <w:trPr>
          <w:tblHeader w:val="true"/>
          <w:cantSplit w:val="true"/>
        </w:trPr>
        <w:tc>
          <w:tcPr>
            <w:tcW w:type="dxa" w:w="383"/>
            <w:shd w:val="clear" w:color="auto" w:fill="1F3864"/>
          </w:tcPr>
          <w:p>
            <w:pPr>
              <w:spacing w:after="0"/>
            </w:pPr>
            <w:r/>
            <w:r>
              <w:rPr>
                <w:b/>
                <w:color w:val="FFFFFF"/>
                <w:sz w:val="14"/>
              </w:rPr>
              <w:t>☐</w:t>
            </w:r>
          </w:p>
        </w:tc>
        <w:tc>
          <w:tcPr>
            <w:tcW w:type="dxa" w:w="710"/>
            <w:shd w:val="clear" w:color="auto" w:fill="1F3864"/>
          </w:tcPr>
          <w:p>
            <w:pPr>
              <w:spacing w:after="0"/>
            </w:pPr>
            <w:r/>
            <w:r>
              <w:rPr>
                <w:b/>
                <w:color w:val="FFFFFF"/>
                <w:sz w:val="14"/>
              </w:rPr>
              <w:t>ID</w:t>
            </w:r>
          </w:p>
        </w:tc>
        <w:tc>
          <w:tcPr>
            <w:tcW w:type="dxa" w:w="2842"/>
            <w:shd w:val="clear" w:color="auto" w:fill="1F3864"/>
          </w:tcPr>
          <w:p>
            <w:pPr>
              <w:spacing w:after="0"/>
            </w:pPr>
            <w:r/>
            <w:r>
              <w:rPr>
                <w:b/>
                <w:color w:val="FFFFFF"/>
                <w:sz w:val="14"/>
              </w:rPr>
              <w:t>Kontrol</w:t>
            </w:r>
          </w:p>
        </w:tc>
        <w:tc>
          <w:tcPr>
            <w:tcW w:type="dxa" w:w="2842"/>
            <w:shd w:val="clear" w:color="auto" w:fill="1F3864"/>
          </w:tcPr>
          <w:p>
            <w:pPr>
              <w:spacing w:after="0"/>
            </w:pPr>
            <w:r/>
            <w:r>
              <w:rPr>
                <w:b/>
                <w:color w:val="FFFFFF"/>
                <w:sz w:val="14"/>
              </w:rPr>
              <w:t>Metode uji</w:t>
            </w:r>
          </w:p>
        </w:tc>
        <w:tc>
          <w:tcPr>
            <w:tcW w:type="dxa" w:w="1967"/>
            <w:shd w:val="clear" w:color="auto" w:fill="1F3864"/>
          </w:tcPr>
          <w:p>
            <w:pPr>
              <w:spacing w:after="0"/>
            </w:pPr>
            <w:r/>
            <w:r>
              <w:rPr>
                <w:b/>
                <w:color w:val="FFFFFF"/>
                <w:sz w:val="14"/>
              </w:rPr>
              <w:t>Hasil diharapkan</w:t>
            </w:r>
          </w:p>
        </w:tc>
        <w:tc>
          <w:tcPr>
            <w:tcW w:type="dxa" w:w="3170"/>
            <w:shd w:val="clear" w:color="auto" w:fill="1F3864"/>
          </w:tcPr>
          <w:p>
            <w:pPr>
              <w:spacing w:after="0"/>
            </w:pPr>
            <w:r/>
            <w:r>
              <w:rPr>
                <w:b/>
                <w:color w:val="FFFFFF"/>
                <w:sz w:val="14"/>
              </w:rPr>
              <w:t>Observasi awal (2026-10-04)</w:t>
            </w:r>
          </w:p>
        </w:tc>
        <w:tc>
          <w:tcPr>
            <w:tcW w:type="dxa" w:w="820"/>
            <w:shd w:val="clear" w:color="auto" w:fill="1F3864"/>
          </w:tcPr>
          <w:p>
            <w:pPr>
              <w:spacing w:after="0"/>
            </w:pPr>
            <w:r/>
            <w:r>
              <w:rPr>
                <w:b/>
                <w:color w:val="FFFFFF"/>
                <w:sz w:val="14"/>
              </w:rPr>
              <w:t>Status (Ya/Tidak/N/A)</w:t>
            </w:r>
          </w:p>
        </w:tc>
        <w:tc>
          <w:tcPr>
            <w:tcW w:type="dxa" w:w="1202"/>
            <w:shd w:val="clear" w:color="auto" w:fill="1F3864"/>
          </w:tcPr>
          <w:p>
            <w:pPr>
              <w:spacing w:after="0"/>
            </w:pPr>
            <w:r/>
            <w:r>
              <w:rPr>
                <w:b/>
                <w:color w:val="FFFFFF"/>
                <w:sz w:val="14"/>
              </w:rPr>
              <w:t>Evidence / Bukti</w:t>
            </w:r>
          </w:p>
        </w:tc>
        <w:tc>
          <w:tcPr>
            <w:tcW w:type="dxa" w:w="1202"/>
            <w:shd w:val="clear" w:color="auto" w:fill="1F3864"/>
          </w:tcPr>
          <w:p>
            <w:pPr>
              <w:spacing w:after="0"/>
            </w:pPr>
            <w:r/>
            <w:r>
              <w:rPr>
                <w:b/>
                <w:color w:val="FFFFFF"/>
                <w:sz w:val="14"/>
              </w:rPr>
              <w:t>Catatan</w:t>
            </w:r>
          </w:p>
        </w:tc>
      </w:tr>
      <w:tr>
        <w:trPr>
          <w:cantSplit w:val="true"/>
        </w:trPr>
        <w:tc>
          <w:tcPr>
            <w:tcW w:type="dxa" w:w="383"/>
          </w:tcPr>
          <w:p>
            <w:pPr>
              <w:spacing w:after="0"/>
            </w:pPr>
            <w:r/>
            <w:r>
              <w:rPr>
                <w:b w:val="0"/>
                <w:sz w:val="14"/>
              </w:rPr>
              <w:t>☐</w:t>
            </w:r>
          </w:p>
        </w:tc>
        <w:tc>
          <w:tcPr>
            <w:tcW w:type="dxa" w:w="710"/>
          </w:tcPr>
          <w:p>
            <w:pPr>
              <w:spacing w:after="0"/>
            </w:pPr>
            <w:r/>
            <w:r>
              <w:rPr>
                <w:b w:val="0"/>
                <w:sz w:val="14"/>
              </w:rPr>
              <w:t>API2-01</w:t>
            </w:r>
          </w:p>
        </w:tc>
        <w:tc>
          <w:tcPr>
            <w:tcW w:type="dxa" w:w="2842"/>
          </w:tcPr>
          <w:p>
            <w:pPr>
              <w:spacing w:after="0"/>
            </w:pPr>
            <w:r/>
            <w:r>
              <w:rPr>
                <w:b w:val="0"/>
                <w:sz w:val="14"/>
              </w:rPr>
              <w:t>Semua endpoint non-publik mensyaratkan JWT valid; endpoint publik terdaftar secara eksplisit (login, verify-mfa-login, register).</w:t>
            </w:r>
          </w:p>
        </w:tc>
        <w:tc>
          <w:tcPr>
            <w:tcW w:type="dxa" w:w="2842"/>
          </w:tcPr>
          <w:p>
            <w:pPr>
              <w:spacing w:after="0"/>
            </w:pPr>
            <w:r/>
            <w:r>
              <w:rPr>
                <w:b w:val="0"/>
                <w:sz w:val="14"/>
              </w:rPr>
              <w:t>Kirim seluruh daftar endpoint pada Bagian A tanpa Authorization; harapkan 401.</w:t>
            </w:r>
          </w:p>
        </w:tc>
        <w:tc>
          <w:tcPr>
            <w:tcW w:type="dxa" w:w="1967"/>
          </w:tcPr>
          <w:p>
            <w:pPr>
              <w:spacing w:after="0"/>
            </w:pPr>
            <w:r/>
            <w:r>
              <w:rPr>
                <w:b w:val="0"/>
                <w:sz w:val="14"/>
              </w:rPr>
              <w:t>401 untuk semua selain endpoint publik.</w:t>
            </w:r>
          </w:p>
        </w:tc>
        <w:tc>
          <w:tcPr>
            <w:tcW w:type="dxa" w:w="3170"/>
          </w:tcPr>
          <w:p>
            <w:pPr>
              <w:spacing w:after="0"/>
            </w:pPr>
            <w:r/>
            <w:r>
              <w:rPr>
                <w:b w:val="0"/>
                <w:sz w:val="14"/>
              </w:rPr>
              <w:t>master-service (65), risk-service (30) dan analytics-service (22) tidak memasang middleware autentikasi; Kong tidak memiliki plugin autentikasi. Data karyawan, perusahaan, departemen dapat dibaca tanpa login; mutasi juga tidak diblokir.</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API2-02</w:t>
            </w:r>
          </w:p>
        </w:tc>
        <w:tc>
          <w:tcPr>
            <w:tcW w:type="dxa" w:w="2842"/>
            <w:shd w:val="clear" w:color="auto" w:fill="F2F5FA"/>
          </w:tcPr>
          <w:p>
            <w:pPr>
              <w:spacing w:after="0"/>
            </w:pPr>
            <w:r/>
            <w:r>
              <w:rPr>
                <w:b w:val="0"/>
                <w:sz w:val="14"/>
              </w:rPr>
              <w:t>Pembatasan percobaan login (lockout/backoff) per akun dan per IP.</w:t>
            </w:r>
          </w:p>
        </w:tc>
        <w:tc>
          <w:tcPr>
            <w:tcW w:type="dxa" w:w="2842"/>
            <w:shd w:val="clear" w:color="auto" w:fill="F2F5FA"/>
          </w:tcPr>
          <w:p>
            <w:pPr>
              <w:spacing w:after="0"/>
            </w:pPr>
            <w:r/>
            <w:r>
              <w:rPr>
                <w:b w:val="0"/>
                <w:sz w:val="14"/>
              </w:rPr>
              <w:t>Kirim &gt;=20 percobaan salah beruntun pada satu akun dan dari satu IP; amati respons.</w:t>
            </w:r>
          </w:p>
        </w:tc>
        <w:tc>
          <w:tcPr>
            <w:tcW w:type="dxa" w:w="1967"/>
            <w:shd w:val="clear" w:color="auto" w:fill="F2F5FA"/>
          </w:tcPr>
          <w:p>
            <w:pPr>
              <w:spacing w:after="0"/>
            </w:pPr>
            <w:r/>
            <w:r>
              <w:rPr>
                <w:b w:val="0"/>
                <w:sz w:val="14"/>
              </w:rPr>
              <w:t>Penguncian sementara atau backoff; notifikasi.</w:t>
            </w:r>
          </w:p>
        </w:tc>
        <w:tc>
          <w:tcPr>
            <w:tcW w:type="dxa" w:w="3170"/>
            <w:shd w:val="clear" w:color="auto" w:fill="F2F5FA"/>
          </w:tcPr>
          <w:p>
            <w:pPr>
              <w:spacing w:after="0"/>
            </w:pPr>
            <w:r/>
            <w:r>
              <w:rPr>
                <w:b w:val="0"/>
                <w:sz w:val="14"/>
              </w:rPr>
              <w:t>Kode Login hanya mencatat log percobaan gagal; tidak ada lockout. Satu-satunya pembatas: Kong rate-limiting 100 req/menit dan 5000/jam per IP (policy local).</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API2-03</w:t>
            </w:r>
          </w:p>
        </w:tc>
        <w:tc>
          <w:tcPr>
            <w:tcW w:type="dxa" w:w="2842"/>
          </w:tcPr>
          <w:p>
            <w:pPr>
              <w:spacing w:after="0"/>
            </w:pPr>
            <w:r/>
            <w:r>
              <w:rPr>
                <w:b w:val="0"/>
                <w:sz w:val="14"/>
              </w:rPr>
              <w:t>Kebijakan password memenuhi standar (panjang, kompleksitas, daftar password umum).</w:t>
            </w:r>
          </w:p>
        </w:tc>
        <w:tc>
          <w:tcPr>
            <w:tcW w:type="dxa" w:w="2842"/>
          </w:tcPr>
          <w:p>
            <w:pPr>
              <w:spacing w:after="0"/>
            </w:pPr>
            <w:r/>
            <w:r>
              <w:rPr>
                <w:b w:val="0"/>
                <w:sz w:val="14"/>
              </w:rPr>
              <w:t>Daftarkan/ubah password dengan nilai lemah.</w:t>
            </w:r>
          </w:p>
        </w:tc>
        <w:tc>
          <w:tcPr>
            <w:tcW w:type="dxa" w:w="1967"/>
          </w:tcPr>
          <w:p>
            <w:pPr>
              <w:spacing w:after="0"/>
            </w:pPr>
            <w:r/>
            <w:r>
              <w:rPr>
                <w:b w:val="0"/>
                <w:sz w:val="14"/>
              </w:rPr>
              <w:t>Ditolak sesuai kebijakan.</w:t>
            </w:r>
          </w:p>
        </w:tc>
        <w:tc>
          <w:tcPr>
            <w:tcW w:type="dxa" w:w="3170"/>
          </w:tcPr>
          <w:p>
            <w:pPr>
              <w:spacing w:after="0"/>
            </w:pPr>
            <w:r/>
            <w:r>
              <w:rPr>
                <w:b w:val="0"/>
                <w:sz w:val="14"/>
              </w:rPr>
              <w:t>RegisterRequest: validasi min=6 saja.</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API2-04</w:t>
            </w:r>
          </w:p>
        </w:tc>
        <w:tc>
          <w:tcPr>
            <w:tcW w:type="dxa" w:w="2842"/>
            <w:shd w:val="clear" w:color="auto" w:fill="F2F5FA"/>
          </w:tcPr>
          <w:p>
            <w:pPr>
              <w:spacing w:after="0"/>
            </w:pPr>
            <w:r/>
            <w:r>
              <w:rPr>
                <w:b w:val="0"/>
                <w:sz w:val="14"/>
              </w:rPr>
              <w:t>Tidak ada kredensial default aktif pada lingkungan produksi dan tenant.</w:t>
            </w:r>
          </w:p>
        </w:tc>
        <w:tc>
          <w:tcPr>
            <w:tcW w:type="dxa" w:w="2842"/>
            <w:shd w:val="clear" w:color="auto" w:fill="F2F5FA"/>
          </w:tcPr>
          <w:p>
            <w:pPr>
              <w:spacing w:after="0"/>
            </w:pPr>
            <w:r/>
            <w:r>
              <w:rPr>
                <w:b w:val="0"/>
                <w:sz w:val="14"/>
              </w:rPr>
              <w:t>Coba login dengan username seed (admin, auditor, dept_head, new_dept_head, auditee, viewer) dan password default yang tercantum di seeder.</w:t>
            </w:r>
          </w:p>
        </w:tc>
        <w:tc>
          <w:tcPr>
            <w:tcW w:type="dxa" w:w="1967"/>
            <w:shd w:val="clear" w:color="auto" w:fill="F2F5FA"/>
          </w:tcPr>
          <w:p>
            <w:pPr>
              <w:spacing w:after="0"/>
            </w:pPr>
            <w:r/>
            <w:r>
              <w:rPr>
                <w:b w:val="0"/>
                <w:sz w:val="14"/>
              </w:rPr>
              <w:t>Login gagal; akun default dinonaktifkan/dihapus.</w:t>
            </w:r>
          </w:p>
        </w:tc>
        <w:tc>
          <w:tcPr>
            <w:tcW w:type="dxa" w:w="3170"/>
            <w:shd w:val="clear" w:color="auto" w:fill="F2F5FA"/>
          </w:tcPr>
          <w:p>
            <w:pPr>
              <w:spacing w:after="0"/>
            </w:pPr>
            <w:r/>
            <w:r>
              <w:rPr>
                <w:b w:val="0"/>
                <w:sz w:val="14"/>
              </w:rPr>
              <w:t>Seeder auth-service membuat enam akun dengan password default yang sama dan dijalankan pada setiap start (command compose: "./auth seed &amp;&amp; ./auth serve"); akun yang dihapus akan dibuat ulang. Perlu diverifikasi pada tenant dan produksi.</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API2-05</w:t>
            </w:r>
          </w:p>
        </w:tc>
        <w:tc>
          <w:tcPr>
            <w:tcW w:type="dxa" w:w="2842"/>
          </w:tcPr>
          <w:p>
            <w:pPr>
              <w:spacing w:after="0"/>
            </w:pPr>
            <w:r/>
            <w:r>
              <w:rPr>
                <w:b w:val="0"/>
                <w:sz w:val="14"/>
              </w:rPr>
              <w:t>JWT: algoritma dipin (HS256), exp pendek, iss/aud divalidasi, secret kuat, acak, unik per tenant, dan dapat dirotasi.</w:t>
            </w:r>
          </w:p>
        </w:tc>
        <w:tc>
          <w:tcPr>
            <w:tcW w:type="dxa" w:w="2842"/>
          </w:tcPr>
          <w:p>
            <w:pPr>
              <w:spacing w:after="0"/>
            </w:pPr>
            <w:r/>
            <w:r>
              <w:rPr>
                <w:b w:val="0"/>
                <w:sz w:val="14"/>
              </w:rPr>
              <w:t>Uji token alg=none, token kedaluwarsa, token dari tenant lain, token dengan secret berbeda; periksa lokasi penyimpanan secret.</w:t>
            </w:r>
          </w:p>
        </w:tc>
        <w:tc>
          <w:tcPr>
            <w:tcW w:type="dxa" w:w="1967"/>
          </w:tcPr>
          <w:p>
            <w:pPr>
              <w:spacing w:after="0"/>
            </w:pPr>
            <w:r/>
            <w:r>
              <w:rPr>
                <w:b w:val="0"/>
                <w:sz w:val="14"/>
              </w:rPr>
              <w:t>Semua token tidak sah ditolak.</w:t>
            </w:r>
          </w:p>
        </w:tc>
        <w:tc>
          <w:tcPr>
            <w:tcW w:type="dxa" w:w="3170"/>
          </w:tcPr>
          <w:p>
            <w:pPr>
              <w:spacing w:after="0"/>
            </w:pPr>
            <w:r/>
            <w:r>
              <w:rPr>
                <w:b w:val="0"/>
                <w:sz w:val="14"/>
              </w:rPr>
              <w:t>Parser memakai kunci HMAC tanpa memeriksa metode tanda tangan secara eksplisit; masa berlaku 24 jam; tidak ada iss/aud (perlu diverifikasi). Nilai jwt.secret yang sama tercantum pada beberapa config.yaml yang terlacak git; antar-layanan berbagi satu secret.</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API2-06</w:t>
            </w:r>
          </w:p>
        </w:tc>
        <w:tc>
          <w:tcPr>
            <w:tcW w:type="dxa" w:w="2842"/>
            <w:shd w:val="clear" w:color="auto" w:fill="F2F5FA"/>
          </w:tcPr>
          <w:p>
            <w:pPr>
              <w:spacing w:after="0"/>
            </w:pPr>
            <w:r/>
            <w:r>
              <w:rPr>
                <w:b w:val="0"/>
                <w:sz w:val="14"/>
              </w:rPr>
              <w:t>Logout/revokasi token efektif pada semua layanan.</w:t>
            </w:r>
          </w:p>
        </w:tc>
        <w:tc>
          <w:tcPr>
            <w:tcW w:type="dxa" w:w="2842"/>
            <w:shd w:val="clear" w:color="auto" w:fill="F2F5FA"/>
          </w:tcPr>
          <w:p>
            <w:pPr>
              <w:spacing w:after="0"/>
            </w:pPr>
            <w:r/>
            <w:r>
              <w:rPr>
                <w:b w:val="0"/>
                <w:sz w:val="14"/>
              </w:rPr>
              <w:t>Login, salin token, logout, lalu gunakan token pada endpoint audit-service/risk/master/auth.</w:t>
            </w:r>
          </w:p>
        </w:tc>
        <w:tc>
          <w:tcPr>
            <w:tcW w:type="dxa" w:w="1967"/>
            <w:shd w:val="clear" w:color="auto" w:fill="F2F5FA"/>
          </w:tcPr>
          <w:p>
            <w:pPr>
              <w:spacing w:after="0"/>
            </w:pPr>
            <w:r/>
            <w:r>
              <w:rPr>
                <w:b w:val="0"/>
                <w:sz w:val="14"/>
              </w:rPr>
              <w:t>Token ditolak setelah logout.</w:t>
            </w:r>
          </w:p>
        </w:tc>
        <w:tc>
          <w:tcPr>
            <w:tcW w:type="dxa" w:w="3170"/>
            <w:shd w:val="clear" w:color="auto" w:fill="F2F5FA"/>
          </w:tcPr>
          <w:p>
            <w:pPr>
              <w:spacing w:after="0"/>
            </w:pPr>
            <w:r/>
            <w:r>
              <w:rPr>
                <w:b w:val="0"/>
                <w:sz w:val="14"/>
              </w:rPr>
              <w:t>Logout menghapus kunci Redis token:&lt;jwt&gt; pada auth-service, tetapi middleware semua layanan hanya memverifikasi tanda tangan dan exp tanpa memeriksa Redis - token cenderung tetap valid hingga kedaluwarsa (perlu diverifikasi).</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API2-07</w:t>
            </w:r>
          </w:p>
        </w:tc>
        <w:tc>
          <w:tcPr>
            <w:tcW w:type="dxa" w:w="2842"/>
          </w:tcPr>
          <w:p>
            <w:pPr>
              <w:spacing w:after="0"/>
            </w:pPr>
            <w:r/>
            <w:r>
              <w:rPr>
                <w:b w:val="0"/>
                <w:sz w:val="14"/>
              </w:rPr>
              <w:t>MFA ditegakkan sesuai kebijakan (wajib untuk ADMIN/AUDITOR bila diputuskan) dan tidak dapat di-bypass.</w:t>
            </w:r>
          </w:p>
        </w:tc>
        <w:tc>
          <w:tcPr>
            <w:tcW w:type="dxa" w:w="2842"/>
          </w:tcPr>
          <w:p>
            <w:pPr>
              <w:spacing w:after="0"/>
            </w:pPr>
            <w:r/>
            <w:r>
              <w:rPr>
                <w:b w:val="0"/>
                <w:sz w:val="14"/>
              </w:rPr>
              <w:t>Login akun ber-MFA tanpa langkah MFA; brute force kode; uji perangkat tepercaya kedaluwarsa.</w:t>
            </w:r>
          </w:p>
        </w:tc>
        <w:tc>
          <w:tcPr>
            <w:tcW w:type="dxa" w:w="1967"/>
          </w:tcPr>
          <w:p>
            <w:pPr>
              <w:spacing w:after="0"/>
            </w:pPr>
            <w:r/>
            <w:r>
              <w:rPr>
                <w:b w:val="0"/>
                <w:sz w:val="14"/>
              </w:rPr>
              <w:t>Akses diberikan hanya setelah MFA; kode dibatasi percobaan.</w:t>
            </w:r>
          </w:p>
        </w:tc>
        <w:tc>
          <w:tcPr>
            <w:tcW w:type="dxa" w:w="3170"/>
          </w:tcPr>
          <w:p>
            <w:pPr>
              <w:spacing w:after="0"/>
            </w:pPr>
            <w:r/>
            <w:r>
              <w:rPr>
                <w:b w:val="0"/>
                <w:sz w:val="14"/>
              </w:rPr>
              <w:t>MFA opsional per pengguna; perangkat tepercaya melewati MFA; mfa_token di Redis berlaku 10 menit. Pembatasan percobaan kode tidak ditemukan (perlu diverifikasi).</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API2-08</w:t>
            </w:r>
          </w:p>
        </w:tc>
        <w:tc>
          <w:tcPr>
            <w:tcW w:type="dxa" w:w="2842"/>
            <w:shd w:val="clear" w:color="auto" w:fill="F2F5FA"/>
          </w:tcPr>
          <w:p>
            <w:pPr>
              <w:spacing w:after="0"/>
            </w:pPr>
            <w:r/>
            <w:r>
              <w:rPr>
                <w:b w:val="0"/>
                <w:sz w:val="14"/>
              </w:rPr>
              <w:t>Token di klien disimpan dan dikirim dengan aman (HttpOnly/Secure/SameSite atau penyimpanan setara), masa berlaku sinkron dengan server.</w:t>
            </w:r>
          </w:p>
        </w:tc>
        <w:tc>
          <w:tcPr>
            <w:tcW w:type="dxa" w:w="2842"/>
            <w:shd w:val="clear" w:color="auto" w:fill="F2F5FA"/>
          </w:tcPr>
          <w:p>
            <w:pPr>
              <w:spacing w:after="0"/>
            </w:pPr>
            <w:r/>
            <w:r>
              <w:rPr>
                <w:b w:val="0"/>
                <w:sz w:val="14"/>
              </w:rPr>
              <w:t>Inspeksi cookie auth-token/auth-user setelah login (rememberMe on/off).</w:t>
            </w:r>
          </w:p>
        </w:tc>
        <w:tc>
          <w:tcPr>
            <w:tcW w:type="dxa" w:w="1967"/>
            <w:shd w:val="clear" w:color="auto" w:fill="F2F5FA"/>
          </w:tcPr>
          <w:p>
            <w:pPr>
              <w:spacing w:after="0"/>
            </w:pPr>
            <w:r/>
            <w:r>
              <w:rPr>
                <w:b w:val="0"/>
                <w:sz w:val="14"/>
              </w:rPr>
              <w:t>Atribut Secure dan SameSite; pertimbangkan HttpOnly via BFF.</w:t>
            </w:r>
          </w:p>
        </w:tc>
        <w:tc>
          <w:tcPr>
            <w:tcW w:type="dxa" w:w="3170"/>
            <w:shd w:val="clear" w:color="auto" w:fill="F2F5FA"/>
          </w:tcPr>
          <w:p>
            <w:pPr>
              <w:spacing w:after="0"/>
            </w:pPr>
            <w:r/>
            <w:r>
              <w:rPr>
                <w:b w:val="0"/>
                <w:sz w:val="14"/>
              </w:rPr>
              <w:t>Cookie auth-token dibuat di sisi klien via useCookie (bukan HttpOnly), maxAge 1 hari atau 30 hari (rememberMe) sementara JWT berumur 24 jam.</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API2-09</w:t>
            </w:r>
          </w:p>
        </w:tc>
        <w:tc>
          <w:tcPr>
            <w:tcW w:type="dxa" w:w="2842"/>
          </w:tcPr>
          <w:p>
            <w:pPr>
              <w:spacing w:after="0"/>
            </w:pPr>
            <w:r/>
            <w:r>
              <w:rPr>
                <w:b w:val="0"/>
                <w:sz w:val="14"/>
              </w:rPr>
              <w:t>Respons autentikasi/registrasi tidak memungkinkan enumerasi pengguna.</w:t>
            </w:r>
          </w:p>
        </w:tc>
        <w:tc>
          <w:tcPr>
            <w:tcW w:type="dxa" w:w="2842"/>
          </w:tcPr>
          <w:p>
            <w:pPr>
              <w:spacing w:after="0"/>
            </w:pPr>
            <w:r/>
            <w:r>
              <w:rPr>
                <w:b w:val="0"/>
                <w:sz w:val="14"/>
              </w:rPr>
              <w:t>Bandingkan respons login username valid/tidak valid; register dengan username/email yang sudah ada.</w:t>
            </w:r>
          </w:p>
        </w:tc>
        <w:tc>
          <w:tcPr>
            <w:tcW w:type="dxa" w:w="1967"/>
          </w:tcPr>
          <w:p>
            <w:pPr>
              <w:spacing w:after="0"/>
            </w:pPr>
            <w:r/>
            <w:r>
              <w:rPr>
                <w:b w:val="0"/>
                <w:sz w:val="14"/>
              </w:rPr>
              <w:t>Pesan dan waktu respons seragam.</w:t>
            </w:r>
          </w:p>
        </w:tc>
        <w:tc>
          <w:tcPr>
            <w:tcW w:type="dxa" w:w="3170"/>
          </w:tcPr>
          <w:p>
            <w:pPr>
              <w:spacing w:after="0"/>
            </w:pPr>
            <w:r/>
            <w:r>
              <w:rPr>
                <w:b w:val="0"/>
                <w:sz w:val="14"/>
              </w:rPr>
              <w:t>Register mengembalikan "Username already exists"/"Email already exists" (enumerasi). Pesan login perlu diverifikasi.</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API2-10</w:t>
            </w:r>
          </w:p>
        </w:tc>
        <w:tc>
          <w:tcPr>
            <w:tcW w:type="dxa" w:w="2842"/>
            <w:shd w:val="clear" w:color="auto" w:fill="F2F5FA"/>
          </w:tcPr>
          <w:p>
            <w:pPr>
              <w:spacing w:after="0"/>
            </w:pPr>
            <w:r/>
            <w:r>
              <w:rPr>
                <w:b w:val="0"/>
                <w:sz w:val="14"/>
              </w:rPr>
              <w:t>Kunci layanan-ke-layanan (X-API-Key Data Hub dan python-ai) kuat, unik per lingkungan dan tidak memiliki nilai bawaan.</w:t>
            </w:r>
          </w:p>
        </w:tc>
        <w:tc>
          <w:tcPr>
            <w:tcW w:type="dxa" w:w="2842"/>
            <w:shd w:val="clear" w:color="auto" w:fill="F2F5FA"/>
          </w:tcPr>
          <w:p>
            <w:pPr>
              <w:spacing w:after="0"/>
            </w:pPr>
            <w:r/>
            <w:r>
              <w:rPr>
                <w:b w:val="0"/>
                <w:sz w:val="14"/>
              </w:rPr>
              <w:t>Coba nilai bawaan kode ("dev-api-key", "dev-ai-api-key") dan nilai default pada compose terhadap layanan di VPN.</w:t>
            </w:r>
          </w:p>
        </w:tc>
        <w:tc>
          <w:tcPr>
            <w:tcW w:type="dxa" w:w="1967"/>
            <w:shd w:val="clear" w:color="auto" w:fill="F2F5FA"/>
          </w:tcPr>
          <w:p>
            <w:pPr>
              <w:spacing w:after="0"/>
            </w:pPr>
            <w:r/>
            <w:r>
              <w:rPr>
                <w:b w:val="0"/>
                <w:sz w:val="14"/>
              </w:rPr>
              <w:t>Ditolak 401.</w:t>
            </w:r>
          </w:p>
        </w:tc>
        <w:tc>
          <w:tcPr>
            <w:tcW w:type="dxa" w:w="3170"/>
            <w:shd w:val="clear" w:color="auto" w:fill="F2F5FA"/>
          </w:tcPr>
          <w:p>
            <w:pPr>
              <w:spacing w:after="0"/>
            </w:pPr>
            <w:r/>
            <w:r>
              <w:rPr>
                <w:b w:val="0"/>
                <w:sz w:val="14"/>
              </w:rPr>
              <w:t>Kode Data Hub/AI Engine memakai nilai bawaan dev bila env kosong; docker-compose.prod.yml menyertakan default kunci pada ekspresi ${VAR:-default} (nilai tidak ditulis ulang di sini); kunci lama pernah masuk riwayat git (rotasi diperlukan).</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bl>
    <w:p>
      <w:pPr>
        <w:spacing w:after="40"/>
      </w:pPr>
    </w:p>
    <w:p>
      <w:pPr>
        <w:pStyle w:val="Heading2"/>
      </w:pPr>
      <w:r>
        <w:t>B.3 API3:2023 Broken Object Property Level Authorization (BOPLA) dan mass assignment</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82"/>
        <w:gridCol w:w="710"/>
        <w:gridCol w:w="2842"/>
        <w:gridCol w:w="2842"/>
        <w:gridCol w:w="1967"/>
        <w:gridCol w:w="3170"/>
        <w:gridCol w:w="819"/>
        <w:gridCol w:w="1202"/>
        <w:gridCol w:w="1202"/>
      </w:tblGrid>
      <w:tr>
        <w:trPr>
          <w:tblHeader w:val="true"/>
          <w:cantSplit w:val="true"/>
        </w:trPr>
        <w:tc>
          <w:tcPr>
            <w:tcW w:type="dxa" w:w="383"/>
            <w:shd w:val="clear" w:color="auto" w:fill="1F3864"/>
          </w:tcPr>
          <w:p>
            <w:pPr>
              <w:spacing w:after="0"/>
            </w:pPr>
            <w:r/>
            <w:r>
              <w:rPr>
                <w:b/>
                <w:color w:val="FFFFFF"/>
                <w:sz w:val="14"/>
              </w:rPr>
              <w:t>☐</w:t>
            </w:r>
          </w:p>
        </w:tc>
        <w:tc>
          <w:tcPr>
            <w:tcW w:type="dxa" w:w="710"/>
            <w:shd w:val="clear" w:color="auto" w:fill="1F3864"/>
          </w:tcPr>
          <w:p>
            <w:pPr>
              <w:spacing w:after="0"/>
            </w:pPr>
            <w:r/>
            <w:r>
              <w:rPr>
                <w:b/>
                <w:color w:val="FFFFFF"/>
                <w:sz w:val="14"/>
              </w:rPr>
              <w:t>ID</w:t>
            </w:r>
          </w:p>
        </w:tc>
        <w:tc>
          <w:tcPr>
            <w:tcW w:type="dxa" w:w="2842"/>
            <w:shd w:val="clear" w:color="auto" w:fill="1F3864"/>
          </w:tcPr>
          <w:p>
            <w:pPr>
              <w:spacing w:after="0"/>
            </w:pPr>
            <w:r/>
            <w:r>
              <w:rPr>
                <w:b/>
                <w:color w:val="FFFFFF"/>
                <w:sz w:val="14"/>
              </w:rPr>
              <w:t>Kontrol</w:t>
            </w:r>
          </w:p>
        </w:tc>
        <w:tc>
          <w:tcPr>
            <w:tcW w:type="dxa" w:w="2842"/>
            <w:shd w:val="clear" w:color="auto" w:fill="1F3864"/>
          </w:tcPr>
          <w:p>
            <w:pPr>
              <w:spacing w:after="0"/>
            </w:pPr>
            <w:r/>
            <w:r>
              <w:rPr>
                <w:b/>
                <w:color w:val="FFFFFF"/>
                <w:sz w:val="14"/>
              </w:rPr>
              <w:t>Metode uji</w:t>
            </w:r>
          </w:p>
        </w:tc>
        <w:tc>
          <w:tcPr>
            <w:tcW w:type="dxa" w:w="1967"/>
            <w:shd w:val="clear" w:color="auto" w:fill="1F3864"/>
          </w:tcPr>
          <w:p>
            <w:pPr>
              <w:spacing w:after="0"/>
            </w:pPr>
            <w:r/>
            <w:r>
              <w:rPr>
                <w:b/>
                <w:color w:val="FFFFFF"/>
                <w:sz w:val="14"/>
              </w:rPr>
              <w:t>Hasil diharapkan</w:t>
            </w:r>
          </w:p>
        </w:tc>
        <w:tc>
          <w:tcPr>
            <w:tcW w:type="dxa" w:w="3170"/>
            <w:shd w:val="clear" w:color="auto" w:fill="1F3864"/>
          </w:tcPr>
          <w:p>
            <w:pPr>
              <w:spacing w:after="0"/>
            </w:pPr>
            <w:r/>
            <w:r>
              <w:rPr>
                <w:b/>
                <w:color w:val="FFFFFF"/>
                <w:sz w:val="14"/>
              </w:rPr>
              <w:t>Observasi awal (2026-10-04)</w:t>
            </w:r>
          </w:p>
        </w:tc>
        <w:tc>
          <w:tcPr>
            <w:tcW w:type="dxa" w:w="820"/>
            <w:shd w:val="clear" w:color="auto" w:fill="1F3864"/>
          </w:tcPr>
          <w:p>
            <w:pPr>
              <w:spacing w:after="0"/>
            </w:pPr>
            <w:r/>
            <w:r>
              <w:rPr>
                <w:b/>
                <w:color w:val="FFFFFF"/>
                <w:sz w:val="14"/>
              </w:rPr>
              <w:t>Status (Ya/Tidak/N/A)</w:t>
            </w:r>
          </w:p>
        </w:tc>
        <w:tc>
          <w:tcPr>
            <w:tcW w:type="dxa" w:w="1202"/>
            <w:shd w:val="clear" w:color="auto" w:fill="1F3864"/>
          </w:tcPr>
          <w:p>
            <w:pPr>
              <w:spacing w:after="0"/>
            </w:pPr>
            <w:r/>
            <w:r>
              <w:rPr>
                <w:b/>
                <w:color w:val="FFFFFF"/>
                <w:sz w:val="14"/>
              </w:rPr>
              <w:t>Evidence / Bukti</w:t>
            </w:r>
          </w:p>
        </w:tc>
        <w:tc>
          <w:tcPr>
            <w:tcW w:type="dxa" w:w="1202"/>
            <w:shd w:val="clear" w:color="auto" w:fill="1F3864"/>
          </w:tcPr>
          <w:p>
            <w:pPr>
              <w:spacing w:after="0"/>
            </w:pPr>
            <w:r/>
            <w:r>
              <w:rPr>
                <w:b/>
                <w:color w:val="FFFFFF"/>
                <w:sz w:val="14"/>
              </w:rPr>
              <w:t>Catatan</w:t>
            </w:r>
          </w:p>
        </w:tc>
      </w:tr>
      <w:tr>
        <w:trPr>
          <w:cantSplit w:val="true"/>
        </w:trPr>
        <w:tc>
          <w:tcPr>
            <w:tcW w:type="dxa" w:w="383"/>
          </w:tcPr>
          <w:p>
            <w:pPr>
              <w:spacing w:after="0"/>
            </w:pPr>
            <w:r/>
            <w:r>
              <w:rPr>
                <w:b w:val="0"/>
                <w:sz w:val="14"/>
              </w:rPr>
              <w:t>☐</w:t>
            </w:r>
          </w:p>
        </w:tc>
        <w:tc>
          <w:tcPr>
            <w:tcW w:type="dxa" w:w="710"/>
          </w:tcPr>
          <w:p>
            <w:pPr>
              <w:spacing w:after="0"/>
            </w:pPr>
            <w:r/>
            <w:r>
              <w:rPr>
                <w:b w:val="0"/>
                <w:sz w:val="14"/>
              </w:rPr>
              <w:t>API3-01</w:t>
            </w:r>
          </w:p>
        </w:tc>
        <w:tc>
          <w:tcPr>
            <w:tcW w:type="dxa" w:w="2842"/>
          </w:tcPr>
          <w:p>
            <w:pPr>
              <w:spacing w:after="0"/>
            </w:pPr>
            <w:r/>
            <w:r>
              <w:rPr>
                <w:b w:val="0"/>
                <w:sz w:val="14"/>
              </w:rPr>
              <w:t>Respons tidak memuat properti sensitif (password_hash, secret MFA, kredensial sumber data) bagi pemanggil yang tidak berhak.</w:t>
            </w:r>
          </w:p>
        </w:tc>
        <w:tc>
          <w:tcPr>
            <w:tcW w:type="dxa" w:w="2842"/>
          </w:tcPr>
          <w:p>
            <w:pPr>
              <w:spacing w:after="0"/>
            </w:pPr>
            <w:r/>
            <w:r>
              <w:rPr>
                <w:b w:val="0"/>
                <w:sz w:val="14"/>
              </w:rPr>
              <w:t>Periksa JSON GET /auth/me, /users, /data-sources, /data-sources/:id.</w:t>
            </w:r>
          </w:p>
        </w:tc>
        <w:tc>
          <w:tcPr>
            <w:tcW w:type="dxa" w:w="1967"/>
          </w:tcPr>
          <w:p>
            <w:pPr>
              <w:spacing w:after="0"/>
            </w:pPr>
            <w:r/>
            <w:r>
              <w:rPr>
                <w:b w:val="0"/>
                <w:sz w:val="14"/>
              </w:rPr>
              <w:t>Tidak ada password/secret pada respons.</w:t>
            </w:r>
          </w:p>
        </w:tc>
        <w:tc>
          <w:tcPr>
            <w:tcW w:type="dxa" w:w="3170"/>
          </w:tcPr>
          <w:p>
            <w:pPr>
              <w:spacing w:after="0"/>
            </w:pPr>
            <w:r/>
            <w:r>
              <w:rPr>
                <w:b w:val="0"/>
                <w:sz w:val="14"/>
              </w:rPr>
              <w:t>Model DataSourceConnection menyimpan Password plaintext dan tag json "password,omitempty" - field ikut dikirim pada GET; endpoint tanpa autentikasi.</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API3-02</w:t>
            </w:r>
          </w:p>
        </w:tc>
        <w:tc>
          <w:tcPr>
            <w:tcW w:type="dxa" w:w="2842"/>
            <w:shd w:val="clear" w:color="auto" w:fill="F2F5FA"/>
          </w:tcPr>
          <w:p>
            <w:pPr>
              <w:spacing w:after="0"/>
            </w:pPr>
            <w:r/>
            <w:r>
              <w:rPr>
                <w:b w:val="0"/>
                <w:sz w:val="14"/>
              </w:rPr>
              <w:t>Create/Update tidak menerima properti yang tidak boleh diubah klien (id, status, created_by, role, is_active).</w:t>
            </w:r>
          </w:p>
        </w:tc>
        <w:tc>
          <w:tcPr>
            <w:tcW w:type="dxa" w:w="2842"/>
            <w:shd w:val="clear" w:color="auto" w:fill="F2F5FA"/>
          </w:tcPr>
          <w:p>
            <w:pPr>
              <w:spacing w:after="0"/>
            </w:pPr>
            <w:r/>
            <w:r>
              <w:rPr>
                <w:b w:val="0"/>
                <w:sz w:val="14"/>
              </w:rPr>
              <w:t>POST/PUT dengan field tambahan (id, status, created_by, deleted_at) pada modul generik.</w:t>
            </w:r>
          </w:p>
        </w:tc>
        <w:tc>
          <w:tcPr>
            <w:tcW w:type="dxa" w:w="1967"/>
            <w:shd w:val="clear" w:color="auto" w:fill="F2F5FA"/>
          </w:tcPr>
          <w:p>
            <w:pPr>
              <w:spacing w:after="0"/>
            </w:pPr>
            <w:r/>
            <w:r>
              <w:rPr>
                <w:b w:val="0"/>
                <w:sz w:val="14"/>
              </w:rPr>
              <w:t>Field terlarang diabaikan/ditolak.</w:t>
            </w:r>
          </w:p>
        </w:tc>
        <w:tc>
          <w:tcPr>
            <w:tcW w:type="dxa" w:w="3170"/>
            <w:shd w:val="clear" w:color="auto" w:fill="F2F5FA"/>
          </w:tcPr>
          <w:p>
            <w:pPr>
              <w:spacing w:after="0"/>
            </w:pPr>
            <w:r/>
            <w:r>
              <w:rPr>
                <w:b w:val="0"/>
                <w:sz w:val="14"/>
              </w:rPr>
              <w:t>crud.Create mengikat body langsung ke model GORM; crud.Update menerima seluruh kolom kecuali id/created_at/deleted_at. auth-service memakai DTO terpisah (UpdateUserRequest) dan membatasi is_active ke ADMIN.</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API3-03</w:t>
            </w:r>
          </w:p>
        </w:tc>
        <w:tc>
          <w:tcPr>
            <w:tcW w:type="dxa" w:w="2842"/>
          </w:tcPr>
          <w:p>
            <w:pPr>
              <w:spacing w:after="0"/>
            </w:pPr>
            <w:r/>
            <w:r>
              <w:rPr>
                <w:b w:val="0"/>
                <w:sz w:val="14"/>
              </w:rPr>
              <w:t>Perubahan status alur kerja (Draft, Published, dst.) dibatasi role sesuai matriks RBAC.</w:t>
            </w:r>
          </w:p>
        </w:tc>
        <w:tc>
          <w:tcPr>
            <w:tcW w:type="dxa" w:w="2842"/>
          </w:tcPr>
          <w:p>
            <w:pPr>
              <w:spacing w:after="0"/>
            </w:pPr>
            <w:r/>
            <w:r>
              <w:rPr>
                <w:b w:val="0"/>
                <w:sz w:val="14"/>
              </w:rPr>
              <w:t>Sebagai AUDITOR/AUDITEE, ubah status assignment-letters, audit-result-reports, action-taken-reports, strategic-plans.</w:t>
            </w:r>
          </w:p>
        </w:tc>
        <w:tc>
          <w:tcPr>
            <w:tcW w:type="dxa" w:w="1967"/>
          </w:tcPr>
          <w:p>
            <w:pPr>
              <w:spacing w:after="0"/>
            </w:pPr>
            <w:r/>
            <w:r>
              <w:rPr>
                <w:b w:val="0"/>
                <w:sz w:val="14"/>
              </w:rPr>
              <w:t>403 untuk role tanpa hak.</w:t>
            </w:r>
          </w:p>
        </w:tc>
        <w:tc>
          <w:tcPr>
            <w:tcW w:type="dxa" w:w="3170"/>
          </w:tcPr>
          <w:p>
            <w:pPr>
              <w:spacing w:after="0"/>
            </w:pPr>
            <w:r/>
            <w:r>
              <w:rPr>
                <w:b w:val="0"/>
                <w:sz w:val="14"/>
              </w:rPr>
              <w:t>Hanya assignment-letters yang diberi guard (RequireRolesForStatusChange) dengan role ADMIN/AUDIT_MANAGER/CHIEF_AUDIT_EXECUTIVE; nama AUDIT_MANAGER dan CHIEF_AUDIT_EXECUTIVE tidak ada di role seed (ADMIN, AUDITOR, EXECUTIVE, AUDITEE, VIEWER, DEPARTMENT_HEAD) - perlu diverifikasi.</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API3-04</w:t>
            </w:r>
          </w:p>
        </w:tc>
        <w:tc>
          <w:tcPr>
            <w:tcW w:type="dxa" w:w="2842"/>
            <w:shd w:val="clear" w:color="auto" w:fill="F2F5FA"/>
          </w:tcPr>
          <w:p>
            <w:pPr>
              <w:spacing w:after="0"/>
            </w:pPr>
            <w:r/>
            <w:r>
              <w:rPr>
                <w:b w:val="0"/>
                <w:sz w:val="14"/>
              </w:rPr>
              <w:t>Avatar (data URL base64 pada users.avatar_url) divalidasi tipe, ukuran dan tidak memperbesar payload respons secara tak terkendali.</w:t>
            </w:r>
          </w:p>
        </w:tc>
        <w:tc>
          <w:tcPr>
            <w:tcW w:type="dxa" w:w="2842"/>
            <w:shd w:val="clear" w:color="auto" w:fill="F2F5FA"/>
          </w:tcPr>
          <w:p>
            <w:pPr>
              <w:spacing w:after="0"/>
            </w:pPr>
            <w:r/>
            <w:r>
              <w:rPr>
                <w:b w:val="0"/>
                <w:sz w:val="14"/>
              </w:rPr>
              <w:t>PUT /users/{id} dengan avatar_url: data URL besar, MIME bukan gambar (svg/html), base64 rusak.</w:t>
            </w:r>
          </w:p>
        </w:tc>
        <w:tc>
          <w:tcPr>
            <w:tcW w:type="dxa" w:w="1967"/>
            <w:shd w:val="clear" w:color="auto" w:fill="F2F5FA"/>
          </w:tcPr>
          <w:p>
            <w:pPr>
              <w:spacing w:after="0"/>
            </w:pPr>
            <w:r/>
            <w:r>
              <w:rPr>
                <w:b w:val="0"/>
                <w:sz w:val="14"/>
              </w:rPr>
              <w:t>Hanya png/jpeg/webp &lt;= batas; lainnya 400.</w:t>
            </w:r>
          </w:p>
        </w:tc>
        <w:tc>
          <w:tcPr>
            <w:tcW w:type="dxa" w:w="3170"/>
            <w:shd w:val="clear" w:color="auto" w:fill="F2F5FA"/>
          </w:tcPr>
          <w:p>
            <w:pPr>
              <w:spacing w:after="0"/>
            </w:pPr>
            <w:r/>
            <w:r>
              <w:rPr>
                <w:b w:val="0"/>
                <w:sz w:val="14"/>
              </w:rPr>
              <w:t>DTO mendokumentasikan batas 300000 karakter dan MIME png/jpeg/webp; fitur baru dan belum di-commit. Avatar ikut pada respons login//auth/me (dampak ukuran respons) - perlu diverifikasi.</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API3-05</w:t>
            </w:r>
          </w:p>
        </w:tc>
        <w:tc>
          <w:tcPr>
            <w:tcW w:type="dxa" w:w="2842"/>
          </w:tcPr>
          <w:p>
            <w:pPr>
              <w:spacing w:after="0"/>
            </w:pPr>
            <w:r/>
            <w:r>
              <w:rPr>
                <w:b w:val="0"/>
                <w:sz w:val="14"/>
              </w:rPr>
              <w:t>Field turunan (mis. isOverdue, daysOverdue) tidak dapat ditetapkan klien.</w:t>
            </w:r>
          </w:p>
        </w:tc>
        <w:tc>
          <w:tcPr>
            <w:tcW w:type="dxa" w:w="2842"/>
          </w:tcPr>
          <w:p>
            <w:pPr>
              <w:spacing w:after="0"/>
            </w:pPr>
            <w:r/>
            <w:r>
              <w:rPr>
                <w:b w:val="0"/>
                <w:sz w:val="14"/>
              </w:rPr>
              <w:t>Kirim field turunan pada POST/PUT action-taken-reports.</w:t>
            </w:r>
          </w:p>
        </w:tc>
        <w:tc>
          <w:tcPr>
            <w:tcW w:type="dxa" w:w="1967"/>
          </w:tcPr>
          <w:p>
            <w:pPr>
              <w:spacing w:after="0"/>
            </w:pPr>
            <w:r/>
            <w:r>
              <w:rPr>
                <w:b w:val="0"/>
                <w:sz w:val="14"/>
              </w:rPr>
              <w:t>Nilai klien diabaikan.</w:t>
            </w:r>
          </w:p>
        </w:tc>
        <w:tc>
          <w:tcPr>
            <w:tcW w:type="dxa" w:w="3170"/>
          </w:tcPr>
          <w:p>
            <w:pPr>
              <w:spacing w:after="0"/>
            </w:pPr>
            <w:r/>
            <w:r>
              <w:rPr>
                <w:b w:val="0"/>
                <w:sz w:val="14"/>
              </w:rPr>
              <w:t>Middleware NormalizeRequest pada ATR membuang field turunan dan menormalkan status.</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API3-06</w:t>
            </w:r>
          </w:p>
        </w:tc>
        <w:tc>
          <w:tcPr>
            <w:tcW w:type="dxa" w:w="2842"/>
            <w:shd w:val="clear" w:color="auto" w:fill="F2F5FA"/>
          </w:tcPr>
          <w:p>
            <w:pPr>
              <w:spacing w:after="0"/>
            </w:pPr>
            <w:r/>
            <w:r>
              <w:rPr>
                <w:b w:val="0"/>
                <w:sz w:val="14"/>
              </w:rPr>
              <w:t>Pesan error tidak membocorkan detail internal (SQL, nama tabel, jalur file).</w:t>
            </w:r>
          </w:p>
        </w:tc>
        <w:tc>
          <w:tcPr>
            <w:tcW w:type="dxa" w:w="2842"/>
            <w:shd w:val="clear" w:color="auto" w:fill="F2F5FA"/>
          </w:tcPr>
          <w:p>
            <w:pPr>
              <w:spacing w:after="0"/>
            </w:pPr>
            <w:r/>
            <w:r>
              <w:rPr>
                <w:b w:val="0"/>
                <w:sz w:val="14"/>
              </w:rPr>
              <w:t>Picu error (duplikat, tipe salah, ID tidak valid) dan baca respons.</w:t>
            </w:r>
          </w:p>
        </w:tc>
        <w:tc>
          <w:tcPr>
            <w:tcW w:type="dxa" w:w="1967"/>
            <w:shd w:val="clear" w:color="auto" w:fill="F2F5FA"/>
          </w:tcPr>
          <w:p>
            <w:pPr>
              <w:spacing w:after="0"/>
            </w:pPr>
            <w:r/>
            <w:r>
              <w:rPr>
                <w:b w:val="0"/>
                <w:sz w:val="14"/>
              </w:rPr>
              <w:t>Pesan generik + correlation ID.</w:t>
            </w:r>
          </w:p>
        </w:tc>
        <w:tc>
          <w:tcPr>
            <w:tcW w:type="dxa" w:w="3170"/>
            <w:shd w:val="clear" w:color="auto" w:fill="F2F5FA"/>
          </w:tcPr>
          <w:p>
            <w:pPr>
              <w:spacing w:after="0"/>
            </w:pPr>
            <w:r/>
            <w:r>
              <w:rPr>
                <w:b w:val="0"/>
                <w:sz w:val="14"/>
              </w:rPr>
              <w:t>crud.Create/Update dan banyak handler master/risk mengembalikan err.Error() ke klien.</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bl>
    <w:p>
      <w:pPr>
        <w:spacing w:after="40"/>
      </w:pPr>
    </w:p>
    <w:p>
      <w:pPr>
        <w:pStyle w:val="Heading2"/>
      </w:pPr>
      <w:r>
        <w:t>B.4 API4:2023 Unrestricted Resource Consumption</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82"/>
        <w:gridCol w:w="710"/>
        <w:gridCol w:w="2842"/>
        <w:gridCol w:w="2842"/>
        <w:gridCol w:w="1967"/>
        <w:gridCol w:w="3170"/>
        <w:gridCol w:w="819"/>
        <w:gridCol w:w="1202"/>
        <w:gridCol w:w="1202"/>
      </w:tblGrid>
      <w:tr>
        <w:trPr>
          <w:tblHeader w:val="true"/>
          <w:cantSplit w:val="true"/>
        </w:trPr>
        <w:tc>
          <w:tcPr>
            <w:tcW w:type="dxa" w:w="383"/>
            <w:shd w:val="clear" w:color="auto" w:fill="1F3864"/>
          </w:tcPr>
          <w:p>
            <w:pPr>
              <w:spacing w:after="0"/>
            </w:pPr>
            <w:r/>
            <w:r>
              <w:rPr>
                <w:b/>
                <w:color w:val="FFFFFF"/>
                <w:sz w:val="14"/>
              </w:rPr>
              <w:t>☐</w:t>
            </w:r>
          </w:p>
        </w:tc>
        <w:tc>
          <w:tcPr>
            <w:tcW w:type="dxa" w:w="710"/>
            <w:shd w:val="clear" w:color="auto" w:fill="1F3864"/>
          </w:tcPr>
          <w:p>
            <w:pPr>
              <w:spacing w:after="0"/>
            </w:pPr>
            <w:r/>
            <w:r>
              <w:rPr>
                <w:b/>
                <w:color w:val="FFFFFF"/>
                <w:sz w:val="14"/>
              </w:rPr>
              <w:t>ID</w:t>
            </w:r>
          </w:p>
        </w:tc>
        <w:tc>
          <w:tcPr>
            <w:tcW w:type="dxa" w:w="2842"/>
            <w:shd w:val="clear" w:color="auto" w:fill="1F3864"/>
          </w:tcPr>
          <w:p>
            <w:pPr>
              <w:spacing w:after="0"/>
            </w:pPr>
            <w:r/>
            <w:r>
              <w:rPr>
                <w:b/>
                <w:color w:val="FFFFFF"/>
                <w:sz w:val="14"/>
              </w:rPr>
              <w:t>Kontrol</w:t>
            </w:r>
          </w:p>
        </w:tc>
        <w:tc>
          <w:tcPr>
            <w:tcW w:type="dxa" w:w="2842"/>
            <w:shd w:val="clear" w:color="auto" w:fill="1F3864"/>
          </w:tcPr>
          <w:p>
            <w:pPr>
              <w:spacing w:after="0"/>
            </w:pPr>
            <w:r/>
            <w:r>
              <w:rPr>
                <w:b/>
                <w:color w:val="FFFFFF"/>
                <w:sz w:val="14"/>
              </w:rPr>
              <w:t>Metode uji</w:t>
            </w:r>
          </w:p>
        </w:tc>
        <w:tc>
          <w:tcPr>
            <w:tcW w:type="dxa" w:w="1967"/>
            <w:shd w:val="clear" w:color="auto" w:fill="1F3864"/>
          </w:tcPr>
          <w:p>
            <w:pPr>
              <w:spacing w:after="0"/>
            </w:pPr>
            <w:r/>
            <w:r>
              <w:rPr>
                <w:b/>
                <w:color w:val="FFFFFF"/>
                <w:sz w:val="14"/>
              </w:rPr>
              <w:t>Hasil diharapkan</w:t>
            </w:r>
          </w:p>
        </w:tc>
        <w:tc>
          <w:tcPr>
            <w:tcW w:type="dxa" w:w="3170"/>
            <w:shd w:val="clear" w:color="auto" w:fill="1F3864"/>
          </w:tcPr>
          <w:p>
            <w:pPr>
              <w:spacing w:after="0"/>
            </w:pPr>
            <w:r/>
            <w:r>
              <w:rPr>
                <w:b/>
                <w:color w:val="FFFFFF"/>
                <w:sz w:val="14"/>
              </w:rPr>
              <w:t>Observasi awal (2026-10-04)</w:t>
            </w:r>
          </w:p>
        </w:tc>
        <w:tc>
          <w:tcPr>
            <w:tcW w:type="dxa" w:w="820"/>
            <w:shd w:val="clear" w:color="auto" w:fill="1F3864"/>
          </w:tcPr>
          <w:p>
            <w:pPr>
              <w:spacing w:after="0"/>
            </w:pPr>
            <w:r/>
            <w:r>
              <w:rPr>
                <w:b/>
                <w:color w:val="FFFFFF"/>
                <w:sz w:val="14"/>
              </w:rPr>
              <w:t>Status (Ya/Tidak/N/A)</w:t>
            </w:r>
          </w:p>
        </w:tc>
        <w:tc>
          <w:tcPr>
            <w:tcW w:type="dxa" w:w="1202"/>
            <w:shd w:val="clear" w:color="auto" w:fill="1F3864"/>
          </w:tcPr>
          <w:p>
            <w:pPr>
              <w:spacing w:after="0"/>
            </w:pPr>
            <w:r/>
            <w:r>
              <w:rPr>
                <w:b/>
                <w:color w:val="FFFFFF"/>
                <w:sz w:val="14"/>
              </w:rPr>
              <w:t>Evidence / Bukti</w:t>
            </w:r>
          </w:p>
        </w:tc>
        <w:tc>
          <w:tcPr>
            <w:tcW w:type="dxa" w:w="1202"/>
            <w:shd w:val="clear" w:color="auto" w:fill="1F3864"/>
          </w:tcPr>
          <w:p>
            <w:pPr>
              <w:spacing w:after="0"/>
            </w:pPr>
            <w:r/>
            <w:r>
              <w:rPr>
                <w:b/>
                <w:color w:val="FFFFFF"/>
                <w:sz w:val="14"/>
              </w:rPr>
              <w:t>Catatan</w:t>
            </w:r>
          </w:p>
        </w:tc>
      </w:tr>
      <w:tr>
        <w:trPr>
          <w:cantSplit w:val="true"/>
        </w:trPr>
        <w:tc>
          <w:tcPr>
            <w:tcW w:type="dxa" w:w="383"/>
          </w:tcPr>
          <w:p>
            <w:pPr>
              <w:spacing w:after="0"/>
            </w:pPr>
            <w:r/>
            <w:r>
              <w:rPr>
                <w:b w:val="0"/>
                <w:sz w:val="14"/>
              </w:rPr>
              <w:t>☐</w:t>
            </w:r>
          </w:p>
        </w:tc>
        <w:tc>
          <w:tcPr>
            <w:tcW w:type="dxa" w:w="710"/>
          </w:tcPr>
          <w:p>
            <w:pPr>
              <w:spacing w:after="0"/>
            </w:pPr>
            <w:r/>
            <w:r>
              <w:rPr>
                <w:b w:val="0"/>
                <w:sz w:val="14"/>
              </w:rPr>
              <w:t>API4-01</w:t>
            </w:r>
          </w:p>
        </w:tc>
        <w:tc>
          <w:tcPr>
            <w:tcW w:type="dxa" w:w="2842"/>
          </w:tcPr>
          <w:p>
            <w:pPr>
              <w:spacing w:after="0"/>
            </w:pPr>
            <w:r/>
            <w:r>
              <w:rPr>
                <w:b w:val="0"/>
                <w:sz w:val="14"/>
              </w:rPr>
              <w:t>Batas ukuran body ditetapkan konsisten di nginx, Nitro, Kong dan aplikasi.</w:t>
            </w:r>
          </w:p>
        </w:tc>
        <w:tc>
          <w:tcPr>
            <w:tcW w:type="dxa" w:w="2842"/>
          </w:tcPr>
          <w:p>
            <w:pPr>
              <w:spacing w:after="0"/>
            </w:pPr>
            <w:r/>
            <w:r>
              <w:rPr>
                <w:b w:val="0"/>
                <w:sz w:val="14"/>
              </w:rPr>
              <w:t>Unggah berkas 0,5 MB / 5 MB / 12 MB / 120 MB melalui domain publik, Kong dan layanan langsung; catat respons dan lapisan yang menolak.</w:t>
            </w:r>
          </w:p>
        </w:tc>
        <w:tc>
          <w:tcPr>
            <w:tcW w:type="dxa" w:w="1967"/>
          </w:tcPr>
          <w:p>
            <w:pPr>
              <w:spacing w:after="0"/>
            </w:pPr>
            <w:r/>
            <w:r>
              <w:rPr>
                <w:b w:val="0"/>
                <w:sz w:val="14"/>
              </w:rPr>
              <w:t>Penolakan dini (413) di lapisan terluar sesuai kebijakan (mis. 10 MB).</w:t>
            </w:r>
          </w:p>
        </w:tc>
        <w:tc>
          <w:tcPr>
            <w:tcW w:type="dxa" w:w="3170"/>
          </w:tcPr>
          <w:p>
            <w:pPr>
              <w:spacing w:after="0"/>
            </w:pPr>
            <w:r/>
            <w:r>
              <w:rPr>
                <w:b w:val="0"/>
                <w:sz w:val="14"/>
              </w:rPr>
              <w:t>nginx situs utama memakai batas bawaan 1 MB (unggahan &gt;1 MB cenderung ditolak 413 - dampak fungsional); Kong KONG_CLIENT_MAX_BODY_SIZE 100m; handler memeriksa 10 MB setelah membaca isi (tidak ada MaxBytesReader). Tidak konsisten antar lapisan.</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API4-02</w:t>
            </w:r>
          </w:p>
        </w:tc>
        <w:tc>
          <w:tcPr>
            <w:tcW w:type="dxa" w:w="2842"/>
            <w:shd w:val="clear" w:color="auto" w:fill="F2F5FA"/>
          </w:tcPr>
          <w:p>
            <w:pPr>
              <w:spacing w:after="0"/>
            </w:pPr>
            <w:r/>
            <w:r>
              <w:rPr>
                <w:b w:val="0"/>
                <w:sz w:val="14"/>
              </w:rPr>
              <w:t>Batas ukuran upload ditegakkan sebelum seluruh isi dimuat ke memori; upload base64 JSON juga dibatasi.</w:t>
            </w:r>
          </w:p>
        </w:tc>
        <w:tc>
          <w:tcPr>
            <w:tcW w:type="dxa" w:w="2842"/>
            <w:shd w:val="clear" w:color="auto" w:fill="F2F5FA"/>
          </w:tcPr>
          <w:p>
            <w:pPr>
              <w:spacing w:after="0"/>
            </w:pPr>
            <w:r/>
            <w:r>
              <w:rPr>
                <w:b w:val="0"/>
                <w:sz w:val="14"/>
              </w:rPr>
              <w:t>Kirim JSON fileContent base64 sangat besar ke POST /uploaded-*.</w:t>
            </w:r>
          </w:p>
        </w:tc>
        <w:tc>
          <w:tcPr>
            <w:tcW w:type="dxa" w:w="1967"/>
            <w:shd w:val="clear" w:color="auto" w:fill="F2F5FA"/>
          </w:tcPr>
          <w:p>
            <w:pPr>
              <w:spacing w:after="0"/>
            </w:pPr>
            <w:r/>
            <w:r>
              <w:rPr>
                <w:b w:val="0"/>
                <w:sz w:val="14"/>
              </w:rPr>
              <w:t>Ditolak sebelum decode penuh.</w:t>
            </w:r>
          </w:p>
        </w:tc>
        <w:tc>
          <w:tcPr>
            <w:tcW w:type="dxa" w:w="3170"/>
            <w:shd w:val="clear" w:color="auto" w:fill="F2F5FA"/>
          </w:tcPr>
          <w:p>
            <w:pPr>
              <w:spacing w:after="0"/>
            </w:pPr>
            <w:r/>
            <w:r>
              <w:rPr>
                <w:b w:val="0"/>
                <w:sz w:val="14"/>
              </w:rPr>
              <w:t>Handler membaca seluruh file (io.ReadAll / decode base64) lalu memeriksa 10 MB; berkas disimpan sebagai blob di DB sekaligus di disk.</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API4-03</w:t>
            </w:r>
          </w:p>
        </w:tc>
        <w:tc>
          <w:tcPr>
            <w:tcW w:type="dxa" w:w="2842"/>
          </w:tcPr>
          <w:p>
            <w:pPr>
              <w:spacing w:after="0"/>
            </w:pPr>
            <w:r/>
            <w:r>
              <w:rPr>
                <w:b w:val="0"/>
                <w:sz w:val="14"/>
              </w:rPr>
              <w:t>Rate limiting khusus untuk endpoint sensitif (login, register, reset password, upload, retrain, export).</w:t>
            </w:r>
          </w:p>
        </w:tc>
        <w:tc>
          <w:tcPr>
            <w:tcW w:type="dxa" w:w="2842"/>
          </w:tcPr>
          <w:p>
            <w:pPr>
              <w:spacing w:after="0"/>
            </w:pPr>
            <w:r/>
            <w:r>
              <w:rPr>
                <w:b w:val="0"/>
                <w:sz w:val="14"/>
              </w:rPr>
              <w:t>Uji burst 200 permintaan/menit dari satu IP dan dari banyak IP; uji endpoint sensitif secara terpisah.</w:t>
            </w:r>
          </w:p>
        </w:tc>
        <w:tc>
          <w:tcPr>
            <w:tcW w:type="dxa" w:w="1967"/>
          </w:tcPr>
          <w:p>
            <w:pPr>
              <w:spacing w:after="0"/>
            </w:pPr>
            <w:r/>
            <w:r>
              <w:rPr>
                <w:b w:val="0"/>
                <w:sz w:val="14"/>
              </w:rPr>
              <w:t>429 setelah ambang; ambang lebih ketat untuk endpoint sensitif.</w:t>
            </w:r>
          </w:p>
        </w:tc>
        <w:tc>
          <w:tcPr>
            <w:tcW w:type="dxa" w:w="3170"/>
          </w:tcPr>
          <w:p>
            <w:pPr>
              <w:spacing w:after="0"/>
            </w:pPr>
            <w:r/>
            <w:r>
              <w:rPr>
                <w:b w:val="0"/>
                <w:sz w:val="14"/>
              </w:rPr>
              <w:t>Hanya rate limiting global Kong (100/menit, 5000/jam, per IP, policy local). Pada rantai nginx dan Nitro IP klien bisa tampak sama - perlu verifikasi penerusan IP asli.</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API4-04</w:t>
            </w:r>
          </w:p>
        </w:tc>
        <w:tc>
          <w:tcPr>
            <w:tcW w:type="dxa" w:w="2842"/>
            <w:shd w:val="clear" w:color="auto" w:fill="F2F5FA"/>
          </w:tcPr>
          <w:p>
            <w:pPr>
              <w:spacing w:after="0"/>
            </w:pPr>
            <w:r/>
            <w:r>
              <w:rPr>
                <w:b w:val="0"/>
                <w:sz w:val="14"/>
              </w:rPr>
              <w:t>Semua endpoint daftar memiliki pagination dengan batas atas.</w:t>
            </w:r>
          </w:p>
        </w:tc>
        <w:tc>
          <w:tcPr>
            <w:tcW w:type="dxa" w:w="2842"/>
            <w:shd w:val="clear" w:color="auto" w:fill="F2F5FA"/>
          </w:tcPr>
          <w:p>
            <w:pPr>
              <w:spacing w:after="0"/>
            </w:pPr>
            <w:r/>
            <w:r>
              <w:rPr>
                <w:b w:val="0"/>
                <w:sz w:val="14"/>
              </w:rPr>
              <w:t>Minta daftar tanpa parameter pada master-service (employees, qa, consulting, data-sources) dan risk-service; ukur jumlah data.</w:t>
            </w:r>
          </w:p>
        </w:tc>
        <w:tc>
          <w:tcPr>
            <w:tcW w:type="dxa" w:w="1967"/>
            <w:shd w:val="clear" w:color="auto" w:fill="F2F5FA"/>
          </w:tcPr>
          <w:p>
            <w:pPr>
              <w:spacing w:after="0"/>
            </w:pPr>
            <w:r/>
            <w:r>
              <w:rPr>
                <w:b w:val="0"/>
                <w:sz w:val="14"/>
              </w:rPr>
              <w:t>Selalu terpaginasi.</w:t>
            </w:r>
          </w:p>
        </w:tc>
        <w:tc>
          <w:tcPr>
            <w:tcW w:type="dxa" w:w="3170"/>
            <w:shd w:val="clear" w:color="auto" w:fill="F2F5FA"/>
          </w:tcPr>
          <w:p>
            <w:pPr>
              <w:spacing w:after="0"/>
            </w:pPr>
            <w:r/>
            <w:r>
              <w:rPr>
                <w:b w:val="0"/>
                <w:sz w:val="14"/>
              </w:rPr>
              <w:t>crud.List membatasi page_size &lt;= 100; sejumlah handler master (mis. quality-assurance List, data-sources List) memakai Find tanpa Limit - perlu diverifikasi.</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API4-05</w:t>
            </w:r>
          </w:p>
        </w:tc>
        <w:tc>
          <w:tcPr>
            <w:tcW w:type="dxa" w:w="2842"/>
          </w:tcPr>
          <w:p>
            <w:pPr>
              <w:spacing w:after="0"/>
            </w:pPr>
            <w:r/>
            <w:r>
              <w:rPr>
                <w:b w:val="0"/>
                <w:sz w:val="14"/>
              </w:rPr>
              <w:t>Server HTTP memiliki timeout baca/tulis/idle dan batas header.</w:t>
            </w:r>
          </w:p>
        </w:tc>
        <w:tc>
          <w:tcPr>
            <w:tcW w:type="dxa" w:w="2842"/>
          </w:tcPr>
          <w:p>
            <w:pPr>
              <w:spacing w:after="0"/>
            </w:pPr>
            <w:r/>
            <w:r>
              <w:rPr>
                <w:b w:val="0"/>
                <w:sz w:val="14"/>
              </w:rPr>
              <w:t>Uji koneksi lambat (slowloris) ke port layanan dan Kong.</w:t>
            </w:r>
          </w:p>
        </w:tc>
        <w:tc>
          <w:tcPr>
            <w:tcW w:type="dxa" w:w="1967"/>
          </w:tcPr>
          <w:p>
            <w:pPr>
              <w:spacing w:after="0"/>
            </w:pPr>
            <w:r/>
            <w:r>
              <w:rPr>
                <w:b w:val="0"/>
                <w:sz w:val="14"/>
              </w:rPr>
              <w:t>Koneksi diputus sesuai timeout.</w:t>
            </w:r>
          </w:p>
        </w:tc>
        <w:tc>
          <w:tcPr>
            <w:tcW w:type="dxa" w:w="3170"/>
          </w:tcPr>
          <w:p>
            <w:pPr>
              <w:spacing w:after="0"/>
            </w:pPr>
            <w:r/>
            <w:r>
              <w:rPr>
                <w:b w:val="0"/>
                <w:sz w:val="14"/>
              </w:rPr>
              <w:t>auth-service dan audit-service memakai engine.Run tanpa timeout kustom; master-service menetapkan ReadTimeout/WriteTimeout.</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API4-06</w:t>
            </w:r>
          </w:p>
        </w:tc>
        <w:tc>
          <w:tcPr>
            <w:tcW w:type="dxa" w:w="2842"/>
            <w:shd w:val="clear" w:color="auto" w:fill="F2F5FA"/>
          </w:tcPr>
          <w:p>
            <w:pPr>
              <w:spacing w:after="0"/>
            </w:pPr>
            <w:r/>
            <w:r>
              <w:rPr>
                <w:b w:val="0"/>
                <w:sz w:val="14"/>
              </w:rPr>
              <w:t>Endpoint mahal (export-pdf, download-docx, batch analytics, CAATT, retrain) dibatasi dan hanya untuk role yang tepat.</w:t>
            </w:r>
          </w:p>
        </w:tc>
        <w:tc>
          <w:tcPr>
            <w:tcW w:type="dxa" w:w="2842"/>
            <w:shd w:val="clear" w:color="auto" w:fill="F2F5FA"/>
          </w:tcPr>
          <w:p>
            <w:pPr>
              <w:spacing w:after="0"/>
            </w:pPr>
            <w:r/>
            <w:r>
              <w:rPr>
                <w:b w:val="0"/>
                <w:sz w:val="14"/>
              </w:rPr>
              <w:t>Panggil berulang/paralel; ukur CPU/memori.</w:t>
            </w:r>
          </w:p>
        </w:tc>
        <w:tc>
          <w:tcPr>
            <w:tcW w:type="dxa" w:w="1967"/>
            <w:shd w:val="clear" w:color="auto" w:fill="F2F5FA"/>
          </w:tcPr>
          <w:p>
            <w:pPr>
              <w:spacing w:after="0"/>
            </w:pPr>
            <w:r/>
            <w:r>
              <w:rPr>
                <w:b w:val="0"/>
                <w:sz w:val="14"/>
              </w:rPr>
              <w:t>Dibatasi; dapat dibatalkan; antrean.</w:t>
            </w:r>
          </w:p>
        </w:tc>
        <w:tc>
          <w:tcPr>
            <w:tcW w:type="dxa" w:w="3170"/>
            <w:shd w:val="clear" w:color="auto" w:fill="F2F5FA"/>
          </w:tcPr>
          <w:p>
            <w:pPr>
              <w:spacing w:after="0"/>
            </w:pPr>
            <w:r/>
            <w:r>
              <w:rPr>
                <w:b w:val="0"/>
                <w:sz w:val="14"/>
              </w:rPr>
              <w:t>Tanpa pembatasan khusus; analytics dan python-ai tanpa autentikasi, /retrain/auto memicu pelatihan di background.</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API4-07</w:t>
            </w:r>
          </w:p>
        </w:tc>
        <w:tc>
          <w:tcPr>
            <w:tcW w:type="dxa" w:w="2842"/>
          </w:tcPr>
          <w:p>
            <w:pPr>
              <w:spacing w:after="0"/>
            </w:pPr>
            <w:r/>
            <w:r>
              <w:rPr>
                <w:b w:val="0"/>
                <w:sz w:val="14"/>
              </w:rPr>
              <w:t>Biaya dan kuota layanan pihak ketiga (OpenAI, Resend, Google Drive) dilindungi.</w:t>
            </w:r>
          </w:p>
        </w:tc>
        <w:tc>
          <w:tcPr>
            <w:tcW w:type="dxa" w:w="2842"/>
          </w:tcPr>
          <w:p>
            <w:pPr>
              <w:spacing w:after="0"/>
            </w:pPr>
            <w:r/>
            <w:r>
              <w:rPr>
                <w:b w:val="0"/>
                <w:sz w:val="14"/>
              </w:rPr>
              <w:t>Panggil POST /api/openai berulang; panggil /resend/provision.</w:t>
            </w:r>
          </w:p>
        </w:tc>
        <w:tc>
          <w:tcPr>
            <w:tcW w:type="dxa" w:w="1967"/>
          </w:tcPr>
          <w:p>
            <w:pPr>
              <w:spacing w:after="0"/>
            </w:pPr>
            <w:r/>
            <w:r>
              <w:rPr>
                <w:b w:val="0"/>
                <w:sz w:val="14"/>
              </w:rPr>
              <w:t>Ditolak tanpa autentikasi; kuota dipantau.</w:t>
            </w:r>
          </w:p>
        </w:tc>
        <w:tc>
          <w:tcPr>
            <w:tcW w:type="dxa" w:w="3170"/>
          </w:tcPr>
          <w:p>
            <w:pPr>
              <w:spacing w:after="0"/>
            </w:pPr>
            <w:r/>
            <w:r>
              <w:rPr>
                <w:b w:val="0"/>
                <w:sz w:val="14"/>
              </w:rPr>
              <w:t>/api/openai pada Nitro tidak mengautentikasi dan memanggil OpenAI bila OPENAI_API_KEY ada; /resend/provision dibatasi ADMIN.</w:t>
            </w:r>
          </w:p>
        </w:tc>
        <w:tc>
          <w:tcPr>
            <w:tcW w:type="dxa" w:w="820"/>
          </w:tcPr>
          <w:p>
            <w:pPr>
              <w:spacing w:after="0"/>
            </w:pPr>
            <w:r/>
          </w:p>
        </w:tc>
        <w:tc>
          <w:tcPr>
            <w:tcW w:type="dxa" w:w="1202"/>
          </w:tcPr>
          <w:p>
            <w:pPr>
              <w:spacing w:after="0"/>
            </w:pPr>
            <w:r/>
          </w:p>
        </w:tc>
        <w:tc>
          <w:tcPr>
            <w:tcW w:type="dxa" w:w="1202"/>
          </w:tcPr>
          <w:p>
            <w:pPr>
              <w:spacing w:after="0"/>
            </w:pPr>
            <w:r/>
          </w:p>
        </w:tc>
      </w:tr>
    </w:tbl>
    <w:p>
      <w:pPr>
        <w:spacing w:after="40"/>
      </w:pPr>
    </w:p>
    <w:p>
      <w:pPr>
        <w:pStyle w:val="Heading2"/>
      </w:pPr>
      <w:r>
        <w:t>B.5 API5:2023 Broken Function Level Authorization (BFLA)</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82"/>
        <w:gridCol w:w="710"/>
        <w:gridCol w:w="2842"/>
        <w:gridCol w:w="2842"/>
        <w:gridCol w:w="1967"/>
        <w:gridCol w:w="3170"/>
        <w:gridCol w:w="819"/>
        <w:gridCol w:w="1202"/>
        <w:gridCol w:w="1202"/>
      </w:tblGrid>
      <w:tr>
        <w:trPr>
          <w:tblHeader w:val="true"/>
          <w:cantSplit w:val="true"/>
        </w:trPr>
        <w:tc>
          <w:tcPr>
            <w:tcW w:type="dxa" w:w="383"/>
            <w:shd w:val="clear" w:color="auto" w:fill="1F3864"/>
          </w:tcPr>
          <w:p>
            <w:pPr>
              <w:spacing w:after="0"/>
            </w:pPr>
            <w:r/>
            <w:r>
              <w:rPr>
                <w:b/>
                <w:color w:val="FFFFFF"/>
                <w:sz w:val="14"/>
              </w:rPr>
              <w:t>☐</w:t>
            </w:r>
          </w:p>
        </w:tc>
        <w:tc>
          <w:tcPr>
            <w:tcW w:type="dxa" w:w="710"/>
            <w:shd w:val="clear" w:color="auto" w:fill="1F3864"/>
          </w:tcPr>
          <w:p>
            <w:pPr>
              <w:spacing w:after="0"/>
            </w:pPr>
            <w:r/>
            <w:r>
              <w:rPr>
                <w:b/>
                <w:color w:val="FFFFFF"/>
                <w:sz w:val="14"/>
              </w:rPr>
              <w:t>ID</w:t>
            </w:r>
          </w:p>
        </w:tc>
        <w:tc>
          <w:tcPr>
            <w:tcW w:type="dxa" w:w="2842"/>
            <w:shd w:val="clear" w:color="auto" w:fill="1F3864"/>
          </w:tcPr>
          <w:p>
            <w:pPr>
              <w:spacing w:after="0"/>
            </w:pPr>
            <w:r/>
            <w:r>
              <w:rPr>
                <w:b/>
                <w:color w:val="FFFFFF"/>
                <w:sz w:val="14"/>
              </w:rPr>
              <w:t>Kontrol</w:t>
            </w:r>
          </w:p>
        </w:tc>
        <w:tc>
          <w:tcPr>
            <w:tcW w:type="dxa" w:w="2842"/>
            <w:shd w:val="clear" w:color="auto" w:fill="1F3864"/>
          </w:tcPr>
          <w:p>
            <w:pPr>
              <w:spacing w:after="0"/>
            </w:pPr>
            <w:r/>
            <w:r>
              <w:rPr>
                <w:b/>
                <w:color w:val="FFFFFF"/>
                <w:sz w:val="14"/>
              </w:rPr>
              <w:t>Metode uji</w:t>
            </w:r>
          </w:p>
        </w:tc>
        <w:tc>
          <w:tcPr>
            <w:tcW w:type="dxa" w:w="1967"/>
            <w:shd w:val="clear" w:color="auto" w:fill="1F3864"/>
          </w:tcPr>
          <w:p>
            <w:pPr>
              <w:spacing w:after="0"/>
            </w:pPr>
            <w:r/>
            <w:r>
              <w:rPr>
                <w:b/>
                <w:color w:val="FFFFFF"/>
                <w:sz w:val="14"/>
              </w:rPr>
              <w:t>Hasil diharapkan</w:t>
            </w:r>
          </w:p>
        </w:tc>
        <w:tc>
          <w:tcPr>
            <w:tcW w:type="dxa" w:w="3170"/>
            <w:shd w:val="clear" w:color="auto" w:fill="1F3864"/>
          </w:tcPr>
          <w:p>
            <w:pPr>
              <w:spacing w:after="0"/>
            </w:pPr>
            <w:r/>
            <w:r>
              <w:rPr>
                <w:b/>
                <w:color w:val="FFFFFF"/>
                <w:sz w:val="14"/>
              </w:rPr>
              <w:t>Observasi awal (2026-10-04)</w:t>
            </w:r>
          </w:p>
        </w:tc>
        <w:tc>
          <w:tcPr>
            <w:tcW w:type="dxa" w:w="820"/>
            <w:shd w:val="clear" w:color="auto" w:fill="1F3864"/>
          </w:tcPr>
          <w:p>
            <w:pPr>
              <w:spacing w:after="0"/>
            </w:pPr>
            <w:r/>
            <w:r>
              <w:rPr>
                <w:b/>
                <w:color w:val="FFFFFF"/>
                <w:sz w:val="14"/>
              </w:rPr>
              <w:t>Status (Ya/Tidak/N/A)</w:t>
            </w:r>
          </w:p>
        </w:tc>
        <w:tc>
          <w:tcPr>
            <w:tcW w:type="dxa" w:w="1202"/>
            <w:shd w:val="clear" w:color="auto" w:fill="1F3864"/>
          </w:tcPr>
          <w:p>
            <w:pPr>
              <w:spacing w:after="0"/>
            </w:pPr>
            <w:r/>
            <w:r>
              <w:rPr>
                <w:b/>
                <w:color w:val="FFFFFF"/>
                <w:sz w:val="14"/>
              </w:rPr>
              <w:t>Evidence / Bukti</w:t>
            </w:r>
          </w:p>
        </w:tc>
        <w:tc>
          <w:tcPr>
            <w:tcW w:type="dxa" w:w="1202"/>
            <w:shd w:val="clear" w:color="auto" w:fill="1F3864"/>
          </w:tcPr>
          <w:p>
            <w:pPr>
              <w:spacing w:after="0"/>
            </w:pPr>
            <w:r/>
            <w:r>
              <w:rPr>
                <w:b/>
                <w:color w:val="FFFFFF"/>
                <w:sz w:val="14"/>
              </w:rPr>
              <w:t>Catatan</w:t>
            </w:r>
          </w:p>
        </w:tc>
      </w:tr>
      <w:tr>
        <w:trPr>
          <w:cantSplit w:val="true"/>
        </w:trPr>
        <w:tc>
          <w:tcPr>
            <w:tcW w:type="dxa" w:w="383"/>
          </w:tcPr>
          <w:p>
            <w:pPr>
              <w:spacing w:after="0"/>
            </w:pPr>
            <w:r/>
            <w:r>
              <w:rPr>
                <w:b w:val="0"/>
                <w:sz w:val="14"/>
              </w:rPr>
              <w:t>☐</w:t>
            </w:r>
          </w:p>
        </w:tc>
        <w:tc>
          <w:tcPr>
            <w:tcW w:type="dxa" w:w="710"/>
          </w:tcPr>
          <w:p>
            <w:pPr>
              <w:spacing w:after="0"/>
            </w:pPr>
            <w:r/>
            <w:r>
              <w:rPr>
                <w:b w:val="0"/>
                <w:sz w:val="14"/>
              </w:rPr>
              <w:t>API5-01</w:t>
            </w:r>
          </w:p>
        </w:tc>
        <w:tc>
          <w:tcPr>
            <w:tcW w:type="dxa" w:w="2842"/>
          </w:tcPr>
          <w:p>
            <w:pPr>
              <w:spacing w:after="0"/>
            </w:pPr>
            <w:r/>
            <w:r>
              <w:rPr>
                <w:b w:val="0"/>
                <w:sz w:val="14"/>
              </w:rPr>
              <w:t>Matriks RBAC (ADMIN, AUDIT_MANAGER, AUDITOR, AUDITEE, VIEWER) ditegakkan di server pada setiap endpoint, bukan hanya di UI.</w:t>
            </w:r>
          </w:p>
        </w:tc>
        <w:tc>
          <w:tcPr>
            <w:tcW w:type="dxa" w:w="2842"/>
          </w:tcPr>
          <w:p>
            <w:pPr>
              <w:spacing w:after="0"/>
            </w:pPr>
            <w:r/>
            <w:r>
              <w:rPr>
                <w:b w:val="0"/>
                <w:sz w:val="14"/>
              </w:rPr>
              <w:t>Jalankan matriks C.1 untuk semua kelas endpoint dengan token tiap role.</w:t>
            </w:r>
          </w:p>
        </w:tc>
        <w:tc>
          <w:tcPr>
            <w:tcW w:type="dxa" w:w="1967"/>
          </w:tcPr>
          <w:p>
            <w:pPr>
              <w:spacing w:after="0"/>
            </w:pPr>
            <w:r/>
            <w:r>
              <w:rPr>
                <w:b w:val="0"/>
                <w:sz w:val="14"/>
              </w:rPr>
              <w:t>Hasil aktual sesuai ekspektasi C.1.</w:t>
            </w:r>
          </w:p>
        </w:tc>
        <w:tc>
          <w:tcPr>
            <w:tcW w:type="dxa" w:w="3170"/>
          </w:tcPr>
          <w:p>
            <w:pPr>
              <w:spacing w:after="0"/>
            </w:pPr>
            <w:r/>
            <w:r>
              <w:rPr>
                <w:b w:val="0"/>
                <w:sz w:val="14"/>
              </w:rPr>
              <w:t>audit-service hanya Authenticate (tanpa RequireRoles) kecuali guard status; middleware Casbin (CasbinMiddleware) ada pada kode tetapi tidak dipasang pada rute; matriks akses dasar disimpan sebagai data (rbac_matrix) dan tampaknya ditegakkan di UI.</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API5-02</w:t>
            </w:r>
          </w:p>
        </w:tc>
        <w:tc>
          <w:tcPr>
            <w:tcW w:type="dxa" w:w="2842"/>
            <w:shd w:val="clear" w:color="auto" w:fill="F2F5FA"/>
          </w:tcPr>
          <w:p>
            <w:pPr>
              <w:spacing w:after="0"/>
            </w:pPr>
            <w:r/>
            <w:r>
              <w:rPr>
                <w:b w:val="0"/>
                <w:sz w:val="14"/>
              </w:rPr>
              <w:t>Fungsi administratif (kelola user, role, permission, reset password, resend/provision) hanya untuk ADMIN.</w:t>
            </w:r>
          </w:p>
        </w:tc>
        <w:tc>
          <w:tcPr>
            <w:tcW w:type="dxa" w:w="2842"/>
            <w:shd w:val="clear" w:color="auto" w:fill="F2F5FA"/>
          </w:tcPr>
          <w:p>
            <w:pPr>
              <w:spacing w:after="0"/>
            </w:pPr>
            <w:r/>
            <w:r>
              <w:rPr>
                <w:b w:val="0"/>
                <w:sz w:val="14"/>
              </w:rPr>
              <w:t>Panggil dengan token non-ADMIN.</w:t>
            </w:r>
          </w:p>
        </w:tc>
        <w:tc>
          <w:tcPr>
            <w:tcW w:type="dxa" w:w="1967"/>
            <w:shd w:val="clear" w:color="auto" w:fill="F2F5FA"/>
          </w:tcPr>
          <w:p>
            <w:pPr>
              <w:spacing w:after="0"/>
            </w:pPr>
            <w:r/>
            <w:r>
              <w:rPr>
                <w:b w:val="0"/>
                <w:sz w:val="14"/>
              </w:rPr>
              <w:t>403.</w:t>
            </w:r>
          </w:p>
        </w:tc>
        <w:tc>
          <w:tcPr>
            <w:tcW w:type="dxa" w:w="3170"/>
            <w:shd w:val="clear" w:color="auto" w:fill="F2F5FA"/>
          </w:tcPr>
          <w:p>
            <w:pPr>
              <w:spacing w:after="0"/>
            </w:pPr>
            <w:r/>
            <w:r>
              <w:rPr>
                <w:b w:val="0"/>
                <w:sz w:val="14"/>
              </w:rPr>
              <w:t>Terpasang pada auth-service (RequireRoles("ADMIN")) dan diuji unit; roles GET dan permissions GET terbuka bagi semua user login.</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API5-03</w:t>
            </w:r>
          </w:p>
        </w:tc>
        <w:tc>
          <w:tcPr>
            <w:tcW w:type="dxa" w:w="2842"/>
          </w:tcPr>
          <w:p>
            <w:pPr>
              <w:spacing w:after="0"/>
            </w:pPr>
            <w:r/>
            <w:r>
              <w:rPr>
                <w:b w:val="0"/>
                <w:sz w:val="14"/>
              </w:rPr>
              <w:t>VIEWER dan AUDITEE tidak dapat memanggil metode mutasi (POST/PUT/DELETE) pada modul audit di luar hak yang ditentukan.</w:t>
            </w:r>
          </w:p>
        </w:tc>
        <w:tc>
          <w:tcPr>
            <w:tcW w:type="dxa" w:w="2842"/>
          </w:tcPr>
          <w:p>
            <w:pPr>
              <w:spacing w:after="0"/>
            </w:pPr>
            <w:r/>
            <w:r>
              <w:rPr>
                <w:b w:val="0"/>
                <w:sz w:val="14"/>
              </w:rPr>
              <w:t>Token VIEWER: POST/PUT/DELETE ke audit-charters, strategic-plans, audit-result-reports, uploaded-*.</w:t>
            </w:r>
          </w:p>
        </w:tc>
        <w:tc>
          <w:tcPr>
            <w:tcW w:type="dxa" w:w="1967"/>
          </w:tcPr>
          <w:p>
            <w:pPr>
              <w:spacing w:after="0"/>
            </w:pPr>
            <w:r/>
            <w:r>
              <w:rPr>
                <w:b w:val="0"/>
                <w:sz w:val="14"/>
              </w:rPr>
              <w:t>403.</w:t>
            </w:r>
          </w:p>
        </w:tc>
        <w:tc>
          <w:tcPr>
            <w:tcW w:type="dxa" w:w="3170"/>
          </w:tcPr>
          <w:p>
            <w:pPr>
              <w:spacing w:after="0"/>
            </w:pPr>
            <w:r/>
            <w:r>
              <w:rPr>
                <w:b w:val="0"/>
                <w:sz w:val="14"/>
              </w:rPr>
              <w:t>Tidak ada penegakan di server; hanya JWT valid.</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API5-04</w:t>
            </w:r>
          </w:p>
        </w:tc>
        <w:tc>
          <w:tcPr>
            <w:tcW w:type="dxa" w:w="2842"/>
            <w:shd w:val="clear" w:color="auto" w:fill="F2F5FA"/>
          </w:tcPr>
          <w:p>
            <w:pPr>
              <w:spacing w:after="0"/>
            </w:pPr>
            <w:r/>
            <w:r>
              <w:rPr>
                <w:b w:val="0"/>
                <w:sz w:val="14"/>
              </w:rPr>
              <w:t>Endpoint konfigurasi master/risk/data-sources (create, update, delete, sync) hanya untuk role berwenang.</w:t>
            </w:r>
          </w:p>
        </w:tc>
        <w:tc>
          <w:tcPr>
            <w:tcW w:type="dxa" w:w="2842"/>
            <w:shd w:val="clear" w:color="auto" w:fill="F2F5FA"/>
          </w:tcPr>
          <w:p>
            <w:pPr>
              <w:spacing w:after="0"/>
            </w:pPr>
            <w:r/>
            <w:r>
              <w:rPr>
                <w:b w:val="0"/>
                <w:sz w:val="14"/>
              </w:rPr>
              <w:t>Panggil tanpa token dan dengan token VIEWER.</w:t>
            </w:r>
          </w:p>
        </w:tc>
        <w:tc>
          <w:tcPr>
            <w:tcW w:type="dxa" w:w="1967"/>
            <w:shd w:val="clear" w:color="auto" w:fill="F2F5FA"/>
          </w:tcPr>
          <w:p>
            <w:pPr>
              <w:spacing w:after="0"/>
            </w:pPr>
            <w:r/>
            <w:r>
              <w:rPr>
                <w:b w:val="0"/>
                <w:sz w:val="14"/>
              </w:rPr>
              <w:t>401/403.</w:t>
            </w:r>
          </w:p>
        </w:tc>
        <w:tc>
          <w:tcPr>
            <w:tcW w:type="dxa" w:w="3170"/>
            <w:shd w:val="clear" w:color="auto" w:fill="F2F5FA"/>
          </w:tcPr>
          <w:p>
            <w:pPr>
              <w:spacing w:after="0"/>
            </w:pPr>
            <w:r/>
            <w:r>
              <w:rPr>
                <w:b w:val="0"/>
                <w:sz w:val="14"/>
              </w:rPr>
              <w:t>Tanpa autentikasi sama sekali pada master-service dan risk-service.</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API5-05</w:t>
            </w:r>
          </w:p>
        </w:tc>
        <w:tc>
          <w:tcPr>
            <w:tcW w:type="dxa" w:w="2842"/>
          </w:tcPr>
          <w:p>
            <w:pPr>
              <w:spacing w:after="0"/>
            </w:pPr>
            <w:r/>
            <w:r>
              <w:rPr>
                <w:b w:val="0"/>
                <w:sz w:val="14"/>
              </w:rPr>
              <w:t>Metode HTTP tidak dikenal ditolak (405) dan OPTIONS/TRACE tidak membocorkan informasi.</w:t>
            </w:r>
          </w:p>
        </w:tc>
        <w:tc>
          <w:tcPr>
            <w:tcW w:type="dxa" w:w="2842"/>
          </w:tcPr>
          <w:p>
            <w:pPr>
              <w:spacing w:after="0"/>
            </w:pPr>
            <w:r/>
            <w:r>
              <w:rPr>
                <w:b w:val="0"/>
                <w:sz w:val="14"/>
              </w:rPr>
              <w:t>Kirim TRACE/PATCH/metode lain ke setiap prefix.</w:t>
            </w:r>
          </w:p>
        </w:tc>
        <w:tc>
          <w:tcPr>
            <w:tcW w:type="dxa" w:w="1967"/>
          </w:tcPr>
          <w:p>
            <w:pPr>
              <w:spacing w:after="0"/>
            </w:pPr>
            <w:r/>
            <w:r>
              <w:rPr>
                <w:b w:val="0"/>
                <w:sz w:val="14"/>
              </w:rPr>
              <w:t>405 atau 404 konsisten.</w:t>
            </w:r>
          </w:p>
        </w:tc>
        <w:tc>
          <w:tcPr>
            <w:tcW w:type="dxa" w:w="3170"/>
          </w:tcPr>
          <w:p>
            <w:pPr>
              <w:spacing w:after="0"/>
            </w:pPr>
            <w:r/>
            <w:r>
              <w:rPr>
                <w:b w:val="0"/>
                <w:sz w:val="14"/>
              </w:rPr>
              <w:t>auth-service memiliki handler NoMethod (405); layanan lain perlu diverifikasi.</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API5-06</w:t>
            </w:r>
          </w:p>
        </w:tc>
        <w:tc>
          <w:tcPr>
            <w:tcW w:type="dxa" w:w="2842"/>
            <w:shd w:val="clear" w:color="auto" w:fill="F2F5FA"/>
          </w:tcPr>
          <w:p>
            <w:pPr>
              <w:spacing w:after="0"/>
            </w:pPr>
            <w:r/>
            <w:r>
              <w:rPr>
                <w:b w:val="0"/>
                <w:sz w:val="14"/>
              </w:rPr>
              <w:t>Endpoint debug dan dokumentasi (/swagger, /debug/routes) tidak dapat dijangkau dari luar produksi.</w:t>
            </w:r>
          </w:p>
        </w:tc>
        <w:tc>
          <w:tcPr>
            <w:tcW w:type="dxa" w:w="2842"/>
            <w:shd w:val="clear" w:color="auto" w:fill="F2F5FA"/>
          </w:tcPr>
          <w:p>
            <w:pPr>
              <w:spacing w:after="0"/>
            </w:pPr>
            <w:r/>
            <w:r>
              <w:rPr>
                <w:b w:val="0"/>
                <w:sz w:val="14"/>
              </w:rPr>
              <w:t>Akses ke port layanan langsung dan via Kong.</w:t>
            </w:r>
          </w:p>
        </w:tc>
        <w:tc>
          <w:tcPr>
            <w:tcW w:type="dxa" w:w="1967"/>
            <w:shd w:val="clear" w:color="auto" w:fill="F2F5FA"/>
          </w:tcPr>
          <w:p>
            <w:pPr>
              <w:spacing w:after="0"/>
            </w:pPr>
            <w:r/>
            <w:r>
              <w:rPr>
                <w:b w:val="0"/>
                <w:sz w:val="14"/>
              </w:rPr>
              <w:t>Tidak ada jalur dari internet.</w:t>
            </w:r>
          </w:p>
        </w:tc>
        <w:tc>
          <w:tcPr>
            <w:tcW w:type="dxa" w:w="3170"/>
            <w:shd w:val="clear" w:color="auto" w:fill="F2F5FA"/>
          </w:tcPr>
          <w:p>
            <w:pPr>
              <w:spacing w:after="0"/>
            </w:pPr>
            <w:r/>
            <w:r>
              <w:rPr>
                <w:b w:val="0"/>
                <w:sz w:val="14"/>
              </w:rPr>
              <w:t>/debug/routes (audit-service) tanpa auth; /swagger pada auth dan audit; tidak ada route Kong, tetapi port layanan dipublikasikan pada compose (lihat API8-05).</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API5-07</w:t>
            </w:r>
          </w:p>
        </w:tc>
        <w:tc>
          <w:tcPr>
            <w:tcW w:type="dxa" w:w="2842"/>
          </w:tcPr>
          <w:p>
            <w:pPr>
              <w:spacing w:after="0"/>
            </w:pPr>
            <w:r/>
            <w:r>
              <w:rPr>
                <w:b w:val="0"/>
                <w:sz w:val="14"/>
              </w:rPr>
              <w:t>Pemisahan tugas (SoD) untuk alur kritis (penyusun vs penyetuju LHA / surat tugas / penutupan ATR).</w:t>
            </w:r>
          </w:p>
        </w:tc>
        <w:tc>
          <w:tcPr>
            <w:tcW w:type="dxa" w:w="2842"/>
          </w:tcPr>
          <w:p>
            <w:pPr>
              <w:spacing w:after="0"/>
            </w:pPr>
            <w:r/>
            <w:r>
              <w:rPr>
                <w:b w:val="0"/>
                <w:sz w:val="14"/>
              </w:rPr>
              <w:t>Uji pembuat laporan menyetujui laporannya sendiri.</w:t>
            </w:r>
          </w:p>
        </w:tc>
        <w:tc>
          <w:tcPr>
            <w:tcW w:type="dxa" w:w="1967"/>
          </w:tcPr>
          <w:p>
            <w:pPr>
              <w:spacing w:after="0"/>
            </w:pPr>
            <w:r/>
            <w:r>
              <w:rPr>
                <w:b w:val="0"/>
                <w:sz w:val="14"/>
              </w:rPr>
              <w:t>Ditolak atau memerlukan pihak kedua.</w:t>
            </w:r>
          </w:p>
        </w:tc>
        <w:tc>
          <w:tcPr>
            <w:tcW w:type="dxa" w:w="3170"/>
          </w:tcPr>
          <w:p>
            <w:pPr>
              <w:spacing w:after="0"/>
            </w:pPr>
            <w:r/>
            <w:r>
              <w:rPr>
                <w:b w:val="0"/>
                <w:sz w:val="14"/>
              </w:rPr>
              <w:t>Tidak ditemukan penegakan SoD di server (perlu diverifikasi).</w:t>
            </w:r>
          </w:p>
        </w:tc>
        <w:tc>
          <w:tcPr>
            <w:tcW w:type="dxa" w:w="820"/>
          </w:tcPr>
          <w:p>
            <w:pPr>
              <w:spacing w:after="0"/>
            </w:pPr>
            <w:r/>
          </w:p>
        </w:tc>
        <w:tc>
          <w:tcPr>
            <w:tcW w:type="dxa" w:w="1202"/>
          </w:tcPr>
          <w:p>
            <w:pPr>
              <w:spacing w:after="0"/>
            </w:pPr>
            <w:r/>
          </w:p>
        </w:tc>
        <w:tc>
          <w:tcPr>
            <w:tcW w:type="dxa" w:w="1202"/>
          </w:tcPr>
          <w:p>
            <w:pPr>
              <w:spacing w:after="0"/>
            </w:pPr>
            <w:r/>
          </w:p>
        </w:tc>
      </w:tr>
    </w:tbl>
    <w:p>
      <w:pPr>
        <w:spacing w:after="40"/>
      </w:pPr>
    </w:p>
    <w:p>
      <w:pPr>
        <w:pStyle w:val="Heading2"/>
      </w:pPr>
      <w:r>
        <w:t>B.6 API6:2023 Unrestricted Access to Sensitive Business Flows</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82"/>
        <w:gridCol w:w="710"/>
        <w:gridCol w:w="2842"/>
        <w:gridCol w:w="2842"/>
        <w:gridCol w:w="1967"/>
        <w:gridCol w:w="3170"/>
        <w:gridCol w:w="819"/>
        <w:gridCol w:w="1202"/>
        <w:gridCol w:w="1202"/>
      </w:tblGrid>
      <w:tr>
        <w:trPr>
          <w:tblHeader w:val="true"/>
          <w:cantSplit w:val="true"/>
        </w:trPr>
        <w:tc>
          <w:tcPr>
            <w:tcW w:type="dxa" w:w="383"/>
            <w:shd w:val="clear" w:color="auto" w:fill="1F3864"/>
          </w:tcPr>
          <w:p>
            <w:pPr>
              <w:spacing w:after="0"/>
            </w:pPr>
            <w:r/>
            <w:r>
              <w:rPr>
                <w:b/>
                <w:color w:val="FFFFFF"/>
                <w:sz w:val="14"/>
              </w:rPr>
              <w:t>☐</w:t>
            </w:r>
          </w:p>
        </w:tc>
        <w:tc>
          <w:tcPr>
            <w:tcW w:type="dxa" w:w="710"/>
            <w:shd w:val="clear" w:color="auto" w:fill="1F3864"/>
          </w:tcPr>
          <w:p>
            <w:pPr>
              <w:spacing w:after="0"/>
            </w:pPr>
            <w:r/>
            <w:r>
              <w:rPr>
                <w:b/>
                <w:color w:val="FFFFFF"/>
                <w:sz w:val="14"/>
              </w:rPr>
              <w:t>ID</w:t>
            </w:r>
          </w:p>
        </w:tc>
        <w:tc>
          <w:tcPr>
            <w:tcW w:type="dxa" w:w="2842"/>
            <w:shd w:val="clear" w:color="auto" w:fill="1F3864"/>
          </w:tcPr>
          <w:p>
            <w:pPr>
              <w:spacing w:after="0"/>
            </w:pPr>
            <w:r/>
            <w:r>
              <w:rPr>
                <w:b/>
                <w:color w:val="FFFFFF"/>
                <w:sz w:val="14"/>
              </w:rPr>
              <w:t>Kontrol</w:t>
            </w:r>
          </w:p>
        </w:tc>
        <w:tc>
          <w:tcPr>
            <w:tcW w:type="dxa" w:w="2842"/>
            <w:shd w:val="clear" w:color="auto" w:fill="1F3864"/>
          </w:tcPr>
          <w:p>
            <w:pPr>
              <w:spacing w:after="0"/>
            </w:pPr>
            <w:r/>
            <w:r>
              <w:rPr>
                <w:b/>
                <w:color w:val="FFFFFF"/>
                <w:sz w:val="14"/>
              </w:rPr>
              <w:t>Metode uji</w:t>
            </w:r>
          </w:p>
        </w:tc>
        <w:tc>
          <w:tcPr>
            <w:tcW w:type="dxa" w:w="1967"/>
            <w:shd w:val="clear" w:color="auto" w:fill="1F3864"/>
          </w:tcPr>
          <w:p>
            <w:pPr>
              <w:spacing w:after="0"/>
            </w:pPr>
            <w:r/>
            <w:r>
              <w:rPr>
                <w:b/>
                <w:color w:val="FFFFFF"/>
                <w:sz w:val="14"/>
              </w:rPr>
              <w:t>Hasil diharapkan</w:t>
            </w:r>
          </w:p>
        </w:tc>
        <w:tc>
          <w:tcPr>
            <w:tcW w:type="dxa" w:w="3170"/>
            <w:shd w:val="clear" w:color="auto" w:fill="1F3864"/>
          </w:tcPr>
          <w:p>
            <w:pPr>
              <w:spacing w:after="0"/>
            </w:pPr>
            <w:r/>
            <w:r>
              <w:rPr>
                <w:b/>
                <w:color w:val="FFFFFF"/>
                <w:sz w:val="14"/>
              </w:rPr>
              <w:t>Observasi awal (2026-10-04)</w:t>
            </w:r>
          </w:p>
        </w:tc>
        <w:tc>
          <w:tcPr>
            <w:tcW w:type="dxa" w:w="820"/>
            <w:shd w:val="clear" w:color="auto" w:fill="1F3864"/>
          </w:tcPr>
          <w:p>
            <w:pPr>
              <w:spacing w:after="0"/>
            </w:pPr>
            <w:r/>
            <w:r>
              <w:rPr>
                <w:b/>
                <w:color w:val="FFFFFF"/>
                <w:sz w:val="14"/>
              </w:rPr>
              <w:t>Status (Ya/Tidak/N/A)</w:t>
            </w:r>
          </w:p>
        </w:tc>
        <w:tc>
          <w:tcPr>
            <w:tcW w:type="dxa" w:w="1202"/>
            <w:shd w:val="clear" w:color="auto" w:fill="1F3864"/>
          </w:tcPr>
          <w:p>
            <w:pPr>
              <w:spacing w:after="0"/>
            </w:pPr>
            <w:r/>
            <w:r>
              <w:rPr>
                <w:b/>
                <w:color w:val="FFFFFF"/>
                <w:sz w:val="14"/>
              </w:rPr>
              <w:t>Evidence / Bukti</w:t>
            </w:r>
          </w:p>
        </w:tc>
        <w:tc>
          <w:tcPr>
            <w:tcW w:type="dxa" w:w="1202"/>
            <w:shd w:val="clear" w:color="auto" w:fill="1F3864"/>
          </w:tcPr>
          <w:p>
            <w:pPr>
              <w:spacing w:after="0"/>
            </w:pPr>
            <w:r/>
            <w:r>
              <w:rPr>
                <w:b/>
                <w:color w:val="FFFFFF"/>
                <w:sz w:val="14"/>
              </w:rPr>
              <w:t>Catatan</w:t>
            </w:r>
          </w:p>
        </w:tc>
      </w:tr>
      <w:tr>
        <w:trPr>
          <w:cantSplit w:val="true"/>
        </w:trPr>
        <w:tc>
          <w:tcPr>
            <w:tcW w:type="dxa" w:w="383"/>
          </w:tcPr>
          <w:p>
            <w:pPr>
              <w:spacing w:after="0"/>
            </w:pPr>
            <w:r/>
            <w:r>
              <w:rPr>
                <w:b w:val="0"/>
                <w:sz w:val="14"/>
              </w:rPr>
              <w:t>☐</w:t>
            </w:r>
          </w:p>
        </w:tc>
        <w:tc>
          <w:tcPr>
            <w:tcW w:type="dxa" w:w="710"/>
          </w:tcPr>
          <w:p>
            <w:pPr>
              <w:spacing w:after="0"/>
            </w:pPr>
            <w:r/>
            <w:r>
              <w:rPr>
                <w:b w:val="0"/>
                <w:sz w:val="14"/>
              </w:rPr>
              <w:t>API6-01</w:t>
            </w:r>
          </w:p>
        </w:tc>
        <w:tc>
          <w:tcPr>
            <w:tcW w:type="dxa" w:w="2842"/>
          </w:tcPr>
          <w:p>
            <w:pPr>
              <w:spacing w:after="0"/>
            </w:pPr>
            <w:r/>
            <w:r>
              <w:rPr>
                <w:b w:val="0"/>
                <w:sz w:val="14"/>
              </w:rPr>
              <w:t>Alur kritis (penerbitan surat tugas, finalisasi LHA, penutupan temuan/ATR, penerimaan NDA) memiliki kontrol status, jejak audit dan batas laju.</w:t>
            </w:r>
          </w:p>
        </w:tc>
        <w:tc>
          <w:tcPr>
            <w:tcW w:type="dxa" w:w="2842"/>
          </w:tcPr>
          <w:p>
            <w:pPr>
              <w:spacing w:after="0"/>
            </w:pPr>
            <w:r/>
            <w:r>
              <w:rPr>
                <w:b w:val="0"/>
                <w:sz w:val="14"/>
              </w:rPr>
              <w:t>Telusuri alur dengan token berbagai role; periksa log audit perubahan status.</w:t>
            </w:r>
          </w:p>
        </w:tc>
        <w:tc>
          <w:tcPr>
            <w:tcW w:type="dxa" w:w="1967"/>
          </w:tcPr>
          <w:p>
            <w:pPr>
              <w:spacing w:after="0"/>
            </w:pPr>
            <w:r/>
            <w:r>
              <w:rPr>
                <w:b w:val="0"/>
                <w:sz w:val="14"/>
              </w:rPr>
              <w:t>Setiap transisi tercatat (siapa, kapan, dari-ke) dan dibatasi role.</w:t>
            </w:r>
          </w:p>
        </w:tc>
        <w:tc>
          <w:tcPr>
            <w:tcW w:type="dxa" w:w="3170"/>
          </w:tcPr>
          <w:p>
            <w:pPr>
              <w:spacing w:after="0"/>
            </w:pPr>
            <w:r/>
            <w:r>
              <w:rPr>
                <w:b w:val="0"/>
                <w:sz w:val="14"/>
              </w:rPr>
              <w:t>Hanya surat tugas memiliki guard status; jejak audit perubahan di tingkat aplikasi tidak teridentifikasi (perlu diverifikasi).</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API6-02</w:t>
            </w:r>
          </w:p>
        </w:tc>
        <w:tc>
          <w:tcPr>
            <w:tcW w:type="dxa" w:w="2842"/>
            <w:shd w:val="clear" w:color="auto" w:fill="F2F5FA"/>
          </w:tcPr>
          <w:p>
            <w:pPr>
              <w:spacing w:after="0"/>
            </w:pPr>
            <w:r/>
            <w:r>
              <w:rPr>
                <w:b w:val="0"/>
                <w:sz w:val="14"/>
              </w:rPr>
              <w:t>Registrasi publik tidak dapat disalahgunakan (pembuatan akun massal, spam email).</w:t>
            </w:r>
          </w:p>
        </w:tc>
        <w:tc>
          <w:tcPr>
            <w:tcW w:type="dxa" w:w="2842"/>
            <w:shd w:val="clear" w:color="auto" w:fill="F2F5FA"/>
          </w:tcPr>
          <w:p>
            <w:pPr>
              <w:spacing w:after="0"/>
            </w:pPr>
            <w:r/>
            <w:r>
              <w:rPr>
                <w:b w:val="0"/>
                <w:sz w:val="14"/>
              </w:rPr>
              <w:t>Lakukan 50 registrasi berturut-turut; periksa persetujuan admin dan verifikasi email.</w:t>
            </w:r>
          </w:p>
        </w:tc>
        <w:tc>
          <w:tcPr>
            <w:tcW w:type="dxa" w:w="1967"/>
            <w:shd w:val="clear" w:color="auto" w:fill="F2F5FA"/>
          </w:tcPr>
          <w:p>
            <w:pPr>
              <w:spacing w:after="0"/>
            </w:pPr>
            <w:r/>
            <w:r>
              <w:rPr>
                <w:b w:val="0"/>
                <w:sz w:val="14"/>
              </w:rPr>
              <w:t>Dibatasi, memerlukan verifikasi/persetujuan.</w:t>
            </w:r>
          </w:p>
        </w:tc>
        <w:tc>
          <w:tcPr>
            <w:tcW w:type="dxa" w:w="3170"/>
            <w:shd w:val="clear" w:color="auto" w:fill="F2F5FA"/>
          </w:tcPr>
          <w:p>
            <w:pPr>
              <w:spacing w:after="0"/>
            </w:pPr>
            <w:r/>
            <w:r>
              <w:rPr>
                <w:b w:val="0"/>
                <w:sz w:val="14"/>
              </w:rPr>
              <w:t>POST /auth/register publik dan membuat akun aktif tanpa verifikasi email atau persetujuan; tanpa role sehingga dampak akses bergantung pada endpoint yang hanya mensyaratkan login (hampir seluruh modul audit).</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API6-03</w:t>
            </w:r>
          </w:p>
        </w:tc>
        <w:tc>
          <w:tcPr>
            <w:tcW w:type="dxa" w:w="2842"/>
          </w:tcPr>
          <w:p>
            <w:pPr>
              <w:spacing w:after="0"/>
            </w:pPr>
            <w:r/>
            <w:r>
              <w:rPr>
                <w:b w:val="0"/>
                <w:sz w:val="14"/>
              </w:rPr>
              <w:t>Persetujuan kerahasiaan (NDA) ditegakkan server sebelum akses data sensitif.</w:t>
            </w:r>
          </w:p>
        </w:tc>
        <w:tc>
          <w:tcPr>
            <w:tcW w:type="dxa" w:w="2842"/>
          </w:tcPr>
          <w:p>
            <w:pPr>
              <w:spacing w:after="0"/>
            </w:pPr>
            <w:r/>
            <w:r>
              <w:rPr>
                <w:b w:val="0"/>
                <w:sz w:val="14"/>
              </w:rPr>
              <w:t>Gunakan token pengguna yang belum menerima NDA untuk mengakses modul audit.</w:t>
            </w:r>
          </w:p>
        </w:tc>
        <w:tc>
          <w:tcPr>
            <w:tcW w:type="dxa" w:w="1967"/>
          </w:tcPr>
          <w:p>
            <w:pPr>
              <w:spacing w:after="0"/>
            </w:pPr>
            <w:r/>
            <w:r>
              <w:rPr>
                <w:b w:val="0"/>
                <w:sz w:val="14"/>
              </w:rPr>
              <w:t>Akses ditolak sampai NDA diterima.</w:t>
            </w:r>
          </w:p>
        </w:tc>
        <w:tc>
          <w:tcPr>
            <w:tcW w:type="dxa" w:w="3170"/>
          </w:tcPr>
          <w:p>
            <w:pPr>
              <w:spacing w:after="0"/>
            </w:pPr>
            <w:r/>
            <w:r>
              <w:rPr>
                <w:b w:val="0"/>
                <w:sz w:val="14"/>
              </w:rPr>
              <w:t>Status NDA disediakan oleh /confidentiality/status dan /accept; penegakan di server pada endpoint data tidak teridentifikasi (perlu diverifikasi).</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API6-04</w:t>
            </w:r>
          </w:p>
        </w:tc>
        <w:tc>
          <w:tcPr>
            <w:tcW w:type="dxa" w:w="2842"/>
            <w:shd w:val="clear" w:color="auto" w:fill="F2F5FA"/>
          </w:tcPr>
          <w:p>
            <w:pPr>
              <w:spacing w:after="0"/>
            </w:pPr>
            <w:r/>
            <w:r>
              <w:rPr>
                <w:b w:val="0"/>
                <w:sz w:val="14"/>
              </w:rPr>
              <w:t>Sinkronisasi sumber data dan retrain AI dikendalikan (autentikasi, role, rate limit, log).</w:t>
            </w:r>
          </w:p>
        </w:tc>
        <w:tc>
          <w:tcPr>
            <w:tcW w:type="dxa" w:w="2842"/>
            <w:shd w:val="clear" w:color="auto" w:fill="F2F5FA"/>
          </w:tcPr>
          <w:p>
            <w:pPr>
              <w:spacing w:after="0"/>
            </w:pPr>
            <w:r/>
            <w:r>
              <w:rPr>
                <w:b w:val="0"/>
                <w:sz w:val="14"/>
              </w:rPr>
              <w:t>Panggil /data-sources/sync-all, /sync-batch dan /analytics/retrain/auto tanpa token.</w:t>
            </w:r>
          </w:p>
        </w:tc>
        <w:tc>
          <w:tcPr>
            <w:tcW w:type="dxa" w:w="1967"/>
            <w:shd w:val="clear" w:color="auto" w:fill="F2F5FA"/>
          </w:tcPr>
          <w:p>
            <w:pPr>
              <w:spacing w:after="0"/>
            </w:pPr>
            <w:r/>
            <w:r>
              <w:rPr>
                <w:b w:val="0"/>
                <w:sz w:val="14"/>
              </w:rPr>
              <w:t>401/403; tercatat.</w:t>
            </w:r>
          </w:p>
        </w:tc>
        <w:tc>
          <w:tcPr>
            <w:tcW w:type="dxa" w:w="3170"/>
            <w:shd w:val="clear" w:color="auto" w:fill="F2F5FA"/>
          </w:tcPr>
          <w:p>
            <w:pPr>
              <w:spacing w:after="0"/>
            </w:pPr>
            <w:r/>
            <w:r>
              <w:rPr>
                <w:b w:val="0"/>
                <w:sz w:val="14"/>
              </w:rPr>
              <w:t>Tanpa autentikasi; master-service menulis log aktivitas dengan durasi/jumlah record yang disimulasikan (Records acak) - integritas log perlu diverifikasi.</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API6-05</w:t>
            </w:r>
          </w:p>
        </w:tc>
        <w:tc>
          <w:tcPr>
            <w:tcW w:type="dxa" w:w="2842"/>
          </w:tcPr>
          <w:p>
            <w:pPr>
              <w:spacing w:after="0"/>
            </w:pPr>
            <w:r/>
            <w:r>
              <w:rPr>
                <w:b w:val="0"/>
                <w:sz w:val="14"/>
              </w:rPr>
              <w:t>Seeder dan migrasi saat startup tidak menimpa data produksi.</w:t>
            </w:r>
          </w:p>
        </w:tc>
        <w:tc>
          <w:tcPr>
            <w:tcW w:type="dxa" w:w="2842"/>
          </w:tcPr>
          <w:p>
            <w:pPr>
              <w:spacing w:after="0"/>
            </w:pPr>
            <w:r/>
            <w:r>
              <w:rPr>
                <w:b w:val="0"/>
                <w:sz w:val="14"/>
              </w:rPr>
              <w:t>Ubah data seed (matriks RBAC, role, lokasi), restart layanan, bandingkan.</w:t>
            </w:r>
          </w:p>
        </w:tc>
        <w:tc>
          <w:tcPr>
            <w:tcW w:type="dxa" w:w="1967"/>
          </w:tcPr>
          <w:p>
            <w:pPr>
              <w:spacing w:after="0"/>
            </w:pPr>
            <w:r/>
            <w:r>
              <w:rPr>
                <w:b w:val="0"/>
                <w:sz w:val="14"/>
              </w:rPr>
              <w:t>Data produksi tidak berubah.</w:t>
            </w:r>
          </w:p>
        </w:tc>
        <w:tc>
          <w:tcPr>
            <w:tcW w:type="dxa" w:w="3170"/>
          </w:tcPr>
          <w:p>
            <w:pPr>
              <w:spacing w:after="0"/>
            </w:pPr>
            <w:r/>
            <w:r>
              <w:rPr>
                <w:b w:val="0"/>
                <w:sz w:val="14"/>
              </w:rPr>
              <w:t>Perintah start menjalankan seed setiap kali (auth, audit, master); SeedRbacMatrix memakai Updates pada baris yang ada sehingga dapat menimpa perubahan; sebagian seeder FirstOrCreate. Perlu diverifikasi per seeder.</w:t>
            </w:r>
          </w:p>
        </w:tc>
        <w:tc>
          <w:tcPr>
            <w:tcW w:type="dxa" w:w="820"/>
          </w:tcPr>
          <w:p>
            <w:pPr>
              <w:spacing w:after="0"/>
            </w:pPr>
            <w:r/>
          </w:p>
        </w:tc>
        <w:tc>
          <w:tcPr>
            <w:tcW w:type="dxa" w:w="1202"/>
          </w:tcPr>
          <w:p>
            <w:pPr>
              <w:spacing w:after="0"/>
            </w:pPr>
            <w:r/>
          </w:p>
        </w:tc>
        <w:tc>
          <w:tcPr>
            <w:tcW w:type="dxa" w:w="1202"/>
          </w:tcPr>
          <w:p>
            <w:pPr>
              <w:spacing w:after="0"/>
            </w:pPr>
            <w:r/>
          </w:p>
        </w:tc>
      </w:tr>
    </w:tbl>
    <w:p>
      <w:pPr>
        <w:spacing w:after="40"/>
      </w:pPr>
    </w:p>
    <w:p>
      <w:pPr>
        <w:pStyle w:val="Heading2"/>
      </w:pPr>
      <w:r>
        <w:t>B.7 API7:2023 Server Side Request Forgery (SSRF)</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82"/>
        <w:gridCol w:w="710"/>
        <w:gridCol w:w="2842"/>
        <w:gridCol w:w="2842"/>
        <w:gridCol w:w="1967"/>
        <w:gridCol w:w="3170"/>
        <w:gridCol w:w="819"/>
        <w:gridCol w:w="1202"/>
        <w:gridCol w:w="1202"/>
      </w:tblGrid>
      <w:tr>
        <w:trPr>
          <w:tblHeader w:val="true"/>
          <w:cantSplit w:val="true"/>
        </w:trPr>
        <w:tc>
          <w:tcPr>
            <w:tcW w:type="dxa" w:w="383"/>
            <w:shd w:val="clear" w:color="auto" w:fill="1F3864"/>
          </w:tcPr>
          <w:p>
            <w:pPr>
              <w:spacing w:after="0"/>
            </w:pPr>
            <w:r/>
            <w:r>
              <w:rPr>
                <w:b/>
                <w:color w:val="FFFFFF"/>
                <w:sz w:val="14"/>
              </w:rPr>
              <w:t>☐</w:t>
            </w:r>
          </w:p>
        </w:tc>
        <w:tc>
          <w:tcPr>
            <w:tcW w:type="dxa" w:w="710"/>
            <w:shd w:val="clear" w:color="auto" w:fill="1F3864"/>
          </w:tcPr>
          <w:p>
            <w:pPr>
              <w:spacing w:after="0"/>
            </w:pPr>
            <w:r/>
            <w:r>
              <w:rPr>
                <w:b/>
                <w:color w:val="FFFFFF"/>
                <w:sz w:val="14"/>
              </w:rPr>
              <w:t>ID</w:t>
            </w:r>
          </w:p>
        </w:tc>
        <w:tc>
          <w:tcPr>
            <w:tcW w:type="dxa" w:w="2842"/>
            <w:shd w:val="clear" w:color="auto" w:fill="1F3864"/>
          </w:tcPr>
          <w:p>
            <w:pPr>
              <w:spacing w:after="0"/>
            </w:pPr>
            <w:r/>
            <w:r>
              <w:rPr>
                <w:b/>
                <w:color w:val="FFFFFF"/>
                <w:sz w:val="14"/>
              </w:rPr>
              <w:t>Kontrol</w:t>
            </w:r>
          </w:p>
        </w:tc>
        <w:tc>
          <w:tcPr>
            <w:tcW w:type="dxa" w:w="2842"/>
            <w:shd w:val="clear" w:color="auto" w:fill="1F3864"/>
          </w:tcPr>
          <w:p>
            <w:pPr>
              <w:spacing w:after="0"/>
            </w:pPr>
            <w:r/>
            <w:r>
              <w:rPr>
                <w:b/>
                <w:color w:val="FFFFFF"/>
                <w:sz w:val="14"/>
              </w:rPr>
              <w:t>Metode uji</w:t>
            </w:r>
          </w:p>
        </w:tc>
        <w:tc>
          <w:tcPr>
            <w:tcW w:type="dxa" w:w="1967"/>
            <w:shd w:val="clear" w:color="auto" w:fill="1F3864"/>
          </w:tcPr>
          <w:p>
            <w:pPr>
              <w:spacing w:after="0"/>
            </w:pPr>
            <w:r/>
            <w:r>
              <w:rPr>
                <w:b/>
                <w:color w:val="FFFFFF"/>
                <w:sz w:val="14"/>
              </w:rPr>
              <w:t>Hasil diharapkan</w:t>
            </w:r>
          </w:p>
        </w:tc>
        <w:tc>
          <w:tcPr>
            <w:tcW w:type="dxa" w:w="3170"/>
            <w:shd w:val="clear" w:color="auto" w:fill="1F3864"/>
          </w:tcPr>
          <w:p>
            <w:pPr>
              <w:spacing w:after="0"/>
            </w:pPr>
            <w:r/>
            <w:r>
              <w:rPr>
                <w:b/>
                <w:color w:val="FFFFFF"/>
                <w:sz w:val="14"/>
              </w:rPr>
              <w:t>Observasi awal (2026-10-04)</w:t>
            </w:r>
          </w:p>
        </w:tc>
        <w:tc>
          <w:tcPr>
            <w:tcW w:type="dxa" w:w="820"/>
            <w:shd w:val="clear" w:color="auto" w:fill="1F3864"/>
          </w:tcPr>
          <w:p>
            <w:pPr>
              <w:spacing w:after="0"/>
            </w:pPr>
            <w:r/>
            <w:r>
              <w:rPr>
                <w:b/>
                <w:color w:val="FFFFFF"/>
                <w:sz w:val="14"/>
              </w:rPr>
              <w:t>Status (Ya/Tidak/N/A)</w:t>
            </w:r>
          </w:p>
        </w:tc>
        <w:tc>
          <w:tcPr>
            <w:tcW w:type="dxa" w:w="1202"/>
            <w:shd w:val="clear" w:color="auto" w:fill="1F3864"/>
          </w:tcPr>
          <w:p>
            <w:pPr>
              <w:spacing w:after="0"/>
            </w:pPr>
            <w:r/>
            <w:r>
              <w:rPr>
                <w:b/>
                <w:color w:val="FFFFFF"/>
                <w:sz w:val="14"/>
              </w:rPr>
              <w:t>Evidence / Bukti</w:t>
            </w:r>
          </w:p>
        </w:tc>
        <w:tc>
          <w:tcPr>
            <w:tcW w:type="dxa" w:w="1202"/>
            <w:shd w:val="clear" w:color="auto" w:fill="1F3864"/>
          </w:tcPr>
          <w:p>
            <w:pPr>
              <w:spacing w:after="0"/>
            </w:pPr>
            <w:r/>
            <w:r>
              <w:rPr>
                <w:b/>
                <w:color w:val="FFFFFF"/>
                <w:sz w:val="14"/>
              </w:rPr>
              <w:t>Catatan</w:t>
            </w:r>
          </w:p>
        </w:tc>
      </w:tr>
      <w:tr>
        <w:trPr>
          <w:cantSplit w:val="true"/>
        </w:trPr>
        <w:tc>
          <w:tcPr>
            <w:tcW w:type="dxa" w:w="383"/>
          </w:tcPr>
          <w:p>
            <w:pPr>
              <w:spacing w:after="0"/>
            </w:pPr>
            <w:r/>
            <w:r>
              <w:rPr>
                <w:b w:val="0"/>
                <w:sz w:val="14"/>
              </w:rPr>
              <w:t>☐</w:t>
            </w:r>
          </w:p>
        </w:tc>
        <w:tc>
          <w:tcPr>
            <w:tcW w:type="dxa" w:w="710"/>
          </w:tcPr>
          <w:p>
            <w:pPr>
              <w:spacing w:after="0"/>
            </w:pPr>
            <w:r/>
            <w:r>
              <w:rPr>
                <w:b w:val="0"/>
                <w:sz w:val="14"/>
              </w:rPr>
              <w:t>API7-01</w:t>
            </w:r>
          </w:p>
        </w:tc>
        <w:tc>
          <w:tcPr>
            <w:tcW w:type="dxa" w:w="2842"/>
          </w:tcPr>
          <w:p>
            <w:pPr>
              <w:spacing w:after="0"/>
            </w:pPr>
            <w:r/>
            <w:r>
              <w:rPr>
                <w:b w:val="0"/>
                <w:sz w:val="14"/>
              </w:rPr>
              <w:t>Endpoint yang menerima host/URL dari klien memvalidasi tujuan dengan allowlist dan memblokir alamat internal.</w:t>
            </w:r>
          </w:p>
        </w:tc>
        <w:tc>
          <w:tcPr>
            <w:tcW w:type="dxa" w:w="2842"/>
          </w:tcPr>
          <w:p>
            <w:pPr>
              <w:spacing w:after="0"/>
            </w:pPr>
            <w:r/>
            <w:r>
              <w:rPr>
                <w:b w:val="0"/>
                <w:sz w:val="14"/>
              </w:rPr>
              <w:t>POST /data-sources/test dengan host 127.0.0.1, 169.254.169.254, nama service Docker (postgres, redis, kafka) dan beragam port; amati waktu/respons.</w:t>
            </w:r>
          </w:p>
        </w:tc>
        <w:tc>
          <w:tcPr>
            <w:tcW w:type="dxa" w:w="1967"/>
          </w:tcPr>
          <w:p>
            <w:pPr>
              <w:spacing w:after="0"/>
            </w:pPr>
            <w:r/>
            <w:r>
              <w:rPr>
                <w:b w:val="0"/>
                <w:sz w:val="14"/>
              </w:rPr>
              <w:t>Ditolak untuk alamat internal/di luar allowlist.</w:t>
            </w:r>
          </w:p>
        </w:tc>
        <w:tc>
          <w:tcPr>
            <w:tcW w:type="dxa" w:w="3170"/>
          </w:tcPr>
          <w:p>
            <w:pPr>
              <w:spacing w:after="0"/>
            </w:pPr>
            <w:r/>
            <w:r>
              <w:rPr>
                <w:b w:val="0"/>
                <w:sz w:val="14"/>
              </w:rPr>
              <w:t>POST /data-sources/test membuka koneksi TCP ke host:port dari body (timeout 2 detik), tanpa autentikasi; bila gagal, tetap membalas bahwa handshake "simulated successfully" sehingga hasil menyesatkan sekaligus menjadi oracle port.</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API7-02</w:t>
            </w:r>
          </w:p>
        </w:tc>
        <w:tc>
          <w:tcPr>
            <w:tcW w:type="dxa" w:w="2842"/>
            <w:shd w:val="clear" w:color="auto" w:fill="F2F5FA"/>
          </w:tcPr>
          <w:p>
            <w:pPr>
              <w:spacing w:after="0"/>
            </w:pPr>
            <w:r/>
            <w:r>
              <w:rPr>
                <w:b w:val="0"/>
                <w:sz w:val="14"/>
              </w:rPr>
              <w:t>Host yang disimpan pada data-sources (POST/PUT) divalidasi sebelum Data Hub membuat koneksi.</w:t>
            </w:r>
          </w:p>
        </w:tc>
        <w:tc>
          <w:tcPr>
            <w:tcW w:type="dxa" w:w="2842"/>
            <w:shd w:val="clear" w:color="auto" w:fill="F2F5FA"/>
          </w:tcPr>
          <w:p>
            <w:pPr>
              <w:spacing w:after="0"/>
            </w:pPr>
            <w:r/>
            <w:r>
              <w:rPr>
                <w:b w:val="0"/>
                <w:sz w:val="14"/>
              </w:rPr>
              <w:t>Simpan host internal lalu picu /sync; amati koneksi dari Data Hub.</w:t>
            </w:r>
          </w:p>
        </w:tc>
        <w:tc>
          <w:tcPr>
            <w:tcW w:type="dxa" w:w="1967"/>
            <w:shd w:val="clear" w:color="auto" w:fill="F2F5FA"/>
          </w:tcPr>
          <w:p>
            <w:pPr>
              <w:spacing w:after="0"/>
            </w:pPr>
            <w:r/>
            <w:r>
              <w:rPr>
                <w:b w:val="0"/>
                <w:sz w:val="14"/>
              </w:rPr>
              <w:t>Ditolak/diisolasi.</w:t>
            </w:r>
          </w:p>
        </w:tc>
        <w:tc>
          <w:tcPr>
            <w:tcW w:type="dxa" w:w="3170"/>
            <w:shd w:val="clear" w:color="auto" w:fill="F2F5FA"/>
          </w:tcPr>
          <w:p>
            <w:pPr>
              <w:spacing w:after="0"/>
            </w:pPr>
            <w:r/>
            <w:r>
              <w:rPr>
                <w:b w:val="0"/>
                <w:sz w:val="14"/>
              </w:rPr>
              <w:t>Host, port, username, password diteruskan apa adanya ke Data Hub (RegisterSource). Validasi tidak terlihat.</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API7-03</w:t>
            </w:r>
          </w:p>
        </w:tc>
        <w:tc>
          <w:tcPr>
            <w:tcW w:type="dxa" w:w="2842"/>
          </w:tcPr>
          <w:p>
            <w:pPr>
              <w:spacing w:after="0"/>
            </w:pPr>
            <w:r/>
            <w:r>
              <w:rPr>
                <w:b w:val="0"/>
                <w:sz w:val="14"/>
              </w:rPr>
              <w:t>Proxy Nitro dan Kong tidak dapat diarahkan ke target lain oleh klien.</w:t>
            </w:r>
          </w:p>
        </w:tc>
        <w:tc>
          <w:tcPr>
            <w:tcW w:type="dxa" w:w="2842"/>
          </w:tcPr>
          <w:p>
            <w:pPr>
              <w:spacing w:after="0"/>
            </w:pPr>
            <w:r/>
            <w:r>
              <w:rPr>
                <w:b w:val="0"/>
                <w:sz w:val="14"/>
              </w:rPr>
              <w:t>Coba path encoded (..%2f), host header, URL absolut pada /api/</w:t>
            </w:r>
            <w:r>
              <w:rPr>
                <w:b/>
                <w:sz w:val="14"/>
              </w:rPr>
              <w:t>.</w:t>
            </w:r>
          </w:p>
        </w:tc>
        <w:tc>
          <w:tcPr>
            <w:tcW w:type="dxa" w:w="1967"/>
          </w:tcPr>
          <w:p>
            <w:pPr>
              <w:spacing w:after="0"/>
            </w:pPr>
            <w:r/>
            <w:r>
              <w:rPr>
                <w:b w:val="0"/>
                <w:sz w:val="14"/>
              </w:rPr>
              <w:t>Selalu menuju target tetap.</w:t>
            </w:r>
          </w:p>
        </w:tc>
        <w:tc>
          <w:tcPr>
            <w:tcW w:type="dxa" w:w="3170"/>
          </w:tcPr>
          <w:p>
            <w:pPr>
              <w:spacing w:after="0"/>
            </w:pPr>
            <w:r/>
            <w:r>
              <w:rPr>
                <w:b w:val="0"/>
                <w:sz w:val="14"/>
              </w:rPr>
              <w:t>Target proxy diambil dari env/konstanta; wildcard path ditambahkan ke target - perlu uji traversal.</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API7-04</w:t>
            </w:r>
          </w:p>
        </w:tc>
        <w:tc>
          <w:tcPr>
            <w:tcW w:type="dxa" w:w="2842"/>
            <w:shd w:val="clear" w:color="auto" w:fill="F2F5FA"/>
          </w:tcPr>
          <w:p>
            <w:pPr>
              <w:spacing w:after="0"/>
            </w:pPr>
            <w:r/>
            <w:r>
              <w:rPr>
                <w:b w:val="0"/>
                <w:sz w:val="14"/>
              </w:rPr>
              <w:t>Egress layanan dibatasi (tidak dapat mengakses metadata cloud atau jaringan internal sembarang).</w:t>
            </w:r>
          </w:p>
        </w:tc>
        <w:tc>
          <w:tcPr>
            <w:tcW w:type="dxa" w:w="2842"/>
            <w:shd w:val="clear" w:color="auto" w:fill="F2F5FA"/>
          </w:tcPr>
          <w:p>
            <w:pPr>
              <w:spacing w:after="0"/>
            </w:pPr>
            <w:r/>
            <w:r>
              <w:rPr>
                <w:b w:val="0"/>
                <w:sz w:val="14"/>
              </w:rPr>
              <w:t>Dari container layanan, uji koneksi keluar yang tidak diperlukan.</w:t>
            </w:r>
          </w:p>
        </w:tc>
        <w:tc>
          <w:tcPr>
            <w:tcW w:type="dxa" w:w="1967"/>
            <w:shd w:val="clear" w:color="auto" w:fill="F2F5FA"/>
          </w:tcPr>
          <w:p>
            <w:pPr>
              <w:spacing w:after="0"/>
            </w:pPr>
            <w:r/>
            <w:r>
              <w:rPr>
                <w:b w:val="0"/>
                <w:sz w:val="14"/>
              </w:rPr>
              <w:t>Hanya tujuan yang diizinkan.</w:t>
            </w:r>
          </w:p>
        </w:tc>
        <w:tc>
          <w:tcPr>
            <w:tcW w:type="dxa" w:w="3170"/>
            <w:shd w:val="clear" w:color="auto" w:fill="F2F5FA"/>
          </w:tcPr>
          <w:p>
            <w:pPr>
              <w:spacing w:after="0"/>
            </w:pPr>
            <w:r/>
            <w:r>
              <w:rPr>
                <w:b w:val="0"/>
                <w:sz w:val="14"/>
              </w:rPr>
              <w:t>Semua layanan berada di jaringan bridge rb_audit_network yang sama (termasuk antar tenant pada host yang sama); pembatasan egress tidak terlihat.</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API7-05</w:t>
            </w:r>
          </w:p>
        </w:tc>
        <w:tc>
          <w:tcPr>
            <w:tcW w:type="dxa" w:w="2842"/>
          </w:tcPr>
          <w:p>
            <w:pPr>
              <w:spacing w:after="0"/>
            </w:pPr>
            <w:r/>
            <w:r>
              <w:rPr>
                <w:b w:val="0"/>
                <w:sz w:val="14"/>
              </w:rPr>
              <w:t>/resend/provision memvalidasi domain dan tidak dapat dipaksa memanggil URL arbitrer.</w:t>
            </w:r>
          </w:p>
        </w:tc>
        <w:tc>
          <w:tcPr>
            <w:tcW w:type="dxa" w:w="2842"/>
          </w:tcPr>
          <w:p>
            <w:pPr>
              <w:spacing w:after="0"/>
            </w:pPr>
            <w:r/>
            <w:r>
              <w:rPr>
                <w:b w:val="0"/>
                <w:sz w:val="14"/>
              </w:rPr>
              <w:t>Kirim domain tidak valid/berisi karakter khusus.</w:t>
            </w:r>
          </w:p>
        </w:tc>
        <w:tc>
          <w:tcPr>
            <w:tcW w:type="dxa" w:w="1967"/>
          </w:tcPr>
          <w:p>
            <w:pPr>
              <w:spacing w:after="0"/>
            </w:pPr>
            <w:r/>
            <w:r>
              <w:rPr>
                <w:b w:val="0"/>
                <w:sz w:val="14"/>
              </w:rPr>
              <w:t>400.</w:t>
            </w:r>
          </w:p>
        </w:tc>
        <w:tc>
          <w:tcPr>
            <w:tcW w:type="dxa" w:w="3170"/>
          </w:tcPr>
          <w:p>
            <w:pPr>
              <w:spacing w:after="0"/>
            </w:pPr>
            <w:r/>
            <w:r>
              <w:rPr>
                <w:b w:val="0"/>
                <w:sz w:val="14"/>
              </w:rPr>
              <w:t>Hanya ADMIN; validasi domain perlu diverifikasi pada controller.</w:t>
            </w:r>
          </w:p>
        </w:tc>
        <w:tc>
          <w:tcPr>
            <w:tcW w:type="dxa" w:w="820"/>
          </w:tcPr>
          <w:p>
            <w:pPr>
              <w:spacing w:after="0"/>
            </w:pPr>
            <w:r/>
          </w:p>
        </w:tc>
        <w:tc>
          <w:tcPr>
            <w:tcW w:type="dxa" w:w="1202"/>
          </w:tcPr>
          <w:p>
            <w:pPr>
              <w:spacing w:after="0"/>
            </w:pPr>
            <w:r/>
          </w:p>
        </w:tc>
        <w:tc>
          <w:tcPr>
            <w:tcW w:type="dxa" w:w="1202"/>
          </w:tcPr>
          <w:p>
            <w:pPr>
              <w:spacing w:after="0"/>
            </w:pPr>
            <w:r/>
          </w:p>
        </w:tc>
      </w:tr>
    </w:tbl>
    <w:p>
      <w:pPr>
        <w:spacing w:after="40"/>
      </w:pPr>
    </w:p>
    <w:p>
      <w:pPr>
        <w:pStyle w:val="Heading2"/>
      </w:pPr>
      <w:r>
        <w:t>B.8 API8:2023 Security Misconfiguration</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82"/>
        <w:gridCol w:w="710"/>
        <w:gridCol w:w="2842"/>
        <w:gridCol w:w="2842"/>
        <w:gridCol w:w="1967"/>
        <w:gridCol w:w="3170"/>
        <w:gridCol w:w="819"/>
        <w:gridCol w:w="1202"/>
        <w:gridCol w:w="1202"/>
      </w:tblGrid>
      <w:tr>
        <w:trPr>
          <w:tblHeader w:val="true"/>
          <w:cantSplit w:val="true"/>
        </w:trPr>
        <w:tc>
          <w:tcPr>
            <w:tcW w:type="dxa" w:w="383"/>
            <w:shd w:val="clear" w:color="auto" w:fill="1F3864"/>
          </w:tcPr>
          <w:p>
            <w:pPr>
              <w:spacing w:after="0"/>
            </w:pPr>
            <w:r/>
            <w:r>
              <w:rPr>
                <w:b/>
                <w:color w:val="FFFFFF"/>
                <w:sz w:val="14"/>
              </w:rPr>
              <w:t>☐</w:t>
            </w:r>
          </w:p>
        </w:tc>
        <w:tc>
          <w:tcPr>
            <w:tcW w:type="dxa" w:w="710"/>
            <w:shd w:val="clear" w:color="auto" w:fill="1F3864"/>
          </w:tcPr>
          <w:p>
            <w:pPr>
              <w:spacing w:after="0"/>
            </w:pPr>
            <w:r/>
            <w:r>
              <w:rPr>
                <w:b/>
                <w:color w:val="FFFFFF"/>
                <w:sz w:val="14"/>
              </w:rPr>
              <w:t>ID</w:t>
            </w:r>
          </w:p>
        </w:tc>
        <w:tc>
          <w:tcPr>
            <w:tcW w:type="dxa" w:w="2842"/>
            <w:shd w:val="clear" w:color="auto" w:fill="1F3864"/>
          </w:tcPr>
          <w:p>
            <w:pPr>
              <w:spacing w:after="0"/>
            </w:pPr>
            <w:r/>
            <w:r>
              <w:rPr>
                <w:b/>
                <w:color w:val="FFFFFF"/>
                <w:sz w:val="14"/>
              </w:rPr>
              <w:t>Kontrol</w:t>
            </w:r>
          </w:p>
        </w:tc>
        <w:tc>
          <w:tcPr>
            <w:tcW w:type="dxa" w:w="2842"/>
            <w:shd w:val="clear" w:color="auto" w:fill="1F3864"/>
          </w:tcPr>
          <w:p>
            <w:pPr>
              <w:spacing w:after="0"/>
            </w:pPr>
            <w:r/>
            <w:r>
              <w:rPr>
                <w:b/>
                <w:color w:val="FFFFFF"/>
                <w:sz w:val="14"/>
              </w:rPr>
              <w:t>Metode uji</w:t>
            </w:r>
          </w:p>
        </w:tc>
        <w:tc>
          <w:tcPr>
            <w:tcW w:type="dxa" w:w="1967"/>
            <w:shd w:val="clear" w:color="auto" w:fill="1F3864"/>
          </w:tcPr>
          <w:p>
            <w:pPr>
              <w:spacing w:after="0"/>
            </w:pPr>
            <w:r/>
            <w:r>
              <w:rPr>
                <w:b/>
                <w:color w:val="FFFFFF"/>
                <w:sz w:val="14"/>
              </w:rPr>
              <w:t>Hasil diharapkan</w:t>
            </w:r>
          </w:p>
        </w:tc>
        <w:tc>
          <w:tcPr>
            <w:tcW w:type="dxa" w:w="3170"/>
            <w:shd w:val="clear" w:color="auto" w:fill="1F3864"/>
          </w:tcPr>
          <w:p>
            <w:pPr>
              <w:spacing w:after="0"/>
            </w:pPr>
            <w:r/>
            <w:r>
              <w:rPr>
                <w:b/>
                <w:color w:val="FFFFFF"/>
                <w:sz w:val="14"/>
              </w:rPr>
              <w:t>Observasi awal (2026-10-04)</w:t>
            </w:r>
          </w:p>
        </w:tc>
        <w:tc>
          <w:tcPr>
            <w:tcW w:type="dxa" w:w="820"/>
            <w:shd w:val="clear" w:color="auto" w:fill="1F3864"/>
          </w:tcPr>
          <w:p>
            <w:pPr>
              <w:spacing w:after="0"/>
            </w:pPr>
            <w:r/>
            <w:r>
              <w:rPr>
                <w:b/>
                <w:color w:val="FFFFFF"/>
                <w:sz w:val="14"/>
              </w:rPr>
              <w:t>Status (Ya/Tidak/N/A)</w:t>
            </w:r>
          </w:p>
        </w:tc>
        <w:tc>
          <w:tcPr>
            <w:tcW w:type="dxa" w:w="1202"/>
            <w:shd w:val="clear" w:color="auto" w:fill="1F3864"/>
          </w:tcPr>
          <w:p>
            <w:pPr>
              <w:spacing w:after="0"/>
            </w:pPr>
            <w:r/>
            <w:r>
              <w:rPr>
                <w:b/>
                <w:color w:val="FFFFFF"/>
                <w:sz w:val="14"/>
              </w:rPr>
              <w:t>Evidence / Bukti</w:t>
            </w:r>
          </w:p>
        </w:tc>
        <w:tc>
          <w:tcPr>
            <w:tcW w:type="dxa" w:w="1202"/>
            <w:shd w:val="clear" w:color="auto" w:fill="1F3864"/>
          </w:tcPr>
          <w:p>
            <w:pPr>
              <w:spacing w:after="0"/>
            </w:pPr>
            <w:r/>
            <w:r>
              <w:rPr>
                <w:b/>
                <w:color w:val="FFFFFF"/>
                <w:sz w:val="14"/>
              </w:rPr>
              <w:t>Catatan</w:t>
            </w:r>
          </w:p>
        </w:tc>
      </w:tr>
      <w:tr>
        <w:trPr>
          <w:cantSplit w:val="true"/>
        </w:trPr>
        <w:tc>
          <w:tcPr>
            <w:tcW w:type="dxa" w:w="383"/>
          </w:tcPr>
          <w:p>
            <w:pPr>
              <w:spacing w:after="0"/>
            </w:pPr>
            <w:r/>
            <w:r>
              <w:rPr>
                <w:b w:val="0"/>
                <w:sz w:val="14"/>
              </w:rPr>
              <w:t>☐</w:t>
            </w:r>
          </w:p>
        </w:tc>
        <w:tc>
          <w:tcPr>
            <w:tcW w:type="dxa" w:w="710"/>
          </w:tcPr>
          <w:p>
            <w:pPr>
              <w:spacing w:after="0"/>
            </w:pPr>
            <w:r/>
            <w:r>
              <w:rPr>
                <w:b w:val="0"/>
                <w:sz w:val="14"/>
              </w:rPr>
              <w:t>API8-01</w:t>
            </w:r>
          </w:p>
        </w:tc>
        <w:tc>
          <w:tcPr>
            <w:tcW w:type="dxa" w:w="2842"/>
          </w:tcPr>
          <w:p>
            <w:pPr>
              <w:spacing w:after="0"/>
            </w:pPr>
            <w:r/>
            <w:r>
              <w:rPr>
                <w:b w:val="0"/>
                <w:sz w:val="14"/>
              </w:rPr>
              <w:t>CORS membatasi origin yang diizinkan dan tidak memantulkan origin sembarang bersama credentials.</w:t>
            </w:r>
          </w:p>
        </w:tc>
        <w:tc>
          <w:tcPr>
            <w:tcW w:type="dxa" w:w="2842"/>
          </w:tcPr>
          <w:p>
            <w:pPr>
              <w:spacing w:after="0"/>
            </w:pPr>
            <w:r/>
            <w:r>
              <w:rPr>
                <w:b w:val="0"/>
                <w:sz w:val="14"/>
              </w:rPr>
              <w:t>Kirim Origin: https://evil.example ke Kong dan ke port layanan langsung; periksa Access-Control-Allow-Origin/Credentials.</w:t>
            </w:r>
          </w:p>
        </w:tc>
        <w:tc>
          <w:tcPr>
            <w:tcW w:type="dxa" w:w="1967"/>
          </w:tcPr>
          <w:p>
            <w:pPr>
              <w:spacing w:after="0"/>
            </w:pPr>
            <w:r/>
            <w:r>
              <w:rPr>
                <w:b w:val="0"/>
                <w:sz w:val="14"/>
              </w:rPr>
              <w:t>Hanya https://auditsphere.app (atau domain tenant).</w:t>
            </w:r>
          </w:p>
        </w:tc>
        <w:tc>
          <w:tcPr>
            <w:tcW w:type="dxa" w:w="3170"/>
          </w:tcPr>
          <w:p>
            <w:pPr>
              <w:spacing w:after="0"/>
            </w:pPr>
            <w:r/>
            <w:r>
              <w:rPr>
                <w:b w:val="0"/>
                <w:sz w:val="14"/>
              </w:rPr>
              <w:t>Kong prod: origin eksplisit, credentials true (baik). Layanan auth/audit/master/risk memantulkan Origin apa pun dengan Allow-Credentials true; analytics dan python-ai memakai "*". Berisiko bila port layanan terjangkau langsung atau header ganda dengan Kong (komentar kong.yml melarang Allow-Origin dari upstream).</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API8-02</w:t>
            </w:r>
          </w:p>
        </w:tc>
        <w:tc>
          <w:tcPr>
            <w:tcW w:type="dxa" w:w="2842"/>
            <w:shd w:val="clear" w:color="auto" w:fill="F2F5FA"/>
          </w:tcPr>
          <w:p>
            <w:pPr>
              <w:spacing w:after="0"/>
            </w:pPr>
            <w:r/>
            <w:r>
              <w:rPr>
                <w:b w:val="0"/>
                <w:sz w:val="14"/>
              </w:rPr>
              <w:t>Header keamanan (HSTS, X-Content-Type-Options, X-Frame-Options/frame-ancestors, CSP, Referrer-Policy, Cache-Control untuk data sensitif) ada pada domain publik.</w:t>
            </w:r>
          </w:p>
        </w:tc>
        <w:tc>
          <w:tcPr>
            <w:tcW w:type="dxa" w:w="2842"/>
            <w:shd w:val="clear" w:color="auto" w:fill="F2F5FA"/>
          </w:tcPr>
          <w:p>
            <w:pPr>
              <w:spacing w:after="0"/>
            </w:pPr>
            <w:r/>
            <w:r>
              <w:rPr>
                <w:b w:val="0"/>
                <w:sz w:val="14"/>
              </w:rPr>
              <w:t>curl -I ke domain aplikasi dan API.</w:t>
            </w:r>
          </w:p>
        </w:tc>
        <w:tc>
          <w:tcPr>
            <w:tcW w:type="dxa" w:w="1967"/>
            <w:shd w:val="clear" w:color="auto" w:fill="F2F5FA"/>
          </w:tcPr>
          <w:p>
            <w:pPr>
              <w:spacing w:after="0"/>
            </w:pPr>
            <w:r/>
            <w:r>
              <w:rPr>
                <w:b w:val="0"/>
                <w:sz w:val="14"/>
              </w:rPr>
              <w:t>Header lengkap, tanpa informasi versi server.</w:t>
            </w:r>
          </w:p>
        </w:tc>
        <w:tc>
          <w:tcPr>
            <w:tcW w:type="dxa" w:w="3170"/>
            <w:shd w:val="clear" w:color="auto" w:fill="F2F5FA"/>
          </w:tcPr>
          <w:p>
            <w:pPr>
              <w:spacing w:after="0"/>
            </w:pPr>
            <w:r/>
            <w:r>
              <w:rPr>
                <w:b w:val="0"/>
                <w:sz w:val="14"/>
              </w:rPr>
              <w:t>Nitro hanya menambahkan X-Robots-Tag di routeRules; header lain di nginx tidak dapat diverifikasi dari repositori. Endpoint file memberi Cache-Control public 86400.</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API8-03</w:t>
            </w:r>
          </w:p>
        </w:tc>
        <w:tc>
          <w:tcPr>
            <w:tcW w:type="dxa" w:w="2842"/>
          </w:tcPr>
          <w:p>
            <w:pPr>
              <w:spacing w:after="0"/>
            </w:pPr>
            <w:r/>
            <w:r>
              <w:rPr>
                <w:b w:val="0"/>
                <w:sz w:val="14"/>
              </w:rPr>
              <w:t>TLS 1.2+ end-to-end publik; lalu lintas internal sensitif dilindungi.</w:t>
            </w:r>
          </w:p>
        </w:tc>
        <w:tc>
          <w:tcPr>
            <w:tcW w:type="dxa" w:w="2842"/>
          </w:tcPr>
          <w:p>
            <w:pPr>
              <w:spacing w:after="0"/>
            </w:pPr>
            <w:r/>
            <w:r>
              <w:rPr>
                <w:b w:val="0"/>
                <w:sz w:val="14"/>
              </w:rPr>
              <w:t>Pindai TLS domain; periksa Kafka/PostgreSQL/Redis internal.</w:t>
            </w:r>
          </w:p>
        </w:tc>
        <w:tc>
          <w:tcPr>
            <w:tcW w:type="dxa" w:w="1967"/>
          </w:tcPr>
          <w:p>
            <w:pPr>
              <w:spacing w:after="0"/>
            </w:pPr>
            <w:r/>
            <w:r>
              <w:rPr>
                <w:b w:val="0"/>
                <w:sz w:val="14"/>
              </w:rPr>
              <w:t>TLS modern; HTTP dialihkan.</w:t>
            </w:r>
          </w:p>
        </w:tc>
        <w:tc>
          <w:tcPr>
            <w:tcW w:type="dxa" w:w="3170"/>
          </w:tcPr>
          <w:p>
            <w:pPr>
              <w:spacing w:after="0"/>
            </w:pPr>
            <w:r/>
            <w:r>
              <w:rPr>
                <w:b w:val="0"/>
                <w:sz w:val="14"/>
              </w:rPr>
              <w:t>Kong prod mendengarkan 8443 ssl; antar-layanan memakai HTTP; Kafka listener PLAINTEXT; terminasi TLS publik di nginx (konfigurasi tidak ada di repositori).</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API8-04</w:t>
            </w:r>
          </w:p>
        </w:tc>
        <w:tc>
          <w:tcPr>
            <w:tcW w:type="dxa" w:w="2842"/>
            <w:shd w:val="clear" w:color="auto" w:fill="F2F5FA"/>
          </w:tcPr>
          <w:p>
            <w:pPr>
              <w:spacing w:after="0"/>
            </w:pPr>
            <w:r/>
            <w:r>
              <w:rPr>
                <w:b w:val="0"/>
                <w:sz w:val="14"/>
              </w:rPr>
              <w:t>Kong Admin API tidak terekspos ke jaringan publik.</w:t>
            </w:r>
          </w:p>
        </w:tc>
        <w:tc>
          <w:tcPr>
            <w:tcW w:type="dxa" w:w="2842"/>
            <w:shd w:val="clear" w:color="auto" w:fill="F2F5FA"/>
          </w:tcPr>
          <w:p>
            <w:pPr>
              <w:spacing w:after="0"/>
            </w:pPr>
            <w:r/>
            <w:r>
              <w:rPr>
                <w:b w:val="0"/>
                <w:sz w:val="14"/>
              </w:rPr>
              <w:t>Pindai port 8009 dan 8444 dari luar VPS.</w:t>
            </w:r>
          </w:p>
        </w:tc>
        <w:tc>
          <w:tcPr>
            <w:tcW w:type="dxa" w:w="1967"/>
            <w:shd w:val="clear" w:color="auto" w:fill="F2F5FA"/>
          </w:tcPr>
          <w:p>
            <w:pPr>
              <w:spacing w:after="0"/>
            </w:pPr>
            <w:r/>
            <w:r>
              <w:rPr>
                <w:b w:val="0"/>
                <w:sz w:val="14"/>
              </w:rPr>
              <w:t>Tidak terjangkau.</w:t>
            </w:r>
          </w:p>
        </w:tc>
        <w:tc>
          <w:tcPr>
            <w:tcW w:type="dxa" w:w="3170"/>
            <w:shd w:val="clear" w:color="auto" w:fill="F2F5FA"/>
          </w:tcPr>
          <w:p>
            <w:pPr>
              <w:spacing w:after="0"/>
            </w:pPr>
            <w:r/>
            <w:r>
              <w:rPr>
                <w:b w:val="0"/>
                <w:sz w:val="14"/>
              </w:rPr>
              <w:t>docker-compose.prod.yml mempublikasikan Admin API (host 8009 dan 8444) dengan KONG_ADMIN_LISTEN 0.0.0.0 tanpa auth; stack tenant hanya ke 127.0.0.1. Pembatasan firewall host perlu diverifikasi.</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API8-05</w:t>
            </w:r>
          </w:p>
        </w:tc>
        <w:tc>
          <w:tcPr>
            <w:tcW w:type="dxa" w:w="2842"/>
          </w:tcPr>
          <w:p>
            <w:pPr>
              <w:spacing w:after="0"/>
            </w:pPr>
            <w:r/>
            <w:r>
              <w:rPr>
                <w:b w:val="0"/>
                <w:sz w:val="14"/>
              </w:rPr>
              <w:t>Port layanan internal (8001-8004, 8084, 8000) tidak terbuka ke publik.</w:t>
            </w:r>
          </w:p>
        </w:tc>
        <w:tc>
          <w:tcPr>
            <w:tcW w:type="dxa" w:w="2842"/>
          </w:tcPr>
          <w:p>
            <w:pPr>
              <w:spacing w:after="0"/>
            </w:pPr>
            <w:r/>
            <w:r>
              <w:rPr>
                <w:b w:val="0"/>
                <w:sz w:val="14"/>
              </w:rPr>
              <w:t>Pindai port VPS dari luar.</w:t>
            </w:r>
          </w:p>
        </w:tc>
        <w:tc>
          <w:tcPr>
            <w:tcW w:type="dxa" w:w="1967"/>
          </w:tcPr>
          <w:p>
            <w:pPr>
              <w:spacing w:after="0"/>
            </w:pPr>
            <w:r/>
            <w:r>
              <w:rPr>
                <w:b w:val="0"/>
                <w:sz w:val="14"/>
              </w:rPr>
              <w:t>Hanya 80/443 (dan SSH terbatas).</w:t>
            </w:r>
          </w:p>
        </w:tc>
        <w:tc>
          <w:tcPr>
            <w:tcW w:type="dxa" w:w="3170"/>
          </w:tcPr>
          <w:p>
            <w:pPr>
              <w:spacing w:after="0"/>
            </w:pPr>
            <w:r/>
            <w:r>
              <w:rPr>
                <w:b w:val="0"/>
                <w:sz w:val="14"/>
              </w:rPr>
              <w:t>docker-compose.prod.yml mempublikasikan seluruh port tersebut; melewati Kong, rate limiting dan menjadikan layanan tanpa auth terjangkau langsung. Firewall host perlu diverifikasi.</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API8-06</w:t>
            </w:r>
          </w:p>
        </w:tc>
        <w:tc>
          <w:tcPr>
            <w:tcW w:type="dxa" w:w="2842"/>
            <w:shd w:val="clear" w:color="auto" w:fill="F2F5FA"/>
          </w:tcPr>
          <w:p>
            <w:pPr>
              <w:spacing w:after="0"/>
            </w:pPr>
            <w:r/>
            <w:r>
              <w:rPr>
                <w:b w:val="0"/>
                <w:sz w:val="14"/>
              </w:rPr>
              <w:t>Mode debug, Swagger, endpoint debug dimatikan di produksi.</w:t>
            </w:r>
          </w:p>
        </w:tc>
        <w:tc>
          <w:tcPr>
            <w:tcW w:type="dxa" w:w="2842"/>
            <w:shd w:val="clear" w:color="auto" w:fill="F2F5FA"/>
          </w:tcPr>
          <w:p>
            <w:pPr>
              <w:spacing w:after="0"/>
            </w:pPr>
            <w:r/>
            <w:r>
              <w:rPr>
                <w:b w:val="0"/>
                <w:sz w:val="14"/>
              </w:rPr>
              <w:t>Periksa /swagger/index.html dan /debug/routes pada port layanan.</w:t>
            </w:r>
          </w:p>
        </w:tc>
        <w:tc>
          <w:tcPr>
            <w:tcW w:type="dxa" w:w="1967"/>
            <w:shd w:val="clear" w:color="auto" w:fill="F2F5FA"/>
          </w:tcPr>
          <w:p>
            <w:pPr>
              <w:spacing w:after="0"/>
            </w:pPr>
            <w:r/>
            <w:r>
              <w:rPr>
                <w:b w:val="0"/>
                <w:sz w:val="14"/>
              </w:rPr>
              <w:t>404/tidak terjangkau.</w:t>
            </w:r>
          </w:p>
        </w:tc>
        <w:tc>
          <w:tcPr>
            <w:tcW w:type="dxa" w:w="3170"/>
            <w:shd w:val="clear" w:color="auto" w:fill="F2F5FA"/>
          </w:tcPr>
          <w:p>
            <w:pPr>
              <w:spacing w:after="0"/>
            </w:pPr>
            <w:r/>
            <w:r>
              <w:rPr>
                <w:b w:val="0"/>
                <w:sz w:val="14"/>
              </w:rPr>
              <w:t>Swagger dan /debug/routes diregistrasi tanpa kondisi lingkungan.</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API8-07</w:t>
            </w:r>
          </w:p>
        </w:tc>
        <w:tc>
          <w:tcPr>
            <w:tcW w:type="dxa" w:w="2842"/>
          </w:tcPr>
          <w:p>
            <w:pPr>
              <w:spacing w:after="0"/>
            </w:pPr>
            <w:r/>
            <w:r>
              <w:rPr>
                <w:b w:val="0"/>
                <w:sz w:val="14"/>
              </w:rPr>
              <w:t>Rahasia tidak disimpan di repositori dan di-rotasi bila pernah bocor.</w:t>
            </w:r>
          </w:p>
        </w:tc>
        <w:tc>
          <w:tcPr>
            <w:tcW w:type="dxa" w:w="2842"/>
          </w:tcPr>
          <w:p>
            <w:pPr>
              <w:spacing w:after="0"/>
            </w:pPr>
            <w:r/>
            <w:r>
              <w:rPr>
                <w:b w:val="0"/>
                <w:sz w:val="14"/>
              </w:rPr>
              <w:t>Periksa berkas terlacak git dan riwayat; lakukan pemindaian rahasia.</w:t>
            </w:r>
          </w:p>
        </w:tc>
        <w:tc>
          <w:tcPr>
            <w:tcW w:type="dxa" w:w="1967"/>
          </w:tcPr>
          <w:p>
            <w:pPr>
              <w:spacing w:after="0"/>
            </w:pPr>
            <w:r/>
            <w:r>
              <w:rPr>
                <w:b w:val="0"/>
                <w:sz w:val="14"/>
              </w:rPr>
              <w:t>Tidak ada rahasia aktif di repositori/riwayat.</w:t>
            </w:r>
          </w:p>
        </w:tc>
        <w:tc>
          <w:tcPr>
            <w:tcW w:type="dxa" w:w="3170"/>
          </w:tcPr>
          <w:p>
            <w:pPr>
              <w:spacing w:after="0"/>
            </w:pPr>
            <w:r/>
            <w:r>
              <w:rPr>
                <w:b w:val="0"/>
                <w:sz w:val="14"/>
              </w:rPr>
              <w:t>Rahasia pernah masuk riwayat git (frontend/.env.production, kunci DATA_HUB dan AI Engine); frontend/.env.production masih terlacak; config.yaml beberapa layanan memuat nilai jwt.secret yang sama. Kunci terkait wajib dianggap terpapar dan dirotasi.</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API8-08</w:t>
            </w:r>
          </w:p>
        </w:tc>
        <w:tc>
          <w:tcPr>
            <w:tcW w:type="dxa" w:w="2842"/>
            <w:shd w:val="clear" w:color="auto" w:fill="F2F5FA"/>
          </w:tcPr>
          <w:p>
            <w:pPr>
              <w:spacing w:after="0"/>
            </w:pPr>
            <w:r/>
            <w:r>
              <w:rPr>
                <w:b w:val="0"/>
                <w:sz w:val="14"/>
              </w:rPr>
              <w:t>Kredensial database dan broker tidak bernilai bawaan, tidak terekspos.</w:t>
            </w:r>
          </w:p>
        </w:tc>
        <w:tc>
          <w:tcPr>
            <w:tcW w:type="dxa" w:w="2842"/>
            <w:shd w:val="clear" w:color="auto" w:fill="F2F5FA"/>
          </w:tcPr>
          <w:p>
            <w:pPr>
              <w:spacing w:after="0"/>
            </w:pPr>
            <w:r/>
            <w:r>
              <w:rPr>
                <w:b w:val="0"/>
                <w:sz w:val="14"/>
              </w:rPr>
              <w:t>Periksa compose/konfigurasi dan akses jaringan.</w:t>
            </w:r>
          </w:p>
        </w:tc>
        <w:tc>
          <w:tcPr>
            <w:tcW w:type="dxa" w:w="1967"/>
            <w:shd w:val="clear" w:color="auto" w:fill="F2F5FA"/>
          </w:tcPr>
          <w:p>
            <w:pPr>
              <w:spacing w:after="0"/>
            </w:pPr>
            <w:r/>
            <w:r>
              <w:rPr>
                <w:b w:val="0"/>
                <w:sz w:val="14"/>
              </w:rPr>
              <w:t>Password kuat, unik per tenant.</w:t>
            </w:r>
          </w:p>
        </w:tc>
        <w:tc>
          <w:tcPr>
            <w:tcW w:type="dxa" w:w="3170"/>
            <w:shd w:val="clear" w:color="auto" w:fill="F2F5FA"/>
          </w:tcPr>
          <w:p>
            <w:pPr>
              <w:spacing w:after="0"/>
            </w:pPr>
            <w:r/>
            <w:r>
              <w:rPr>
                <w:b w:val="0"/>
                <w:sz w:val="14"/>
              </w:rPr>
              <w:t>docker-compose.prod.yml dan stack tenant memakai POSTGRES_PASSWORD/DATABASE_PASSWORD "postgres"; port PostgreSQL tidak dipublikasikan (baik).</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API8-09</w:t>
            </w:r>
          </w:p>
        </w:tc>
        <w:tc>
          <w:tcPr>
            <w:tcW w:type="dxa" w:w="2842"/>
          </w:tcPr>
          <w:p>
            <w:pPr>
              <w:spacing w:after="0"/>
            </w:pPr>
            <w:r/>
            <w:r>
              <w:rPr>
                <w:b w:val="0"/>
                <w:sz w:val="14"/>
              </w:rPr>
              <w:t>Alamat IP klien yang dipakai rate limiting dan log adalah IP asli (X-Forwarded-For terpercaya).</w:t>
            </w:r>
          </w:p>
        </w:tc>
        <w:tc>
          <w:tcPr>
            <w:tcW w:type="dxa" w:w="2842"/>
          </w:tcPr>
          <w:p>
            <w:pPr>
              <w:spacing w:after="0"/>
            </w:pPr>
            <w:r/>
            <w:r>
              <w:rPr>
                <w:b w:val="0"/>
                <w:sz w:val="14"/>
              </w:rPr>
              <w:t>Kirim X-Forwarded-For palsu; periksa kunci limit Kong dan log.</w:t>
            </w:r>
          </w:p>
        </w:tc>
        <w:tc>
          <w:tcPr>
            <w:tcW w:type="dxa" w:w="1967"/>
          </w:tcPr>
          <w:p>
            <w:pPr>
              <w:spacing w:after="0"/>
            </w:pPr>
            <w:r/>
            <w:r>
              <w:rPr>
                <w:b w:val="0"/>
                <w:sz w:val="14"/>
              </w:rPr>
              <w:t>IP palsu tidak dapat menghindari limit.</w:t>
            </w:r>
          </w:p>
        </w:tc>
        <w:tc>
          <w:tcPr>
            <w:tcW w:type="dxa" w:w="3170"/>
          </w:tcPr>
          <w:p>
            <w:pPr>
              <w:spacing w:after="0"/>
            </w:pPr>
            <w:r/>
            <w:r>
              <w:rPr>
                <w:b w:val="0"/>
                <w:sz w:val="14"/>
              </w:rPr>
              <w:t>limit_by ip pada Kong di belakang nginx/Nitro: perlu verifikasi trusted_ips/real_ip_header.</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API8-10</w:t>
            </w:r>
          </w:p>
        </w:tc>
        <w:tc>
          <w:tcPr>
            <w:tcW w:type="dxa" w:w="2842"/>
            <w:shd w:val="clear" w:color="auto" w:fill="F2F5FA"/>
          </w:tcPr>
          <w:p>
            <w:pPr>
              <w:spacing w:after="0"/>
            </w:pPr>
            <w:r/>
            <w:r>
              <w:rPr>
                <w:b w:val="0"/>
                <w:sz w:val="14"/>
              </w:rPr>
              <w:t>Health check bermakna dan konsisten dengan pipeline.</w:t>
            </w:r>
          </w:p>
        </w:tc>
        <w:tc>
          <w:tcPr>
            <w:tcW w:type="dxa" w:w="2842"/>
            <w:shd w:val="clear" w:color="auto" w:fill="F2F5FA"/>
          </w:tcPr>
          <w:p>
            <w:pPr>
              <w:spacing w:after="0"/>
            </w:pPr>
            <w:r/>
            <w:r>
              <w:rPr>
                <w:b w:val="0"/>
                <w:sz w:val="14"/>
              </w:rPr>
              <w:t>GET /api/v1/auth/health; periksa langkah health check pada deploy.yml.</w:t>
            </w:r>
          </w:p>
        </w:tc>
        <w:tc>
          <w:tcPr>
            <w:tcW w:type="dxa" w:w="1967"/>
            <w:shd w:val="clear" w:color="auto" w:fill="F2F5FA"/>
          </w:tcPr>
          <w:p>
            <w:pPr>
              <w:spacing w:after="0"/>
            </w:pPr>
            <w:r/>
            <w:r>
              <w:rPr>
                <w:b w:val="0"/>
                <w:sz w:val="14"/>
              </w:rPr>
              <w:t>Endpoint health publik minimal berfungsi (200).</w:t>
            </w:r>
          </w:p>
        </w:tc>
        <w:tc>
          <w:tcPr>
            <w:tcW w:type="dxa" w:w="3170"/>
            <w:shd w:val="clear" w:color="auto" w:fill="F2F5FA"/>
          </w:tcPr>
          <w:p>
            <w:pPr>
              <w:spacing w:after="0"/>
            </w:pPr>
            <w:r/>
            <w:r>
              <w:rPr>
                <w:b w:val="0"/>
                <w:sz w:val="14"/>
              </w:rPr>
              <w:t>Mengembalikan 404 (tidak ada rute). Skrip deploy menggunakan URL ini (gateway) dan /health auth pada port 8001; perlu diverifikasi perilaku smoke test.</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API8-11</w:t>
            </w:r>
          </w:p>
        </w:tc>
        <w:tc>
          <w:tcPr>
            <w:tcW w:type="dxa" w:w="2842"/>
          </w:tcPr>
          <w:p>
            <w:pPr>
              <w:spacing w:after="0"/>
            </w:pPr>
            <w:r/>
            <w:r>
              <w:rPr>
                <w:b w:val="0"/>
                <w:sz w:val="14"/>
              </w:rPr>
              <w:t>Deployment tidak menjalankan stack sebagai root dan image dipatch.</w:t>
            </w:r>
          </w:p>
        </w:tc>
        <w:tc>
          <w:tcPr>
            <w:tcW w:type="dxa" w:w="2842"/>
          </w:tcPr>
          <w:p>
            <w:pPr>
              <w:spacing w:after="0"/>
            </w:pPr>
            <w:r/>
            <w:r>
              <w:rPr>
                <w:b w:val="0"/>
                <w:sz w:val="14"/>
              </w:rPr>
              <w:t>Periksa Dockerfile dan compose.</w:t>
            </w:r>
          </w:p>
        </w:tc>
        <w:tc>
          <w:tcPr>
            <w:tcW w:type="dxa" w:w="1967"/>
          </w:tcPr>
          <w:p>
            <w:pPr>
              <w:spacing w:after="0"/>
            </w:pPr>
            <w:r/>
            <w:r>
              <w:rPr>
                <w:b w:val="0"/>
                <w:sz w:val="14"/>
              </w:rPr>
              <w:t>Pengguna non-root, image terbaru.</w:t>
            </w:r>
          </w:p>
        </w:tc>
        <w:tc>
          <w:tcPr>
            <w:tcW w:type="dxa" w:w="3170"/>
          </w:tcPr>
          <w:p>
            <w:pPr>
              <w:spacing w:after="0"/>
            </w:pPr>
            <w:r/>
            <w:r>
              <w:rPr>
                <w:b w:val="0"/>
                <w:sz w:val="14"/>
              </w:rPr>
              <w:t>Kong dijalankan user: root pada compose prod; versi Kong 3.8 (prod) vs 3.4 (tenant) berbeda.</w:t>
            </w:r>
          </w:p>
        </w:tc>
        <w:tc>
          <w:tcPr>
            <w:tcW w:type="dxa" w:w="820"/>
          </w:tcPr>
          <w:p>
            <w:pPr>
              <w:spacing w:after="0"/>
            </w:pPr>
            <w:r/>
          </w:p>
        </w:tc>
        <w:tc>
          <w:tcPr>
            <w:tcW w:type="dxa" w:w="1202"/>
          </w:tcPr>
          <w:p>
            <w:pPr>
              <w:spacing w:after="0"/>
            </w:pPr>
            <w:r/>
          </w:p>
        </w:tc>
        <w:tc>
          <w:tcPr>
            <w:tcW w:type="dxa" w:w="1202"/>
          </w:tcPr>
          <w:p>
            <w:pPr>
              <w:spacing w:after="0"/>
            </w:pPr>
            <w:r/>
          </w:p>
        </w:tc>
      </w:tr>
    </w:tbl>
    <w:p>
      <w:pPr>
        <w:spacing w:after="40"/>
      </w:pPr>
    </w:p>
    <w:p>
      <w:pPr>
        <w:pStyle w:val="Heading2"/>
      </w:pPr>
      <w:r>
        <w:t>B.9 API9:2023 Improper Inventory Management</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82"/>
        <w:gridCol w:w="710"/>
        <w:gridCol w:w="2842"/>
        <w:gridCol w:w="2842"/>
        <w:gridCol w:w="1967"/>
        <w:gridCol w:w="3170"/>
        <w:gridCol w:w="819"/>
        <w:gridCol w:w="1202"/>
        <w:gridCol w:w="1202"/>
      </w:tblGrid>
      <w:tr>
        <w:trPr>
          <w:tblHeader w:val="true"/>
          <w:cantSplit w:val="true"/>
        </w:trPr>
        <w:tc>
          <w:tcPr>
            <w:tcW w:type="dxa" w:w="383"/>
            <w:shd w:val="clear" w:color="auto" w:fill="1F3864"/>
          </w:tcPr>
          <w:p>
            <w:pPr>
              <w:spacing w:after="0"/>
            </w:pPr>
            <w:r/>
            <w:r>
              <w:rPr>
                <w:b/>
                <w:color w:val="FFFFFF"/>
                <w:sz w:val="14"/>
              </w:rPr>
              <w:t>☐</w:t>
            </w:r>
          </w:p>
        </w:tc>
        <w:tc>
          <w:tcPr>
            <w:tcW w:type="dxa" w:w="710"/>
            <w:shd w:val="clear" w:color="auto" w:fill="1F3864"/>
          </w:tcPr>
          <w:p>
            <w:pPr>
              <w:spacing w:after="0"/>
            </w:pPr>
            <w:r/>
            <w:r>
              <w:rPr>
                <w:b/>
                <w:color w:val="FFFFFF"/>
                <w:sz w:val="14"/>
              </w:rPr>
              <w:t>ID</w:t>
            </w:r>
          </w:p>
        </w:tc>
        <w:tc>
          <w:tcPr>
            <w:tcW w:type="dxa" w:w="2842"/>
            <w:shd w:val="clear" w:color="auto" w:fill="1F3864"/>
          </w:tcPr>
          <w:p>
            <w:pPr>
              <w:spacing w:after="0"/>
            </w:pPr>
            <w:r/>
            <w:r>
              <w:rPr>
                <w:b/>
                <w:color w:val="FFFFFF"/>
                <w:sz w:val="14"/>
              </w:rPr>
              <w:t>Kontrol</w:t>
            </w:r>
          </w:p>
        </w:tc>
        <w:tc>
          <w:tcPr>
            <w:tcW w:type="dxa" w:w="2842"/>
            <w:shd w:val="clear" w:color="auto" w:fill="1F3864"/>
          </w:tcPr>
          <w:p>
            <w:pPr>
              <w:spacing w:after="0"/>
            </w:pPr>
            <w:r/>
            <w:r>
              <w:rPr>
                <w:b/>
                <w:color w:val="FFFFFF"/>
                <w:sz w:val="14"/>
              </w:rPr>
              <w:t>Metode uji</w:t>
            </w:r>
          </w:p>
        </w:tc>
        <w:tc>
          <w:tcPr>
            <w:tcW w:type="dxa" w:w="1967"/>
            <w:shd w:val="clear" w:color="auto" w:fill="1F3864"/>
          </w:tcPr>
          <w:p>
            <w:pPr>
              <w:spacing w:after="0"/>
            </w:pPr>
            <w:r/>
            <w:r>
              <w:rPr>
                <w:b/>
                <w:color w:val="FFFFFF"/>
                <w:sz w:val="14"/>
              </w:rPr>
              <w:t>Hasil diharapkan</w:t>
            </w:r>
          </w:p>
        </w:tc>
        <w:tc>
          <w:tcPr>
            <w:tcW w:type="dxa" w:w="3170"/>
            <w:shd w:val="clear" w:color="auto" w:fill="1F3864"/>
          </w:tcPr>
          <w:p>
            <w:pPr>
              <w:spacing w:after="0"/>
            </w:pPr>
            <w:r/>
            <w:r>
              <w:rPr>
                <w:b/>
                <w:color w:val="FFFFFF"/>
                <w:sz w:val="14"/>
              </w:rPr>
              <w:t>Observasi awal (2026-10-04)</w:t>
            </w:r>
          </w:p>
        </w:tc>
        <w:tc>
          <w:tcPr>
            <w:tcW w:type="dxa" w:w="820"/>
            <w:shd w:val="clear" w:color="auto" w:fill="1F3864"/>
          </w:tcPr>
          <w:p>
            <w:pPr>
              <w:spacing w:after="0"/>
            </w:pPr>
            <w:r/>
            <w:r>
              <w:rPr>
                <w:b/>
                <w:color w:val="FFFFFF"/>
                <w:sz w:val="14"/>
              </w:rPr>
              <w:t>Status (Ya/Tidak/N/A)</w:t>
            </w:r>
          </w:p>
        </w:tc>
        <w:tc>
          <w:tcPr>
            <w:tcW w:type="dxa" w:w="1202"/>
            <w:shd w:val="clear" w:color="auto" w:fill="1F3864"/>
          </w:tcPr>
          <w:p>
            <w:pPr>
              <w:spacing w:after="0"/>
            </w:pPr>
            <w:r/>
            <w:r>
              <w:rPr>
                <w:b/>
                <w:color w:val="FFFFFF"/>
                <w:sz w:val="14"/>
              </w:rPr>
              <w:t>Evidence / Bukti</w:t>
            </w:r>
          </w:p>
        </w:tc>
        <w:tc>
          <w:tcPr>
            <w:tcW w:type="dxa" w:w="1202"/>
            <w:shd w:val="clear" w:color="auto" w:fill="1F3864"/>
          </w:tcPr>
          <w:p>
            <w:pPr>
              <w:spacing w:after="0"/>
            </w:pPr>
            <w:r/>
            <w:r>
              <w:rPr>
                <w:b/>
                <w:color w:val="FFFFFF"/>
                <w:sz w:val="14"/>
              </w:rPr>
              <w:t>Catatan</w:t>
            </w:r>
          </w:p>
        </w:tc>
      </w:tr>
      <w:tr>
        <w:trPr>
          <w:cantSplit w:val="true"/>
        </w:trPr>
        <w:tc>
          <w:tcPr>
            <w:tcW w:type="dxa" w:w="383"/>
          </w:tcPr>
          <w:p>
            <w:pPr>
              <w:spacing w:after="0"/>
            </w:pPr>
            <w:r/>
            <w:r>
              <w:rPr>
                <w:b w:val="0"/>
                <w:sz w:val="14"/>
              </w:rPr>
              <w:t>☐</w:t>
            </w:r>
          </w:p>
        </w:tc>
        <w:tc>
          <w:tcPr>
            <w:tcW w:type="dxa" w:w="710"/>
          </w:tcPr>
          <w:p>
            <w:pPr>
              <w:spacing w:after="0"/>
            </w:pPr>
            <w:r/>
            <w:r>
              <w:rPr>
                <w:b w:val="0"/>
                <w:sz w:val="14"/>
              </w:rPr>
              <w:t>API9-01</w:t>
            </w:r>
          </w:p>
        </w:tc>
        <w:tc>
          <w:tcPr>
            <w:tcW w:type="dxa" w:w="2842"/>
          </w:tcPr>
          <w:p>
            <w:pPr>
              <w:spacing w:after="0"/>
            </w:pPr>
            <w:r/>
            <w:r>
              <w:rPr>
                <w:b w:val="0"/>
                <w:sz w:val="14"/>
              </w:rPr>
              <w:t>Inventaris endpoint lengkap, mutakhir dan terhubung ke pemilik.</w:t>
            </w:r>
          </w:p>
        </w:tc>
        <w:tc>
          <w:tcPr>
            <w:tcW w:type="dxa" w:w="2842"/>
          </w:tcPr>
          <w:p>
            <w:pPr>
              <w:spacing w:after="0"/>
            </w:pPr>
            <w:r/>
            <w:r>
              <w:rPr>
                <w:b w:val="0"/>
                <w:sz w:val="14"/>
              </w:rPr>
              <w:t>Bandingkan Bagian A dengan Swagger/Postman dan hasil pemindaian route aktual.</w:t>
            </w:r>
          </w:p>
        </w:tc>
        <w:tc>
          <w:tcPr>
            <w:tcW w:type="dxa" w:w="1967"/>
          </w:tcPr>
          <w:p>
            <w:pPr>
              <w:spacing w:after="0"/>
            </w:pPr>
            <w:r/>
            <w:r>
              <w:rPr>
                <w:b w:val="0"/>
                <w:sz w:val="14"/>
              </w:rPr>
              <w:t>Tidak ada endpoint tidak terdaftar.</w:t>
            </w:r>
          </w:p>
        </w:tc>
        <w:tc>
          <w:tcPr>
            <w:tcW w:type="dxa" w:w="3170"/>
          </w:tcPr>
          <w:p>
            <w:pPr>
              <w:spacing w:after="0"/>
            </w:pPr>
            <w:r/>
            <w:r>
              <w:rPr>
                <w:b w:val="0"/>
                <w:sz w:val="14"/>
              </w:rPr>
              <w:t>Dokumen ini memuat 351 route hasil parsing; Postman collection (docs/ dan postman/) belum dicocokkan dengan peta ini; Swagger terdeteksi hanya pada auth-service dan audit-service (perlu diverifikasi kelengkapannya).</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API9-02</w:t>
            </w:r>
          </w:p>
        </w:tc>
        <w:tc>
          <w:tcPr>
            <w:tcW w:type="dxa" w:w="2842"/>
            <w:shd w:val="clear" w:color="auto" w:fill="F2F5FA"/>
          </w:tcPr>
          <w:p>
            <w:pPr>
              <w:spacing w:after="0"/>
            </w:pPr>
            <w:r/>
            <w:r>
              <w:rPr>
                <w:b w:val="0"/>
                <w:sz w:val="14"/>
              </w:rPr>
              <w:t>Endpoint lama/duplikat dan kode mati dinonaktifkan atau dihapus.</w:t>
            </w:r>
          </w:p>
        </w:tc>
        <w:tc>
          <w:tcPr>
            <w:tcW w:type="dxa" w:w="2842"/>
            <w:shd w:val="clear" w:color="auto" w:fill="F2F5FA"/>
          </w:tcPr>
          <w:p>
            <w:pPr>
              <w:spacing w:after="0"/>
            </w:pPr>
            <w:r/>
            <w:r>
              <w:rPr>
                <w:b w:val="0"/>
                <w:sz w:val="14"/>
              </w:rPr>
              <w:t>Telaah route legacy dan paket routes yang tidak dipakai.</w:t>
            </w:r>
          </w:p>
        </w:tc>
        <w:tc>
          <w:tcPr>
            <w:tcW w:type="dxa" w:w="1967"/>
            <w:shd w:val="clear" w:color="auto" w:fill="F2F5FA"/>
          </w:tcPr>
          <w:p>
            <w:pPr>
              <w:spacing w:after="0"/>
            </w:pPr>
            <w:r/>
            <w:r>
              <w:rPr>
                <w:b w:val="0"/>
                <w:sz w:val="14"/>
              </w:rPr>
              <w:t>Tidak ada jalur lama tanpa kontrol.</w:t>
            </w:r>
          </w:p>
        </w:tc>
        <w:tc>
          <w:tcPr>
            <w:tcW w:type="dxa" w:w="3170"/>
            <w:shd w:val="clear" w:color="auto" w:fill="F2F5FA"/>
          </w:tcPr>
          <w:p>
            <w:pPr>
              <w:spacing w:after="0"/>
            </w:pPr>
            <w:r/>
            <w:r>
              <w:rPr>
                <w:b w:val="0"/>
                <w:sz w:val="14"/>
              </w:rPr>
              <w:t>Kong memiliki /api/mfa dan /api/devices (legacy). Paket auth-service/routes/{auth,mfa,trusted-devices} tanpa middleware tidak terpasang (kode mati). Terdapat juga komponen backend/kong-gateway (aplikasi Go) yang tidak dipakai produksi (perlu diverifikasi).</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API9-03</w:t>
            </w:r>
          </w:p>
        </w:tc>
        <w:tc>
          <w:tcPr>
            <w:tcW w:type="dxa" w:w="2842"/>
          </w:tcPr>
          <w:p>
            <w:pPr>
              <w:spacing w:after="0"/>
            </w:pPr>
            <w:r/>
            <w:r>
              <w:rPr>
                <w:b w:val="0"/>
                <w:sz w:val="14"/>
              </w:rPr>
              <w:t>Setiap route layanan jelas statusnya: dipublikasikan di Kong atau internal.</w:t>
            </w:r>
          </w:p>
        </w:tc>
        <w:tc>
          <w:tcPr>
            <w:tcW w:type="dxa" w:w="2842"/>
          </w:tcPr>
          <w:p>
            <w:pPr>
              <w:spacing w:after="0"/>
            </w:pPr>
            <w:r/>
            <w:r>
              <w:rPr>
                <w:b w:val="0"/>
                <w:sz w:val="14"/>
              </w:rPr>
              <w:t>Cocokkan route layanan dengan prefix Kong.</w:t>
            </w:r>
          </w:p>
        </w:tc>
        <w:tc>
          <w:tcPr>
            <w:tcW w:type="dxa" w:w="1967"/>
          </w:tcPr>
          <w:p>
            <w:pPr>
              <w:spacing w:after="0"/>
            </w:pPr>
            <w:r/>
            <w:r>
              <w:rPr>
                <w:b w:val="0"/>
                <w:sz w:val="14"/>
              </w:rPr>
              <w:t>Tidak ada route layanan yang tidak sengaja terekspos.</w:t>
            </w:r>
          </w:p>
        </w:tc>
        <w:tc>
          <w:tcPr>
            <w:tcW w:type="dxa" w:w="3170"/>
          </w:tcPr>
          <w:p>
            <w:pPr>
              <w:spacing w:after="0"/>
            </w:pPr>
            <w:r/>
            <w:r>
              <w:rPr>
                <w:b w:val="0"/>
                <w:sz w:val="14"/>
              </w:rPr>
              <w:t>/uploads terekspos sengaja namun tanpa auth; /health, /swagger, /debug/routes tidak melalui Kong.</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API9-04</w:t>
            </w:r>
          </w:p>
        </w:tc>
        <w:tc>
          <w:tcPr>
            <w:tcW w:type="dxa" w:w="2842"/>
            <w:shd w:val="clear" w:color="auto" w:fill="F2F5FA"/>
          </w:tcPr>
          <w:p>
            <w:pPr>
              <w:spacing w:after="0"/>
            </w:pPr>
            <w:r/>
            <w:r>
              <w:rPr>
                <w:b w:val="0"/>
                <w:sz w:val="14"/>
              </w:rPr>
              <w:t>Lingkungan non-produksi terpisah dan tidak memakai data nyata.</w:t>
            </w:r>
          </w:p>
        </w:tc>
        <w:tc>
          <w:tcPr>
            <w:tcW w:type="dxa" w:w="2842"/>
            <w:shd w:val="clear" w:color="auto" w:fill="F2F5FA"/>
          </w:tcPr>
          <w:p>
            <w:pPr>
              <w:spacing w:after="0"/>
            </w:pPr>
            <w:r/>
            <w:r>
              <w:rPr>
                <w:b w:val="0"/>
                <w:sz w:val="14"/>
              </w:rPr>
              <w:t>Telaah dev/staging/tenant uji.</w:t>
            </w:r>
          </w:p>
        </w:tc>
        <w:tc>
          <w:tcPr>
            <w:tcW w:type="dxa" w:w="1967"/>
            <w:shd w:val="clear" w:color="auto" w:fill="F2F5FA"/>
          </w:tcPr>
          <w:p>
            <w:pPr>
              <w:spacing w:after="0"/>
            </w:pPr>
            <w:r/>
            <w:r>
              <w:rPr>
                <w:b w:val="0"/>
                <w:sz w:val="14"/>
              </w:rPr>
              <w:t>Terpisah; data sintetis.</w:t>
            </w:r>
          </w:p>
        </w:tc>
        <w:tc>
          <w:tcPr>
            <w:tcW w:type="dxa" w:w="3170"/>
            <w:shd w:val="clear" w:color="auto" w:fill="F2F5FA"/>
          </w:tcPr>
          <w:p>
            <w:pPr>
              <w:spacing w:after="0"/>
            </w:pPr>
            <w:r/>
            <w:r>
              <w:rPr>
                <w:b w:val="0"/>
                <w:sz w:val="14"/>
              </w:rPr>
              <w:t>Terdapat compose dev, internal, clone-db; kebijakan data uji perlu diverifikasi.</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API9-05</w:t>
            </w:r>
          </w:p>
        </w:tc>
        <w:tc>
          <w:tcPr>
            <w:tcW w:type="dxa" w:w="2842"/>
          </w:tcPr>
          <w:p>
            <w:pPr>
              <w:spacing w:after="0"/>
            </w:pPr>
            <w:r/>
            <w:r>
              <w:rPr>
                <w:b w:val="0"/>
                <w:sz w:val="14"/>
              </w:rPr>
              <w:t>Komponen data-server (Data Hub, AI Engine, Jupyter) tercatat dan kunci/port dikelola.</w:t>
            </w:r>
          </w:p>
        </w:tc>
        <w:tc>
          <w:tcPr>
            <w:tcW w:type="dxa" w:w="2842"/>
          </w:tcPr>
          <w:p>
            <w:pPr>
              <w:spacing w:after="0"/>
            </w:pPr>
            <w:r/>
            <w:r>
              <w:rPr>
                <w:b w:val="0"/>
                <w:sz w:val="14"/>
              </w:rPr>
              <w:t>Telaah daftar host, port, pemilik.</w:t>
            </w:r>
          </w:p>
        </w:tc>
        <w:tc>
          <w:tcPr>
            <w:tcW w:type="dxa" w:w="1967"/>
          </w:tcPr>
          <w:p>
            <w:pPr>
              <w:spacing w:after="0"/>
            </w:pPr>
            <w:r/>
            <w:r>
              <w:rPr>
                <w:b w:val="0"/>
                <w:sz w:val="14"/>
              </w:rPr>
              <w:t>Tercatat dalam inventaris aset.</w:t>
            </w:r>
          </w:p>
        </w:tc>
        <w:tc>
          <w:tcPr>
            <w:tcW w:type="dxa" w:w="3170"/>
          </w:tcPr>
          <w:p>
            <w:pPr>
              <w:spacing w:after="0"/>
            </w:pPr>
            <w:r/>
            <w:r>
              <w:rPr>
                <w:b w:val="0"/>
                <w:sz w:val="14"/>
              </w:rPr>
              <w:t>Port 8100 dan 8006 dipublikasikan; akses melalui WireGuard; JupyterLab di balik nginx Basic Auth.</w:t>
            </w:r>
          </w:p>
        </w:tc>
        <w:tc>
          <w:tcPr>
            <w:tcW w:type="dxa" w:w="820"/>
          </w:tcPr>
          <w:p>
            <w:pPr>
              <w:spacing w:after="0"/>
            </w:pPr>
            <w:r/>
          </w:p>
        </w:tc>
        <w:tc>
          <w:tcPr>
            <w:tcW w:type="dxa" w:w="1202"/>
          </w:tcPr>
          <w:p>
            <w:pPr>
              <w:spacing w:after="0"/>
            </w:pPr>
            <w:r/>
          </w:p>
        </w:tc>
        <w:tc>
          <w:tcPr>
            <w:tcW w:type="dxa" w:w="1202"/>
          </w:tcPr>
          <w:p>
            <w:pPr>
              <w:spacing w:after="0"/>
            </w:pPr>
            <w:r/>
          </w:p>
        </w:tc>
      </w:tr>
    </w:tbl>
    <w:p>
      <w:pPr>
        <w:spacing w:after="40"/>
      </w:pPr>
    </w:p>
    <w:p>
      <w:pPr>
        <w:pStyle w:val="Heading2"/>
      </w:pPr>
      <w:r>
        <w:t>B.10 API10:2023 Unsafe Consumption of APIs</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82"/>
        <w:gridCol w:w="710"/>
        <w:gridCol w:w="2842"/>
        <w:gridCol w:w="2842"/>
        <w:gridCol w:w="1967"/>
        <w:gridCol w:w="3170"/>
        <w:gridCol w:w="819"/>
        <w:gridCol w:w="1202"/>
        <w:gridCol w:w="1202"/>
      </w:tblGrid>
      <w:tr>
        <w:trPr>
          <w:tblHeader w:val="true"/>
          <w:cantSplit w:val="true"/>
        </w:trPr>
        <w:tc>
          <w:tcPr>
            <w:tcW w:type="dxa" w:w="383"/>
            <w:shd w:val="clear" w:color="auto" w:fill="1F3864"/>
          </w:tcPr>
          <w:p>
            <w:pPr>
              <w:spacing w:after="0"/>
            </w:pPr>
            <w:r/>
            <w:r>
              <w:rPr>
                <w:b/>
                <w:color w:val="FFFFFF"/>
                <w:sz w:val="14"/>
              </w:rPr>
              <w:t>☐</w:t>
            </w:r>
          </w:p>
        </w:tc>
        <w:tc>
          <w:tcPr>
            <w:tcW w:type="dxa" w:w="710"/>
            <w:shd w:val="clear" w:color="auto" w:fill="1F3864"/>
          </w:tcPr>
          <w:p>
            <w:pPr>
              <w:spacing w:after="0"/>
            </w:pPr>
            <w:r/>
            <w:r>
              <w:rPr>
                <w:b/>
                <w:color w:val="FFFFFF"/>
                <w:sz w:val="14"/>
              </w:rPr>
              <w:t>ID</w:t>
            </w:r>
          </w:p>
        </w:tc>
        <w:tc>
          <w:tcPr>
            <w:tcW w:type="dxa" w:w="2842"/>
            <w:shd w:val="clear" w:color="auto" w:fill="1F3864"/>
          </w:tcPr>
          <w:p>
            <w:pPr>
              <w:spacing w:after="0"/>
            </w:pPr>
            <w:r/>
            <w:r>
              <w:rPr>
                <w:b/>
                <w:color w:val="FFFFFF"/>
                <w:sz w:val="14"/>
              </w:rPr>
              <w:t>Kontrol</w:t>
            </w:r>
          </w:p>
        </w:tc>
        <w:tc>
          <w:tcPr>
            <w:tcW w:type="dxa" w:w="2842"/>
            <w:shd w:val="clear" w:color="auto" w:fill="1F3864"/>
          </w:tcPr>
          <w:p>
            <w:pPr>
              <w:spacing w:after="0"/>
            </w:pPr>
            <w:r/>
            <w:r>
              <w:rPr>
                <w:b/>
                <w:color w:val="FFFFFF"/>
                <w:sz w:val="14"/>
              </w:rPr>
              <w:t>Metode uji</w:t>
            </w:r>
          </w:p>
        </w:tc>
        <w:tc>
          <w:tcPr>
            <w:tcW w:type="dxa" w:w="1967"/>
            <w:shd w:val="clear" w:color="auto" w:fill="1F3864"/>
          </w:tcPr>
          <w:p>
            <w:pPr>
              <w:spacing w:after="0"/>
            </w:pPr>
            <w:r/>
            <w:r>
              <w:rPr>
                <w:b/>
                <w:color w:val="FFFFFF"/>
                <w:sz w:val="14"/>
              </w:rPr>
              <w:t>Hasil diharapkan</w:t>
            </w:r>
          </w:p>
        </w:tc>
        <w:tc>
          <w:tcPr>
            <w:tcW w:type="dxa" w:w="3170"/>
            <w:shd w:val="clear" w:color="auto" w:fill="1F3864"/>
          </w:tcPr>
          <w:p>
            <w:pPr>
              <w:spacing w:after="0"/>
            </w:pPr>
            <w:r/>
            <w:r>
              <w:rPr>
                <w:b/>
                <w:color w:val="FFFFFF"/>
                <w:sz w:val="14"/>
              </w:rPr>
              <w:t>Observasi awal (2026-10-04)</w:t>
            </w:r>
          </w:p>
        </w:tc>
        <w:tc>
          <w:tcPr>
            <w:tcW w:type="dxa" w:w="820"/>
            <w:shd w:val="clear" w:color="auto" w:fill="1F3864"/>
          </w:tcPr>
          <w:p>
            <w:pPr>
              <w:spacing w:after="0"/>
            </w:pPr>
            <w:r/>
            <w:r>
              <w:rPr>
                <w:b/>
                <w:color w:val="FFFFFF"/>
                <w:sz w:val="14"/>
              </w:rPr>
              <w:t>Status (Ya/Tidak/N/A)</w:t>
            </w:r>
          </w:p>
        </w:tc>
        <w:tc>
          <w:tcPr>
            <w:tcW w:type="dxa" w:w="1202"/>
            <w:shd w:val="clear" w:color="auto" w:fill="1F3864"/>
          </w:tcPr>
          <w:p>
            <w:pPr>
              <w:spacing w:after="0"/>
            </w:pPr>
            <w:r/>
            <w:r>
              <w:rPr>
                <w:b/>
                <w:color w:val="FFFFFF"/>
                <w:sz w:val="14"/>
              </w:rPr>
              <w:t>Evidence / Bukti</w:t>
            </w:r>
          </w:p>
        </w:tc>
        <w:tc>
          <w:tcPr>
            <w:tcW w:type="dxa" w:w="1202"/>
            <w:shd w:val="clear" w:color="auto" w:fill="1F3864"/>
          </w:tcPr>
          <w:p>
            <w:pPr>
              <w:spacing w:after="0"/>
            </w:pPr>
            <w:r/>
            <w:r>
              <w:rPr>
                <w:b/>
                <w:color w:val="FFFFFF"/>
                <w:sz w:val="14"/>
              </w:rPr>
              <w:t>Catatan</w:t>
            </w:r>
          </w:p>
        </w:tc>
      </w:tr>
      <w:tr>
        <w:trPr>
          <w:cantSplit w:val="true"/>
        </w:trPr>
        <w:tc>
          <w:tcPr>
            <w:tcW w:type="dxa" w:w="383"/>
          </w:tcPr>
          <w:p>
            <w:pPr>
              <w:spacing w:after="0"/>
            </w:pPr>
            <w:r/>
            <w:r>
              <w:rPr>
                <w:b w:val="0"/>
                <w:sz w:val="14"/>
              </w:rPr>
              <w:t>☐</w:t>
            </w:r>
          </w:p>
        </w:tc>
        <w:tc>
          <w:tcPr>
            <w:tcW w:type="dxa" w:w="710"/>
          </w:tcPr>
          <w:p>
            <w:pPr>
              <w:spacing w:after="0"/>
            </w:pPr>
            <w:r/>
            <w:r>
              <w:rPr>
                <w:b w:val="0"/>
                <w:sz w:val="14"/>
              </w:rPr>
              <w:t>API10-01</w:t>
            </w:r>
          </w:p>
        </w:tc>
        <w:tc>
          <w:tcPr>
            <w:tcW w:type="dxa" w:w="2842"/>
          </w:tcPr>
          <w:p>
            <w:pPr>
              <w:spacing w:after="0"/>
            </w:pPr>
            <w:r/>
            <w:r>
              <w:rPr>
                <w:b w:val="0"/>
                <w:sz w:val="14"/>
              </w:rPr>
              <w:t>Respons Data Hub dan python-ai divalidasi (skema, tipe, ukuran) sebelum diteruskan/disimpan.</w:t>
            </w:r>
          </w:p>
        </w:tc>
        <w:tc>
          <w:tcPr>
            <w:tcW w:type="dxa" w:w="2842"/>
          </w:tcPr>
          <w:p>
            <w:pPr>
              <w:spacing w:after="0"/>
            </w:pPr>
            <w:r/>
            <w:r>
              <w:rPr>
                <w:b w:val="0"/>
                <w:sz w:val="14"/>
              </w:rPr>
              <w:t>Mock respons berisi bidang tambahan, nilai ekstrem, payload besar.</w:t>
            </w:r>
          </w:p>
        </w:tc>
        <w:tc>
          <w:tcPr>
            <w:tcW w:type="dxa" w:w="1967"/>
          </w:tcPr>
          <w:p>
            <w:pPr>
              <w:spacing w:after="0"/>
            </w:pPr>
            <w:r/>
            <w:r>
              <w:rPr>
                <w:b w:val="0"/>
                <w:sz w:val="14"/>
              </w:rPr>
              <w:t>Respons tidak valid ditolak.</w:t>
            </w:r>
          </w:p>
        </w:tc>
        <w:tc>
          <w:tcPr>
            <w:tcW w:type="dxa" w:w="3170"/>
          </w:tcPr>
          <w:p>
            <w:pPr>
              <w:spacing w:after="0"/>
            </w:pPr>
            <w:r/>
            <w:r>
              <w:rPr>
                <w:b w:val="0"/>
                <w:sz w:val="14"/>
              </w:rPr>
              <w:t>Validasi skema respons tidak teridentifikasi (perlu diverifikasi); client Data Hub memakai timeout 30 detik.</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API10-02</w:t>
            </w:r>
          </w:p>
        </w:tc>
        <w:tc>
          <w:tcPr>
            <w:tcW w:type="dxa" w:w="2842"/>
            <w:shd w:val="clear" w:color="auto" w:fill="F2F5FA"/>
          </w:tcPr>
          <w:p>
            <w:pPr>
              <w:spacing w:after="0"/>
            </w:pPr>
            <w:r/>
            <w:r>
              <w:rPr>
                <w:b w:val="0"/>
                <w:sz w:val="14"/>
              </w:rPr>
              <w:t>Autentikasi ke API pihak ketiga memakai rahasia terpisah per lingkungan dan TLS/VPN.</w:t>
            </w:r>
          </w:p>
        </w:tc>
        <w:tc>
          <w:tcPr>
            <w:tcW w:type="dxa" w:w="2842"/>
            <w:shd w:val="clear" w:color="auto" w:fill="F2F5FA"/>
          </w:tcPr>
          <w:p>
            <w:pPr>
              <w:spacing w:after="0"/>
            </w:pPr>
            <w:r/>
            <w:r>
              <w:rPr>
                <w:b w:val="0"/>
                <w:sz w:val="14"/>
              </w:rPr>
              <w:t>Telaah env dan jalur jaringan.</w:t>
            </w:r>
          </w:p>
        </w:tc>
        <w:tc>
          <w:tcPr>
            <w:tcW w:type="dxa" w:w="1967"/>
            <w:shd w:val="clear" w:color="auto" w:fill="F2F5FA"/>
          </w:tcPr>
          <w:p>
            <w:pPr>
              <w:spacing w:after="0"/>
            </w:pPr>
            <w:r/>
            <w:r>
              <w:rPr>
                <w:b w:val="0"/>
                <w:sz w:val="14"/>
              </w:rPr>
              <w:t>Rahasia di secret store; lalu lintas terenkripsi.</w:t>
            </w:r>
          </w:p>
        </w:tc>
        <w:tc>
          <w:tcPr>
            <w:tcW w:type="dxa" w:w="3170"/>
            <w:shd w:val="clear" w:color="auto" w:fill="F2F5FA"/>
          </w:tcPr>
          <w:p>
            <w:pPr>
              <w:spacing w:after="0"/>
            </w:pPr>
            <w:r/>
            <w:r>
              <w:rPr>
                <w:b w:val="0"/>
                <w:sz w:val="14"/>
              </w:rPr>
              <w:t>Data Hub/python-ai diakses lewat WireGuard (10.0.0.1) dengan X-API-Key; nilai bawaan ada pada compose/kode (lihat API2-10).</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API10-03</w:t>
            </w:r>
          </w:p>
        </w:tc>
        <w:tc>
          <w:tcPr>
            <w:tcW w:type="dxa" w:w="2842"/>
          </w:tcPr>
          <w:p>
            <w:pPr>
              <w:spacing w:after="0"/>
            </w:pPr>
            <w:r/>
            <w:r>
              <w:rPr>
                <w:b w:val="0"/>
                <w:sz w:val="14"/>
              </w:rPr>
              <w:t>Model ML dan artefak yang dimuat dari disk dijamin integritasnya.</w:t>
            </w:r>
          </w:p>
        </w:tc>
        <w:tc>
          <w:tcPr>
            <w:tcW w:type="dxa" w:w="2842"/>
          </w:tcPr>
          <w:p>
            <w:pPr>
              <w:spacing w:after="0"/>
            </w:pPr>
            <w:r/>
            <w:r>
              <w:rPr>
                <w:b w:val="0"/>
                <w:sz w:val="14"/>
              </w:rPr>
              <w:t>Telaah proses muat dan retrain model.</w:t>
            </w:r>
          </w:p>
        </w:tc>
        <w:tc>
          <w:tcPr>
            <w:tcW w:type="dxa" w:w="1967"/>
          </w:tcPr>
          <w:p>
            <w:pPr>
              <w:spacing w:after="0"/>
            </w:pPr>
            <w:r/>
            <w:r>
              <w:rPr>
                <w:b w:val="0"/>
                <w:sz w:val="14"/>
              </w:rPr>
              <w:t>Hash/penandatanganan model; sumber tepercaya.</w:t>
            </w:r>
          </w:p>
        </w:tc>
        <w:tc>
          <w:tcPr>
            <w:tcW w:type="dxa" w:w="3170"/>
          </w:tcPr>
          <w:p>
            <w:pPr>
              <w:spacing w:after="0"/>
            </w:pPr>
            <w:r/>
            <w:r>
              <w:rPr>
                <w:b w:val="0"/>
                <w:sz w:val="14"/>
              </w:rPr>
              <w:t>python-ai memuat berkas .pkl lewat pickle.load dari volume python_ai_models; /retrain/auto menulis model baru (rantai pasok model). Eksekusi kode via pickle bila volume dapat dimanipulasi.</w:t>
            </w:r>
          </w:p>
        </w:tc>
        <w:tc>
          <w:tcPr>
            <w:tcW w:type="dxa" w:w="820"/>
          </w:tcPr>
          <w:p>
            <w:pPr>
              <w:spacing w:after="0"/>
            </w:pPr>
            <w:r/>
          </w:p>
        </w:tc>
        <w:tc>
          <w:tcPr>
            <w:tcW w:type="dxa" w:w="1202"/>
          </w:tcPr>
          <w:p>
            <w:pPr>
              <w:spacing w:after="0"/>
            </w:pPr>
            <w:r/>
          </w:p>
        </w:tc>
        <w:tc>
          <w:tcPr>
            <w:tcW w:type="dxa" w:w="1202"/>
          </w:tcPr>
          <w:p>
            <w:pPr>
              <w:spacing w:after="0"/>
            </w:pPr>
            <w:r/>
          </w:p>
        </w:tc>
      </w:tr>
      <w:tr>
        <w:trPr>
          <w:cantSplit w:val="true"/>
        </w:trPr>
        <w:tc>
          <w:tcPr>
            <w:tcW w:type="dxa" w:w="383"/>
            <w:shd w:val="clear" w:color="auto" w:fill="F2F5FA"/>
          </w:tcPr>
          <w:p>
            <w:pPr>
              <w:spacing w:after="0"/>
            </w:pPr>
            <w:r/>
            <w:r>
              <w:rPr>
                <w:b w:val="0"/>
                <w:sz w:val="14"/>
              </w:rPr>
              <w:t>☐</w:t>
            </w:r>
          </w:p>
        </w:tc>
        <w:tc>
          <w:tcPr>
            <w:tcW w:type="dxa" w:w="710"/>
            <w:shd w:val="clear" w:color="auto" w:fill="F2F5FA"/>
          </w:tcPr>
          <w:p>
            <w:pPr>
              <w:spacing w:after="0"/>
            </w:pPr>
            <w:r/>
            <w:r>
              <w:rPr>
                <w:b w:val="0"/>
                <w:sz w:val="14"/>
              </w:rPr>
              <w:t>API10-04</w:t>
            </w:r>
          </w:p>
        </w:tc>
        <w:tc>
          <w:tcPr>
            <w:tcW w:type="dxa" w:w="2842"/>
            <w:shd w:val="clear" w:color="auto" w:fill="F2F5FA"/>
          </w:tcPr>
          <w:p>
            <w:pPr>
              <w:spacing w:after="0"/>
            </w:pPr>
            <w:r/>
            <w:r>
              <w:rPr>
                <w:b w:val="0"/>
                <w:sz w:val="14"/>
              </w:rPr>
              <w:t>Aliran data ke pihak ketiga (OpenAI, Resend, Google Drive) sesuai residensi data dan perjanjian pemrosesan (UU PDP, POJK).</w:t>
            </w:r>
          </w:p>
        </w:tc>
        <w:tc>
          <w:tcPr>
            <w:tcW w:type="dxa" w:w="2842"/>
            <w:shd w:val="clear" w:color="auto" w:fill="F2F5FA"/>
          </w:tcPr>
          <w:p>
            <w:pPr>
              <w:spacing w:after="0"/>
            </w:pPr>
            <w:r/>
            <w:r>
              <w:rPr>
                <w:b w:val="0"/>
                <w:sz w:val="14"/>
              </w:rPr>
              <w:t>Telaah data yang dikirim dan lokasi penyedia.</w:t>
            </w:r>
          </w:p>
        </w:tc>
        <w:tc>
          <w:tcPr>
            <w:tcW w:type="dxa" w:w="1967"/>
            <w:shd w:val="clear" w:color="auto" w:fill="F2F5FA"/>
          </w:tcPr>
          <w:p>
            <w:pPr>
              <w:spacing w:after="0"/>
            </w:pPr>
            <w:r/>
            <w:r>
              <w:rPr>
                <w:b w:val="0"/>
                <w:sz w:val="14"/>
              </w:rPr>
              <w:t>Tidak ada data klien dikirim ke luar Indonesia tanpa dasar hukum.</w:t>
            </w:r>
          </w:p>
        </w:tc>
        <w:tc>
          <w:tcPr>
            <w:tcW w:type="dxa" w:w="3170"/>
            <w:shd w:val="clear" w:color="auto" w:fill="F2F5FA"/>
          </w:tcPr>
          <w:p>
            <w:pPr>
              <w:spacing w:after="0"/>
            </w:pPr>
            <w:r/>
            <w:r>
              <w:rPr>
                <w:b w:val="0"/>
                <w:sz w:val="14"/>
              </w:rPr>
              <w:t>Nitro /api/openai mengirim prompt ke OpenAI bila OPENAI_API_KEY diset; provider media Google Drive opsional; email via Resend. Perlu diverifikasi penggunaan nyata dan lokasi pemrosesan.</w:t>
            </w:r>
          </w:p>
        </w:tc>
        <w:tc>
          <w:tcPr>
            <w:tcW w:type="dxa" w:w="820"/>
            <w:shd w:val="clear" w:color="auto" w:fill="F2F5FA"/>
          </w:tcPr>
          <w:p>
            <w:pPr>
              <w:spacing w:after="0"/>
            </w:pPr>
            <w:r/>
          </w:p>
        </w:tc>
        <w:tc>
          <w:tcPr>
            <w:tcW w:type="dxa" w:w="1202"/>
            <w:shd w:val="clear" w:color="auto" w:fill="F2F5FA"/>
          </w:tcPr>
          <w:p>
            <w:pPr>
              <w:spacing w:after="0"/>
            </w:pPr>
            <w:r/>
          </w:p>
        </w:tc>
        <w:tc>
          <w:tcPr>
            <w:tcW w:type="dxa" w:w="1202"/>
            <w:shd w:val="clear" w:color="auto" w:fill="F2F5FA"/>
          </w:tcPr>
          <w:p>
            <w:pPr>
              <w:spacing w:after="0"/>
            </w:pPr>
            <w:r/>
          </w:p>
        </w:tc>
      </w:tr>
      <w:tr>
        <w:trPr>
          <w:cantSplit w:val="true"/>
        </w:trPr>
        <w:tc>
          <w:tcPr>
            <w:tcW w:type="dxa" w:w="383"/>
          </w:tcPr>
          <w:p>
            <w:pPr>
              <w:spacing w:after="0"/>
            </w:pPr>
            <w:r/>
            <w:r>
              <w:rPr>
                <w:b w:val="0"/>
                <w:sz w:val="14"/>
              </w:rPr>
              <w:t>☐</w:t>
            </w:r>
          </w:p>
        </w:tc>
        <w:tc>
          <w:tcPr>
            <w:tcW w:type="dxa" w:w="710"/>
          </w:tcPr>
          <w:p>
            <w:pPr>
              <w:spacing w:after="0"/>
            </w:pPr>
            <w:r/>
            <w:r>
              <w:rPr>
                <w:b w:val="0"/>
                <w:sz w:val="14"/>
              </w:rPr>
              <w:t>API10-05</w:t>
            </w:r>
          </w:p>
        </w:tc>
        <w:tc>
          <w:tcPr>
            <w:tcW w:type="dxa" w:w="2842"/>
          </w:tcPr>
          <w:p>
            <w:pPr>
              <w:spacing w:after="0"/>
            </w:pPr>
            <w:r/>
            <w:r>
              <w:rPr>
                <w:b w:val="0"/>
                <w:sz w:val="14"/>
              </w:rPr>
              <w:t>Hasil simulasi/fallback tidak disajikan sebagai data nyata.</w:t>
            </w:r>
          </w:p>
        </w:tc>
        <w:tc>
          <w:tcPr>
            <w:tcW w:type="dxa" w:w="2842"/>
          </w:tcPr>
          <w:p>
            <w:pPr>
              <w:spacing w:after="0"/>
            </w:pPr>
            <w:r/>
            <w:r>
              <w:rPr>
                <w:b w:val="0"/>
                <w:sz w:val="14"/>
              </w:rPr>
              <w:t>Matikan Data Hub; panggil /data-sources/:id/schema dan /preview/:table.</w:t>
            </w:r>
          </w:p>
        </w:tc>
        <w:tc>
          <w:tcPr>
            <w:tcW w:type="dxa" w:w="1967"/>
          </w:tcPr>
          <w:p>
            <w:pPr>
              <w:spacing w:after="0"/>
            </w:pPr>
            <w:r/>
            <w:r>
              <w:rPr>
                <w:b w:val="0"/>
                <w:sz w:val="14"/>
              </w:rPr>
              <w:t>Error eksplisit, bukan data contoh.</w:t>
            </w:r>
          </w:p>
        </w:tc>
        <w:tc>
          <w:tcPr>
            <w:tcW w:type="dxa" w:w="3170"/>
          </w:tcPr>
          <w:p>
            <w:pPr>
              <w:spacing w:after="0"/>
            </w:pPr>
            <w:r/>
            <w:r>
              <w:rPr>
                <w:b w:val="0"/>
                <w:sz w:val="14"/>
              </w:rPr>
              <w:t>Handler master-service mengembalikan skema/baris contoh bila Data Hub gagal; /test membalas "simulated successfully"; durasi/jumlah record log sinkronisasi memakai nilai simulasi.</w:t>
            </w:r>
          </w:p>
        </w:tc>
        <w:tc>
          <w:tcPr>
            <w:tcW w:type="dxa" w:w="820"/>
          </w:tcPr>
          <w:p>
            <w:pPr>
              <w:spacing w:after="0"/>
            </w:pPr>
            <w:r/>
          </w:p>
        </w:tc>
        <w:tc>
          <w:tcPr>
            <w:tcW w:type="dxa" w:w="1202"/>
          </w:tcPr>
          <w:p>
            <w:pPr>
              <w:spacing w:after="0"/>
            </w:pPr>
            <w:r/>
          </w:p>
        </w:tc>
        <w:tc>
          <w:tcPr>
            <w:tcW w:type="dxa" w:w="1202"/>
          </w:tcPr>
          <w:p>
            <w:pPr>
              <w:spacing w:after="0"/>
            </w:pPr>
            <w:r/>
          </w:p>
        </w:tc>
      </w:tr>
    </w:tbl>
    <w:p>
      <w:pPr>
        <w:spacing w:after="40"/>
      </w:pPr>
    </w:p>
    <w:p>
      <w:pPr>
        <w:pStyle w:val="Heading1"/>
        <w:pageBreakBefore/>
      </w:pPr>
      <w:r>
        <w:t>Bagian C. Matriks Uji Akses, Lembar Hasil dan Findings Log</w:t>
      </w:r>
    </w:p>
    <w:p>
      <w:pPr>
        <w:pStyle w:val="Heading2"/>
      </w:pPr>
      <w:r>
        <w:t>C.1 Matriks uji otorisasi (role x kelas endpoint): ekspektasi</w:t>
      </w:r>
    </w:p>
    <w:p>
      <w:r>
        <w:rPr>
          <w:b w:val="0"/>
          <w:i w:val="0"/>
        </w:rPr>
        <w:t>Ekspektasi disusun dari matriks RBAC pada seeder auth-service (SeedRbacMatrix: ADMIN, AUDIT_MANAGER, AUDITOR, AUDITEE, VIEWER) dan kebijakan desain; harus dikonfirmasi pemilik produk. Kode: 401 = ditolak tanpa autentikasi; 403 = ditolak karena role; OK-R = boleh baca; OK-W = boleh tulis; OK-Own = hanya data/departemen sendiri; "-" = tidak relevan. Role DEPARTMENT_HEAD dan EXECUTIVE ada pada seed role tetapi tidak ada pada matriks RBAC: tetapkan ekspektasinya sebelum pengujian (temuan inventaris). Role AUDIT_MANAGER ada pada matriks namun belum ditemukan pada seed role (perlu diverifikasi).</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680"/>
        <w:gridCol w:w="1927"/>
        <w:gridCol w:w="2835"/>
        <w:gridCol w:w="680"/>
        <w:gridCol w:w="963"/>
        <w:gridCol w:w="1474"/>
        <w:gridCol w:w="1360"/>
        <w:gridCol w:w="1304"/>
        <w:gridCol w:w="850"/>
        <w:gridCol w:w="3062"/>
      </w:tblGrid>
      <w:tr>
        <w:trPr>
          <w:tblHeader w:val="true"/>
          <w:cantSplit w:val="true"/>
        </w:trPr>
        <w:tc>
          <w:tcPr>
            <w:tcW w:type="dxa" w:w="680"/>
            <w:shd w:val="clear" w:color="auto" w:fill="1F3864"/>
          </w:tcPr>
          <w:p>
            <w:pPr>
              <w:spacing w:after="0"/>
            </w:pPr>
            <w:r/>
            <w:r>
              <w:rPr>
                <w:b/>
                <w:color w:val="FFFFFF"/>
                <w:sz w:val="14"/>
              </w:rPr>
              <w:t>ID uji</w:t>
            </w:r>
          </w:p>
        </w:tc>
        <w:tc>
          <w:tcPr>
            <w:tcW w:type="dxa" w:w="1928"/>
            <w:shd w:val="clear" w:color="auto" w:fill="1F3864"/>
          </w:tcPr>
          <w:p>
            <w:pPr>
              <w:spacing w:after="0"/>
            </w:pPr>
            <w:r/>
            <w:r>
              <w:rPr>
                <w:b/>
                <w:color w:val="FFFFFF"/>
                <w:sz w:val="14"/>
              </w:rPr>
              <w:t>Kelas endpoint</w:t>
            </w:r>
          </w:p>
        </w:tc>
        <w:tc>
          <w:tcPr>
            <w:tcW w:type="dxa" w:w="2835"/>
            <w:shd w:val="clear" w:color="auto" w:fill="1F3864"/>
          </w:tcPr>
          <w:p>
            <w:pPr>
              <w:spacing w:after="0"/>
            </w:pPr>
            <w:r/>
            <w:r>
              <w:rPr>
                <w:b/>
                <w:color w:val="FFFFFF"/>
                <w:sz w:val="14"/>
              </w:rPr>
              <w:t>Contoh endpoint</w:t>
            </w:r>
          </w:p>
        </w:tc>
        <w:tc>
          <w:tcPr>
            <w:tcW w:type="dxa" w:w="680"/>
            <w:shd w:val="clear" w:color="auto" w:fill="1F3864"/>
          </w:tcPr>
          <w:p>
            <w:pPr>
              <w:spacing w:after="0"/>
            </w:pPr>
            <w:r/>
            <w:r>
              <w:rPr>
                <w:b/>
                <w:color w:val="FFFFFF"/>
                <w:sz w:val="14"/>
              </w:rPr>
              <w:t>Anonim</w:t>
            </w:r>
          </w:p>
        </w:tc>
        <w:tc>
          <w:tcPr>
            <w:tcW w:type="dxa" w:w="964"/>
            <w:shd w:val="clear" w:color="auto" w:fill="1F3864"/>
          </w:tcPr>
          <w:p>
            <w:pPr>
              <w:spacing w:after="0"/>
            </w:pPr>
            <w:r/>
            <w:r>
              <w:rPr>
                <w:b/>
                <w:color w:val="FFFFFF"/>
                <w:sz w:val="14"/>
              </w:rPr>
              <w:t>VIEWER</w:t>
            </w:r>
          </w:p>
        </w:tc>
        <w:tc>
          <w:tcPr>
            <w:tcW w:type="dxa" w:w="1474"/>
            <w:shd w:val="clear" w:color="auto" w:fill="1F3864"/>
          </w:tcPr>
          <w:p>
            <w:pPr>
              <w:spacing w:after="0"/>
            </w:pPr>
            <w:r/>
            <w:r>
              <w:rPr>
                <w:b/>
                <w:color w:val="FFFFFF"/>
                <w:sz w:val="14"/>
              </w:rPr>
              <w:t>AUDITEE</w:t>
            </w:r>
          </w:p>
        </w:tc>
        <w:tc>
          <w:tcPr>
            <w:tcW w:type="dxa" w:w="1361"/>
            <w:shd w:val="clear" w:color="auto" w:fill="1F3864"/>
          </w:tcPr>
          <w:p>
            <w:pPr>
              <w:spacing w:after="0"/>
            </w:pPr>
            <w:r/>
            <w:r>
              <w:rPr>
                <w:b/>
                <w:color w:val="FFFFFF"/>
                <w:sz w:val="14"/>
              </w:rPr>
              <w:t>AUDITOR</w:t>
            </w:r>
          </w:p>
        </w:tc>
        <w:tc>
          <w:tcPr>
            <w:tcW w:type="dxa" w:w="1304"/>
            <w:shd w:val="clear" w:color="auto" w:fill="1F3864"/>
          </w:tcPr>
          <w:p>
            <w:pPr>
              <w:spacing w:after="0"/>
            </w:pPr>
            <w:r/>
            <w:r>
              <w:rPr>
                <w:b/>
                <w:color w:val="FFFFFF"/>
                <w:sz w:val="14"/>
              </w:rPr>
              <w:t>AUDIT_MANAGER</w:t>
            </w:r>
          </w:p>
        </w:tc>
        <w:tc>
          <w:tcPr>
            <w:tcW w:type="dxa" w:w="850"/>
            <w:shd w:val="clear" w:color="auto" w:fill="1F3864"/>
          </w:tcPr>
          <w:p>
            <w:pPr>
              <w:spacing w:after="0"/>
            </w:pPr>
            <w:r/>
            <w:r>
              <w:rPr>
                <w:b/>
                <w:color w:val="FFFFFF"/>
                <w:sz w:val="14"/>
              </w:rPr>
              <w:t>ADMIN</w:t>
            </w:r>
          </w:p>
        </w:tc>
        <w:tc>
          <w:tcPr>
            <w:tcW w:type="dxa" w:w="3062"/>
            <w:shd w:val="clear" w:color="auto" w:fill="1F3864"/>
          </w:tcPr>
          <w:p>
            <w:pPr>
              <w:spacing w:after="0"/>
            </w:pPr>
            <w:r/>
            <w:r>
              <w:rPr>
                <w:b/>
                <w:color w:val="FFFFFF"/>
                <w:sz w:val="14"/>
              </w:rPr>
              <w:t>Observasi awal (aktual dari kode)</w:t>
            </w:r>
          </w:p>
        </w:tc>
      </w:tr>
      <w:tr>
        <w:trPr>
          <w:cantSplit w:val="true"/>
        </w:trPr>
        <w:tc>
          <w:tcPr>
            <w:tcW w:type="dxa" w:w="680"/>
          </w:tcPr>
          <w:p>
            <w:pPr>
              <w:spacing w:after="0"/>
            </w:pPr>
            <w:r/>
            <w:r>
              <w:rPr>
                <w:b w:val="0"/>
                <w:sz w:val="14"/>
              </w:rPr>
              <w:t>TC-01</w:t>
            </w:r>
          </w:p>
        </w:tc>
        <w:tc>
          <w:tcPr>
            <w:tcW w:type="dxa" w:w="1928"/>
          </w:tcPr>
          <w:p>
            <w:pPr>
              <w:spacing w:after="0"/>
            </w:pPr>
            <w:r/>
            <w:r>
              <w:rPr>
                <w:b w:val="0"/>
                <w:sz w:val="14"/>
              </w:rPr>
              <w:t>Auth publik</w:t>
            </w:r>
          </w:p>
        </w:tc>
        <w:tc>
          <w:tcPr>
            <w:tcW w:type="dxa" w:w="2835"/>
          </w:tcPr>
          <w:p>
            <w:pPr>
              <w:spacing w:after="0"/>
            </w:pPr>
            <w:r/>
            <w:r>
              <w:rPr>
                <w:b w:val="0"/>
                <w:sz w:val="14"/>
              </w:rPr>
              <w:t>POST /auth/login, /auth/register</w:t>
            </w:r>
          </w:p>
        </w:tc>
        <w:tc>
          <w:tcPr>
            <w:tcW w:type="dxa" w:w="680"/>
          </w:tcPr>
          <w:p>
            <w:pPr>
              <w:spacing w:after="0"/>
            </w:pPr>
            <w:r/>
            <w:r>
              <w:rPr>
                <w:b w:val="0"/>
                <w:sz w:val="14"/>
              </w:rPr>
              <w:t>2xx</w:t>
            </w:r>
          </w:p>
        </w:tc>
        <w:tc>
          <w:tcPr>
            <w:tcW w:type="dxa" w:w="964"/>
          </w:tcPr>
          <w:p>
            <w:pPr>
              <w:spacing w:after="0"/>
            </w:pPr>
            <w:r/>
            <w:r>
              <w:rPr>
                <w:b w:val="0"/>
                <w:sz w:val="14"/>
              </w:rPr>
              <w:t>2xx</w:t>
            </w:r>
          </w:p>
        </w:tc>
        <w:tc>
          <w:tcPr>
            <w:tcW w:type="dxa" w:w="1474"/>
          </w:tcPr>
          <w:p>
            <w:pPr>
              <w:spacing w:after="0"/>
            </w:pPr>
            <w:r/>
            <w:r>
              <w:rPr>
                <w:b w:val="0"/>
                <w:sz w:val="14"/>
              </w:rPr>
              <w:t>2xx</w:t>
            </w:r>
          </w:p>
        </w:tc>
        <w:tc>
          <w:tcPr>
            <w:tcW w:type="dxa" w:w="1361"/>
          </w:tcPr>
          <w:p>
            <w:pPr>
              <w:spacing w:after="0"/>
            </w:pPr>
            <w:r/>
            <w:r>
              <w:rPr>
                <w:b w:val="0"/>
                <w:sz w:val="14"/>
              </w:rPr>
              <w:t>2xx</w:t>
            </w:r>
          </w:p>
        </w:tc>
        <w:tc>
          <w:tcPr>
            <w:tcW w:type="dxa" w:w="1304"/>
          </w:tcPr>
          <w:p>
            <w:pPr>
              <w:spacing w:after="0"/>
            </w:pPr>
            <w:r/>
            <w:r>
              <w:rPr>
                <w:b w:val="0"/>
                <w:sz w:val="14"/>
              </w:rPr>
              <w:t>2xx</w:t>
            </w:r>
          </w:p>
        </w:tc>
        <w:tc>
          <w:tcPr>
            <w:tcW w:type="dxa" w:w="850"/>
          </w:tcPr>
          <w:p>
            <w:pPr>
              <w:spacing w:after="0"/>
            </w:pPr>
            <w:r/>
            <w:r>
              <w:rPr>
                <w:b w:val="0"/>
                <w:sz w:val="14"/>
              </w:rPr>
              <w:t>2xx</w:t>
            </w:r>
          </w:p>
        </w:tc>
        <w:tc>
          <w:tcPr>
            <w:tcW w:type="dxa" w:w="3062"/>
          </w:tcPr>
          <w:p>
            <w:pPr>
              <w:spacing w:after="0"/>
            </w:pPr>
            <w:r/>
            <w:r>
              <w:rPr>
                <w:b w:val="0"/>
                <w:sz w:val="14"/>
              </w:rPr>
              <w:t>Login/registrasi publik; tanpa lockout; register membuat akun aktif.</w:t>
            </w:r>
          </w:p>
        </w:tc>
      </w:tr>
      <w:tr>
        <w:trPr>
          <w:cantSplit w:val="true"/>
        </w:trPr>
        <w:tc>
          <w:tcPr>
            <w:tcW w:type="dxa" w:w="680"/>
            <w:shd w:val="clear" w:color="auto" w:fill="F2F5FA"/>
          </w:tcPr>
          <w:p>
            <w:pPr>
              <w:spacing w:after="0"/>
            </w:pPr>
            <w:r/>
            <w:r>
              <w:rPr>
                <w:b w:val="0"/>
                <w:sz w:val="14"/>
              </w:rPr>
              <w:t>TC-02</w:t>
            </w:r>
          </w:p>
        </w:tc>
        <w:tc>
          <w:tcPr>
            <w:tcW w:type="dxa" w:w="1928"/>
            <w:shd w:val="clear" w:color="auto" w:fill="F2F5FA"/>
          </w:tcPr>
          <w:p>
            <w:pPr>
              <w:spacing w:after="0"/>
            </w:pPr>
            <w:r/>
            <w:r>
              <w:rPr>
                <w:b w:val="0"/>
                <w:sz w:val="14"/>
              </w:rPr>
              <w:t>Profil sendiri</w:t>
            </w:r>
          </w:p>
        </w:tc>
        <w:tc>
          <w:tcPr>
            <w:tcW w:type="dxa" w:w="2835"/>
            <w:shd w:val="clear" w:color="auto" w:fill="F2F5FA"/>
          </w:tcPr>
          <w:p>
            <w:pPr>
              <w:spacing w:after="0"/>
            </w:pPr>
            <w:r/>
            <w:r>
              <w:rPr>
                <w:b w:val="0"/>
                <w:sz w:val="14"/>
              </w:rPr>
              <w:t>GET /auth/me; PUT /users/{id sendiri}</w:t>
            </w:r>
          </w:p>
        </w:tc>
        <w:tc>
          <w:tcPr>
            <w:tcW w:type="dxa" w:w="680"/>
            <w:shd w:val="clear" w:color="auto" w:fill="F2F5FA"/>
          </w:tcPr>
          <w:p>
            <w:pPr>
              <w:spacing w:after="0"/>
            </w:pPr>
            <w:r/>
            <w:r>
              <w:rPr>
                <w:b w:val="0"/>
                <w:sz w:val="14"/>
              </w:rPr>
              <w:t>401</w:t>
            </w:r>
          </w:p>
        </w:tc>
        <w:tc>
          <w:tcPr>
            <w:tcW w:type="dxa" w:w="964"/>
            <w:shd w:val="clear" w:color="auto" w:fill="F2F5FA"/>
          </w:tcPr>
          <w:p>
            <w:pPr>
              <w:spacing w:after="0"/>
            </w:pPr>
            <w:r/>
            <w:r>
              <w:rPr>
                <w:b w:val="0"/>
                <w:sz w:val="14"/>
              </w:rPr>
              <w:t>OK-Own</w:t>
            </w:r>
          </w:p>
        </w:tc>
        <w:tc>
          <w:tcPr>
            <w:tcW w:type="dxa" w:w="1474"/>
            <w:shd w:val="clear" w:color="auto" w:fill="F2F5FA"/>
          </w:tcPr>
          <w:p>
            <w:pPr>
              <w:spacing w:after="0"/>
            </w:pPr>
            <w:r/>
            <w:r>
              <w:rPr>
                <w:b w:val="0"/>
                <w:sz w:val="14"/>
              </w:rPr>
              <w:t>OK-Own</w:t>
            </w:r>
          </w:p>
        </w:tc>
        <w:tc>
          <w:tcPr>
            <w:tcW w:type="dxa" w:w="1361"/>
            <w:shd w:val="clear" w:color="auto" w:fill="F2F5FA"/>
          </w:tcPr>
          <w:p>
            <w:pPr>
              <w:spacing w:after="0"/>
            </w:pPr>
            <w:r/>
            <w:r>
              <w:rPr>
                <w:b w:val="0"/>
                <w:sz w:val="14"/>
              </w:rPr>
              <w:t>OK-Own</w:t>
            </w:r>
          </w:p>
        </w:tc>
        <w:tc>
          <w:tcPr>
            <w:tcW w:type="dxa" w:w="1304"/>
            <w:shd w:val="clear" w:color="auto" w:fill="F2F5FA"/>
          </w:tcPr>
          <w:p>
            <w:pPr>
              <w:spacing w:after="0"/>
            </w:pPr>
            <w:r/>
            <w:r>
              <w:rPr>
                <w:b w:val="0"/>
                <w:sz w:val="14"/>
              </w:rPr>
              <w:t>OK-Own</w:t>
            </w:r>
          </w:p>
        </w:tc>
        <w:tc>
          <w:tcPr>
            <w:tcW w:type="dxa" w:w="850"/>
            <w:shd w:val="clear" w:color="auto" w:fill="F2F5FA"/>
          </w:tcPr>
          <w:p>
            <w:pPr>
              <w:spacing w:after="0"/>
            </w:pPr>
            <w:r/>
            <w:r>
              <w:rPr>
                <w:b w:val="0"/>
                <w:sz w:val="14"/>
              </w:rPr>
              <w:t>OK-Own</w:t>
            </w:r>
          </w:p>
        </w:tc>
        <w:tc>
          <w:tcPr>
            <w:tcW w:type="dxa" w:w="3062"/>
            <w:shd w:val="clear" w:color="auto" w:fill="F2F5FA"/>
          </w:tcPr>
          <w:p>
            <w:pPr>
              <w:spacing w:after="0"/>
            </w:pPr>
            <w:r/>
            <w:r>
              <w:rPr>
                <w:b w:val="0"/>
                <w:sz w:val="14"/>
              </w:rPr>
              <w:t>Self-or-admin ada di auth-service; avatar base64 pada respons.</w:t>
            </w:r>
          </w:p>
        </w:tc>
      </w:tr>
      <w:tr>
        <w:trPr>
          <w:cantSplit w:val="true"/>
        </w:trPr>
        <w:tc>
          <w:tcPr>
            <w:tcW w:type="dxa" w:w="680"/>
          </w:tcPr>
          <w:p>
            <w:pPr>
              <w:spacing w:after="0"/>
            </w:pPr>
            <w:r/>
            <w:r>
              <w:rPr>
                <w:b w:val="0"/>
                <w:sz w:val="14"/>
              </w:rPr>
              <w:t>TC-03</w:t>
            </w:r>
          </w:p>
        </w:tc>
        <w:tc>
          <w:tcPr>
            <w:tcW w:type="dxa" w:w="1928"/>
          </w:tcPr>
          <w:p>
            <w:pPr>
              <w:spacing w:after="0"/>
            </w:pPr>
            <w:r/>
            <w:r>
              <w:rPr>
                <w:b w:val="0"/>
                <w:sz w:val="14"/>
              </w:rPr>
              <w:t>Profil user lain</w:t>
            </w:r>
          </w:p>
        </w:tc>
        <w:tc>
          <w:tcPr>
            <w:tcW w:type="dxa" w:w="2835"/>
          </w:tcPr>
          <w:p>
            <w:pPr>
              <w:spacing w:after="0"/>
            </w:pPr>
            <w:r/>
            <w:r>
              <w:rPr>
                <w:b w:val="0"/>
                <w:sz w:val="14"/>
              </w:rPr>
              <w:t>GET/PUT /users/{id lain}</w:t>
            </w:r>
          </w:p>
        </w:tc>
        <w:tc>
          <w:tcPr>
            <w:tcW w:type="dxa" w:w="680"/>
          </w:tcPr>
          <w:p>
            <w:pPr>
              <w:spacing w:after="0"/>
            </w:pPr>
            <w:r/>
            <w:r>
              <w:rPr>
                <w:b w:val="0"/>
                <w:sz w:val="14"/>
              </w:rPr>
              <w:t>401</w:t>
            </w:r>
          </w:p>
        </w:tc>
        <w:tc>
          <w:tcPr>
            <w:tcW w:type="dxa" w:w="964"/>
          </w:tcPr>
          <w:p>
            <w:pPr>
              <w:spacing w:after="0"/>
            </w:pPr>
            <w:r/>
            <w:r>
              <w:rPr>
                <w:b w:val="0"/>
                <w:sz w:val="14"/>
              </w:rPr>
              <w:t>403</w:t>
            </w:r>
          </w:p>
        </w:tc>
        <w:tc>
          <w:tcPr>
            <w:tcW w:type="dxa" w:w="1474"/>
          </w:tcPr>
          <w:p>
            <w:pPr>
              <w:spacing w:after="0"/>
            </w:pPr>
            <w:r/>
            <w:r>
              <w:rPr>
                <w:b w:val="0"/>
                <w:sz w:val="14"/>
              </w:rPr>
              <w:t>403</w:t>
            </w:r>
          </w:p>
        </w:tc>
        <w:tc>
          <w:tcPr>
            <w:tcW w:type="dxa" w:w="1361"/>
          </w:tcPr>
          <w:p>
            <w:pPr>
              <w:spacing w:after="0"/>
            </w:pPr>
            <w:r/>
            <w:r>
              <w:rPr>
                <w:b w:val="0"/>
                <w:sz w:val="14"/>
              </w:rPr>
              <w:t>403</w:t>
            </w:r>
          </w:p>
        </w:tc>
        <w:tc>
          <w:tcPr>
            <w:tcW w:type="dxa" w:w="1304"/>
          </w:tcPr>
          <w:p>
            <w:pPr>
              <w:spacing w:after="0"/>
            </w:pPr>
            <w:r/>
            <w:r>
              <w:rPr>
                <w:b w:val="0"/>
                <w:sz w:val="14"/>
              </w:rPr>
              <w:t>403</w:t>
            </w:r>
          </w:p>
        </w:tc>
        <w:tc>
          <w:tcPr>
            <w:tcW w:type="dxa" w:w="850"/>
          </w:tcPr>
          <w:p>
            <w:pPr>
              <w:spacing w:after="0"/>
            </w:pPr>
            <w:r/>
            <w:r>
              <w:rPr>
                <w:b w:val="0"/>
                <w:sz w:val="14"/>
              </w:rPr>
              <w:t>OK-R/W</w:t>
            </w:r>
          </w:p>
        </w:tc>
        <w:tc>
          <w:tcPr>
            <w:tcW w:type="dxa" w:w="3062"/>
          </w:tcPr>
          <w:p>
            <w:pPr>
              <w:spacing w:after="0"/>
            </w:pPr>
            <w:r/>
            <w:r>
              <w:rPr>
                <w:b w:val="0"/>
                <w:sz w:val="14"/>
              </w:rPr>
              <w:t>Ada unit test; verifikasi dinamis.</w:t>
            </w:r>
          </w:p>
        </w:tc>
      </w:tr>
      <w:tr>
        <w:trPr>
          <w:cantSplit w:val="true"/>
        </w:trPr>
        <w:tc>
          <w:tcPr>
            <w:tcW w:type="dxa" w:w="680"/>
            <w:shd w:val="clear" w:color="auto" w:fill="F2F5FA"/>
          </w:tcPr>
          <w:p>
            <w:pPr>
              <w:spacing w:after="0"/>
            </w:pPr>
            <w:r/>
            <w:r>
              <w:rPr>
                <w:b w:val="0"/>
                <w:sz w:val="14"/>
              </w:rPr>
              <w:t>TC-04</w:t>
            </w:r>
          </w:p>
        </w:tc>
        <w:tc>
          <w:tcPr>
            <w:tcW w:type="dxa" w:w="1928"/>
            <w:shd w:val="clear" w:color="auto" w:fill="F2F5FA"/>
          </w:tcPr>
          <w:p>
            <w:pPr>
              <w:spacing w:after="0"/>
            </w:pPr>
            <w:r/>
            <w:r>
              <w:rPr>
                <w:b w:val="0"/>
                <w:sz w:val="14"/>
              </w:rPr>
              <w:t>Administrasi user/role/permission/resend</w:t>
            </w:r>
          </w:p>
        </w:tc>
        <w:tc>
          <w:tcPr>
            <w:tcW w:type="dxa" w:w="2835"/>
            <w:shd w:val="clear" w:color="auto" w:fill="F2F5FA"/>
          </w:tcPr>
          <w:p>
            <w:pPr>
              <w:spacing w:after="0"/>
            </w:pPr>
            <w:r/>
            <w:r>
              <w:rPr>
                <w:b w:val="0"/>
                <w:sz w:val="14"/>
              </w:rPr>
              <w:t>/users (list, create, delete, reset-password), /roles (tulis), /resend/provision</w:t>
            </w:r>
          </w:p>
        </w:tc>
        <w:tc>
          <w:tcPr>
            <w:tcW w:type="dxa" w:w="680"/>
            <w:shd w:val="clear" w:color="auto" w:fill="F2F5FA"/>
          </w:tcPr>
          <w:p>
            <w:pPr>
              <w:spacing w:after="0"/>
            </w:pPr>
            <w:r/>
            <w:r>
              <w:rPr>
                <w:b w:val="0"/>
                <w:sz w:val="14"/>
              </w:rPr>
              <w:t>401</w:t>
            </w:r>
          </w:p>
        </w:tc>
        <w:tc>
          <w:tcPr>
            <w:tcW w:type="dxa" w:w="964"/>
            <w:shd w:val="clear" w:color="auto" w:fill="F2F5FA"/>
          </w:tcPr>
          <w:p>
            <w:pPr>
              <w:spacing w:after="0"/>
            </w:pPr>
            <w:r/>
            <w:r>
              <w:rPr>
                <w:b w:val="0"/>
                <w:sz w:val="14"/>
              </w:rPr>
              <w:t>403</w:t>
            </w:r>
          </w:p>
        </w:tc>
        <w:tc>
          <w:tcPr>
            <w:tcW w:type="dxa" w:w="1474"/>
            <w:shd w:val="clear" w:color="auto" w:fill="F2F5FA"/>
          </w:tcPr>
          <w:p>
            <w:pPr>
              <w:spacing w:after="0"/>
            </w:pPr>
            <w:r/>
            <w:r>
              <w:rPr>
                <w:b w:val="0"/>
                <w:sz w:val="14"/>
              </w:rPr>
              <w:t>403</w:t>
            </w:r>
          </w:p>
        </w:tc>
        <w:tc>
          <w:tcPr>
            <w:tcW w:type="dxa" w:w="1361"/>
            <w:shd w:val="clear" w:color="auto" w:fill="F2F5FA"/>
          </w:tcPr>
          <w:p>
            <w:pPr>
              <w:spacing w:after="0"/>
            </w:pPr>
            <w:r/>
            <w:r>
              <w:rPr>
                <w:b w:val="0"/>
                <w:sz w:val="14"/>
              </w:rPr>
              <w:t>403</w:t>
            </w:r>
          </w:p>
        </w:tc>
        <w:tc>
          <w:tcPr>
            <w:tcW w:type="dxa" w:w="1304"/>
            <w:shd w:val="clear" w:color="auto" w:fill="F2F5FA"/>
          </w:tcPr>
          <w:p>
            <w:pPr>
              <w:spacing w:after="0"/>
            </w:pPr>
            <w:r/>
            <w:r>
              <w:rPr>
                <w:b w:val="0"/>
                <w:sz w:val="14"/>
              </w:rPr>
              <w:t>403</w:t>
            </w:r>
          </w:p>
        </w:tc>
        <w:tc>
          <w:tcPr>
            <w:tcW w:type="dxa" w:w="850"/>
            <w:shd w:val="clear" w:color="auto" w:fill="F2F5FA"/>
          </w:tcPr>
          <w:p>
            <w:pPr>
              <w:spacing w:after="0"/>
            </w:pPr>
            <w:r/>
            <w:r>
              <w:rPr>
                <w:b w:val="0"/>
                <w:sz w:val="14"/>
              </w:rPr>
              <w:t>OK-W</w:t>
            </w:r>
          </w:p>
        </w:tc>
        <w:tc>
          <w:tcPr>
            <w:tcW w:type="dxa" w:w="3062"/>
            <w:shd w:val="clear" w:color="auto" w:fill="F2F5FA"/>
          </w:tcPr>
          <w:p>
            <w:pPr>
              <w:spacing w:after="0"/>
            </w:pPr>
            <w:r/>
            <w:r>
              <w:rPr>
                <w:b w:val="0"/>
                <w:sz w:val="14"/>
              </w:rPr>
              <w:t>RBAC ADMIN ada di auth-service. GET /roles dan /permissions terbuka untuk semua user login (periksa apakah sesuai).</w:t>
            </w:r>
          </w:p>
        </w:tc>
      </w:tr>
      <w:tr>
        <w:trPr>
          <w:cantSplit w:val="true"/>
        </w:trPr>
        <w:tc>
          <w:tcPr>
            <w:tcW w:type="dxa" w:w="680"/>
          </w:tcPr>
          <w:p>
            <w:pPr>
              <w:spacing w:after="0"/>
            </w:pPr>
            <w:r/>
            <w:r>
              <w:rPr>
                <w:b w:val="0"/>
                <w:sz w:val="14"/>
              </w:rPr>
              <w:t>TC-05</w:t>
            </w:r>
          </w:p>
        </w:tc>
        <w:tc>
          <w:tcPr>
            <w:tcW w:type="dxa" w:w="1928"/>
          </w:tcPr>
          <w:p>
            <w:pPr>
              <w:spacing w:after="0"/>
            </w:pPr>
            <w:r/>
            <w:r>
              <w:rPr>
                <w:b w:val="0"/>
                <w:sz w:val="14"/>
              </w:rPr>
              <w:t>Tata kelola audit (baca)</w:t>
            </w:r>
          </w:p>
        </w:tc>
        <w:tc>
          <w:tcPr>
            <w:tcW w:type="dxa" w:w="2835"/>
          </w:tcPr>
          <w:p>
            <w:pPr>
              <w:spacing w:after="0"/>
            </w:pPr>
            <w:r/>
            <w:r>
              <w:rPr>
                <w:b w:val="0"/>
                <w:sz w:val="14"/>
              </w:rPr>
              <w:t>GET /audit-charters, /audit-mandates, /audit-guidelines, /audit-sops</w:t>
            </w:r>
          </w:p>
        </w:tc>
        <w:tc>
          <w:tcPr>
            <w:tcW w:type="dxa" w:w="680"/>
          </w:tcPr>
          <w:p>
            <w:pPr>
              <w:spacing w:after="0"/>
            </w:pPr>
            <w:r/>
            <w:r>
              <w:rPr>
                <w:b w:val="0"/>
                <w:sz w:val="14"/>
              </w:rPr>
              <w:t>401</w:t>
            </w:r>
          </w:p>
        </w:tc>
        <w:tc>
          <w:tcPr>
            <w:tcW w:type="dxa" w:w="964"/>
          </w:tcPr>
          <w:p>
            <w:pPr>
              <w:spacing w:after="0"/>
            </w:pPr>
            <w:r/>
            <w:r>
              <w:rPr>
                <w:b w:val="0"/>
                <w:sz w:val="14"/>
              </w:rPr>
              <w:t>OK-R</w:t>
            </w:r>
          </w:p>
        </w:tc>
        <w:tc>
          <w:tcPr>
            <w:tcW w:type="dxa" w:w="1474"/>
          </w:tcPr>
          <w:p>
            <w:pPr>
              <w:spacing w:after="0"/>
            </w:pPr>
            <w:r/>
            <w:r>
              <w:rPr>
                <w:b w:val="0"/>
                <w:sz w:val="14"/>
              </w:rPr>
              <w:t>OK-R</w:t>
            </w:r>
          </w:p>
        </w:tc>
        <w:tc>
          <w:tcPr>
            <w:tcW w:type="dxa" w:w="1361"/>
          </w:tcPr>
          <w:p>
            <w:pPr>
              <w:spacing w:after="0"/>
            </w:pPr>
            <w:r/>
            <w:r>
              <w:rPr>
                <w:b w:val="0"/>
                <w:sz w:val="14"/>
              </w:rPr>
              <w:t>OK-R</w:t>
            </w:r>
          </w:p>
        </w:tc>
        <w:tc>
          <w:tcPr>
            <w:tcW w:type="dxa" w:w="1304"/>
          </w:tcPr>
          <w:p>
            <w:pPr>
              <w:spacing w:after="0"/>
            </w:pPr>
            <w:r/>
            <w:r>
              <w:rPr>
                <w:b w:val="0"/>
                <w:sz w:val="14"/>
              </w:rPr>
              <w:t>OK-R</w:t>
            </w:r>
          </w:p>
        </w:tc>
        <w:tc>
          <w:tcPr>
            <w:tcW w:type="dxa" w:w="850"/>
          </w:tcPr>
          <w:p>
            <w:pPr>
              <w:spacing w:after="0"/>
            </w:pPr>
            <w:r/>
            <w:r>
              <w:rPr>
                <w:b w:val="0"/>
                <w:sz w:val="14"/>
              </w:rPr>
              <w:t>OK-R</w:t>
            </w:r>
          </w:p>
        </w:tc>
        <w:tc>
          <w:tcPr>
            <w:tcW w:type="dxa" w:w="3062"/>
          </w:tcPr>
          <w:p>
            <w:pPr>
              <w:spacing w:after="0"/>
            </w:pPr>
            <w:r/>
            <w:r>
              <w:rPr>
                <w:b w:val="0"/>
                <w:sz w:val="14"/>
              </w:rPr>
              <w:t>Sesuai matriks: semua role baca. Aktual: JWT saja.</w:t>
            </w:r>
          </w:p>
        </w:tc>
      </w:tr>
      <w:tr>
        <w:trPr>
          <w:cantSplit w:val="true"/>
        </w:trPr>
        <w:tc>
          <w:tcPr>
            <w:tcW w:type="dxa" w:w="680"/>
            <w:shd w:val="clear" w:color="auto" w:fill="F2F5FA"/>
          </w:tcPr>
          <w:p>
            <w:pPr>
              <w:spacing w:after="0"/>
            </w:pPr>
            <w:r/>
            <w:r>
              <w:rPr>
                <w:b w:val="0"/>
                <w:sz w:val="14"/>
              </w:rPr>
              <w:t>TC-06</w:t>
            </w:r>
          </w:p>
        </w:tc>
        <w:tc>
          <w:tcPr>
            <w:tcW w:type="dxa" w:w="1928"/>
            <w:shd w:val="clear" w:color="auto" w:fill="F2F5FA"/>
          </w:tcPr>
          <w:p>
            <w:pPr>
              <w:spacing w:after="0"/>
            </w:pPr>
            <w:r/>
            <w:r>
              <w:rPr>
                <w:b w:val="0"/>
                <w:sz w:val="14"/>
              </w:rPr>
              <w:t>Tata kelola audit (tulis/hapus)</w:t>
            </w:r>
          </w:p>
        </w:tc>
        <w:tc>
          <w:tcPr>
            <w:tcW w:type="dxa" w:w="2835"/>
            <w:shd w:val="clear" w:color="auto" w:fill="F2F5FA"/>
          </w:tcPr>
          <w:p>
            <w:pPr>
              <w:spacing w:after="0"/>
            </w:pPr>
            <w:r/>
            <w:r>
              <w:rPr>
                <w:b w:val="0"/>
                <w:sz w:val="14"/>
              </w:rPr>
              <w:t>POST/PUT/DELETE pada endpoint di TC-05</w:t>
            </w:r>
          </w:p>
        </w:tc>
        <w:tc>
          <w:tcPr>
            <w:tcW w:type="dxa" w:w="680"/>
            <w:shd w:val="clear" w:color="auto" w:fill="F2F5FA"/>
          </w:tcPr>
          <w:p>
            <w:pPr>
              <w:spacing w:after="0"/>
            </w:pPr>
            <w:r/>
            <w:r>
              <w:rPr>
                <w:b w:val="0"/>
                <w:sz w:val="14"/>
              </w:rPr>
              <w:t>401</w:t>
            </w:r>
          </w:p>
        </w:tc>
        <w:tc>
          <w:tcPr>
            <w:tcW w:type="dxa" w:w="964"/>
            <w:shd w:val="clear" w:color="auto" w:fill="F2F5FA"/>
          </w:tcPr>
          <w:p>
            <w:pPr>
              <w:spacing w:after="0"/>
            </w:pPr>
            <w:r/>
            <w:r>
              <w:rPr>
                <w:b w:val="0"/>
                <w:sz w:val="14"/>
              </w:rPr>
              <w:t>403</w:t>
            </w:r>
          </w:p>
        </w:tc>
        <w:tc>
          <w:tcPr>
            <w:tcW w:type="dxa" w:w="1474"/>
            <w:shd w:val="clear" w:color="auto" w:fill="F2F5FA"/>
          </w:tcPr>
          <w:p>
            <w:pPr>
              <w:spacing w:after="0"/>
            </w:pPr>
            <w:r/>
            <w:r>
              <w:rPr>
                <w:b w:val="0"/>
                <w:sz w:val="14"/>
              </w:rPr>
              <w:t>403</w:t>
            </w:r>
          </w:p>
        </w:tc>
        <w:tc>
          <w:tcPr>
            <w:tcW w:type="dxa" w:w="1361"/>
            <w:shd w:val="clear" w:color="auto" w:fill="F2F5FA"/>
          </w:tcPr>
          <w:p>
            <w:pPr>
              <w:spacing w:after="0"/>
            </w:pPr>
            <w:r/>
            <w:r>
              <w:rPr>
                <w:b w:val="0"/>
                <w:sz w:val="14"/>
              </w:rPr>
              <w:t>403</w:t>
            </w:r>
          </w:p>
        </w:tc>
        <w:tc>
          <w:tcPr>
            <w:tcW w:type="dxa" w:w="1304"/>
            <w:shd w:val="clear" w:color="auto" w:fill="F2F5FA"/>
          </w:tcPr>
          <w:p>
            <w:pPr>
              <w:spacing w:after="0"/>
            </w:pPr>
            <w:r/>
            <w:r>
              <w:rPr>
                <w:b w:val="0"/>
                <w:sz w:val="14"/>
              </w:rPr>
              <w:t>403 (Audit Manager: baca)</w:t>
            </w:r>
          </w:p>
        </w:tc>
        <w:tc>
          <w:tcPr>
            <w:tcW w:type="dxa" w:w="850"/>
            <w:shd w:val="clear" w:color="auto" w:fill="F2F5FA"/>
          </w:tcPr>
          <w:p>
            <w:pPr>
              <w:spacing w:after="0"/>
            </w:pPr>
            <w:r/>
            <w:r>
              <w:rPr>
                <w:b w:val="0"/>
                <w:sz w:val="14"/>
              </w:rPr>
              <w:t>OK-W</w:t>
            </w:r>
          </w:p>
        </w:tc>
        <w:tc>
          <w:tcPr>
            <w:tcW w:type="dxa" w:w="3062"/>
            <w:shd w:val="clear" w:color="auto" w:fill="F2F5FA"/>
          </w:tcPr>
          <w:p>
            <w:pPr>
              <w:spacing w:after="0"/>
            </w:pPr>
            <w:r/>
            <w:r>
              <w:rPr>
                <w:b w:val="0"/>
                <w:sz w:val="14"/>
              </w:rPr>
              <w:t>Aktual: semua user login dapat menulis.</w:t>
            </w:r>
          </w:p>
        </w:tc>
      </w:tr>
      <w:tr>
        <w:trPr>
          <w:cantSplit w:val="true"/>
        </w:trPr>
        <w:tc>
          <w:tcPr>
            <w:tcW w:type="dxa" w:w="680"/>
          </w:tcPr>
          <w:p>
            <w:pPr>
              <w:spacing w:after="0"/>
            </w:pPr>
            <w:r/>
            <w:r>
              <w:rPr>
                <w:b w:val="0"/>
                <w:sz w:val="14"/>
              </w:rPr>
              <w:t>TC-07</w:t>
            </w:r>
          </w:p>
        </w:tc>
        <w:tc>
          <w:tcPr>
            <w:tcW w:type="dxa" w:w="1928"/>
          </w:tcPr>
          <w:p>
            <w:pPr>
              <w:spacing w:after="0"/>
            </w:pPr>
            <w:r/>
            <w:r>
              <w:rPr>
                <w:b w:val="0"/>
                <w:sz w:val="14"/>
              </w:rPr>
              <w:t>Risk profile (baca)</w:t>
            </w:r>
          </w:p>
        </w:tc>
        <w:tc>
          <w:tcPr>
            <w:tcW w:type="dxa" w:w="2835"/>
          </w:tcPr>
          <w:p>
            <w:pPr>
              <w:spacing w:after="0"/>
            </w:pPr>
            <w:r/>
            <w:r>
              <w:rPr>
                <w:b w:val="0"/>
                <w:sz w:val="14"/>
              </w:rPr>
              <w:t>GET /risks, /rcm, /risk-factors, /audit-universe, /risk-appetite</w:t>
            </w:r>
          </w:p>
        </w:tc>
        <w:tc>
          <w:tcPr>
            <w:tcW w:type="dxa" w:w="680"/>
          </w:tcPr>
          <w:p>
            <w:pPr>
              <w:spacing w:after="0"/>
            </w:pPr>
            <w:r/>
            <w:r>
              <w:rPr>
                <w:b w:val="0"/>
                <w:sz w:val="14"/>
              </w:rPr>
              <w:t>401</w:t>
            </w:r>
          </w:p>
        </w:tc>
        <w:tc>
          <w:tcPr>
            <w:tcW w:type="dxa" w:w="964"/>
          </w:tcPr>
          <w:p>
            <w:pPr>
              <w:spacing w:after="0"/>
            </w:pPr>
            <w:r/>
            <w:r>
              <w:rPr>
                <w:b w:val="0"/>
                <w:sz w:val="14"/>
              </w:rPr>
              <w:t>OK-R</w:t>
            </w:r>
          </w:p>
        </w:tc>
        <w:tc>
          <w:tcPr>
            <w:tcW w:type="dxa" w:w="1474"/>
          </w:tcPr>
          <w:p>
            <w:pPr>
              <w:spacing w:after="0"/>
            </w:pPr>
            <w:r/>
            <w:r>
              <w:rPr>
                <w:b w:val="0"/>
                <w:sz w:val="14"/>
              </w:rPr>
              <w:t>OK-R (factors/universe: 403)</w:t>
            </w:r>
          </w:p>
        </w:tc>
        <w:tc>
          <w:tcPr>
            <w:tcW w:type="dxa" w:w="1361"/>
          </w:tcPr>
          <w:p>
            <w:pPr>
              <w:spacing w:after="0"/>
            </w:pPr>
            <w:r/>
            <w:r>
              <w:rPr>
                <w:b w:val="0"/>
                <w:sz w:val="14"/>
              </w:rPr>
              <w:t>OK-R</w:t>
            </w:r>
          </w:p>
        </w:tc>
        <w:tc>
          <w:tcPr>
            <w:tcW w:type="dxa" w:w="1304"/>
          </w:tcPr>
          <w:p>
            <w:pPr>
              <w:spacing w:after="0"/>
            </w:pPr>
            <w:r/>
            <w:r>
              <w:rPr>
                <w:b w:val="0"/>
                <w:sz w:val="14"/>
              </w:rPr>
              <w:t>OK-R</w:t>
            </w:r>
          </w:p>
        </w:tc>
        <w:tc>
          <w:tcPr>
            <w:tcW w:type="dxa" w:w="850"/>
          </w:tcPr>
          <w:p>
            <w:pPr>
              <w:spacing w:after="0"/>
            </w:pPr>
            <w:r/>
            <w:r>
              <w:rPr>
                <w:b w:val="0"/>
                <w:sz w:val="14"/>
              </w:rPr>
              <w:t>OK-R</w:t>
            </w:r>
          </w:p>
        </w:tc>
        <w:tc>
          <w:tcPr>
            <w:tcW w:type="dxa" w:w="3062"/>
          </w:tcPr>
          <w:p>
            <w:pPr>
              <w:spacing w:after="0"/>
            </w:pPr>
            <w:r/>
            <w:r>
              <w:rPr>
                <w:b w:val="0"/>
                <w:sz w:val="14"/>
              </w:rPr>
              <w:t>Aktual: tanpa login (risk-service tanpa auth).</w:t>
            </w:r>
          </w:p>
        </w:tc>
      </w:tr>
      <w:tr>
        <w:trPr>
          <w:cantSplit w:val="true"/>
        </w:trPr>
        <w:tc>
          <w:tcPr>
            <w:tcW w:type="dxa" w:w="680"/>
            <w:shd w:val="clear" w:color="auto" w:fill="F2F5FA"/>
          </w:tcPr>
          <w:p>
            <w:pPr>
              <w:spacing w:after="0"/>
            </w:pPr>
            <w:r/>
            <w:r>
              <w:rPr>
                <w:b w:val="0"/>
                <w:sz w:val="14"/>
              </w:rPr>
              <w:t>TC-08</w:t>
            </w:r>
          </w:p>
        </w:tc>
        <w:tc>
          <w:tcPr>
            <w:tcW w:type="dxa" w:w="1928"/>
            <w:shd w:val="clear" w:color="auto" w:fill="F2F5FA"/>
          </w:tcPr>
          <w:p>
            <w:pPr>
              <w:spacing w:after="0"/>
            </w:pPr>
            <w:r/>
            <w:r>
              <w:rPr>
                <w:b w:val="0"/>
                <w:sz w:val="14"/>
              </w:rPr>
              <w:t>Risk profile (tulis)</w:t>
            </w:r>
          </w:p>
        </w:tc>
        <w:tc>
          <w:tcPr>
            <w:tcW w:type="dxa" w:w="2835"/>
            <w:shd w:val="clear" w:color="auto" w:fill="F2F5FA"/>
          </w:tcPr>
          <w:p>
            <w:pPr>
              <w:spacing w:after="0"/>
            </w:pPr>
            <w:r/>
            <w:r>
              <w:rPr>
                <w:b w:val="0"/>
                <w:sz w:val="14"/>
              </w:rPr>
              <w:t>POST/PUT/DELETE /risks, /rcm, /mitigations, /risk-appetite</w:t>
            </w:r>
          </w:p>
        </w:tc>
        <w:tc>
          <w:tcPr>
            <w:tcW w:type="dxa" w:w="680"/>
            <w:shd w:val="clear" w:color="auto" w:fill="F2F5FA"/>
          </w:tcPr>
          <w:p>
            <w:pPr>
              <w:spacing w:after="0"/>
            </w:pPr>
            <w:r/>
            <w:r>
              <w:rPr>
                <w:b w:val="0"/>
                <w:sz w:val="14"/>
              </w:rPr>
              <w:t>401</w:t>
            </w:r>
          </w:p>
        </w:tc>
        <w:tc>
          <w:tcPr>
            <w:tcW w:type="dxa" w:w="964"/>
            <w:shd w:val="clear" w:color="auto" w:fill="F2F5FA"/>
          </w:tcPr>
          <w:p>
            <w:pPr>
              <w:spacing w:after="0"/>
            </w:pPr>
            <w:r/>
            <w:r>
              <w:rPr>
                <w:b w:val="0"/>
                <w:sz w:val="14"/>
              </w:rPr>
              <w:t>403</w:t>
            </w:r>
          </w:p>
        </w:tc>
        <w:tc>
          <w:tcPr>
            <w:tcW w:type="dxa" w:w="1474"/>
            <w:shd w:val="clear" w:color="auto" w:fill="F2F5FA"/>
          </w:tcPr>
          <w:p>
            <w:pPr>
              <w:spacing w:after="0"/>
            </w:pPr>
            <w:r/>
            <w:r>
              <w:rPr>
                <w:b w:val="0"/>
                <w:sz w:val="14"/>
              </w:rPr>
              <w:t>OK-Own (profil korporat) / 403 lainnya</w:t>
            </w:r>
          </w:p>
        </w:tc>
        <w:tc>
          <w:tcPr>
            <w:tcW w:type="dxa" w:w="1361"/>
            <w:shd w:val="clear" w:color="auto" w:fill="F2F5FA"/>
          </w:tcPr>
          <w:p>
            <w:pPr>
              <w:spacing w:after="0"/>
            </w:pPr>
            <w:r/>
            <w:r>
              <w:rPr>
                <w:b w:val="0"/>
                <w:sz w:val="14"/>
              </w:rPr>
              <w:t>OK-W (profil korporat, RCM)</w:t>
            </w:r>
          </w:p>
        </w:tc>
        <w:tc>
          <w:tcPr>
            <w:tcW w:type="dxa" w:w="1304"/>
            <w:shd w:val="clear" w:color="auto" w:fill="F2F5FA"/>
          </w:tcPr>
          <w:p>
            <w:pPr>
              <w:spacing w:after="0"/>
            </w:pPr>
            <w:r/>
            <w:r>
              <w:rPr>
                <w:b w:val="0"/>
                <w:sz w:val="14"/>
              </w:rPr>
              <w:t>OK-W</w:t>
            </w:r>
          </w:p>
        </w:tc>
        <w:tc>
          <w:tcPr>
            <w:tcW w:type="dxa" w:w="850"/>
            <w:shd w:val="clear" w:color="auto" w:fill="F2F5FA"/>
          </w:tcPr>
          <w:p>
            <w:pPr>
              <w:spacing w:after="0"/>
            </w:pPr>
            <w:r/>
            <w:r>
              <w:rPr>
                <w:b w:val="0"/>
                <w:sz w:val="14"/>
              </w:rPr>
              <w:t>OK-W</w:t>
            </w:r>
          </w:p>
        </w:tc>
        <w:tc>
          <w:tcPr>
            <w:tcW w:type="dxa" w:w="3062"/>
            <w:shd w:val="clear" w:color="auto" w:fill="F2F5FA"/>
          </w:tcPr>
          <w:p>
            <w:pPr>
              <w:spacing w:after="0"/>
            </w:pPr>
            <w:r/>
            <w:r>
              <w:rPr>
                <w:b w:val="0"/>
                <w:sz w:val="14"/>
              </w:rPr>
              <w:t>Aktual: anonim dapat menulis.</w:t>
            </w:r>
          </w:p>
        </w:tc>
      </w:tr>
      <w:tr>
        <w:trPr>
          <w:cantSplit w:val="true"/>
        </w:trPr>
        <w:tc>
          <w:tcPr>
            <w:tcW w:type="dxa" w:w="680"/>
          </w:tcPr>
          <w:p>
            <w:pPr>
              <w:spacing w:after="0"/>
            </w:pPr>
            <w:r/>
            <w:r>
              <w:rPr>
                <w:b w:val="0"/>
                <w:sz w:val="14"/>
              </w:rPr>
              <w:t>TC-09</w:t>
            </w:r>
          </w:p>
        </w:tc>
        <w:tc>
          <w:tcPr>
            <w:tcW w:type="dxa" w:w="1928"/>
          </w:tcPr>
          <w:p>
            <w:pPr>
              <w:spacing w:after="0"/>
            </w:pPr>
            <w:r/>
            <w:r>
              <w:rPr>
                <w:b w:val="0"/>
                <w:sz w:val="14"/>
              </w:rPr>
              <w:t>Rencana audit (strategis/tahunan/aktivitas)</w:t>
            </w:r>
          </w:p>
        </w:tc>
        <w:tc>
          <w:tcPr>
            <w:tcW w:type="dxa" w:w="2835"/>
          </w:tcPr>
          <w:p>
            <w:pPr>
              <w:spacing w:after="0"/>
            </w:pPr>
            <w:r/>
            <w:r>
              <w:rPr>
                <w:b w:val="0"/>
                <w:sz w:val="14"/>
              </w:rPr>
              <w:t>GET/POST/PUT/DELETE /strategic-plans, /annual-audit-plans, /activity-plans</w:t>
            </w:r>
          </w:p>
        </w:tc>
        <w:tc>
          <w:tcPr>
            <w:tcW w:type="dxa" w:w="680"/>
          </w:tcPr>
          <w:p>
            <w:pPr>
              <w:spacing w:after="0"/>
            </w:pPr>
            <w:r/>
            <w:r>
              <w:rPr>
                <w:b w:val="0"/>
                <w:sz w:val="14"/>
              </w:rPr>
              <w:t>401</w:t>
            </w:r>
          </w:p>
        </w:tc>
        <w:tc>
          <w:tcPr>
            <w:tcW w:type="dxa" w:w="964"/>
          </w:tcPr>
          <w:p>
            <w:pPr>
              <w:spacing w:after="0"/>
            </w:pPr>
            <w:r/>
            <w:r>
              <w:rPr>
                <w:b w:val="0"/>
                <w:sz w:val="14"/>
              </w:rPr>
              <w:t>OK-R</w:t>
            </w:r>
          </w:p>
        </w:tc>
        <w:tc>
          <w:tcPr>
            <w:tcW w:type="dxa" w:w="1474"/>
          </w:tcPr>
          <w:p>
            <w:pPr>
              <w:spacing w:after="0"/>
            </w:pPr>
            <w:r/>
            <w:r>
              <w:rPr>
                <w:b w:val="0"/>
                <w:sz w:val="14"/>
              </w:rPr>
              <w:t>403 (matriks: NONE)</w:t>
            </w:r>
          </w:p>
        </w:tc>
        <w:tc>
          <w:tcPr>
            <w:tcW w:type="dxa" w:w="1361"/>
          </w:tcPr>
          <w:p>
            <w:pPr>
              <w:spacing w:after="0"/>
            </w:pPr>
            <w:r/>
            <w:r>
              <w:rPr>
                <w:b w:val="0"/>
                <w:sz w:val="14"/>
              </w:rPr>
              <w:t>OK-R / draf aktivitas</w:t>
            </w:r>
          </w:p>
        </w:tc>
        <w:tc>
          <w:tcPr>
            <w:tcW w:type="dxa" w:w="1304"/>
          </w:tcPr>
          <w:p>
            <w:pPr>
              <w:spacing w:after="0"/>
            </w:pPr>
            <w:r/>
            <w:r>
              <w:rPr>
                <w:b w:val="0"/>
                <w:sz w:val="14"/>
              </w:rPr>
              <w:t>OK-W (draf)</w:t>
            </w:r>
          </w:p>
        </w:tc>
        <w:tc>
          <w:tcPr>
            <w:tcW w:type="dxa" w:w="850"/>
          </w:tcPr>
          <w:p>
            <w:pPr>
              <w:spacing w:after="0"/>
            </w:pPr>
            <w:r/>
            <w:r>
              <w:rPr>
                <w:b w:val="0"/>
                <w:sz w:val="14"/>
              </w:rPr>
              <w:t>OK-W</w:t>
            </w:r>
          </w:p>
        </w:tc>
        <w:tc>
          <w:tcPr>
            <w:tcW w:type="dxa" w:w="3062"/>
          </w:tcPr>
          <w:p>
            <w:pPr>
              <w:spacing w:after="0"/>
            </w:pPr>
            <w:r/>
            <w:r>
              <w:rPr>
                <w:b w:val="0"/>
                <w:sz w:val="14"/>
              </w:rPr>
              <w:t>Aktual: JWT saja untuk semua metode.</w:t>
            </w:r>
          </w:p>
        </w:tc>
      </w:tr>
      <w:tr>
        <w:trPr>
          <w:cantSplit w:val="true"/>
        </w:trPr>
        <w:tc>
          <w:tcPr>
            <w:tcW w:type="dxa" w:w="680"/>
            <w:shd w:val="clear" w:color="auto" w:fill="F2F5FA"/>
          </w:tcPr>
          <w:p>
            <w:pPr>
              <w:spacing w:after="0"/>
            </w:pPr>
            <w:r/>
            <w:r>
              <w:rPr>
                <w:b w:val="0"/>
                <w:sz w:val="14"/>
              </w:rPr>
              <w:t>TC-10</w:t>
            </w:r>
          </w:p>
        </w:tc>
        <w:tc>
          <w:tcPr>
            <w:tcW w:type="dxa" w:w="1928"/>
            <w:shd w:val="clear" w:color="auto" w:fill="F2F5FA"/>
          </w:tcPr>
          <w:p>
            <w:pPr>
              <w:spacing w:after="0"/>
            </w:pPr>
            <w:r/>
            <w:r>
              <w:rPr>
                <w:b w:val="0"/>
                <w:sz w:val="14"/>
              </w:rPr>
              <w:t>Surat tugas</w:t>
            </w:r>
          </w:p>
        </w:tc>
        <w:tc>
          <w:tcPr>
            <w:tcW w:type="dxa" w:w="2835"/>
            <w:shd w:val="clear" w:color="auto" w:fill="F2F5FA"/>
          </w:tcPr>
          <w:p>
            <w:pPr>
              <w:spacing w:after="0"/>
            </w:pPr>
            <w:r/>
            <w:r>
              <w:rPr>
                <w:b w:val="0"/>
                <w:sz w:val="14"/>
              </w:rPr>
              <w:t>GET /assignment-letters; POST/PUT (publish)</w:t>
            </w:r>
          </w:p>
        </w:tc>
        <w:tc>
          <w:tcPr>
            <w:tcW w:type="dxa" w:w="680"/>
            <w:shd w:val="clear" w:color="auto" w:fill="F2F5FA"/>
          </w:tcPr>
          <w:p>
            <w:pPr>
              <w:spacing w:after="0"/>
            </w:pPr>
            <w:r/>
            <w:r>
              <w:rPr>
                <w:b w:val="0"/>
                <w:sz w:val="14"/>
              </w:rPr>
              <w:t>401</w:t>
            </w:r>
          </w:p>
        </w:tc>
        <w:tc>
          <w:tcPr>
            <w:tcW w:type="dxa" w:w="964"/>
            <w:shd w:val="clear" w:color="auto" w:fill="F2F5FA"/>
          </w:tcPr>
          <w:p>
            <w:pPr>
              <w:spacing w:after="0"/>
            </w:pPr>
            <w:r/>
            <w:r>
              <w:rPr>
                <w:b w:val="0"/>
                <w:sz w:val="14"/>
              </w:rPr>
              <w:t>OK-R</w:t>
            </w:r>
          </w:p>
        </w:tc>
        <w:tc>
          <w:tcPr>
            <w:tcW w:type="dxa" w:w="1474"/>
            <w:shd w:val="clear" w:color="auto" w:fill="F2F5FA"/>
          </w:tcPr>
          <w:p>
            <w:pPr>
              <w:spacing w:after="0"/>
            </w:pPr>
            <w:r/>
            <w:r>
              <w:rPr>
                <w:b w:val="0"/>
                <w:sz w:val="14"/>
              </w:rPr>
              <w:t>OK-R</w:t>
            </w:r>
          </w:p>
        </w:tc>
        <w:tc>
          <w:tcPr>
            <w:tcW w:type="dxa" w:w="1361"/>
            <w:shd w:val="clear" w:color="auto" w:fill="F2F5FA"/>
          </w:tcPr>
          <w:p>
            <w:pPr>
              <w:spacing w:after="0"/>
            </w:pPr>
            <w:r/>
            <w:r>
              <w:rPr>
                <w:b w:val="0"/>
                <w:sz w:val="14"/>
              </w:rPr>
              <w:t>OK-R (publish: 403)</w:t>
            </w:r>
          </w:p>
        </w:tc>
        <w:tc>
          <w:tcPr>
            <w:tcW w:type="dxa" w:w="1304"/>
            <w:shd w:val="clear" w:color="auto" w:fill="F2F5FA"/>
          </w:tcPr>
          <w:p>
            <w:pPr>
              <w:spacing w:after="0"/>
            </w:pPr>
            <w:r/>
            <w:r>
              <w:rPr>
                <w:b w:val="0"/>
                <w:sz w:val="14"/>
              </w:rPr>
              <w:t>OK-W</w:t>
            </w:r>
          </w:p>
        </w:tc>
        <w:tc>
          <w:tcPr>
            <w:tcW w:type="dxa" w:w="850"/>
            <w:shd w:val="clear" w:color="auto" w:fill="F2F5FA"/>
          </w:tcPr>
          <w:p>
            <w:pPr>
              <w:spacing w:after="0"/>
            </w:pPr>
            <w:r/>
            <w:r>
              <w:rPr>
                <w:b w:val="0"/>
                <w:sz w:val="14"/>
              </w:rPr>
              <w:t>OK-W</w:t>
            </w:r>
          </w:p>
        </w:tc>
        <w:tc>
          <w:tcPr>
            <w:tcW w:type="dxa" w:w="3062"/>
            <w:shd w:val="clear" w:color="auto" w:fill="F2F5FA"/>
          </w:tcPr>
          <w:p>
            <w:pPr>
              <w:spacing w:after="0"/>
            </w:pPr>
            <w:r/>
            <w:r>
              <w:rPr>
                <w:b w:val="0"/>
                <w:sz w:val="14"/>
              </w:rPr>
              <w:t>Hanya perubahan status yang dijaga (role guard); verifikasi nama role.</w:t>
            </w:r>
          </w:p>
        </w:tc>
      </w:tr>
      <w:tr>
        <w:trPr>
          <w:cantSplit w:val="true"/>
        </w:trPr>
        <w:tc>
          <w:tcPr>
            <w:tcW w:type="dxa" w:w="680"/>
          </w:tcPr>
          <w:p>
            <w:pPr>
              <w:spacing w:after="0"/>
            </w:pPr>
            <w:r/>
            <w:r>
              <w:rPr>
                <w:b w:val="0"/>
                <w:sz w:val="14"/>
              </w:rPr>
              <w:t>TC-11</w:t>
            </w:r>
          </w:p>
        </w:tc>
        <w:tc>
          <w:tcPr>
            <w:tcW w:type="dxa" w:w="1928"/>
          </w:tcPr>
          <w:p>
            <w:pPr>
              <w:spacing w:after="0"/>
            </w:pPr>
            <w:r/>
            <w:r>
              <w:rPr>
                <w:b w:val="0"/>
                <w:sz w:val="14"/>
              </w:rPr>
              <w:t>Fieldwork dan kertas kerja</w:t>
            </w:r>
          </w:p>
        </w:tc>
        <w:tc>
          <w:tcPr>
            <w:tcW w:type="dxa" w:w="2835"/>
          </w:tcPr>
          <w:p>
            <w:pPr>
              <w:spacing w:after="0"/>
            </w:pPr>
            <w:r/>
            <w:r>
              <w:rPr>
                <w:b w:val="0"/>
                <w:sz w:val="14"/>
              </w:rPr>
              <w:t>/fieldwork/*, /working-papers/*, /audit-executions</w:t>
            </w:r>
          </w:p>
        </w:tc>
        <w:tc>
          <w:tcPr>
            <w:tcW w:type="dxa" w:w="680"/>
          </w:tcPr>
          <w:p>
            <w:pPr>
              <w:spacing w:after="0"/>
            </w:pPr>
            <w:r/>
            <w:r>
              <w:rPr>
                <w:b w:val="0"/>
                <w:sz w:val="14"/>
              </w:rPr>
              <w:t>401</w:t>
            </w:r>
          </w:p>
        </w:tc>
        <w:tc>
          <w:tcPr>
            <w:tcW w:type="dxa" w:w="964"/>
          </w:tcPr>
          <w:p>
            <w:pPr>
              <w:spacing w:after="0"/>
            </w:pPr>
            <w:r/>
            <w:r>
              <w:rPr>
                <w:b w:val="0"/>
                <w:sz w:val="14"/>
              </w:rPr>
              <w:t>OK-R</w:t>
            </w:r>
          </w:p>
        </w:tc>
        <w:tc>
          <w:tcPr>
            <w:tcW w:type="dxa" w:w="1474"/>
          </w:tcPr>
          <w:p>
            <w:pPr>
              <w:spacing w:after="0"/>
            </w:pPr>
            <w:r/>
            <w:r>
              <w:rPr>
                <w:b w:val="0"/>
                <w:sz w:val="14"/>
              </w:rPr>
              <w:t>Fieldwork: respond saja; KKA: 403</w:t>
            </w:r>
          </w:p>
        </w:tc>
        <w:tc>
          <w:tcPr>
            <w:tcW w:type="dxa" w:w="1361"/>
          </w:tcPr>
          <w:p>
            <w:pPr>
              <w:spacing w:after="0"/>
            </w:pPr>
            <w:r/>
            <w:r>
              <w:rPr>
                <w:b w:val="0"/>
                <w:sz w:val="14"/>
              </w:rPr>
              <w:t>OK-W</w:t>
            </w:r>
          </w:p>
        </w:tc>
        <w:tc>
          <w:tcPr>
            <w:tcW w:type="dxa" w:w="1304"/>
          </w:tcPr>
          <w:p>
            <w:pPr>
              <w:spacing w:after="0"/>
            </w:pPr>
            <w:r/>
            <w:r>
              <w:rPr>
                <w:b w:val="0"/>
                <w:sz w:val="14"/>
              </w:rPr>
              <w:t>OK-W/Review</w:t>
            </w:r>
          </w:p>
        </w:tc>
        <w:tc>
          <w:tcPr>
            <w:tcW w:type="dxa" w:w="850"/>
          </w:tcPr>
          <w:p>
            <w:pPr>
              <w:spacing w:after="0"/>
            </w:pPr>
            <w:r/>
            <w:r>
              <w:rPr>
                <w:b w:val="0"/>
                <w:sz w:val="14"/>
              </w:rPr>
              <w:t>OK-W</w:t>
            </w:r>
          </w:p>
        </w:tc>
        <w:tc>
          <w:tcPr>
            <w:tcW w:type="dxa" w:w="3062"/>
          </w:tcPr>
          <w:p>
            <w:pPr>
              <w:spacing w:after="0"/>
            </w:pPr>
            <w:r/>
            <w:r>
              <w:rPr>
                <w:b w:val="0"/>
                <w:sz w:val="14"/>
              </w:rPr>
              <w:t>Aktual: tidak ada pemeriksaan role/penugasan (BOLA).</w:t>
            </w:r>
          </w:p>
        </w:tc>
      </w:tr>
      <w:tr>
        <w:trPr>
          <w:cantSplit w:val="true"/>
        </w:trPr>
        <w:tc>
          <w:tcPr>
            <w:tcW w:type="dxa" w:w="680"/>
            <w:shd w:val="clear" w:color="auto" w:fill="F2F5FA"/>
          </w:tcPr>
          <w:p>
            <w:pPr>
              <w:spacing w:after="0"/>
            </w:pPr>
            <w:r/>
            <w:r>
              <w:rPr>
                <w:b w:val="0"/>
                <w:sz w:val="14"/>
              </w:rPr>
              <w:t>TC-12</w:t>
            </w:r>
          </w:p>
        </w:tc>
        <w:tc>
          <w:tcPr>
            <w:tcW w:type="dxa" w:w="1928"/>
            <w:shd w:val="clear" w:color="auto" w:fill="F2F5FA"/>
          </w:tcPr>
          <w:p>
            <w:pPr>
              <w:spacing w:after="0"/>
            </w:pPr>
            <w:r/>
            <w:r>
              <w:rPr>
                <w:b w:val="0"/>
                <w:sz w:val="14"/>
              </w:rPr>
              <w:t>LHA, ringkasan eksekutif, survei, ATR</w:t>
            </w:r>
          </w:p>
        </w:tc>
        <w:tc>
          <w:tcPr>
            <w:tcW w:type="dxa" w:w="2835"/>
            <w:shd w:val="clear" w:color="auto" w:fill="F2F5FA"/>
          </w:tcPr>
          <w:p>
            <w:pPr>
              <w:spacing w:after="0"/>
            </w:pPr>
            <w:r/>
            <w:r>
              <w:rPr>
                <w:b w:val="0"/>
                <w:sz w:val="14"/>
              </w:rPr>
              <w:t>/audit-result-reports, /executive-summaries, /auditee-surveys, /action-taken-reports</w:t>
            </w:r>
          </w:p>
        </w:tc>
        <w:tc>
          <w:tcPr>
            <w:tcW w:type="dxa" w:w="680"/>
            <w:shd w:val="clear" w:color="auto" w:fill="F2F5FA"/>
          </w:tcPr>
          <w:p>
            <w:pPr>
              <w:spacing w:after="0"/>
            </w:pPr>
            <w:r/>
            <w:r>
              <w:rPr>
                <w:b w:val="0"/>
                <w:sz w:val="14"/>
              </w:rPr>
              <w:t>401</w:t>
            </w:r>
          </w:p>
        </w:tc>
        <w:tc>
          <w:tcPr>
            <w:tcW w:type="dxa" w:w="964"/>
            <w:shd w:val="clear" w:color="auto" w:fill="F2F5FA"/>
          </w:tcPr>
          <w:p>
            <w:pPr>
              <w:spacing w:after="0"/>
            </w:pPr>
            <w:r/>
            <w:r>
              <w:rPr>
                <w:b w:val="0"/>
                <w:sz w:val="14"/>
              </w:rPr>
              <w:t>OK-R</w:t>
            </w:r>
          </w:p>
        </w:tc>
        <w:tc>
          <w:tcPr>
            <w:tcW w:type="dxa" w:w="1474"/>
            <w:shd w:val="clear" w:color="auto" w:fill="F2F5FA"/>
          </w:tcPr>
          <w:p>
            <w:pPr>
              <w:spacing w:after="0"/>
            </w:pPr>
            <w:r/>
            <w:r>
              <w:rPr>
                <w:b w:val="0"/>
                <w:sz w:val="14"/>
              </w:rPr>
              <w:t>OK-R; survei dan update CAPA milik sendiri</w:t>
            </w:r>
          </w:p>
        </w:tc>
        <w:tc>
          <w:tcPr>
            <w:tcW w:type="dxa" w:w="1361"/>
            <w:shd w:val="clear" w:color="auto" w:fill="F2F5FA"/>
          </w:tcPr>
          <w:p>
            <w:pPr>
              <w:spacing w:after="0"/>
            </w:pPr>
            <w:r/>
            <w:r>
              <w:rPr>
                <w:b w:val="0"/>
                <w:sz w:val="14"/>
              </w:rPr>
              <w:t>OK-W (draf)</w:t>
            </w:r>
          </w:p>
        </w:tc>
        <w:tc>
          <w:tcPr>
            <w:tcW w:type="dxa" w:w="1304"/>
            <w:shd w:val="clear" w:color="auto" w:fill="F2F5FA"/>
          </w:tcPr>
          <w:p>
            <w:pPr>
              <w:spacing w:after="0"/>
            </w:pPr>
            <w:r/>
            <w:r>
              <w:rPr>
                <w:b w:val="0"/>
                <w:sz w:val="14"/>
              </w:rPr>
              <w:t>OK-W/Review</w:t>
            </w:r>
          </w:p>
        </w:tc>
        <w:tc>
          <w:tcPr>
            <w:tcW w:type="dxa" w:w="850"/>
            <w:shd w:val="clear" w:color="auto" w:fill="F2F5FA"/>
          </w:tcPr>
          <w:p>
            <w:pPr>
              <w:spacing w:after="0"/>
            </w:pPr>
            <w:r/>
            <w:r>
              <w:rPr>
                <w:b w:val="0"/>
                <w:sz w:val="14"/>
              </w:rPr>
              <w:t>OK-W</w:t>
            </w:r>
          </w:p>
        </w:tc>
        <w:tc>
          <w:tcPr>
            <w:tcW w:type="dxa" w:w="3062"/>
            <w:shd w:val="clear" w:color="auto" w:fill="F2F5FA"/>
          </w:tcPr>
          <w:p>
            <w:pPr>
              <w:spacing w:after="0"/>
            </w:pPr>
            <w:r/>
            <w:r>
              <w:rPr>
                <w:b w:val="0"/>
                <w:sz w:val="14"/>
              </w:rPr>
              <w:t>Aktual: JWT saja; status ATR dinormalkan.</w:t>
            </w:r>
          </w:p>
        </w:tc>
      </w:tr>
      <w:tr>
        <w:trPr>
          <w:cantSplit w:val="true"/>
        </w:trPr>
        <w:tc>
          <w:tcPr>
            <w:tcW w:type="dxa" w:w="680"/>
          </w:tcPr>
          <w:p>
            <w:pPr>
              <w:spacing w:after="0"/>
            </w:pPr>
            <w:r/>
            <w:r>
              <w:rPr>
                <w:b w:val="0"/>
                <w:sz w:val="14"/>
              </w:rPr>
              <w:t>TC-13</w:t>
            </w:r>
          </w:p>
        </w:tc>
        <w:tc>
          <w:tcPr>
            <w:tcW w:type="dxa" w:w="1928"/>
          </w:tcPr>
          <w:p>
            <w:pPr>
              <w:spacing w:after="0"/>
            </w:pPr>
            <w:r/>
            <w:r>
              <w:rPr>
                <w:b w:val="0"/>
                <w:sz w:val="14"/>
              </w:rPr>
              <w:t>Unggah dokumen (uploaded-*, working-papers/imports, media/upload)</w:t>
            </w:r>
          </w:p>
        </w:tc>
        <w:tc>
          <w:tcPr>
            <w:tcW w:type="dxa" w:w="2835"/>
          </w:tcPr>
          <w:p>
            <w:pPr>
              <w:spacing w:after="0"/>
            </w:pPr>
            <w:r/>
            <w:r>
              <w:rPr>
                <w:b w:val="0"/>
                <w:sz w:val="14"/>
              </w:rPr>
              <w:t>POST ke endpoint unggah</w:t>
            </w:r>
          </w:p>
        </w:tc>
        <w:tc>
          <w:tcPr>
            <w:tcW w:type="dxa" w:w="680"/>
          </w:tcPr>
          <w:p>
            <w:pPr>
              <w:spacing w:after="0"/>
            </w:pPr>
            <w:r/>
            <w:r>
              <w:rPr>
                <w:b w:val="0"/>
                <w:sz w:val="14"/>
              </w:rPr>
              <w:t>401</w:t>
            </w:r>
          </w:p>
        </w:tc>
        <w:tc>
          <w:tcPr>
            <w:tcW w:type="dxa" w:w="964"/>
          </w:tcPr>
          <w:p>
            <w:pPr>
              <w:spacing w:after="0"/>
            </w:pPr>
            <w:r/>
            <w:r>
              <w:rPr>
                <w:b w:val="0"/>
                <w:sz w:val="14"/>
              </w:rPr>
              <w:t>403</w:t>
            </w:r>
          </w:p>
        </w:tc>
        <w:tc>
          <w:tcPr>
            <w:tcW w:type="dxa" w:w="1474"/>
          </w:tcPr>
          <w:p>
            <w:pPr>
              <w:spacing w:after="0"/>
            </w:pPr>
            <w:r/>
            <w:r>
              <w:rPr>
                <w:b w:val="0"/>
                <w:sz w:val="14"/>
              </w:rPr>
              <w:t>403</w:t>
            </w:r>
          </w:p>
        </w:tc>
        <w:tc>
          <w:tcPr>
            <w:tcW w:type="dxa" w:w="1361"/>
          </w:tcPr>
          <w:p>
            <w:pPr>
              <w:spacing w:after="0"/>
            </w:pPr>
            <w:r/>
            <w:r>
              <w:rPr>
                <w:b w:val="0"/>
                <w:sz w:val="14"/>
              </w:rPr>
              <w:t>Hanya impor kertas kerja</w:t>
            </w:r>
          </w:p>
        </w:tc>
        <w:tc>
          <w:tcPr>
            <w:tcW w:type="dxa" w:w="1304"/>
          </w:tcPr>
          <w:p>
            <w:pPr>
              <w:spacing w:after="0"/>
            </w:pPr>
            <w:r/>
            <w:r>
              <w:rPr>
                <w:b w:val="0"/>
                <w:sz w:val="14"/>
              </w:rPr>
              <w:t>OK-W</w:t>
            </w:r>
          </w:p>
        </w:tc>
        <w:tc>
          <w:tcPr>
            <w:tcW w:type="dxa" w:w="850"/>
          </w:tcPr>
          <w:p>
            <w:pPr>
              <w:spacing w:after="0"/>
            </w:pPr>
            <w:r/>
            <w:r>
              <w:rPr>
                <w:b w:val="0"/>
                <w:sz w:val="14"/>
              </w:rPr>
              <w:t>OK-W</w:t>
            </w:r>
          </w:p>
        </w:tc>
        <w:tc>
          <w:tcPr>
            <w:tcW w:type="dxa" w:w="3062"/>
          </w:tcPr>
          <w:p>
            <w:pPr>
              <w:spacing w:after="0"/>
            </w:pPr>
            <w:r/>
            <w:r>
              <w:rPr>
                <w:b w:val="0"/>
                <w:sz w:val="14"/>
              </w:rPr>
              <w:t>Uji juga ekstensi berbahaya dan ukuran.</w:t>
            </w:r>
          </w:p>
        </w:tc>
      </w:tr>
      <w:tr>
        <w:trPr>
          <w:cantSplit w:val="true"/>
        </w:trPr>
        <w:tc>
          <w:tcPr>
            <w:tcW w:type="dxa" w:w="680"/>
            <w:shd w:val="clear" w:color="auto" w:fill="F2F5FA"/>
          </w:tcPr>
          <w:p>
            <w:pPr>
              <w:spacing w:after="0"/>
            </w:pPr>
            <w:r/>
            <w:r>
              <w:rPr>
                <w:b w:val="0"/>
                <w:sz w:val="14"/>
              </w:rPr>
              <w:t>TC-14</w:t>
            </w:r>
          </w:p>
        </w:tc>
        <w:tc>
          <w:tcPr>
            <w:tcW w:type="dxa" w:w="1928"/>
            <w:shd w:val="clear" w:color="auto" w:fill="F2F5FA"/>
          </w:tcPr>
          <w:p>
            <w:pPr>
              <w:spacing w:after="0"/>
            </w:pPr>
            <w:r/>
            <w:r>
              <w:rPr>
                <w:b w:val="0"/>
                <w:sz w:val="14"/>
              </w:rPr>
              <w:t>Unduh dokumen lintas penugasan</w:t>
            </w:r>
          </w:p>
        </w:tc>
        <w:tc>
          <w:tcPr>
            <w:tcW w:type="dxa" w:w="2835"/>
            <w:shd w:val="clear" w:color="auto" w:fill="F2F5FA"/>
          </w:tcPr>
          <w:p>
            <w:pPr>
              <w:spacing w:after="0"/>
            </w:pPr>
            <w:r/>
            <w:r>
              <w:rPr>
                <w:b w:val="0"/>
                <w:sz w:val="14"/>
              </w:rPr>
              <w:t>GET .../download, /media/download/{id}, /audit-result-reports/{id}/download-docx</w:t>
            </w:r>
          </w:p>
        </w:tc>
        <w:tc>
          <w:tcPr>
            <w:tcW w:type="dxa" w:w="680"/>
            <w:shd w:val="clear" w:color="auto" w:fill="F2F5FA"/>
          </w:tcPr>
          <w:p>
            <w:pPr>
              <w:spacing w:after="0"/>
            </w:pPr>
            <w:r/>
            <w:r>
              <w:rPr>
                <w:b w:val="0"/>
                <w:sz w:val="14"/>
              </w:rPr>
              <w:t>401</w:t>
            </w:r>
          </w:p>
        </w:tc>
        <w:tc>
          <w:tcPr>
            <w:tcW w:type="dxa" w:w="964"/>
            <w:shd w:val="clear" w:color="auto" w:fill="F2F5FA"/>
          </w:tcPr>
          <w:p>
            <w:pPr>
              <w:spacing w:after="0"/>
            </w:pPr>
            <w:r/>
            <w:r>
              <w:rPr>
                <w:b w:val="0"/>
                <w:sz w:val="14"/>
              </w:rPr>
              <w:t>403/404 (di luar cakupan)</w:t>
            </w:r>
          </w:p>
        </w:tc>
        <w:tc>
          <w:tcPr>
            <w:tcW w:type="dxa" w:w="1474"/>
            <w:shd w:val="clear" w:color="auto" w:fill="F2F5FA"/>
          </w:tcPr>
          <w:p>
            <w:pPr>
              <w:spacing w:after="0"/>
            </w:pPr>
            <w:r/>
            <w:r>
              <w:rPr>
                <w:b w:val="0"/>
                <w:sz w:val="14"/>
              </w:rPr>
              <w:t>403/404 (di luar cakupan)</w:t>
            </w:r>
          </w:p>
        </w:tc>
        <w:tc>
          <w:tcPr>
            <w:tcW w:type="dxa" w:w="1361"/>
            <w:shd w:val="clear" w:color="auto" w:fill="F2F5FA"/>
          </w:tcPr>
          <w:p>
            <w:pPr>
              <w:spacing w:after="0"/>
            </w:pPr>
            <w:r/>
            <w:r>
              <w:rPr>
                <w:b w:val="0"/>
                <w:sz w:val="14"/>
              </w:rPr>
              <w:t>403/404 (di luar cakupan)</w:t>
            </w:r>
          </w:p>
        </w:tc>
        <w:tc>
          <w:tcPr>
            <w:tcW w:type="dxa" w:w="1304"/>
            <w:shd w:val="clear" w:color="auto" w:fill="F2F5FA"/>
          </w:tcPr>
          <w:p>
            <w:pPr>
              <w:spacing w:after="0"/>
            </w:pPr>
            <w:r/>
            <w:r>
              <w:rPr>
                <w:b w:val="0"/>
                <w:sz w:val="14"/>
              </w:rPr>
              <w:t>OK-R (cakupan)</w:t>
            </w:r>
          </w:p>
        </w:tc>
        <w:tc>
          <w:tcPr>
            <w:tcW w:type="dxa" w:w="850"/>
            <w:shd w:val="clear" w:color="auto" w:fill="F2F5FA"/>
          </w:tcPr>
          <w:p>
            <w:pPr>
              <w:spacing w:after="0"/>
            </w:pPr>
            <w:r/>
            <w:r>
              <w:rPr>
                <w:b w:val="0"/>
                <w:sz w:val="14"/>
              </w:rPr>
              <w:t>OK-R</w:t>
            </w:r>
          </w:p>
        </w:tc>
        <w:tc>
          <w:tcPr>
            <w:tcW w:type="dxa" w:w="3062"/>
            <w:shd w:val="clear" w:color="auto" w:fill="F2F5FA"/>
          </w:tcPr>
          <w:p>
            <w:pPr>
              <w:spacing w:after="0"/>
            </w:pPr>
            <w:r/>
            <w:r>
              <w:rPr>
                <w:b w:val="0"/>
                <w:sz w:val="14"/>
              </w:rPr>
              <w:t>Aktual: semua user login dapat mengunduh semua dokumen tenant.</w:t>
            </w:r>
          </w:p>
        </w:tc>
      </w:tr>
      <w:tr>
        <w:trPr>
          <w:cantSplit w:val="true"/>
        </w:trPr>
        <w:tc>
          <w:tcPr>
            <w:tcW w:type="dxa" w:w="680"/>
          </w:tcPr>
          <w:p>
            <w:pPr>
              <w:spacing w:after="0"/>
            </w:pPr>
            <w:r/>
            <w:r>
              <w:rPr>
                <w:b w:val="0"/>
                <w:sz w:val="14"/>
              </w:rPr>
              <w:t>TC-15</w:t>
            </w:r>
          </w:p>
        </w:tc>
        <w:tc>
          <w:tcPr>
            <w:tcW w:type="dxa" w:w="1928"/>
          </w:tcPr>
          <w:p>
            <w:pPr>
              <w:spacing w:after="0"/>
            </w:pPr>
            <w:r/>
            <w:r>
              <w:rPr>
                <w:b w:val="0"/>
                <w:sz w:val="14"/>
              </w:rPr>
              <w:t>File statis /uploads/*</w:t>
            </w:r>
          </w:p>
        </w:tc>
        <w:tc>
          <w:tcPr>
            <w:tcW w:type="dxa" w:w="2835"/>
          </w:tcPr>
          <w:p>
            <w:pPr>
              <w:spacing w:after="0"/>
            </w:pPr>
            <w:r/>
            <w:r>
              <w:rPr>
                <w:b w:val="0"/>
                <w:sz w:val="14"/>
              </w:rPr>
              <w:t>GET /uploads/{file}</w:t>
            </w:r>
          </w:p>
        </w:tc>
        <w:tc>
          <w:tcPr>
            <w:tcW w:type="dxa" w:w="680"/>
          </w:tcPr>
          <w:p>
            <w:pPr>
              <w:spacing w:after="0"/>
            </w:pPr>
            <w:r/>
            <w:r>
              <w:rPr>
                <w:b w:val="0"/>
                <w:sz w:val="14"/>
              </w:rPr>
              <w:t>401</w:t>
            </w:r>
          </w:p>
        </w:tc>
        <w:tc>
          <w:tcPr>
            <w:tcW w:type="dxa" w:w="964"/>
          </w:tcPr>
          <w:p>
            <w:pPr>
              <w:spacing w:after="0"/>
            </w:pPr>
            <w:r/>
            <w:r>
              <w:rPr>
                <w:b w:val="0"/>
                <w:sz w:val="14"/>
              </w:rPr>
              <w:t>OK-R (berhak)</w:t>
            </w:r>
          </w:p>
        </w:tc>
        <w:tc>
          <w:tcPr>
            <w:tcW w:type="dxa" w:w="1474"/>
          </w:tcPr>
          <w:p>
            <w:pPr>
              <w:spacing w:after="0"/>
            </w:pPr>
            <w:r/>
            <w:r>
              <w:rPr>
                <w:b w:val="0"/>
                <w:sz w:val="14"/>
              </w:rPr>
              <w:t>403</w:t>
            </w:r>
          </w:p>
        </w:tc>
        <w:tc>
          <w:tcPr>
            <w:tcW w:type="dxa" w:w="1361"/>
          </w:tcPr>
          <w:p>
            <w:pPr>
              <w:spacing w:after="0"/>
            </w:pPr>
            <w:r/>
            <w:r>
              <w:rPr>
                <w:b w:val="0"/>
                <w:sz w:val="14"/>
              </w:rPr>
              <w:t>OK-R (berhak)</w:t>
            </w:r>
          </w:p>
        </w:tc>
        <w:tc>
          <w:tcPr>
            <w:tcW w:type="dxa" w:w="1304"/>
          </w:tcPr>
          <w:p>
            <w:pPr>
              <w:spacing w:after="0"/>
            </w:pPr>
            <w:r/>
            <w:r>
              <w:rPr>
                <w:b w:val="0"/>
                <w:sz w:val="14"/>
              </w:rPr>
              <w:t>OK-R</w:t>
            </w:r>
          </w:p>
        </w:tc>
        <w:tc>
          <w:tcPr>
            <w:tcW w:type="dxa" w:w="850"/>
          </w:tcPr>
          <w:p>
            <w:pPr>
              <w:spacing w:after="0"/>
            </w:pPr>
            <w:r/>
            <w:r>
              <w:rPr>
                <w:b w:val="0"/>
                <w:sz w:val="14"/>
              </w:rPr>
              <w:t>OK-R</w:t>
            </w:r>
          </w:p>
        </w:tc>
        <w:tc>
          <w:tcPr>
            <w:tcW w:type="dxa" w:w="3062"/>
          </w:tcPr>
          <w:p>
            <w:pPr>
              <w:spacing w:after="0"/>
            </w:pPr>
            <w:r/>
            <w:r>
              <w:rPr>
                <w:b w:val="0"/>
                <w:sz w:val="14"/>
              </w:rPr>
              <w:t>Aktual: terbuka anonim bila URL diketahui.</w:t>
            </w:r>
          </w:p>
        </w:tc>
      </w:tr>
      <w:tr>
        <w:trPr>
          <w:cantSplit w:val="true"/>
        </w:trPr>
        <w:tc>
          <w:tcPr>
            <w:tcW w:type="dxa" w:w="680"/>
            <w:shd w:val="clear" w:color="auto" w:fill="F2F5FA"/>
          </w:tcPr>
          <w:p>
            <w:pPr>
              <w:spacing w:after="0"/>
            </w:pPr>
            <w:r/>
            <w:r>
              <w:rPr>
                <w:b w:val="0"/>
                <w:sz w:val="14"/>
              </w:rPr>
              <w:t>TC-16</w:t>
            </w:r>
          </w:p>
        </w:tc>
        <w:tc>
          <w:tcPr>
            <w:tcW w:type="dxa" w:w="1928"/>
            <w:shd w:val="clear" w:color="auto" w:fill="F2F5FA"/>
          </w:tcPr>
          <w:p>
            <w:pPr>
              <w:spacing w:after="0"/>
            </w:pPr>
            <w:r/>
            <w:r>
              <w:rPr>
                <w:b w:val="0"/>
                <w:sz w:val="14"/>
              </w:rPr>
              <w:t>Master data (baca)</w:t>
            </w:r>
          </w:p>
        </w:tc>
        <w:tc>
          <w:tcPr>
            <w:tcW w:type="dxa" w:w="2835"/>
            <w:shd w:val="clear" w:color="auto" w:fill="F2F5FA"/>
          </w:tcPr>
          <w:p>
            <w:pPr>
              <w:spacing w:after="0"/>
            </w:pPr>
            <w:r/>
            <w:r>
              <w:rPr>
                <w:b w:val="0"/>
                <w:sz w:val="14"/>
              </w:rPr>
              <w:t>GET /employees, /companies, /departments, /locations, /job-roles</w:t>
            </w:r>
          </w:p>
        </w:tc>
        <w:tc>
          <w:tcPr>
            <w:tcW w:type="dxa" w:w="680"/>
            <w:shd w:val="clear" w:color="auto" w:fill="F2F5FA"/>
          </w:tcPr>
          <w:p>
            <w:pPr>
              <w:spacing w:after="0"/>
            </w:pPr>
            <w:r/>
            <w:r>
              <w:rPr>
                <w:b w:val="0"/>
                <w:sz w:val="14"/>
              </w:rPr>
              <w:t>401</w:t>
            </w:r>
          </w:p>
        </w:tc>
        <w:tc>
          <w:tcPr>
            <w:tcW w:type="dxa" w:w="964"/>
            <w:shd w:val="clear" w:color="auto" w:fill="F2F5FA"/>
          </w:tcPr>
          <w:p>
            <w:pPr>
              <w:spacing w:after="0"/>
            </w:pPr>
            <w:r/>
            <w:r>
              <w:rPr>
                <w:b w:val="0"/>
                <w:sz w:val="14"/>
              </w:rPr>
              <w:t>OK-R</w:t>
            </w:r>
          </w:p>
        </w:tc>
        <w:tc>
          <w:tcPr>
            <w:tcW w:type="dxa" w:w="1474"/>
            <w:shd w:val="clear" w:color="auto" w:fill="F2F5FA"/>
          </w:tcPr>
          <w:p>
            <w:pPr>
              <w:spacing w:after="0"/>
            </w:pPr>
            <w:r/>
            <w:r>
              <w:rPr>
                <w:b w:val="0"/>
                <w:sz w:val="14"/>
              </w:rPr>
              <w:t>OK-R</w:t>
            </w:r>
          </w:p>
        </w:tc>
        <w:tc>
          <w:tcPr>
            <w:tcW w:type="dxa" w:w="1361"/>
            <w:shd w:val="clear" w:color="auto" w:fill="F2F5FA"/>
          </w:tcPr>
          <w:p>
            <w:pPr>
              <w:spacing w:after="0"/>
            </w:pPr>
            <w:r/>
            <w:r>
              <w:rPr>
                <w:b w:val="0"/>
                <w:sz w:val="14"/>
              </w:rPr>
              <w:t>OK-R</w:t>
            </w:r>
          </w:p>
        </w:tc>
        <w:tc>
          <w:tcPr>
            <w:tcW w:type="dxa" w:w="1304"/>
            <w:shd w:val="clear" w:color="auto" w:fill="F2F5FA"/>
          </w:tcPr>
          <w:p>
            <w:pPr>
              <w:spacing w:after="0"/>
            </w:pPr>
            <w:r/>
            <w:r>
              <w:rPr>
                <w:b w:val="0"/>
                <w:sz w:val="14"/>
              </w:rPr>
              <w:t>OK-R</w:t>
            </w:r>
          </w:p>
        </w:tc>
        <w:tc>
          <w:tcPr>
            <w:tcW w:type="dxa" w:w="850"/>
            <w:shd w:val="clear" w:color="auto" w:fill="F2F5FA"/>
          </w:tcPr>
          <w:p>
            <w:pPr>
              <w:spacing w:after="0"/>
            </w:pPr>
            <w:r/>
            <w:r>
              <w:rPr>
                <w:b w:val="0"/>
                <w:sz w:val="14"/>
              </w:rPr>
              <w:t>OK-R</w:t>
            </w:r>
          </w:p>
        </w:tc>
        <w:tc>
          <w:tcPr>
            <w:tcW w:type="dxa" w:w="3062"/>
            <w:shd w:val="clear" w:color="auto" w:fill="F2F5FA"/>
          </w:tcPr>
          <w:p>
            <w:pPr>
              <w:spacing w:after="0"/>
            </w:pPr>
            <w:r/>
            <w:r>
              <w:rPr>
                <w:b w:val="0"/>
                <w:sz w:val="14"/>
              </w:rPr>
              <w:t>Aktual: terbuka anonim; employees memuat PII.</w:t>
            </w:r>
          </w:p>
        </w:tc>
      </w:tr>
      <w:tr>
        <w:trPr>
          <w:cantSplit w:val="true"/>
        </w:trPr>
        <w:tc>
          <w:tcPr>
            <w:tcW w:type="dxa" w:w="680"/>
          </w:tcPr>
          <w:p>
            <w:pPr>
              <w:spacing w:after="0"/>
            </w:pPr>
            <w:r/>
            <w:r>
              <w:rPr>
                <w:b w:val="0"/>
                <w:sz w:val="14"/>
              </w:rPr>
              <w:t>TC-17</w:t>
            </w:r>
          </w:p>
        </w:tc>
        <w:tc>
          <w:tcPr>
            <w:tcW w:type="dxa" w:w="1928"/>
          </w:tcPr>
          <w:p>
            <w:pPr>
              <w:spacing w:after="0"/>
            </w:pPr>
            <w:r/>
            <w:r>
              <w:rPr>
                <w:b w:val="0"/>
                <w:sz w:val="14"/>
              </w:rPr>
              <w:t>Master data (tulis)</w:t>
            </w:r>
          </w:p>
        </w:tc>
        <w:tc>
          <w:tcPr>
            <w:tcW w:type="dxa" w:w="2835"/>
          </w:tcPr>
          <w:p>
            <w:pPr>
              <w:spacing w:after="0"/>
            </w:pPr>
            <w:r/>
            <w:r>
              <w:rPr>
                <w:b w:val="0"/>
                <w:sz w:val="14"/>
              </w:rPr>
              <w:t>POST/PUT/DELETE pada TC-16 dan /quality-assurance, /consulting-services</w:t>
            </w:r>
          </w:p>
        </w:tc>
        <w:tc>
          <w:tcPr>
            <w:tcW w:type="dxa" w:w="680"/>
          </w:tcPr>
          <w:p>
            <w:pPr>
              <w:spacing w:after="0"/>
            </w:pPr>
            <w:r/>
            <w:r>
              <w:rPr>
                <w:b w:val="0"/>
                <w:sz w:val="14"/>
              </w:rPr>
              <w:t>401</w:t>
            </w:r>
          </w:p>
        </w:tc>
        <w:tc>
          <w:tcPr>
            <w:tcW w:type="dxa" w:w="964"/>
          </w:tcPr>
          <w:p>
            <w:pPr>
              <w:spacing w:after="0"/>
            </w:pPr>
            <w:r/>
            <w:r>
              <w:rPr>
                <w:b w:val="0"/>
                <w:sz w:val="14"/>
              </w:rPr>
              <w:t>403</w:t>
            </w:r>
          </w:p>
        </w:tc>
        <w:tc>
          <w:tcPr>
            <w:tcW w:type="dxa" w:w="1474"/>
          </w:tcPr>
          <w:p>
            <w:pPr>
              <w:spacing w:after="0"/>
            </w:pPr>
            <w:r/>
            <w:r>
              <w:rPr>
                <w:b w:val="0"/>
                <w:sz w:val="14"/>
              </w:rPr>
              <w:t>403</w:t>
            </w:r>
          </w:p>
        </w:tc>
        <w:tc>
          <w:tcPr>
            <w:tcW w:type="dxa" w:w="1361"/>
          </w:tcPr>
          <w:p>
            <w:pPr>
              <w:spacing w:after="0"/>
            </w:pPr>
            <w:r/>
            <w:r>
              <w:rPr>
                <w:b w:val="0"/>
                <w:sz w:val="14"/>
              </w:rPr>
              <w:t>403</w:t>
            </w:r>
          </w:p>
        </w:tc>
        <w:tc>
          <w:tcPr>
            <w:tcW w:type="dxa" w:w="1304"/>
          </w:tcPr>
          <w:p>
            <w:pPr>
              <w:spacing w:after="0"/>
            </w:pPr>
            <w:r/>
            <w:r>
              <w:rPr>
                <w:b w:val="0"/>
                <w:sz w:val="14"/>
              </w:rPr>
              <w:t>403 (QA: baca)</w:t>
            </w:r>
          </w:p>
        </w:tc>
        <w:tc>
          <w:tcPr>
            <w:tcW w:type="dxa" w:w="850"/>
          </w:tcPr>
          <w:p>
            <w:pPr>
              <w:spacing w:after="0"/>
            </w:pPr>
            <w:r/>
            <w:r>
              <w:rPr>
                <w:b w:val="0"/>
                <w:sz w:val="14"/>
              </w:rPr>
              <w:t>OK-W</w:t>
            </w:r>
          </w:p>
        </w:tc>
        <w:tc>
          <w:tcPr>
            <w:tcW w:type="dxa" w:w="3062"/>
          </w:tcPr>
          <w:p>
            <w:pPr>
              <w:spacing w:after="0"/>
            </w:pPr>
            <w:r/>
            <w:r>
              <w:rPr>
                <w:b w:val="0"/>
                <w:sz w:val="14"/>
              </w:rPr>
              <w:t>Aktual: anonim dapat menulis.</w:t>
            </w:r>
          </w:p>
        </w:tc>
      </w:tr>
      <w:tr>
        <w:trPr>
          <w:cantSplit w:val="true"/>
        </w:trPr>
        <w:tc>
          <w:tcPr>
            <w:tcW w:type="dxa" w:w="680"/>
            <w:shd w:val="clear" w:color="auto" w:fill="F2F5FA"/>
          </w:tcPr>
          <w:p>
            <w:pPr>
              <w:spacing w:after="0"/>
            </w:pPr>
            <w:r/>
            <w:r>
              <w:rPr>
                <w:b w:val="0"/>
                <w:sz w:val="14"/>
              </w:rPr>
              <w:t>TC-18</w:t>
            </w:r>
          </w:p>
        </w:tc>
        <w:tc>
          <w:tcPr>
            <w:tcW w:type="dxa" w:w="1928"/>
            <w:shd w:val="clear" w:color="auto" w:fill="F2F5FA"/>
          </w:tcPr>
          <w:p>
            <w:pPr>
              <w:spacing w:after="0"/>
            </w:pPr>
            <w:r/>
            <w:r>
              <w:rPr>
                <w:b w:val="0"/>
                <w:sz w:val="14"/>
              </w:rPr>
              <w:t>Data sources dan sinkronisasi</w:t>
            </w:r>
          </w:p>
        </w:tc>
        <w:tc>
          <w:tcPr>
            <w:tcW w:type="dxa" w:w="2835"/>
            <w:shd w:val="clear" w:color="auto" w:fill="F2F5FA"/>
          </w:tcPr>
          <w:p>
            <w:pPr>
              <w:spacing w:after="0"/>
            </w:pPr>
            <w:r/>
            <w:r>
              <w:rPr>
                <w:b w:val="0"/>
                <w:sz w:val="14"/>
              </w:rPr>
              <w:t>/data-sources (CRUD, test, schema, preview, sync*)</w:t>
            </w:r>
          </w:p>
        </w:tc>
        <w:tc>
          <w:tcPr>
            <w:tcW w:type="dxa" w:w="680"/>
            <w:shd w:val="clear" w:color="auto" w:fill="F2F5FA"/>
          </w:tcPr>
          <w:p>
            <w:pPr>
              <w:spacing w:after="0"/>
            </w:pPr>
            <w:r/>
            <w:r>
              <w:rPr>
                <w:b w:val="0"/>
                <w:sz w:val="14"/>
              </w:rPr>
              <w:t>401</w:t>
            </w:r>
          </w:p>
        </w:tc>
        <w:tc>
          <w:tcPr>
            <w:tcW w:type="dxa" w:w="964"/>
            <w:shd w:val="clear" w:color="auto" w:fill="F2F5FA"/>
          </w:tcPr>
          <w:p>
            <w:pPr>
              <w:spacing w:after="0"/>
            </w:pPr>
            <w:r/>
            <w:r>
              <w:rPr>
                <w:b w:val="0"/>
                <w:sz w:val="14"/>
              </w:rPr>
              <w:t>403</w:t>
            </w:r>
          </w:p>
        </w:tc>
        <w:tc>
          <w:tcPr>
            <w:tcW w:type="dxa" w:w="1474"/>
            <w:shd w:val="clear" w:color="auto" w:fill="F2F5FA"/>
          </w:tcPr>
          <w:p>
            <w:pPr>
              <w:spacing w:after="0"/>
            </w:pPr>
            <w:r/>
            <w:r>
              <w:rPr>
                <w:b w:val="0"/>
                <w:sz w:val="14"/>
              </w:rPr>
              <w:t>403</w:t>
            </w:r>
          </w:p>
        </w:tc>
        <w:tc>
          <w:tcPr>
            <w:tcW w:type="dxa" w:w="1361"/>
            <w:shd w:val="clear" w:color="auto" w:fill="F2F5FA"/>
          </w:tcPr>
          <w:p>
            <w:pPr>
              <w:spacing w:after="0"/>
            </w:pPr>
            <w:r/>
            <w:r>
              <w:rPr>
                <w:b w:val="0"/>
                <w:sz w:val="14"/>
              </w:rPr>
              <w:t>403</w:t>
            </w:r>
          </w:p>
        </w:tc>
        <w:tc>
          <w:tcPr>
            <w:tcW w:type="dxa" w:w="1304"/>
            <w:shd w:val="clear" w:color="auto" w:fill="F2F5FA"/>
          </w:tcPr>
          <w:p>
            <w:pPr>
              <w:spacing w:after="0"/>
            </w:pPr>
            <w:r/>
            <w:r>
              <w:rPr>
                <w:b w:val="0"/>
                <w:sz w:val="14"/>
              </w:rPr>
              <w:t>403</w:t>
            </w:r>
          </w:p>
        </w:tc>
        <w:tc>
          <w:tcPr>
            <w:tcW w:type="dxa" w:w="850"/>
            <w:shd w:val="clear" w:color="auto" w:fill="F2F5FA"/>
          </w:tcPr>
          <w:p>
            <w:pPr>
              <w:spacing w:after="0"/>
            </w:pPr>
            <w:r/>
            <w:r>
              <w:rPr>
                <w:b w:val="0"/>
                <w:sz w:val="14"/>
              </w:rPr>
              <w:t>OK-W</w:t>
            </w:r>
          </w:p>
        </w:tc>
        <w:tc>
          <w:tcPr>
            <w:tcW w:type="dxa" w:w="3062"/>
            <w:shd w:val="clear" w:color="auto" w:fill="F2F5FA"/>
          </w:tcPr>
          <w:p>
            <w:pPr>
              <w:spacing w:after="0"/>
            </w:pPr>
            <w:r/>
            <w:r>
              <w:rPr>
                <w:b w:val="0"/>
                <w:sz w:val="14"/>
              </w:rPr>
              <w:t>Aktual: terbuka anonim; kredensial sumber terbaca; SSRF pada /test.</w:t>
            </w:r>
          </w:p>
        </w:tc>
      </w:tr>
      <w:tr>
        <w:trPr>
          <w:cantSplit w:val="true"/>
        </w:trPr>
        <w:tc>
          <w:tcPr>
            <w:tcW w:type="dxa" w:w="680"/>
          </w:tcPr>
          <w:p>
            <w:pPr>
              <w:spacing w:after="0"/>
            </w:pPr>
            <w:r/>
            <w:r>
              <w:rPr>
                <w:b w:val="0"/>
                <w:sz w:val="14"/>
              </w:rPr>
              <w:t>TC-19</w:t>
            </w:r>
          </w:p>
        </w:tc>
        <w:tc>
          <w:tcPr>
            <w:tcW w:type="dxa" w:w="1928"/>
          </w:tcPr>
          <w:p>
            <w:pPr>
              <w:spacing w:after="0"/>
            </w:pPr>
            <w:r/>
            <w:r>
              <w:rPr>
                <w:b w:val="0"/>
                <w:sz w:val="14"/>
              </w:rPr>
              <w:t>Analytics dan AI (baca)</w:t>
            </w:r>
          </w:p>
        </w:tc>
        <w:tc>
          <w:tcPr>
            <w:tcW w:type="dxa" w:w="2835"/>
          </w:tcPr>
          <w:p>
            <w:pPr>
              <w:spacing w:after="0"/>
            </w:pPr>
            <w:r/>
            <w:r>
              <w:rPr>
                <w:b w:val="0"/>
                <w:sz w:val="14"/>
              </w:rPr>
              <w:t>GET/POST /api/analytics/*, /api/python-ai/predict/*</w:t>
            </w:r>
          </w:p>
        </w:tc>
        <w:tc>
          <w:tcPr>
            <w:tcW w:type="dxa" w:w="680"/>
          </w:tcPr>
          <w:p>
            <w:pPr>
              <w:spacing w:after="0"/>
            </w:pPr>
            <w:r/>
            <w:r>
              <w:rPr>
                <w:b w:val="0"/>
                <w:sz w:val="14"/>
              </w:rPr>
              <w:t>401</w:t>
            </w:r>
          </w:p>
        </w:tc>
        <w:tc>
          <w:tcPr>
            <w:tcW w:type="dxa" w:w="964"/>
          </w:tcPr>
          <w:p>
            <w:pPr>
              <w:spacing w:after="0"/>
            </w:pPr>
            <w:r/>
            <w:r>
              <w:rPr>
                <w:b w:val="0"/>
                <w:sz w:val="14"/>
              </w:rPr>
              <w:t>OK-R</w:t>
            </w:r>
          </w:p>
        </w:tc>
        <w:tc>
          <w:tcPr>
            <w:tcW w:type="dxa" w:w="1474"/>
          </w:tcPr>
          <w:p>
            <w:pPr>
              <w:spacing w:after="0"/>
            </w:pPr>
            <w:r/>
            <w:r>
              <w:rPr>
                <w:b w:val="0"/>
                <w:sz w:val="14"/>
              </w:rPr>
              <w:t>OK-R</w:t>
            </w:r>
          </w:p>
        </w:tc>
        <w:tc>
          <w:tcPr>
            <w:tcW w:type="dxa" w:w="1361"/>
          </w:tcPr>
          <w:p>
            <w:pPr>
              <w:spacing w:after="0"/>
            </w:pPr>
            <w:r/>
            <w:r>
              <w:rPr>
                <w:b w:val="0"/>
                <w:sz w:val="14"/>
              </w:rPr>
              <w:t>OK-R</w:t>
            </w:r>
          </w:p>
        </w:tc>
        <w:tc>
          <w:tcPr>
            <w:tcW w:type="dxa" w:w="1304"/>
          </w:tcPr>
          <w:p>
            <w:pPr>
              <w:spacing w:after="0"/>
            </w:pPr>
            <w:r/>
            <w:r>
              <w:rPr>
                <w:b w:val="0"/>
                <w:sz w:val="14"/>
              </w:rPr>
              <w:t>OK-R</w:t>
            </w:r>
          </w:p>
        </w:tc>
        <w:tc>
          <w:tcPr>
            <w:tcW w:type="dxa" w:w="850"/>
          </w:tcPr>
          <w:p>
            <w:pPr>
              <w:spacing w:after="0"/>
            </w:pPr>
            <w:r/>
            <w:r>
              <w:rPr>
                <w:b w:val="0"/>
                <w:sz w:val="14"/>
              </w:rPr>
              <w:t>OK-R</w:t>
            </w:r>
          </w:p>
        </w:tc>
        <w:tc>
          <w:tcPr>
            <w:tcW w:type="dxa" w:w="3062"/>
          </w:tcPr>
          <w:p>
            <w:pPr>
              <w:spacing w:after="0"/>
            </w:pPr>
            <w:r/>
            <w:r>
              <w:rPr>
                <w:b w:val="0"/>
                <w:sz w:val="14"/>
              </w:rPr>
              <w:t>Aktual: analytics tanpa auth; python-ai bergantung API_KEY.</w:t>
            </w:r>
          </w:p>
        </w:tc>
      </w:tr>
      <w:tr>
        <w:trPr>
          <w:cantSplit w:val="true"/>
        </w:trPr>
        <w:tc>
          <w:tcPr>
            <w:tcW w:type="dxa" w:w="680"/>
            <w:shd w:val="clear" w:color="auto" w:fill="F2F5FA"/>
          </w:tcPr>
          <w:p>
            <w:pPr>
              <w:spacing w:after="0"/>
            </w:pPr>
            <w:r/>
            <w:r>
              <w:rPr>
                <w:b w:val="0"/>
                <w:sz w:val="14"/>
              </w:rPr>
              <w:t>TC-20</w:t>
            </w:r>
          </w:p>
        </w:tc>
        <w:tc>
          <w:tcPr>
            <w:tcW w:type="dxa" w:w="1928"/>
            <w:shd w:val="clear" w:color="auto" w:fill="F2F5FA"/>
          </w:tcPr>
          <w:p>
            <w:pPr>
              <w:spacing w:after="0"/>
            </w:pPr>
            <w:r/>
            <w:r>
              <w:rPr>
                <w:b w:val="0"/>
                <w:sz w:val="14"/>
              </w:rPr>
              <w:t>Retrain AI dan pemicu pipeline</w:t>
            </w:r>
          </w:p>
        </w:tc>
        <w:tc>
          <w:tcPr>
            <w:tcW w:type="dxa" w:w="2835"/>
            <w:shd w:val="clear" w:color="auto" w:fill="F2F5FA"/>
          </w:tcPr>
          <w:p>
            <w:pPr>
              <w:spacing w:after="0"/>
            </w:pPr>
            <w:r/>
            <w:r>
              <w:rPr>
                <w:b w:val="0"/>
                <w:sz w:val="14"/>
              </w:rPr>
              <w:t>POST /analytics/retrain/auto, /python-ai/retrain/auto</w:t>
            </w:r>
          </w:p>
        </w:tc>
        <w:tc>
          <w:tcPr>
            <w:tcW w:type="dxa" w:w="680"/>
            <w:shd w:val="clear" w:color="auto" w:fill="F2F5FA"/>
          </w:tcPr>
          <w:p>
            <w:pPr>
              <w:spacing w:after="0"/>
            </w:pPr>
            <w:r/>
            <w:r>
              <w:rPr>
                <w:b w:val="0"/>
                <w:sz w:val="14"/>
              </w:rPr>
              <w:t>401</w:t>
            </w:r>
          </w:p>
        </w:tc>
        <w:tc>
          <w:tcPr>
            <w:tcW w:type="dxa" w:w="964"/>
            <w:shd w:val="clear" w:color="auto" w:fill="F2F5FA"/>
          </w:tcPr>
          <w:p>
            <w:pPr>
              <w:spacing w:after="0"/>
            </w:pPr>
            <w:r/>
            <w:r>
              <w:rPr>
                <w:b w:val="0"/>
                <w:sz w:val="14"/>
              </w:rPr>
              <w:t>403</w:t>
            </w:r>
          </w:p>
        </w:tc>
        <w:tc>
          <w:tcPr>
            <w:tcW w:type="dxa" w:w="1474"/>
            <w:shd w:val="clear" w:color="auto" w:fill="F2F5FA"/>
          </w:tcPr>
          <w:p>
            <w:pPr>
              <w:spacing w:after="0"/>
            </w:pPr>
            <w:r/>
            <w:r>
              <w:rPr>
                <w:b w:val="0"/>
                <w:sz w:val="14"/>
              </w:rPr>
              <w:t>403</w:t>
            </w:r>
          </w:p>
        </w:tc>
        <w:tc>
          <w:tcPr>
            <w:tcW w:type="dxa" w:w="1361"/>
            <w:shd w:val="clear" w:color="auto" w:fill="F2F5FA"/>
          </w:tcPr>
          <w:p>
            <w:pPr>
              <w:spacing w:after="0"/>
            </w:pPr>
            <w:r/>
            <w:r>
              <w:rPr>
                <w:b w:val="0"/>
                <w:sz w:val="14"/>
              </w:rPr>
              <w:t>403</w:t>
            </w:r>
          </w:p>
        </w:tc>
        <w:tc>
          <w:tcPr>
            <w:tcW w:type="dxa" w:w="1304"/>
            <w:shd w:val="clear" w:color="auto" w:fill="F2F5FA"/>
          </w:tcPr>
          <w:p>
            <w:pPr>
              <w:spacing w:after="0"/>
            </w:pPr>
            <w:r/>
            <w:r>
              <w:rPr>
                <w:b w:val="0"/>
                <w:sz w:val="14"/>
              </w:rPr>
              <w:t>403</w:t>
            </w:r>
          </w:p>
        </w:tc>
        <w:tc>
          <w:tcPr>
            <w:tcW w:type="dxa" w:w="850"/>
            <w:shd w:val="clear" w:color="auto" w:fill="F2F5FA"/>
          </w:tcPr>
          <w:p>
            <w:pPr>
              <w:spacing w:after="0"/>
            </w:pPr>
            <w:r/>
            <w:r>
              <w:rPr>
                <w:b w:val="0"/>
                <w:sz w:val="14"/>
              </w:rPr>
              <w:t>OK-W</w:t>
            </w:r>
          </w:p>
        </w:tc>
        <w:tc>
          <w:tcPr>
            <w:tcW w:type="dxa" w:w="3062"/>
            <w:shd w:val="clear" w:color="auto" w:fill="F2F5FA"/>
          </w:tcPr>
          <w:p>
            <w:pPr>
              <w:spacing w:after="0"/>
            </w:pPr>
            <w:r/>
            <w:r>
              <w:rPr>
                <w:b w:val="0"/>
                <w:sz w:val="14"/>
              </w:rPr>
              <w:t>Aktual: tanpa auth.</w:t>
            </w:r>
          </w:p>
        </w:tc>
      </w:tr>
      <w:tr>
        <w:trPr>
          <w:cantSplit w:val="true"/>
        </w:trPr>
        <w:tc>
          <w:tcPr>
            <w:tcW w:type="dxa" w:w="680"/>
          </w:tcPr>
          <w:p>
            <w:pPr>
              <w:spacing w:after="0"/>
            </w:pPr>
            <w:r/>
            <w:r>
              <w:rPr>
                <w:b w:val="0"/>
                <w:sz w:val="14"/>
              </w:rPr>
              <w:t>TC-21</w:t>
            </w:r>
          </w:p>
        </w:tc>
        <w:tc>
          <w:tcPr>
            <w:tcW w:type="dxa" w:w="1928"/>
          </w:tcPr>
          <w:p>
            <w:pPr>
              <w:spacing w:after="0"/>
            </w:pPr>
            <w:r/>
            <w:r>
              <w:rPr>
                <w:b w:val="0"/>
                <w:sz w:val="14"/>
              </w:rPr>
              <w:t>KPI dan performa</w:t>
            </w:r>
          </w:p>
        </w:tc>
        <w:tc>
          <w:tcPr>
            <w:tcW w:type="dxa" w:w="2835"/>
          </w:tcPr>
          <w:p>
            <w:pPr>
              <w:spacing w:after="0"/>
            </w:pPr>
            <w:r/>
            <w:r>
              <w:rPr>
                <w:b w:val="0"/>
                <w:sz w:val="14"/>
              </w:rPr>
              <w:t>GET /performance/*; POST/PUT KPI; export-pdf</w:t>
            </w:r>
          </w:p>
        </w:tc>
        <w:tc>
          <w:tcPr>
            <w:tcW w:type="dxa" w:w="680"/>
          </w:tcPr>
          <w:p>
            <w:pPr>
              <w:spacing w:after="0"/>
            </w:pPr>
            <w:r/>
            <w:r>
              <w:rPr>
                <w:b w:val="0"/>
                <w:sz w:val="14"/>
              </w:rPr>
              <w:t>401</w:t>
            </w:r>
          </w:p>
        </w:tc>
        <w:tc>
          <w:tcPr>
            <w:tcW w:type="dxa" w:w="964"/>
          </w:tcPr>
          <w:p>
            <w:pPr>
              <w:spacing w:after="0"/>
            </w:pPr>
            <w:r/>
            <w:r>
              <w:rPr>
                <w:b w:val="0"/>
                <w:sz w:val="14"/>
              </w:rPr>
              <w:t>OK-R</w:t>
            </w:r>
          </w:p>
        </w:tc>
        <w:tc>
          <w:tcPr>
            <w:tcW w:type="dxa" w:w="1474"/>
          </w:tcPr>
          <w:p>
            <w:pPr>
              <w:spacing w:after="0"/>
            </w:pPr>
            <w:r/>
            <w:r>
              <w:rPr>
                <w:b w:val="0"/>
                <w:sz w:val="14"/>
              </w:rPr>
              <w:t>403 (matriks: NONE)</w:t>
            </w:r>
          </w:p>
        </w:tc>
        <w:tc>
          <w:tcPr>
            <w:tcW w:type="dxa" w:w="1361"/>
          </w:tcPr>
          <w:p>
            <w:pPr>
              <w:spacing w:after="0"/>
            </w:pPr>
            <w:r/>
            <w:r>
              <w:rPr>
                <w:b w:val="0"/>
                <w:sz w:val="14"/>
              </w:rPr>
              <w:t>OK-R</w:t>
            </w:r>
          </w:p>
        </w:tc>
        <w:tc>
          <w:tcPr>
            <w:tcW w:type="dxa" w:w="1304"/>
          </w:tcPr>
          <w:p>
            <w:pPr>
              <w:spacing w:after="0"/>
            </w:pPr>
            <w:r/>
            <w:r>
              <w:rPr>
                <w:b w:val="0"/>
                <w:sz w:val="14"/>
              </w:rPr>
              <w:t>OK-W</w:t>
            </w:r>
          </w:p>
        </w:tc>
        <w:tc>
          <w:tcPr>
            <w:tcW w:type="dxa" w:w="850"/>
          </w:tcPr>
          <w:p>
            <w:pPr>
              <w:spacing w:after="0"/>
            </w:pPr>
            <w:r/>
            <w:r>
              <w:rPr>
                <w:b w:val="0"/>
                <w:sz w:val="14"/>
              </w:rPr>
              <w:t>OK-W</w:t>
            </w:r>
          </w:p>
        </w:tc>
        <w:tc>
          <w:tcPr>
            <w:tcW w:type="dxa" w:w="3062"/>
          </w:tcPr>
          <w:p>
            <w:pPr>
              <w:spacing w:after="0"/>
            </w:pPr>
            <w:r/>
            <w:r>
              <w:rPr>
                <w:b w:val="0"/>
                <w:sz w:val="14"/>
              </w:rPr>
              <w:t>Aktual: JWT saja.</w:t>
            </w:r>
          </w:p>
        </w:tc>
      </w:tr>
      <w:tr>
        <w:trPr>
          <w:cantSplit w:val="true"/>
        </w:trPr>
        <w:tc>
          <w:tcPr>
            <w:tcW w:type="dxa" w:w="680"/>
            <w:shd w:val="clear" w:color="auto" w:fill="F2F5FA"/>
          </w:tcPr>
          <w:p>
            <w:pPr>
              <w:spacing w:after="0"/>
            </w:pPr>
            <w:r/>
            <w:r>
              <w:rPr>
                <w:b w:val="0"/>
                <w:sz w:val="14"/>
              </w:rPr>
              <w:t>TC-22</w:t>
            </w:r>
          </w:p>
        </w:tc>
        <w:tc>
          <w:tcPr>
            <w:tcW w:type="dxa" w:w="1928"/>
            <w:shd w:val="clear" w:color="auto" w:fill="F2F5FA"/>
          </w:tcPr>
          <w:p>
            <w:pPr>
              <w:spacing w:after="0"/>
            </w:pPr>
            <w:r/>
            <w:r>
              <w:rPr>
                <w:b w:val="0"/>
                <w:sz w:val="14"/>
              </w:rPr>
              <w:t>Isolasi tenant</w:t>
            </w:r>
          </w:p>
        </w:tc>
        <w:tc>
          <w:tcPr>
            <w:tcW w:type="dxa" w:w="2835"/>
            <w:shd w:val="clear" w:color="auto" w:fill="F2F5FA"/>
          </w:tcPr>
          <w:p>
            <w:pPr>
              <w:spacing w:after="0"/>
            </w:pPr>
            <w:r/>
            <w:r>
              <w:rPr>
                <w:b w:val="0"/>
                <w:sz w:val="14"/>
              </w:rPr>
              <w:t>Token tenant A ke Kong/host tenant B</w:t>
            </w:r>
          </w:p>
        </w:tc>
        <w:tc>
          <w:tcPr>
            <w:tcW w:type="dxa" w:w="680"/>
            <w:shd w:val="clear" w:color="auto" w:fill="F2F5FA"/>
          </w:tcPr>
          <w:p>
            <w:pPr>
              <w:spacing w:after="0"/>
            </w:pPr>
            <w:r/>
            <w:r>
              <w:rPr>
                <w:b w:val="0"/>
                <w:sz w:val="14"/>
              </w:rPr>
              <w:t>401</w:t>
            </w:r>
          </w:p>
        </w:tc>
        <w:tc>
          <w:tcPr>
            <w:tcW w:type="dxa" w:w="964"/>
            <w:shd w:val="clear" w:color="auto" w:fill="F2F5FA"/>
          </w:tcPr>
          <w:p>
            <w:pPr>
              <w:spacing w:after="0"/>
            </w:pPr>
            <w:r/>
            <w:r>
              <w:rPr>
                <w:b w:val="0"/>
                <w:sz w:val="14"/>
              </w:rPr>
              <w:t>401</w:t>
            </w:r>
          </w:p>
        </w:tc>
        <w:tc>
          <w:tcPr>
            <w:tcW w:type="dxa" w:w="1474"/>
            <w:shd w:val="clear" w:color="auto" w:fill="F2F5FA"/>
          </w:tcPr>
          <w:p>
            <w:pPr>
              <w:spacing w:after="0"/>
            </w:pPr>
            <w:r/>
            <w:r>
              <w:rPr>
                <w:b w:val="0"/>
                <w:sz w:val="14"/>
              </w:rPr>
              <w:t>401</w:t>
            </w:r>
          </w:p>
        </w:tc>
        <w:tc>
          <w:tcPr>
            <w:tcW w:type="dxa" w:w="1361"/>
            <w:shd w:val="clear" w:color="auto" w:fill="F2F5FA"/>
          </w:tcPr>
          <w:p>
            <w:pPr>
              <w:spacing w:after="0"/>
            </w:pPr>
            <w:r/>
            <w:r>
              <w:rPr>
                <w:b w:val="0"/>
                <w:sz w:val="14"/>
              </w:rPr>
              <w:t>401</w:t>
            </w:r>
          </w:p>
        </w:tc>
        <w:tc>
          <w:tcPr>
            <w:tcW w:type="dxa" w:w="1304"/>
            <w:shd w:val="clear" w:color="auto" w:fill="F2F5FA"/>
          </w:tcPr>
          <w:p>
            <w:pPr>
              <w:spacing w:after="0"/>
            </w:pPr>
            <w:r/>
            <w:r>
              <w:rPr>
                <w:b w:val="0"/>
                <w:sz w:val="14"/>
              </w:rPr>
              <w:t>401</w:t>
            </w:r>
          </w:p>
        </w:tc>
        <w:tc>
          <w:tcPr>
            <w:tcW w:type="dxa" w:w="850"/>
            <w:shd w:val="clear" w:color="auto" w:fill="F2F5FA"/>
          </w:tcPr>
          <w:p>
            <w:pPr>
              <w:spacing w:after="0"/>
            </w:pPr>
            <w:r/>
            <w:r>
              <w:rPr>
                <w:b w:val="0"/>
                <w:sz w:val="14"/>
              </w:rPr>
              <w:t>401</w:t>
            </w:r>
          </w:p>
        </w:tc>
        <w:tc>
          <w:tcPr>
            <w:tcW w:type="dxa" w:w="3062"/>
            <w:shd w:val="clear" w:color="auto" w:fill="F2F5FA"/>
          </w:tcPr>
          <w:p>
            <w:pPr>
              <w:spacing w:after="0"/>
            </w:pPr>
            <w:r/>
            <w:r>
              <w:rPr>
                <w:b w:val="0"/>
                <w:sz w:val="14"/>
              </w:rPr>
              <w:t>Secret/stack terpisah per tenant; verifikasi JWT secret tidak dibagi dan Redis DB terpisah.</w:t>
            </w:r>
          </w:p>
        </w:tc>
      </w:tr>
    </w:tbl>
    <w:p>
      <w:pPr>
        <w:spacing w:after="40"/>
      </w:pPr>
    </w:p>
    <w:p>
      <w:pPr>
        <w:pStyle w:val="Heading2"/>
      </w:pPr>
      <w:r>
        <w:t>C.2 Lembar hasil pengujian (diisi penguji)</w:t>
      </w:r>
    </w:p>
    <w:p>
      <w:r>
        <w:rPr>
          <w:b w:val="0"/>
          <w:i w:val="0"/>
        </w:rPr>
        <w:t>Isi dengan kode HTTP aktual dan tandai ☑ bila sesuai ekspektasi atau ☒ bila menyimpang (buat entri di C.3).</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756"/>
        <w:gridCol w:w="3406"/>
        <w:gridCol w:w="1135"/>
        <w:gridCol w:w="1135"/>
        <w:gridCol w:w="1135"/>
        <w:gridCol w:w="1135"/>
        <w:gridCol w:w="1387"/>
        <w:gridCol w:w="1135"/>
        <w:gridCol w:w="1261"/>
        <w:gridCol w:w="1261"/>
        <w:gridCol w:w="1387"/>
      </w:tblGrid>
      <w:tr>
        <w:trPr>
          <w:tblHeader w:val="true"/>
          <w:cantSplit w:val="true"/>
        </w:trPr>
        <w:tc>
          <w:tcPr>
            <w:tcW w:type="dxa" w:w="757"/>
            <w:shd w:val="clear" w:color="auto" w:fill="1F3864"/>
          </w:tcPr>
          <w:p>
            <w:pPr>
              <w:spacing w:after="0"/>
            </w:pPr>
            <w:r/>
            <w:r>
              <w:rPr>
                <w:b/>
                <w:color w:val="FFFFFF"/>
                <w:sz w:val="15"/>
              </w:rPr>
              <w:t>ID uji</w:t>
            </w:r>
          </w:p>
        </w:tc>
        <w:tc>
          <w:tcPr>
            <w:tcW w:type="dxa" w:w="3406"/>
            <w:shd w:val="clear" w:color="auto" w:fill="1F3864"/>
          </w:tcPr>
          <w:p>
            <w:pPr>
              <w:spacing w:after="0"/>
            </w:pPr>
            <w:r/>
            <w:r>
              <w:rPr>
                <w:b/>
                <w:color w:val="FFFFFF"/>
                <w:sz w:val="15"/>
              </w:rPr>
              <w:t>Kelas endpoint</w:t>
            </w:r>
          </w:p>
        </w:tc>
        <w:tc>
          <w:tcPr>
            <w:tcW w:type="dxa" w:w="1135"/>
            <w:shd w:val="clear" w:color="auto" w:fill="1F3864"/>
          </w:tcPr>
          <w:p>
            <w:pPr>
              <w:spacing w:after="0"/>
            </w:pPr>
            <w:r/>
            <w:r>
              <w:rPr>
                <w:b/>
                <w:color w:val="FFFFFF"/>
                <w:sz w:val="15"/>
              </w:rPr>
              <w:t>Anonim</w:t>
            </w:r>
          </w:p>
        </w:tc>
        <w:tc>
          <w:tcPr>
            <w:tcW w:type="dxa" w:w="1135"/>
            <w:shd w:val="clear" w:color="auto" w:fill="1F3864"/>
          </w:tcPr>
          <w:p>
            <w:pPr>
              <w:spacing w:after="0"/>
            </w:pPr>
            <w:r/>
            <w:r>
              <w:rPr>
                <w:b/>
                <w:color w:val="FFFFFF"/>
                <w:sz w:val="15"/>
              </w:rPr>
              <w:t>VIEWER</w:t>
            </w:r>
          </w:p>
        </w:tc>
        <w:tc>
          <w:tcPr>
            <w:tcW w:type="dxa" w:w="1135"/>
            <w:shd w:val="clear" w:color="auto" w:fill="1F3864"/>
          </w:tcPr>
          <w:p>
            <w:pPr>
              <w:spacing w:after="0"/>
            </w:pPr>
            <w:r/>
            <w:r>
              <w:rPr>
                <w:b/>
                <w:color w:val="FFFFFF"/>
                <w:sz w:val="15"/>
              </w:rPr>
              <w:t>AUDITEE</w:t>
            </w:r>
          </w:p>
        </w:tc>
        <w:tc>
          <w:tcPr>
            <w:tcW w:type="dxa" w:w="1135"/>
            <w:shd w:val="clear" w:color="auto" w:fill="1F3864"/>
          </w:tcPr>
          <w:p>
            <w:pPr>
              <w:spacing w:after="0"/>
            </w:pPr>
            <w:r/>
            <w:r>
              <w:rPr>
                <w:b/>
                <w:color w:val="FFFFFF"/>
                <w:sz w:val="15"/>
              </w:rPr>
              <w:t>AUDITOR</w:t>
            </w:r>
          </w:p>
        </w:tc>
        <w:tc>
          <w:tcPr>
            <w:tcW w:type="dxa" w:w="1388"/>
            <w:shd w:val="clear" w:color="auto" w:fill="1F3864"/>
          </w:tcPr>
          <w:p>
            <w:pPr>
              <w:spacing w:after="0"/>
            </w:pPr>
            <w:r/>
            <w:r>
              <w:rPr>
                <w:b/>
                <w:color w:val="FFFFFF"/>
                <w:sz w:val="15"/>
              </w:rPr>
              <w:t>AUDIT_MANAGER</w:t>
            </w:r>
          </w:p>
        </w:tc>
        <w:tc>
          <w:tcPr>
            <w:tcW w:type="dxa" w:w="1135"/>
            <w:shd w:val="clear" w:color="auto" w:fill="1F3864"/>
          </w:tcPr>
          <w:p>
            <w:pPr>
              <w:spacing w:after="0"/>
            </w:pPr>
            <w:r/>
            <w:r>
              <w:rPr>
                <w:b/>
                <w:color w:val="FFFFFF"/>
                <w:sz w:val="15"/>
              </w:rPr>
              <w:t>ADMIN</w:t>
            </w:r>
          </w:p>
        </w:tc>
        <w:tc>
          <w:tcPr>
            <w:tcW w:type="dxa" w:w="1261"/>
            <w:shd w:val="clear" w:color="auto" w:fill="1F3864"/>
          </w:tcPr>
          <w:p>
            <w:pPr>
              <w:spacing w:after="0"/>
            </w:pPr>
            <w:r/>
            <w:r>
              <w:rPr>
                <w:b/>
                <w:color w:val="FFFFFF"/>
                <w:sz w:val="15"/>
              </w:rPr>
              <w:t>Tanggal</w:t>
            </w:r>
          </w:p>
        </w:tc>
        <w:tc>
          <w:tcPr>
            <w:tcW w:type="dxa" w:w="1261"/>
            <w:shd w:val="clear" w:color="auto" w:fill="1F3864"/>
          </w:tcPr>
          <w:p>
            <w:pPr>
              <w:spacing w:after="0"/>
            </w:pPr>
            <w:r/>
            <w:r>
              <w:rPr>
                <w:b/>
                <w:color w:val="FFFFFF"/>
                <w:sz w:val="15"/>
              </w:rPr>
              <w:t>Penguji</w:t>
            </w:r>
          </w:p>
        </w:tc>
        <w:tc>
          <w:tcPr>
            <w:tcW w:type="dxa" w:w="1388"/>
            <w:shd w:val="clear" w:color="auto" w:fill="1F3864"/>
          </w:tcPr>
          <w:p>
            <w:pPr>
              <w:spacing w:after="0"/>
            </w:pPr>
            <w:r/>
            <w:r>
              <w:rPr>
                <w:b/>
                <w:color w:val="FFFFFF"/>
                <w:sz w:val="15"/>
              </w:rPr>
              <w:t>Ref. temuan</w:t>
            </w:r>
          </w:p>
        </w:tc>
      </w:tr>
      <w:tr>
        <w:trPr>
          <w:cantSplit w:val="true"/>
        </w:trPr>
        <w:tc>
          <w:tcPr>
            <w:tcW w:type="dxa" w:w="757"/>
          </w:tcPr>
          <w:p>
            <w:pPr>
              <w:spacing w:after="0"/>
            </w:pPr>
            <w:r/>
            <w:r>
              <w:rPr>
                <w:b w:val="0"/>
                <w:sz w:val="15"/>
              </w:rPr>
              <w:t>TC-01</w:t>
            </w:r>
          </w:p>
        </w:tc>
        <w:tc>
          <w:tcPr>
            <w:tcW w:type="dxa" w:w="3406"/>
          </w:tcPr>
          <w:p>
            <w:pPr>
              <w:spacing w:after="0"/>
            </w:pPr>
            <w:r/>
            <w:r>
              <w:rPr>
                <w:b w:val="0"/>
                <w:sz w:val="15"/>
              </w:rPr>
              <w:t>Auth publik</w:t>
            </w:r>
          </w:p>
        </w:tc>
        <w:tc>
          <w:tcPr>
            <w:tcW w:type="dxa" w:w="1135"/>
          </w:tcPr>
          <w:p>
            <w:pPr>
              <w:spacing w:after="0"/>
            </w:pPr>
            <w:r/>
          </w:p>
        </w:tc>
        <w:tc>
          <w:tcPr>
            <w:tcW w:type="dxa" w:w="1135"/>
          </w:tcPr>
          <w:p>
            <w:pPr>
              <w:spacing w:after="0"/>
            </w:pPr>
            <w:r/>
          </w:p>
        </w:tc>
        <w:tc>
          <w:tcPr>
            <w:tcW w:type="dxa" w:w="1135"/>
          </w:tcPr>
          <w:p>
            <w:pPr>
              <w:spacing w:after="0"/>
            </w:pPr>
            <w:r/>
          </w:p>
        </w:tc>
        <w:tc>
          <w:tcPr>
            <w:tcW w:type="dxa" w:w="1135"/>
          </w:tcPr>
          <w:p>
            <w:pPr>
              <w:spacing w:after="0"/>
            </w:pPr>
            <w:r/>
          </w:p>
        </w:tc>
        <w:tc>
          <w:tcPr>
            <w:tcW w:type="dxa" w:w="1388"/>
          </w:tcPr>
          <w:p>
            <w:pPr>
              <w:spacing w:after="0"/>
            </w:pPr>
            <w:r/>
          </w:p>
        </w:tc>
        <w:tc>
          <w:tcPr>
            <w:tcW w:type="dxa" w:w="1135"/>
          </w:tcPr>
          <w:p>
            <w:pPr>
              <w:spacing w:after="0"/>
            </w:pPr>
            <w:r/>
          </w:p>
        </w:tc>
        <w:tc>
          <w:tcPr>
            <w:tcW w:type="dxa" w:w="1261"/>
          </w:tcPr>
          <w:p>
            <w:pPr>
              <w:spacing w:after="0"/>
            </w:pPr>
            <w:r/>
          </w:p>
        </w:tc>
        <w:tc>
          <w:tcPr>
            <w:tcW w:type="dxa" w:w="1261"/>
          </w:tcPr>
          <w:p>
            <w:pPr>
              <w:spacing w:after="0"/>
            </w:pPr>
            <w:r/>
          </w:p>
        </w:tc>
        <w:tc>
          <w:tcPr>
            <w:tcW w:type="dxa" w:w="1388"/>
          </w:tcPr>
          <w:p>
            <w:pPr>
              <w:spacing w:after="0"/>
            </w:pPr>
            <w:r/>
          </w:p>
        </w:tc>
      </w:tr>
      <w:tr>
        <w:trPr>
          <w:cantSplit w:val="true"/>
        </w:trPr>
        <w:tc>
          <w:tcPr>
            <w:tcW w:type="dxa" w:w="757"/>
            <w:shd w:val="clear" w:color="auto" w:fill="F2F5FA"/>
          </w:tcPr>
          <w:p>
            <w:pPr>
              <w:spacing w:after="0"/>
            </w:pPr>
            <w:r/>
            <w:r>
              <w:rPr>
                <w:b w:val="0"/>
                <w:sz w:val="15"/>
              </w:rPr>
              <w:t>TC-02</w:t>
            </w:r>
          </w:p>
        </w:tc>
        <w:tc>
          <w:tcPr>
            <w:tcW w:type="dxa" w:w="3406"/>
            <w:shd w:val="clear" w:color="auto" w:fill="F2F5FA"/>
          </w:tcPr>
          <w:p>
            <w:pPr>
              <w:spacing w:after="0"/>
            </w:pPr>
            <w:r/>
            <w:r>
              <w:rPr>
                <w:b w:val="0"/>
                <w:sz w:val="15"/>
              </w:rPr>
              <w:t>Profil sendiri</w:t>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388"/>
            <w:shd w:val="clear" w:color="auto" w:fill="F2F5FA"/>
          </w:tcPr>
          <w:p>
            <w:pPr>
              <w:spacing w:after="0"/>
            </w:pPr>
            <w:r/>
          </w:p>
        </w:tc>
        <w:tc>
          <w:tcPr>
            <w:tcW w:type="dxa" w:w="1135"/>
            <w:shd w:val="clear" w:color="auto" w:fill="F2F5FA"/>
          </w:tcPr>
          <w:p>
            <w:pPr>
              <w:spacing w:after="0"/>
            </w:pPr>
            <w:r/>
          </w:p>
        </w:tc>
        <w:tc>
          <w:tcPr>
            <w:tcW w:type="dxa" w:w="1261"/>
            <w:shd w:val="clear" w:color="auto" w:fill="F2F5FA"/>
          </w:tcPr>
          <w:p>
            <w:pPr>
              <w:spacing w:after="0"/>
            </w:pPr>
            <w:r/>
          </w:p>
        </w:tc>
        <w:tc>
          <w:tcPr>
            <w:tcW w:type="dxa" w:w="1261"/>
            <w:shd w:val="clear" w:color="auto" w:fill="F2F5FA"/>
          </w:tcPr>
          <w:p>
            <w:pPr>
              <w:spacing w:after="0"/>
            </w:pPr>
            <w:r/>
          </w:p>
        </w:tc>
        <w:tc>
          <w:tcPr>
            <w:tcW w:type="dxa" w:w="1388"/>
            <w:shd w:val="clear" w:color="auto" w:fill="F2F5FA"/>
          </w:tcPr>
          <w:p>
            <w:pPr>
              <w:spacing w:after="0"/>
            </w:pPr>
            <w:r/>
          </w:p>
        </w:tc>
      </w:tr>
      <w:tr>
        <w:trPr>
          <w:cantSplit w:val="true"/>
        </w:trPr>
        <w:tc>
          <w:tcPr>
            <w:tcW w:type="dxa" w:w="757"/>
          </w:tcPr>
          <w:p>
            <w:pPr>
              <w:spacing w:after="0"/>
            </w:pPr>
            <w:r/>
            <w:r>
              <w:rPr>
                <w:b w:val="0"/>
                <w:sz w:val="15"/>
              </w:rPr>
              <w:t>TC-03</w:t>
            </w:r>
          </w:p>
        </w:tc>
        <w:tc>
          <w:tcPr>
            <w:tcW w:type="dxa" w:w="3406"/>
          </w:tcPr>
          <w:p>
            <w:pPr>
              <w:spacing w:after="0"/>
            </w:pPr>
            <w:r/>
            <w:r>
              <w:rPr>
                <w:b w:val="0"/>
                <w:sz w:val="15"/>
              </w:rPr>
              <w:t>Profil user lain</w:t>
            </w:r>
          </w:p>
        </w:tc>
        <w:tc>
          <w:tcPr>
            <w:tcW w:type="dxa" w:w="1135"/>
          </w:tcPr>
          <w:p>
            <w:pPr>
              <w:spacing w:after="0"/>
            </w:pPr>
            <w:r/>
          </w:p>
        </w:tc>
        <w:tc>
          <w:tcPr>
            <w:tcW w:type="dxa" w:w="1135"/>
          </w:tcPr>
          <w:p>
            <w:pPr>
              <w:spacing w:after="0"/>
            </w:pPr>
            <w:r/>
          </w:p>
        </w:tc>
        <w:tc>
          <w:tcPr>
            <w:tcW w:type="dxa" w:w="1135"/>
          </w:tcPr>
          <w:p>
            <w:pPr>
              <w:spacing w:after="0"/>
            </w:pPr>
            <w:r/>
          </w:p>
        </w:tc>
        <w:tc>
          <w:tcPr>
            <w:tcW w:type="dxa" w:w="1135"/>
          </w:tcPr>
          <w:p>
            <w:pPr>
              <w:spacing w:after="0"/>
            </w:pPr>
            <w:r/>
          </w:p>
        </w:tc>
        <w:tc>
          <w:tcPr>
            <w:tcW w:type="dxa" w:w="1388"/>
          </w:tcPr>
          <w:p>
            <w:pPr>
              <w:spacing w:after="0"/>
            </w:pPr>
            <w:r/>
          </w:p>
        </w:tc>
        <w:tc>
          <w:tcPr>
            <w:tcW w:type="dxa" w:w="1135"/>
          </w:tcPr>
          <w:p>
            <w:pPr>
              <w:spacing w:after="0"/>
            </w:pPr>
            <w:r/>
          </w:p>
        </w:tc>
        <w:tc>
          <w:tcPr>
            <w:tcW w:type="dxa" w:w="1261"/>
          </w:tcPr>
          <w:p>
            <w:pPr>
              <w:spacing w:after="0"/>
            </w:pPr>
            <w:r/>
          </w:p>
        </w:tc>
        <w:tc>
          <w:tcPr>
            <w:tcW w:type="dxa" w:w="1261"/>
          </w:tcPr>
          <w:p>
            <w:pPr>
              <w:spacing w:after="0"/>
            </w:pPr>
            <w:r/>
          </w:p>
        </w:tc>
        <w:tc>
          <w:tcPr>
            <w:tcW w:type="dxa" w:w="1388"/>
          </w:tcPr>
          <w:p>
            <w:pPr>
              <w:spacing w:after="0"/>
            </w:pPr>
            <w:r/>
          </w:p>
        </w:tc>
      </w:tr>
      <w:tr>
        <w:trPr>
          <w:cantSplit w:val="true"/>
        </w:trPr>
        <w:tc>
          <w:tcPr>
            <w:tcW w:type="dxa" w:w="757"/>
            <w:shd w:val="clear" w:color="auto" w:fill="F2F5FA"/>
          </w:tcPr>
          <w:p>
            <w:pPr>
              <w:spacing w:after="0"/>
            </w:pPr>
            <w:r/>
            <w:r>
              <w:rPr>
                <w:b w:val="0"/>
                <w:sz w:val="15"/>
              </w:rPr>
              <w:t>TC-04</w:t>
            </w:r>
          </w:p>
        </w:tc>
        <w:tc>
          <w:tcPr>
            <w:tcW w:type="dxa" w:w="3406"/>
            <w:shd w:val="clear" w:color="auto" w:fill="F2F5FA"/>
          </w:tcPr>
          <w:p>
            <w:pPr>
              <w:spacing w:after="0"/>
            </w:pPr>
            <w:r/>
            <w:r>
              <w:rPr>
                <w:b w:val="0"/>
                <w:sz w:val="15"/>
              </w:rPr>
              <w:t>Administrasi user/role/permission/resend</w:t>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388"/>
            <w:shd w:val="clear" w:color="auto" w:fill="F2F5FA"/>
          </w:tcPr>
          <w:p>
            <w:pPr>
              <w:spacing w:after="0"/>
            </w:pPr>
            <w:r/>
          </w:p>
        </w:tc>
        <w:tc>
          <w:tcPr>
            <w:tcW w:type="dxa" w:w="1135"/>
            <w:shd w:val="clear" w:color="auto" w:fill="F2F5FA"/>
          </w:tcPr>
          <w:p>
            <w:pPr>
              <w:spacing w:after="0"/>
            </w:pPr>
            <w:r/>
          </w:p>
        </w:tc>
        <w:tc>
          <w:tcPr>
            <w:tcW w:type="dxa" w:w="1261"/>
            <w:shd w:val="clear" w:color="auto" w:fill="F2F5FA"/>
          </w:tcPr>
          <w:p>
            <w:pPr>
              <w:spacing w:after="0"/>
            </w:pPr>
            <w:r/>
          </w:p>
        </w:tc>
        <w:tc>
          <w:tcPr>
            <w:tcW w:type="dxa" w:w="1261"/>
            <w:shd w:val="clear" w:color="auto" w:fill="F2F5FA"/>
          </w:tcPr>
          <w:p>
            <w:pPr>
              <w:spacing w:after="0"/>
            </w:pPr>
            <w:r/>
          </w:p>
        </w:tc>
        <w:tc>
          <w:tcPr>
            <w:tcW w:type="dxa" w:w="1388"/>
            <w:shd w:val="clear" w:color="auto" w:fill="F2F5FA"/>
          </w:tcPr>
          <w:p>
            <w:pPr>
              <w:spacing w:after="0"/>
            </w:pPr>
            <w:r/>
          </w:p>
        </w:tc>
      </w:tr>
      <w:tr>
        <w:trPr>
          <w:cantSplit w:val="true"/>
        </w:trPr>
        <w:tc>
          <w:tcPr>
            <w:tcW w:type="dxa" w:w="757"/>
          </w:tcPr>
          <w:p>
            <w:pPr>
              <w:spacing w:after="0"/>
            </w:pPr>
            <w:r/>
            <w:r>
              <w:rPr>
                <w:b w:val="0"/>
                <w:sz w:val="15"/>
              </w:rPr>
              <w:t>TC-05</w:t>
            </w:r>
          </w:p>
        </w:tc>
        <w:tc>
          <w:tcPr>
            <w:tcW w:type="dxa" w:w="3406"/>
          </w:tcPr>
          <w:p>
            <w:pPr>
              <w:spacing w:after="0"/>
            </w:pPr>
            <w:r/>
            <w:r>
              <w:rPr>
                <w:b w:val="0"/>
                <w:sz w:val="15"/>
              </w:rPr>
              <w:t>Tata kelola audit (baca)</w:t>
            </w:r>
          </w:p>
        </w:tc>
        <w:tc>
          <w:tcPr>
            <w:tcW w:type="dxa" w:w="1135"/>
          </w:tcPr>
          <w:p>
            <w:pPr>
              <w:spacing w:after="0"/>
            </w:pPr>
            <w:r/>
          </w:p>
        </w:tc>
        <w:tc>
          <w:tcPr>
            <w:tcW w:type="dxa" w:w="1135"/>
          </w:tcPr>
          <w:p>
            <w:pPr>
              <w:spacing w:after="0"/>
            </w:pPr>
            <w:r/>
          </w:p>
        </w:tc>
        <w:tc>
          <w:tcPr>
            <w:tcW w:type="dxa" w:w="1135"/>
          </w:tcPr>
          <w:p>
            <w:pPr>
              <w:spacing w:after="0"/>
            </w:pPr>
            <w:r/>
          </w:p>
        </w:tc>
        <w:tc>
          <w:tcPr>
            <w:tcW w:type="dxa" w:w="1135"/>
          </w:tcPr>
          <w:p>
            <w:pPr>
              <w:spacing w:after="0"/>
            </w:pPr>
            <w:r/>
          </w:p>
        </w:tc>
        <w:tc>
          <w:tcPr>
            <w:tcW w:type="dxa" w:w="1388"/>
          </w:tcPr>
          <w:p>
            <w:pPr>
              <w:spacing w:after="0"/>
            </w:pPr>
            <w:r/>
          </w:p>
        </w:tc>
        <w:tc>
          <w:tcPr>
            <w:tcW w:type="dxa" w:w="1135"/>
          </w:tcPr>
          <w:p>
            <w:pPr>
              <w:spacing w:after="0"/>
            </w:pPr>
            <w:r/>
          </w:p>
        </w:tc>
        <w:tc>
          <w:tcPr>
            <w:tcW w:type="dxa" w:w="1261"/>
          </w:tcPr>
          <w:p>
            <w:pPr>
              <w:spacing w:after="0"/>
            </w:pPr>
            <w:r/>
          </w:p>
        </w:tc>
        <w:tc>
          <w:tcPr>
            <w:tcW w:type="dxa" w:w="1261"/>
          </w:tcPr>
          <w:p>
            <w:pPr>
              <w:spacing w:after="0"/>
            </w:pPr>
            <w:r/>
          </w:p>
        </w:tc>
        <w:tc>
          <w:tcPr>
            <w:tcW w:type="dxa" w:w="1388"/>
          </w:tcPr>
          <w:p>
            <w:pPr>
              <w:spacing w:after="0"/>
            </w:pPr>
            <w:r/>
          </w:p>
        </w:tc>
      </w:tr>
      <w:tr>
        <w:trPr>
          <w:cantSplit w:val="true"/>
        </w:trPr>
        <w:tc>
          <w:tcPr>
            <w:tcW w:type="dxa" w:w="757"/>
            <w:shd w:val="clear" w:color="auto" w:fill="F2F5FA"/>
          </w:tcPr>
          <w:p>
            <w:pPr>
              <w:spacing w:after="0"/>
            </w:pPr>
            <w:r/>
            <w:r>
              <w:rPr>
                <w:b w:val="0"/>
                <w:sz w:val="15"/>
              </w:rPr>
              <w:t>TC-06</w:t>
            </w:r>
          </w:p>
        </w:tc>
        <w:tc>
          <w:tcPr>
            <w:tcW w:type="dxa" w:w="3406"/>
            <w:shd w:val="clear" w:color="auto" w:fill="F2F5FA"/>
          </w:tcPr>
          <w:p>
            <w:pPr>
              <w:spacing w:after="0"/>
            </w:pPr>
            <w:r/>
            <w:r>
              <w:rPr>
                <w:b w:val="0"/>
                <w:sz w:val="15"/>
              </w:rPr>
              <w:t>Tata kelola audit (tulis/hapus)</w:t>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388"/>
            <w:shd w:val="clear" w:color="auto" w:fill="F2F5FA"/>
          </w:tcPr>
          <w:p>
            <w:pPr>
              <w:spacing w:after="0"/>
            </w:pPr>
            <w:r/>
          </w:p>
        </w:tc>
        <w:tc>
          <w:tcPr>
            <w:tcW w:type="dxa" w:w="1135"/>
            <w:shd w:val="clear" w:color="auto" w:fill="F2F5FA"/>
          </w:tcPr>
          <w:p>
            <w:pPr>
              <w:spacing w:after="0"/>
            </w:pPr>
            <w:r/>
          </w:p>
        </w:tc>
        <w:tc>
          <w:tcPr>
            <w:tcW w:type="dxa" w:w="1261"/>
            <w:shd w:val="clear" w:color="auto" w:fill="F2F5FA"/>
          </w:tcPr>
          <w:p>
            <w:pPr>
              <w:spacing w:after="0"/>
            </w:pPr>
            <w:r/>
          </w:p>
        </w:tc>
        <w:tc>
          <w:tcPr>
            <w:tcW w:type="dxa" w:w="1261"/>
            <w:shd w:val="clear" w:color="auto" w:fill="F2F5FA"/>
          </w:tcPr>
          <w:p>
            <w:pPr>
              <w:spacing w:after="0"/>
            </w:pPr>
            <w:r/>
          </w:p>
        </w:tc>
        <w:tc>
          <w:tcPr>
            <w:tcW w:type="dxa" w:w="1388"/>
            <w:shd w:val="clear" w:color="auto" w:fill="F2F5FA"/>
          </w:tcPr>
          <w:p>
            <w:pPr>
              <w:spacing w:after="0"/>
            </w:pPr>
            <w:r/>
          </w:p>
        </w:tc>
      </w:tr>
      <w:tr>
        <w:trPr>
          <w:cantSplit w:val="true"/>
        </w:trPr>
        <w:tc>
          <w:tcPr>
            <w:tcW w:type="dxa" w:w="757"/>
          </w:tcPr>
          <w:p>
            <w:pPr>
              <w:spacing w:after="0"/>
            </w:pPr>
            <w:r/>
            <w:r>
              <w:rPr>
                <w:b w:val="0"/>
                <w:sz w:val="15"/>
              </w:rPr>
              <w:t>TC-07</w:t>
            </w:r>
          </w:p>
        </w:tc>
        <w:tc>
          <w:tcPr>
            <w:tcW w:type="dxa" w:w="3406"/>
          </w:tcPr>
          <w:p>
            <w:pPr>
              <w:spacing w:after="0"/>
            </w:pPr>
            <w:r/>
            <w:r>
              <w:rPr>
                <w:b w:val="0"/>
                <w:sz w:val="15"/>
              </w:rPr>
              <w:t>Risk profile (baca)</w:t>
            </w:r>
          </w:p>
        </w:tc>
        <w:tc>
          <w:tcPr>
            <w:tcW w:type="dxa" w:w="1135"/>
          </w:tcPr>
          <w:p>
            <w:pPr>
              <w:spacing w:after="0"/>
            </w:pPr>
            <w:r/>
          </w:p>
        </w:tc>
        <w:tc>
          <w:tcPr>
            <w:tcW w:type="dxa" w:w="1135"/>
          </w:tcPr>
          <w:p>
            <w:pPr>
              <w:spacing w:after="0"/>
            </w:pPr>
            <w:r/>
          </w:p>
        </w:tc>
        <w:tc>
          <w:tcPr>
            <w:tcW w:type="dxa" w:w="1135"/>
          </w:tcPr>
          <w:p>
            <w:pPr>
              <w:spacing w:after="0"/>
            </w:pPr>
            <w:r/>
          </w:p>
        </w:tc>
        <w:tc>
          <w:tcPr>
            <w:tcW w:type="dxa" w:w="1135"/>
          </w:tcPr>
          <w:p>
            <w:pPr>
              <w:spacing w:after="0"/>
            </w:pPr>
            <w:r/>
          </w:p>
        </w:tc>
        <w:tc>
          <w:tcPr>
            <w:tcW w:type="dxa" w:w="1388"/>
          </w:tcPr>
          <w:p>
            <w:pPr>
              <w:spacing w:after="0"/>
            </w:pPr>
            <w:r/>
          </w:p>
        </w:tc>
        <w:tc>
          <w:tcPr>
            <w:tcW w:type="dxa" w:w="1135"/>
          </w:tcPr>
          <w:p>
            <w:pPr>
              <w:spacing w:after="0"/>
            </w:pPr>
            <w:r/>
          </w:p>
        </w:tc>
        <w:tc>
          <w:tcPr>
            <w:tcW w:type="dxa" w:w="1261"/>
          </w:tcPr>
          <w:p>
            <w:pPr>
              <w:spacing w:after="0"/>
            </w:pPr>
            <w:r/>
          </w:p>
        </w:tc>
        <w:tc>
          <w:tcPr>
            <w:tcW w:type="dxa" w:w="1261"/>
          </w:tcPr>
          <w:p>
            <w:pPr>
              <w:spacing w:after="0"/>
            </w:pPr>
            <w:r/>
          </w:p>
        </w:tc>
        <w:tc>
          <w:tcPr>
            <w:tcW w:type="dxa" w:w="1388"/>
          </w:tcPr>
          <w:p>
            <w:pPr>
              <w:spacing w:after="0"/>
            </w:pPr>
            <w:r/>
          </w:p>
        </w:tc>
      </w:tr>
      <w:tr>
        <w:trPr>
          <w:cantSplit w:val="true"/>
        </w:trPr>
        <w:tc>
          <w:tcPr>
            <w:tcW w:type="dxa" w:w="757"/>
            <w:shd w:val="clear" w:color="auto" w:fill="F2F5FA"/>
          </w:tcPr>
          <w:p>
            <w:pPr>
              <w:spacing w:after="0"/>
            </w:pPr>
            <w:r/>
            <w:r>
              <w:rPr>
                <w:b w:val="0"/>
                <w:sz w:val="15"/>
              </w:rPr>
              <w:t>TC-08</w:t>
            </w:r>
          </w:p>
        </w:tc>
        <w:tc>
          <w:tcPr>
            <w:tcW w:type="dxa" w:w="3406"/>
            <w:shd w:val="clear" w:color="auto" w:fill="F2F5FA"/>
          </w:tcPr>
          <w:p>
            <w:pPr>
              <w:spacing w:after="0"/>
            </w:pPr>
            <w:r/>
            <w:r>
              <w:rPr>
                <w:b w:val="0"/>
                <w:sz w:val="15"/>
              </w:rPr>
              <w:t>Risk profile (tulis)</w:t>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388"/>
            <w:shd w:val="clear" w:color="auto" w:fill="F2F5FA"/>
          </w:tcPr>
          <w:p>
            <w:pPr>
              <w:spacing w:after="0"/>
            </w:pPr>
            <w:r/>
          </w:p>
        </w:tc>
        <w:tc>
          <w:tcPr>
            <w:tcW w:type="dxa" w:w="1135"/>
            <w:shd w:val="clear" w:color="auto" w:fill="F2F5FA"/>
          </w:tcPr>
          <w:p>
            <w:pPr>
              <w:spacing w:after="0"/>
            </w:pPr>
            <w:r/>
          </w:p>
        </w:tc>
        <w:tc>
          <w:tcPr>
            <w:tcW w:type="dxa" w:w="1261"/>
            <w:shd w:val="clear" w:color="auto" w:fill="F2F5FA"/>
          </w:tcPr>
          <w:p>
            <w:pPr>
              <w:spacing w:after="0"/>
            </w:pPr>
            <w:r/>
          </w:p>
        </w:tc>
        <w:tc>
          <w:tcPr>
            <w:tcW w:type="dxa" w:w="1261"/>
            <w:shd w:val="clear" w:color="auto" w:fill="F2F5FA"/>
          </w:tcPr>
          <w:p>
            <w:pPr>
              <w:spacing w:after="0"/>
            </w:pPr>
            <w:r/>
          </w:p>
        </w:tc>
        <w:tc>
          <w:tcPr>
            <w:tcW w:type="dxa" w:w="1388"/>
            <w:shd w:val="clear" w:color="auto" w:fill="F2F5FA"/>
          </w:tcPr>
          <w:p>
            <w:pPr>
              <w:spacing w:after="0"/>
            </w:pPr>
            <w:r/>
          </w:p>
        </w:tc>
      </w:tr>
      <w:tr>
        <w:trPr>
          <w:cantSplit w:val="true"/>
        </w:trPr>
        <w:tc>
          <w:tcPr>
            <w:tcW w:type="dxa" w:w="757"/>
          </w:tcPr>
          <w:p>
            <w:pPr>
              <w:spacing w:after="0"/>
            </w:pPr>
            <w:r/>
            <w:r>
              <w:rPr>
                <w:b w:val="0"/>
                <w:sz w:val="15"/>
              </w:rPr>
              <w:t>TC-09</w:t>
            </w:r>
          </w:p>
        </w:tc>
        <w:tc>
          <w:tcPr>
            <w:tcW w:type="dxa" w:w="3406"/>
          </w:tcPr>
          <w:p>
            <w:pPr>
              <w:spacing w:after="0"/>
            </w:pPr>
            <w:r/>
            <w:r>
              <w:rPr>
                <w:b w:val="0"/>
                <w:sz w:val="15"/>
              </w:rPr>
              <w:t>Rencana audit (strategis/tahunan/aktivitas)</w:t>
            </w:r>
          </w:p>
        </w:tc>
        <w:tc>
          <w:tcPr>
            <w:tcW w:type="dxa" w:w="1135"/>
          </w:tcPr>
          <w:p>
            <w:pPr>
              <w:spacing w:after="0"/>
            </w:pPr>
            <w:r/>
          </w:p>
        </w:tc>
        <w:tc>
          <w:tcPr>
            <w:tcW w:type="dxa" w:w="1135"/>
          </w:tcPr>
          <w:p>
            <w:pPr>
              <w:spacing w:after="0"/>
            </w:pPr>
            <w:r/>
          </w:p>
        </w:tc>
        <w:tc>
          <w:tcPr>
            <w:tcW w:type="dxa" w:w="1135"/>
          </w:tcPr>
          <w:p>
            <w:pPr>
              <w:spacing w:after="0"/>
            </w:pPr>
            <w:r/>
          </w:p>
        </w:tc>
        <w:tc>
          <w:tcPr>
            <w:tcW w:type="dxa" w:w="1135"/>
          </w:tcPr>
          <w:p>
            <w:pPr>
              <w:spacing w:after="0"/>
            </w:pPr>
            <w:r/>
          </w:p>
        </w:tc>
        <w:tc>
          <w:tcPr>
            <w:tcW w:type="dxa" w:w="1388"/>
          </w:tcPr>
          <w:p>
            <w:pPr>
              <w:spacing w:after="0"/>
            </w:pPr>
            <w:r/>
          </w:p>
        </w:tc>
        <w:tc>
          <w:tcPr>
            <w:tcW w:type="dxa" w:w="1135"/>
          </w:tcPr>
          <w:p>
            <w:pPr>
              <w:spacing w:after="0"/>
            </w:pPr>
            <w:r/>
          </w:p>
        </w:tc>
        <w:tc>
          <w:tcPr>
            <w:tcW w:type="dxa" w:w="1261"/>
          </w:tcPr>
          <w:p>
            <w:pPr>
              <w:spacing w:after="0"/>
            </w:pPr>
            <w:r/>
          </w:p>
        </w:tc>
        <w:tc>
          <w:tcPr>
            <w:tcW w:type="dxa" w:w="1261"/>
          </w:tcPr>
          <w:p>
            <w:pPr>
              <w:spacing w:after="0"/>
            </w:pPr>
            <w:r/>
          </w:p>
        </w:tc>
        <w:tc>
          <w:tcPr>
            <w:tcW w:type="dxa" w:w="1388"/>
          </w:tcPr>
          <w:p>
            <w:pPr>
              <w:spacing w:after="0"/>
            </w:pPr>
            <w:r/>
          </w:p>
        </w:tc>
      </w:tr>
      <w:tr>
        <w:trPr>
          <w:cantSplit w:val="true"/>
        </w:trPr>
        <w:tc>
          <w:tcPr>
            <w:tcW w:type="dxa" w:w="757"/>
            <w:shd w:val="clear" w:color="auto" w:fill="F2F5FA"/>
          </w:tcPr>
          <w:p>
            <w:pPr>
              <w:spacing w:after="0"/>
            </w:pPr>
            <w:r/>
            <w:r>
              <w:rPr>
                <w:b w:val="0"/>
                <w:sz w:val="15"/>
              </w:rPr>
              <w:t>TC-10</w:t>
            </w:r>
          </w:p>
        </w:tc>
        <w:tc>
          <w:tcPr>
            <w:tcW w:type="dxa" w:w="3406"/>
            <w:shd w:val="clear" w:color="auto" w:fill="F2F5FA"/>
          </w:tcPr>
          <w:p>
            <w:pPr>
              <w:spacing w:after="0"/>
            </w:pPr>
            <w:r/>
            <w:r>
              <w:rPr>
                <w:b w:val="0"/>
                <w:sz w:val="15"/>
              </w:rPr>
              <w:t>Surat tugas</w:t>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388"/>
            <w:shd w:val="clear" w:color="auto" w:fill="F2F5FA"/>
          </w:tcPr>
          <w:p>
            <w:pPr>
              <w:spacing w:after="0"/>
            </w:pPr>
            <w:r/>
          </w:p>
        </w:tc>
        <w:tc>
          <w:tcPr>
            <w:tcW w:type="dxa" w:w="1135"/>
            <w:shd w:val="clear" w:color="auto" w:fill="F2F5FA"/>
          </w:tcPr>
          <w:p>
            <w:pPr>
              <w:spacing w:after="0"/>
            </w:pPr>
            <w:r/>
          </w:p>
        </w:tc>
        <w:tc>
          <w:tcPr>
            <w:tcW w:type="dxa" w:w="1261"/>
            <w:shd w:val="clear" w:color="auto" w:fill="F2F5FA"/>
          </w:tcPr>
          <w:p>
            <w:pPr>
              <w:spacing w:after="0"/>
            </w:pPr>
            <w:r/>
          </w:p>
        </w:tc>
        <w:tc>
          <w:tcPr>
            <w:tcW w:type="dxa" w:w="1261"/>
            <w:shd w:val="clear" w:color="auto" w:fill="F2F5FA"/>
          </w:tcPr>
          <w:p>
            <w:pPr>
              <w:spacing w:after="0"/>
            </w:pPr>
            <w:r/>
          </w:p>
        </w:tc>
        <w:tc>
          <w:tcPr>
            <w:tcW w:type="dxa" w:w="1388"/>
            <w:shd w:val="clear" w:color="auto" w:fill="F2F5FA"/>
          </w:tcPr>
          <w:p>
            <w:pPr>
              <w:spacing w:after="0"/>
            </w:pPr>
            <w:r/>
          </w:p>
        </w:tc>
      </w:tr>
      <w:tr>
        <w:trPr>
          <w:cantSplit w:val="true"/>
        </w:trPr>
        <w:tc>
          <w:tcPr>
            <w:tcW w:type="dxa" w:w="757"/>
          </w:tcPr>
          <w:p>
            <w:pPr>
              <w:spacing w:after="0"/>
            </w:pPr>
            <w:r/>
            <w:r>
              <w:rPr>
                <w:b w:val="0"/>
                <w:sz w:val="15"/>
              </w:rPr>
              <w:t>TC-11</w:t>
            </w:r>
          </w:p>
        </w:tc>
        <w:tc>
          <w:tcPr>
            <w:tcW w:type="dxa" w:w="3406"/>
          </w:tcPr>
          <w:p>
            <w:pPr>
              <w:spacing w:after="0"/>
            </w:pPr>
            <w:r/>
            <w:r>
              <w:rPr>
                <w:b w:val="0"/>
                <w:sz w:val="15"/>
              </w:rPr>
              <w:t>Fieldwork dan kertas kerja</w:t>
            </w:r>
          </w:p>
        </w:tc>
        <w:tc>
          <w:tcPr>
            <w:tcW w:type="dxa" w:w="1135"/>
          </w:tcPr>
          <w:p>
            <w:pPr>
              <w:spacing w:after="0"/>
            </w:pPr>
            <w:r/>
          </w:p>
        </w:tc>
        <w:tc>
          <w:tcPr>
            <w:tcW w:type="dxa" w:w="1135"/>
          </w:tcPr>
          <w:p>
            <w:pPr>
              <w:spacing w:after="0"/>
            </w:pPr>
            <w:r/>
          </w:p>
        </w:tc>
        <w:tc>
          <w:tcPr>
            <w:tcW w:type="dxa" w:w="1135"/>
          </w:tcPr>
          <w:p>
            <w:pPr>
              <w:spacing w:after="0"/>
            </w:pPr>
            <w:r/>
          </w:p>
        </w:tc>
        <w:tc>
          <w:tcPr>
            <w:tcW w:type="dxa" w:w="1135"/>
          </w:tcPr>
          <w:p>
            <w:pPr>
              <w:spacing w:after="0"/>
            </w:pPr>
            <w:r/>
          </w:p>
        </w:tc>
        <w:tc>
          <w:tcPr>
            <w:tcW w:type="dxa" w:w="1388"/>
          </w:tcPr>
          <w:p>
            <w:pPr>
              <w:spacing w:after="0"/>
            </w:pPr>
            <w:r/>
          </w:p>
        </w:tc>
        <w:tc>
          <w:tcPr>
            <w:tcW w:type="dxa" w:w="1135"/>
          </w:tcPr>
          <w:p>
            <w:pPr>
              <w:spacing w:after="0"/>
            </w:pPr>
            <w:r/>
          </w:p>
        </w:tc>
        <w:tc>
          <w:tcPr>
            <w:tcW w:type="dxa" w:w="1261"/>
          </w:tcPr>
          <w:p>
            <w:pPr>
              <w:spacing w:after="0"/>
            </w:pPr>
            <w:r/>
          </w:p>
        </w:tc>
        <w:tc>
          <w:tcPr>
            <w:tcW w:type="dxa" w:w="1261"/>
          </w:tcPr>
          <w:p>
            <w:pPr>
              <w:spacing w:after="0"/>
            </w:pPr>
            <w:r/>
          </w:p>
        </w:tc>
        <w:tc>
          <w:tcPr>
            <w:tcW w:type="dxa" w:w="1388"/>
          </w:tcPr>
          <w:p>
            <w:pPr>
              <w:spacing w:after="0"/>
            </w:pPr>
            <w:r/>
          </w:p>
        </w:tc>
      </w:tr>
      <w:tr>
        <w:trPr>
          <w:cantSplit w:val="true"/>
        </w:trPr>
        <w:tc>
          <w:tcPr>
            <w:tcW w:type="dxa" w:w="757"/>
            <w:shd w:val="clear" w:color="auto" w:fill="F2F5FA"/>
          </w:tcPr>
          <w:p>
            <w:pPr>
              <w:spacing w:after="0"/>
            </w:pPr>
            <w:r/>
            <w:r>
              <w:rPr>
                <w:b w:val="0"/>
                <w:sz w:val="15"/>
              </w:rPr>
              <w:t>TC-12</w:t>
            </w:r>
          </w:p>
        </w:tc>
        <w:tc>
          <w:tcPr>
            <w:tcW w:type="dxa" w:w="3406"/>
            <w:shd w:val="clear" w:color="auto" w:fill="F2F5FA"/>
          </w:tcPr>
          <w:p>
            <w:pPr>
              <w:spacing w:after="0"/>
            </w:pPr>
            <w:r/>
            <w:r>
              <w:rPr>
                <w:b w:val="0"/>
                <w:sz w:val="15"/>
              </w:rPr>
              <w:t>LHA, ringkasan eksekutif, survei, ATR</w:t>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388"/>
            <w:shd w:val="clear" w:color="auto" w:fill="F2F5FA"/>
          </w:tcPr>
          <w:p>
            <w:pPr>
              <w:spacing w:after="0"/>
            </w:pPr>
            <w:r/>
          </w:p>
        </w:tc>
        <w:tc>
          <w:tcPr>
            <w:tcW w:type="dxa" w:w="1135"/>
            <w:shd w:val="clear" w:color="auto" w:fill="F2F5FA"/>
          </w:tcPr>
          <w:p>
            <w:pPr>
              <w:spacing w:after="0"/>
            </w:pPr>
            <w:r/>
          </w:p>
        </w:tc>
        <w:tc>
          <w:tcPr>
            <w:tcW w:type="dxa" w:w="1261"/>
            <w:shd w:val="clear" w:color="auto" w:fill="F2F5FA"/>
          </w:tcPr>
          <w:p>
            <w:pPr>
              <w:spacing w:after="0"/>
            </w:pPr>
            <w:r/>
          </w:p>
        </w:tc>
        <w:tc>
          <w:tcPr>
            <w:tcW w:type="dxa" w:w="1261"/>
            <w:shd w:val="clear" w:color="auto" w:fill="F2F5FA"/>
          </w:tcPr>
          <w:p>
            <w:pPr>
              <w:spacing w:after="0"/>
            </w:pPr>
            <w:r/>
          </w:p>
        </w:tc>
        <w:tc>
          <w:tcPr>
            <w:tcW w:type="dxa" w:w="1388"/>
            <w:shd w:val="clear" w:color="auto" w:fill="F2F5FA"/>
          </w:tcPr>
          <w:p>
            <w:pPr>
              <w:spacing w:after="0"/>
            </w:pPr>
            <w:r/>
          </w:p>
        </w:tc>
      </w:tr>
      <w:tr>
        <w:trPr>
          <w:cantSplit w:val="true"/>
        </w:trPr>
        <w:tc>
          <w:tcPr>
            <w:tcW w:type="dxa" w:w="757"/>
          </w:tcPr>
          <w:p>
            <w:pPr>
              <w:spacing w:after="0"/>
            </w:pPr>
            <w:r/>
            <w:r>
              <w:rPr>
                <w:b w:val="0"/>
                <w:sz w:val="15"/>
              </w:rPr>
              <w:t>TC-13</w:t>
            </w:r>
          </w:p>
        </w:tc>
        <w:tc>
          <w:tcPr>
            <w:tcW w:type="dxa" w:w="3406"/>
          </w:tcPr>
          <w:p>
            <w:pPr>
              <w:spacing w:after="0"/>
            </w:pPr>
            <w:r/>
            <w:r>
              <w:rPr>
                <w:b w:val="0"/>
                <w:sz w:val="15"/>
              </w:rPr>
              <w:t>Unggah dokumen (uploaded-*, working-papers/imports, media/upload)</w:t>
            </w:r>
          </w:p>
        </w:tc>
        <w:tc>
          <w:tcPr>
            <w:tcW w:type="dxa" w:w="1135"/>
          </w:tcPr>
          <w:p>
            <w:pPr>
              <w:spacing w:after="0"/>
            </w:pPr>
            <w:r/>
          </w:p>
        </w:tc>
        <w:tc>
          <w:tcPr>
            <w:tcW w:type="dxa" w:w="1135"/>
          </w:tcPr>
          <w:p>
            <w:pPr>
              <w:spacing w:after="0"/>
            </w:pPr>
            <w:r/>
          </w:p>
        </w:tc>
        <w:tc>
          <w:tcPr>
            <w:tcW w:type="dxa" w:w="1135"/>
          </w:tcPr>
          <w:p>
            <w:pPr>
              <w:spacing w:after="0"/>
            </w:pPr>
            <w:r/>
          </w:p>
        </w:tc>
        <w:tc>
          <w:tcPr>
            <w:tcW w:type="dxa" w:w="1135"/>
          </w:tcPr>
          <w:p>
            <w:pPr>
              <w:spacing w:after="0"/>
            </w:pPr>
            <w:r/>
          </w:p>
        </w:tc>
        <w:tc>
          <w:tcPr>
            <w:tcW w:type="dxa" w:w="1388"/>
          </w:tcPr>
          <w:p>
            <w:pPr>
              <w:spacing w:after="0"/>
            </w:pPr>
            <w:r/>
          </w:p>
        </w:tc>
        <w:tc>
          <w:tcPr>
            <w:tcW w:type="dxa" w:w="1135"/>
          </w:tcPr>
          <w:p>
            <w:pPr>
              <w:spacing w:after="0"/>
            </w:pPr>
            <w:r/>
          </w:p>
        </w:tc>
        <w:tc>
          <w:tcPr>
            <w:tcW w:type="dxa" w:w="1261"/>
          </w:tcPr>
          <w:p>
            <w:pPr>
              <w:spacing w:after="0"/>
            </w:pPr>
            <w:r/>
          </w:p>
        </w:tc>
        <w:tc>
          <w:tcPr>
            <w:tcW w:type="dxa" w:w="1261"/>
          </w:tcPr>
          <w:p>
            <w:pPr>
              <w:spacing w:after="0"/>
            </w:pPr>
            <w:r/>
          </w:p>
        </w:tc>
        <w:tc>
          <w:tcPr>
            <w:tcW w:type="dxa" w:w="1388"/>
          </w:tcPr>
          <w:p>
            <w:pPr>
              <w:spacing w:after="0"/>
            </w:pPr>
            <w:r/>
          </w:p>
        </w:tc>
      </w:tr>
      <w:tr>
        <w:trPr>
          <w:cantSplit w:val="true"/>
        </w:trPr>
        <w:tc>
          <w:tcPr>
            <w:tcW w:type="dxa" w:w="757"/>
            <w:shd w:val="clear" w:color="auto" w:fill="F2F5FA"/>
          </w:tcPr>
          <w:p>
            <w:pPr>
              <w:spacing w:after="0"/>
            </w:pPr>
            <w:r/>
            <w:r>
              <w:rPr>
                <w:b w:val="0"/>
                <w:sz w:val="15"/>
              </w:rPr>
              <w:t>TC-14</w:t>
            </w:r>
          </w:p>
        </w:tc>
        <w:tc>
          <w:tcPr>
            <w:tcW w:type="dxa" w:w="3406"/>
            <w:shd w:val="clear" w:color="auto" w:fill="F2F5FA"/>
          </w:tcPr>
          <w:p>
            <w:pPr>
              <w:spacing w:after="0"/>
            </w:pPr>
            <w:r/>
            <w:r>
              <w:rPr>
                <w:b w:val="0"/>
                <w:sz w:val="15"/>
              </w:rPr>
              <w:t>Unduh dokumen lintas penugasan</w:t>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388"/>
            <w:shd w:val="clear" w:color="auto" w:fill="F2F5FA"/>
          </w:tcPr>
          <w:p>
            <w:pPr>
              <w:spacing w:after="0"/>
            </w:pPr>
            <w:r/>
          </w:p>
        </w:tc>
        <w:tc>
          <w:tcPr>
            <w:tcW w:type="dxa" w:w="1135"/>
            <w:shd w:val="clear" w:color="auto" w:fill="F2F5FA"/>
          </w:tcPr>
          <w:p>
            <w:pPr>
              <w:spacing w:after="0"/>
            </w:pPr>
            <w:r/>
          </w:p>
        </w:tc>
        <w:tc>
          <w:tcPr>
            <w:tcW w:type="dxa" w:w="1261"/>
            <w:shd w:val="clear" w:color="auto" w:fill="F2F5FA"/>
          </w:tcPr>
          <w:p>
            <w:pPr>
              <w:spacing w:after="0"/>
            </w:pPr>
            <w:r/>
          </w:p>
        </w:tc>
        <w:tc>
          <w:tcPr>
            <w:tcW w:type="dxa" w:w="1261"/>
            <w:shd w:val="clear" w:color="auto" w:fill="F2F5FA"/>
          </w:tcPr>
          <w:p>
            <w:pPr>
              <w:spacing w:after="0"/>
            </w:pPr>
            <w:r/>
          </w:p>
        </w:tc>
        <w:tc>
          <w:tcPr>
            <w:tcW w:type="dxa" w:w="1388"/>
            <w:shd w:val="clear" w:color="auto" w:fill="F2F5FA"/>
          </w:tcPr>
          <w:p>
            <w:pPr>
              <w:spacing w:after="0"/>
            </w:pPr>
            <w:r/>
          </w:p>
        </w:tc>
      </w:tr>
      <w:tr>
        <w:trPr>
          <w:cantSplit w:val="true"/>
        </w:trPr>
        <w:tc>
          <w:tcPr>
            <w:tcW w:type="dxa" w:w="757"/>
          </w:tcPr>
          <w:p>
            <w:pPr>
              <w:spacing w:after="0"/>
            </w:pPr>
            <w:r/>
            <w:r>
              <w:rPr>
                <w:b w:val="0"/>
                <w:sz w:val="15"/>
              </w:rPr>
              <w:t>TC-15</w:t>
            </w:r>
          </w:p>
        </w:tc>
        <w:tc>
          <w:tcPr>
            <w:tcW w:type="dxa" w:w="3406"/>
          </w:tcPr>
          <w:p>
            <w:pPr>
              <w:spacing w:after="0"/>
            </w:pPr>
            <w:r/>
            <w:r>
              <w:rPr>
                <w:b w:val="0"/>
                <w:sz w:val="15"/>
              </w:rPr>
              <w:t>File statis /uploads/*</w:t>
            </w:r>
          </w:p>
        </w:tc>
        <w:tc>
          <w:tcPr>
            <w:tcW w:type="dxa" w:w="1135"/>
          </w:tcPr>
          <w:p>
            <w:pPr>
              <w:spacing w:after="0"/>
            </w:pPr>
            <w:r/>
          </w:p>
        </w:tc>
        <w:tc>
          <w:tcPr>
            <w:tcW w:type="dxa" w:w="1135"/>
          </w:tcPr>
          <w:p>
            <w:pPr>
              <w:spacing w:after="0"/>
            </w:pPr>
            <w:r/>
          </w:p>
        </w:tc>
        <w:tc>
          <w:tcPr>
            <w:tcW w:type="dxa" w:w="1135"/>
          </w:tcPr>
          <w:p>
            <w:pPr>
              <w:spacing w:after="0"/>
            </w:pPr>
            <w:r/>
          </w:p>
        </w:tc>
        <w:tc>
          <w:tcPr>
            <w:tcW w:type="dxa" w:w="1135"/>
          </w:tcPr>
          <w:p>
            <w:pPr>
              <w:spacing w:after="0"/>
            </w:pPr>
            <w:r/>
          </w:p>
        </w:tc>
        <w:tc>
          <w:tcPr>
            <w:tcW w:type="dxa" w:w="1388"/>
          </w:tcPr>
          <w:p>
            <w:pPr>
              <w:spacing w:after="0"/>
            </w:pPr>
            <w:r/>
          </w:p>
        </w:tc>
        <w:tc>
          <w:tcPr>
            <w:tcW w:type="dxa" w:w="1135"/>
          </w:tcPr>
          <w:p>
            <w:pPr>
              <w:spacing w:after="0"/>
            </w:pPr>
            <w:r/>
          </w:p>
        </w:tc>
        <w:tc>
          <w:tcPr>
            <w:tcW w:type="dxa" w:w="1261"/>
          </w:tcPr>
          <w:p>
            <w:pPr>
              <w:spacing w:after="0"/>
            </w:pPr>
            <w:r/>
          </w:p>
        </w:tc>
        <w:tc>
          <w:tcPr>
            <w:tcW w:type="dxa" w:w="1261"/>
          </w:tcPr>
          <w:p>
            <w:pPr>
              <w:spacing w:after="0"/>
            </w:pPr>
            <w:r/>
          </w:p>
        </w:tc>
        <w:tc>
          <w:tcPr>
            <w:tcW w:type="dxa" w:w="1388"/>
          </w:tcPr>
          <w:p>
            <w:pPr>
              <w:spacing w:after="0"/>
            </w:pPr>
            <w:r/>
          </w:p>
        </w:tc>
      </w:tr>
      <w:tr>
        <w:trPr>
          <w:cantSplit w:val="true"/>
        </w:trPr>
        <w:tc>
          <w:tcPr>
            <w:tcW w:type="dxa" w:w="757"/>
            <w:shd w:val="clear" w:color="auto" w:fill="F2F5FA"/>
          </w:tcPr>
          <w:p>
            <w:pPr>
              <w:spacing w:after="0"/>
            </w:pPr>
            <w:r/>
            <w:r>
              <w:rPr>
                <w:b w:val="0"/>
                <w:sz w:val="15"/>
              </w:rPr>
              <w:t>TC-16</w:t>
            </w:r>
          </w:p>
        </w:tc>
        <w:tc>
          <w:tcPr>
            <w:tcW w:type="dxa" w:w="3406"/>
            <w:shd w:val="clear" w:color="auto" w:fill="F2F5FA"/>
          </w:tcPr>
          <w:p>
            <w:pPr>
              <w:spacing w:after="0"/>
            </w:pPr>
            <w:r/>
            <w:r>
              <w:rPr>
                <w:b w:val="0"/>
                <w:sz w:val="15"/>
              </w:rPr>
              <w:t>Master data (baca)</w:t>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388"/>
            <w:shd w:val="clear" w:color="auto" w:fill="F2F5FA"/>
          </w:tcPr>
          <w:p>
            <w:pPr>
              <w:spacing w:after="0"/>
            </w:pPr>
            <w:r/>
          </w:p>
        </w:tc>
        <w:tc>
          <w:tcPr>
            <w:tcW w:type="dxa" w:w="1135"/>
            <w:shd w:val="clear" w:color="auto" w:fill="F2F5FA"/>
          </w:tcPr>
          <w:p>
            <w:pPr>
              <w:spacing w:after="0"/>
            </w:pPr>
            <w:r/>
          </w:p>
        </w:tc>
        <w:tc>
          <w:tcPr>
            <w:tcW w:type="dxa" w:w="1261"/>
            <w:shd w:val="clear" w:color="auto" w:fill="F2F5FA"/>
          </w:tcPr>
          <w:p>
            <w:pPr>
              <w:spacing w:after="0"/>
            </w:pPr>
            <w:r/>
          </w:p>
        </w:tc>
        <w:tc>
          <w:tcPr>
            <w:tcW w:type="dxa" w:w="1261"/>
            <w:shd w:val="clear" w:color="auto" w:fill="F2F5FA"/>
          </w:tcPr>
          <w:p>
            <w:pPr>
              <w:spacing w:after="0"/>
            </w:pPr>
            <w:r/>
          </w:p>
        </w:tc>
        <w:tc>
          <w:tcPr>
            <w:tcW w:type="dxa" w:w="1388"/>
            <w:shd w:val="clear" w:color="auto" w:fill="F2F5FA"/>
          </w:tcPr>
          <w:p>
            <w:pPr>
              <w:spacing w:after="0"/>
            </w:pPr>
            <w:r/>
          </w:p>
        </w:tc>
      </w:tr>
      <w:tr>
        <w:trPr>
          <w:cantSplit w:val="true"/>
        </w:trPr>
        <w:tc>
          <w:tcPr>
            <w:tcW w:type="dxa" w:w="757"/>
          </w:tcPr>
          <w:p>
            <w:pPr>
              <w:spacing w:after="0"/>
            </w:pPr>
            <w:r/>
            <w:r>
              <w:rPr>
                <w:b w:val="0"/>
                <w:sz w:val="15"/>
              </w:rPr>
              <w:t>TC-17</w:t>
            </w:r>
          </w:p>
        </w:tc>
        <w:tc>
          <w:tcPr>
            <w:tcW w:type="dxa" w:w="3406"/>
          </w:tcPr>
          <w:p>
            <w:pPr>
              <w:spacing w:after="0"/>
            </w:pPr>
            <w:r/>
            <w:r>
              <w:rPr>
                <w:b w:val="0"/>
                <w:sz w:val="15"/>
              </w:rPr>
              <w:t>Master data (tulis)</w:t>
            </w:r>
          </w:p>
        </w:tc>
        <w:tc>
          <w:tcPr>
            <w:tcW w:type="dxa" w:w="1135"/>
          </w:tcPr>
          <w:p>
            <w:pPr>
              <w:spacing w:after="0"/>
            </w:pPr>
            <w:r/>
          </w:p>
        </w:tc>
        <w:tc>
          <w:tcPr>
            <w:tcW w:type="dxa" w:w="1135"/>
          </w:tcPr>
          <w:p>
            <w:pPr>
              <w:spacing w:after="0"/>
            </w:pPr>
            <w:r/>
          </w:p>
        </w:tc>
        <w:tc>
          <w:tcPr>
            <w:tcW w:type="dxa" w:w="1135"/>
          </w:tcPr>
          <w:p>
            <w:pPr>
              <w:spacing w:after="0"/>
            </w:pPr>
            <w:r/>
          </w:p>
        </w:tc>
        <w:tc>
          <w:tcPr>
            <w:tcW w:type="dxa" w:w="1135"/>
          </w:tcPr>
          <w:p>
            <w:pPr>
              <w:spacing w:after="0"/>
            </w:pPr>
            <w:r/>
          </w:p>
        </w:tc>
        <w:tc>
          <w:tcPr>
            <w:tcW w:type="dxa" w:w="1388"/>
          </w:tcPr>
          <w:p>
            <w:pPr>
              <w:spacing w:after="0"/>
            </w:pPr>
            <w:r/>
          </w:p>
        </w:tc>
        <w:tc>
          <w:tcPr>
            <w:tcW w:type="dxa" w:w="1135"/>
          </w:tcPr>
          <w:p>
            <w:pPr>
              <w:spacing w:after="0"/>
            </w:pPr>
            <w:r/>
          </w:p>
        </w:tc>
        <w:tc>
          <w:tcPr>
            <w:tcW w:type="dxa" w:w="1261"/>
          </w:tcPr>
          <w:p>
            <w:pPr>
              <w:spacing w:after="0"/>
            </w:pPr>
            <w:r/>
          </w:p>
        </w:tc>
        <w:tc>
          <w:tcPr>
            <w:tcW w:type="dxa" w:w="1261"/>
          </w:tcPr>
          <w:p>
            <w:pPr>
              <w:spacing w:after="0"/>
            </w:pPr>
            <w:r/>
          </w:p>
        </w:tc>
        <w:tc>
          <w:tcPr>
            <w:tcW w:type="dxa" w:w="1388"/>
          </w:tcPr>
          <w:p>
            <w:pPr>
              <w:spacing w:after="0"/>
            </w:pPr>
            <w:r/>
          </w:p>
        </w:tc>
      </w:tr>
      <w:tr>
        <w:trPr>
          <w:cantSplit w:val="true"/>
        </w:trPr>
        <w:tc>
          <w:tcPr>
            <w:tcW w:type="dxa" w:w="757"/>
            <w:shd w:val="clear" w:color="auto" w:fill="F2F5FA"/>
          </w:tcPr>
          <w:p>
            <w:pPr>
              <w:spacing w:after="0"/>
            </w:pPr>
            <w:r/>
            <w:r>
              <w:rPr>
                <w:b w:val="0"/>
                <w:sz w:val="15"/>
              </w:rPr>
              <w:t>TC-18</w:t>
            </w:r>
          </w:p>
        </w:tc>
        <w:tc>
          <w:tcPr>
            <w:tcW w:type="dxa" w:w="3406"/>
            <w:shd w:val="clear" w:color="auto" w:fill="F2F5FA"/>
          </w:tcPr>
          <w:p>
            <w:pPr>
              <w:spacing w:after="0"/>
            </w:pPr>
            <w:r/>
            <w:r>
              <w:rPr>
                <w:b w:val="0"/>
                <w:sz w:val="15"/>
              </w:rPr>
              <w:t>Data sources dan sinkronisasi</w:t>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388"/>
            <w:shd w:val="clear" w:color="auto" w:fill="F2F5FA"/>
          </w:tcPr>
          <w:p>
            <w:pPr>
              <w:spacing w:after="0"/>
            </w:pPr>
            <w:r/>
          </w:p>
        </w:tc>
        <w:tc>
          <w:tcPr>
            <w:tcW w:type="dxa" w:w="1135"/>
            <w:shd w:val="clear" w:color="auto" w:fill="F2F5FA"/>
          </w:tcPr>
          <w:p>
            <w:pPr>
              <w:spacing w:after="0"/>
            </w:pPr>
            <w:r/>
          </w:p>
        </w:tc>
        <w:tc>
          <w:tcPr>
            <w:tcW w:type="dxa" w:w="1261"/>
            <w:shd w:val="clear" w:color="auto" w:fill="F2F5FA"/>
          </w:tcPr>
          <w:p>
            <w:pPr>
              <w:spacing w:after="0"/>
            </w:pPr>
            <w:r/>
          </w:p>
        </w:tc>
        <w:tc>
          <w:tcPr>
            <w:tcW w:type="dxa" w:w="1261"/>
            <w:shd w:val="clear" w:color="auto" w:fill="F2F5FA"/>
          </w:tcPr>
          <w:p>
            <w:pPr>
              <w:spacing w:after="0"/>
            </w:pPr>
            <w:r/>
          </w:p>
        </w:tc>
        <w:tc>
          <w:tcPr>
            <w:tcW w:type="dxa" w:w="1388"/>
            <w:shd w:val="clear" w:color="auto" w:fill="F2F5FA"/>
          </w:tcPr>
          <w:p>
            <w:pPr>
              <w:spacing w:after="0"/>
            </w:pPr>
            <w:r/>
          </w:p>
        </w:tc>
      </w:tr>
      <w:tr>
        <w:trPr>
          <w:cantSplit w:val="true"/>
        </w:trPr>
        <w:tc>
          <w:tcPr>
            <w:tcW w:type="dxa" w:w="757"/>
          </w:tcPr>
          <w:p>
            <w:pPr>
              <w:spacing w:after="0"/>
            </w:pPr>
            <w:r/>
            <w:r>
              <w:rPr>
                <w:b w:val="0"/>
                <w:sz w:val="15"/>
              </w:rPr>
              <w:t>TC-19</w:t>
            </w:r>
          </w:p>
        </w:tc>
        <w:tc>
          <w:tcPr>
            <w:tcW w:type="dxa" w:w="3406"/>
          </w:tcPr>
          <w:p>
            <w:pPr>
              <w:spacing w:after="0"/>
            </w:pPr>
            <w:r/>
            <w:r>
              <w:rPr>
                <w:b w:val="0"/>
                <w:sz w:val="15"/>
              </w:rPr>
              <w:t>Analytics dan AI (baca)</w:t>
            </w:r>
          </w:p>
        </w:tc>
        <w:tc>
          <w:tcPr>
            <w:tcW w:type="dxa" w:w="1135"/>
          </w:tcPr>
          <w:p>
            <w:pPr>
              <w:spacing w:after="0"/>
            </w:pPr>
            <w:r/>
          </w:p>
        </w:tc>
        <w:tc>
          <w:tcPr>
            <w:tcW w:type="dxa" w:w="1135"/>
          </w:tcPr>
          <w:p>
            <w:pPr>
              <w:spacing w:after="0"/>
            </w:pPr>
            <w:r/>
          </w:p>
        </w:tc>
        <w:tc>
          <w:tcPr>
            <w:tcW w:type="dxa" w:w="1135"/>
          </w:tcPr>
          <w:p>
            <w:pPr>
              <w:spacing w:after="0"/>
            </w:pPr>
            <w:r/>
          </w:p>
        </w:tc>
        <w:tc>
          <w:tcPr>
            <w:tcW w:type="dxa" w:w="1135"/>
          </w:tcPr>
          <w:p>
            <w:pPr>
              <w:spacing w:after="0"/>
            </w:pPr>
            <w:r/>
          </w:p>
        </w:tc>
        <w:tc>
          <w:tcPr>
            <w:tcW w:type="dxa" w:w="1388"/>
          </w:tcPr>
          <w:p>
            <w:pPr>
              <w:spacing w:after="0"/>
            </w:pPr>
            <w:r/>
          </w:p>
        </w:tc>
        <w:tc>
          <w:tcPr>
            <w:tcW w:type="dxa" w:w="1135"/>
          </w:tcPr>
          <w:p>
            <w:pPr>
              <w:spacing w:after="0"/>
            </w:pPr>
            <w:r/>
          </w:p>
        </w:tc>
        <w:tc>
          <w:tcPr>
            <w:tcW w:type="dxa" w:w="1261"/>
          </w:tcPr>
          <w:p>
            <w:pPr>
              <w:spacing w:after="0"/>
            </w:pPr>
            <w:r/>
          </w:p>
        </w:tc>
        <w:tc>
          <w:tcPr>
            <w:tcW w:type="dxa" w:w="1261"/>
          </w:tcPr>
          <w:p>
            <w:pPr>
              <w:spacing w:after="0"/>
            </w:pPr>
            <w:r/>
          </w:p>
        </w:tc>
        <w:tc>
          <w:tcPr>
            <w:tcW w:type="dxa" w:w="1388"/>
          </w:tcPr>
          <w:p>
            <w:pPr>
              <w:spacing w:after="0"/>
            </w:pPr>
            <w:r/>
          </w:p>
        </w:tc>
      </w:tr>
      <w:tr>
        <w:trPr>
          <w:cantSplit w:val="true"/>
        </w:trPr>
        <w:tc>
          <w:tcPr>
            <w:tcW w:type="dxa" w:w="757"/>
            <w:shd w:val="clear" w:color="auto" w:fill="F2F5FA"/>
          </w:tcPr>
          <w:p>
            <w:pPr>
              <w:spacing w:after="0"/>
            </w:pPr>
            <w:r/>
            <w:r>
              <w:rPr>
                <w:b w:val="0"/>
                <w:sz w:val="15"/>
              </w:rPr>
              <w:t>TC-20</w:t>
            </w:r>
          </w:p>
        </w:tc>
        <w:tc>
          <w:tcPr>
            <w:tcW w:type="dxa" w:w="3406"/>
            <w:shd w:val="clear" w:color="auto" w:fill="F2F5FA"/>
          </w:tcPr>
          <w:p>
            <w:pPr>
              <w:spacing w:after="0"/>
            </w:pPr>
            <w:r/>
            <w:r>
              <w:rPr>
                <w:b w:val="0"/>
                <w:sz w:val="15"/>
              </w:rPr>
              <w:t>Retrain AI dan pemicu pipeline</w:t>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388"/>
            <w:shd w:val="clear" w:color="auto" w:fill="F2F5FA"/>
          </w:tcPr>
          <w:p>
            <w:pPr>
              <w:spacing w:after="0"/>
            </w:pPr>
            <w:r/>
          </w:p>
        </w:tc>
        <w:tc>
          <w:tcPr>
            <w:tcW w:type="dxa" w:w="1135"/>
            <w:shd w:val="clear" w:color="auto" w:fill="F2F5FA"/>
          </w:tcPr>
          <w:p>
            <w:pPr>
              <w:spacing w:after="0"/>
            </w:pPr>
            <w:r/>
          </w:p>
        </w:tc>
        <w:tc>
          <w:tcPr>
            <w:tcW w:type="dxa" w:w="1261"/>
            <w:shd w:val="clear" w:color="auto" w:fill="F2F5FA"/>
          </w:tcPr>
          <w:p>
            <w:pPr>
              <w:spacing w:after="0"/>
            </w:pPr>
            <w:r/>
          </w:p>
        </w:tc>
        <w:tc>
          <w:tcPr>
            <w:tcW w:type="dxa" w:w="1261"/>
            <w:shd w:val="clear" w:color="auto" w:fill="F2F5FA"/>
          </w:tcPr>
          <w:p>
            <w:pPr>
              <w:spacing w:after="0"/>
            </w:pPr>
            <w:r/>
          </w:p>
        </w:tc>
        <w:tc>
          <w:tcPr>
            <w:tcW w:type="dxa" w:w="1388"/>
            <w:shd w:val="clear" w:color="auto" w:fill="F2F5FA"/>
          </w:tcPr>
          <w:p>
            <w:pPr>
              <w:spacing w:after="0"/>
            </w:pPr>
            <w:r/>
          </w:p>
        </w:tc>
      </w:tr>
      <w:tr>
        <w:trPr>
          <w:cantSplit w:val="true"/>
        </w:trPr>
        <w:tc>
          <w:tcPr>
            <w:tcW w:type="dxa" w:w="757"/>
          </w:tcPr>
          <w:p>
            <w:pPr>
              <w:spacing w:after="0"/>
            </w:pPr>
            <w:r/>
            <w:r>
              <w:rPr>
                <w:b w:val="0"/>
                <w:sz w:val="15"/>
              </w:rPr>
              <w:t>TC-21</w:t>
            </w:r>
          </w:p>
        </w:tc>
        <w:tc>
          <w:tcPr>
            <w:tcW w:type="dxa" w:w="3406"/>
          </w:tcPr>
          <w:p>
            <w:pPr>
              <w:spacing w:after="0"/>
            </w:pPr>
            <w:r/>
            <w:r>
              <w:rPr>
                <w:b w:val="0"/>
                <w:sz w:val="15"/>
              </w:rPr>
              <w:t>KPI dan performa</w:t>
            </w:r>
          </w:p>
        </w:tc>
        <w:tc>
          <w:tcPr>
            <w:tcW w:type="dxa" w:w="1135"/>
          </w:tcPr>
          <w:p>
            <w:pPr>
              <w:spacing w:after="0"/>
            </w:pPr>
            <w:r/>
          </w:p>
        </w:tc>
        <w:tc>
          <w:tcPr>
            <w:tcW w:type="dxa" w:w="1135"/>
          </w:tcPr>
          <w:p>
            <w:pPr>
              <w:spacing w:after="0"/>
            </w:pPr>
            <w:r/>
          </w:p>
        </w:tc>
        <w:tc>
          <w:tcPr>
            <w:tcW w:type="dxa" w:w="1135"/>
          </w:tcPr>
          <w:p>
            <w:pPr>
              <w:spacing w:after="0"/>
            </w:pPr>
            <w:r/>
          </w:p>
        </w:tc>
        <w:tc>
          <w:tcPr>
            <w:tcW w:type="dxa" w:w="1135"/>
          </w:tcPr>
          <w:p>
            <w:pPr>
              <w:spacing w:after="0"/>
            </w:pPr>
            <w:r/>
          </w:p>
        </w:tc>
        <w:tc>
          <w:tcPr>
            <w:tcW w:type="dxa" w:w="1388"/>
          </w:tcPr>
          <w:p>
            <w:pPr>
              <w:spacing w:after="0"/>
            </w:pPr>
            <w:r/>
          </w:p>
        </w:tc>
        <w:tc>
          <w:tcPr>
            <w:tcW w:type="dxa" w:w="1135"/>
          </w:tcPr>
          <w:p>
            <w:pPr>
              <w:spacing w:after="0"/>
            </w:pPr>
            <w:r/>
          </w:p>
        </w:tc>
        <w:tc>
          <w:tcPr>
            <w:tcW w:type="dxa" w:w="1261"/>
          </w:tcPr>
          <w:p>
            <w:pPr>
              <w:spacing w:after="0"/>
            </w:pPr>
            <w:r/>
          </w:p>
        </w:tc>
        <w:tc>
          <w:tcPr>
            <w:tcW w:type="dxa" w:w="1261"/>
          </w:tcPr>
          <w:p>
            <w:pPr>
              <w:spacing w:after="0"/>
            </w:pPr>
            <w:r/>
          </w:p>
        </w:tc>
        <w:tc>
          <w:tcPr>
            <w:tcW w:type="dxa" w:w="1388"/>
          </w:tcPr>
          <w:p>
            <w:pPr>
              <w:spacing w:after="0"/>
            </w:pPr>
            <w:r/>
          </w:p>
        </w:tc>
      </w:tr>
      <w:tr>
        <w:trPr>
          <w:cantSplit w:val="true"/>
        </w:trPr>
        <w:tc>
          <w:tcPr>
            <w:tcW w:type="dxa" w:w="757"/>
            <w:shd w:val="clear" w:color="auto" w:fill="F2F5FA"/>
          </w:tcPr>
          <w:p>
            <w:pPr>
              <w:spacing w:after="0"/>
            </w:pPr>
            <w:r/>
            <w:r>
              <w:rPr>
                <w:b w:val="0"/>
                <w:sz w:val="15"/>
              </w:rPr>
              <w:t>TC-22</w:t>
            </w:r>
          </w:p>
        </w:tc>
        <w:tc>
          <w:tcPr>
            <w:tcW w:type="dxa" w:w="3406"/>
            <w:shd w:val="clear" w:color="auto" w:fill="F2F5FA"/>
          </w:tcPr>
          <w:p>
            <w:pPr>
              <w:spacing w:after="0"/>
            </w:pPr>
            <w:r/>
            <w:r>
              <w:rPr>
                <w:b w:val="0"/>
                <w:sz w:val="15"/>
              </w:rPr>
              <w:t>Isolasi tenant</w:t>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135"/>
            <w:shd w:val="clear" w:color="auto" w:fill="F2F5FA"/>
          </w:tcPr>
          <w:p>
            <w:pPr>
              <w:spacing w:after="0"/>
            </w:pPr>
            <w:r/>
          </w:p>
        </w:tc>
        <w:tc>
          <w:tcPr>
            <w:tcW w:type="dxa" w:w="1388"/>
            <w:shd w:val="clear" w:color="auto" w:fill="F2F5FA"/>
          </w:tcPr>
          <w:p>
            <w:pPr>
              <w:spacing w:after="0"/>
            </w:pPr>
            <w:r/>
          </w:p>
        </w:tc>
        <w:tc>
          <w:tcPr>
            <w:tcW w:type="dxa" w:w="1135"/>
            <w:shd w:val="clear" w:color="auto" w:fill="F2F5FA"/>
          </w:tcPr>
          <w:p>
            <w:pPr>
              <w:spacing w:after="0"/>
            </w:pPr>
            <w:r/>
          </w:p>
        </w:tc>
        <w:tc>
          <w:tcPr>
            <w:tcW w:type="dxa" w:w="1261"/>
            <w:shd w:val="clear" w:color="auto" w:fill="F2F5FA"/>
          </w:tcPr>
          <w:p>
            <w:pPr>
              <w:spacing w:after="0"/>
            </w:pPr>
            <w:r/>
          </w:p>
        </w:tc>
        <w:tc>
          <w:tcPr>
            <w:tcW w:type="dxa" w:w="1261"/>
            <w:shd w:val="clear" w:color="auto" w:fill="F2F5FA"/>
          </w:tcPr>
          <w:p>
            <w:pPr>
              <w:spacing w:after="0"/>
            </w:pPr>
            <w:r/>
          </w:p>
        </w:tc>
        <w:tc>
          <w:tcPr>
            <w:tcW w:type="dxa" w:w="1388"/>
            <w:shd w:val="clear" w:color="auto" w:fill="F2F5FA"/>
          </w:tcPr>
          <w:p>
            <w:pPr>
              <w:spacing w:after="0"/>
            </w:pPr>
            <w:r/>
          </w:p>
        </w:tc>
      </w:tr>
    </w:tbl>
    <w:p>
      <w:pPr>
        <w:spacing w:after="40"/>
      </w:pPr>
    </w:p>
    <w:p>
      <w:pPr>
        <w:pStyle w:val="Heading2"/>
      </w:pPr>
      <w:r>
        <w:t>C.3 Findings Log (templat)</w:t>
      </w:r>
    </w:p>
    <w:p>
      <w:r>
        <w:rPr>
          <w:b w:val="0"/>
          <w:i w:val="0"/>
        </w:rPr>
        <w:t>Definisi severity: Kritis = kompromi data/akses luas tanpa prasyarat; Tinggi = akses atau modifikasi data sensitif dengan prasyarat rendah; Sedang = eksploitasi memerlukan kondisi tertentu; Rendah = dampak terbatas; Informasional = praktik baik/observasi. Cantumkan versi build dan tenant.</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767"/>
        <w:gridCol w:w="822"/>
        <w:gridCol w:w="1645"/>
        <w:gridCol w:w="1316"/>
        <w:gridCol w:w="1974"/>
        <w:gridCol w:w="1974"/>
        <w:gridCol w:w="1097"/>
        <w:gridCol w:w="767"/>
        <w:gridCol w:w="1865"/>
        <w:gridCol w:w="767"/>
        <w:gridCol w:w="932"/>
        <w:gridCol w:w="1206"/>
      </w:tblGrid>
      <w:tr>
        <w:trPr>
          <w:tblHeader w:val="true"/>
          <w:cantSplit w:val="true"/>
        </w:trPr>
        <w:tc>
          <w:tcPr>
            <w:tcW w:type="dxa" w:w="768"/>
            <w:shd w:val="clear" w:color="auto" w:fill="1F3864"/>
          </w:tcPr>
          <w:p>
            <w:pPr>
              <w:spacing w:after="0"/>
            </w:pPr>
            <w:r/>
            <w:r>
              <w:rPr>
                <w:b/>
                <w:color w:val="FFFFFF"/>
                <w:sz w:val="15"/>
              </w:rPr>
              <w:t>ID temuan</w:t>
            </w:r>
          </w:p>
        </w:tc>
        <w:tc>
          <w:tcPr>
            <w:tcW w:type="dxa" w:w="823"/>
            <w:shd w:val="clear" w:color="auto" w:fill="1F3864"/>
          </w:tcPr>
          <w:p>
            <w:pPr>
              <w:spacing w:after="0"/>
            </w:pPr>
            <w:r/>
            <w:r>
              <w:rPr>
                <w:b/>
                <w:color w:val="FFFFFF"/>
                <w:sz w:val="15"/>
              </w:rPr>
              <w:t>Tanggal</w:t>
            </w:r>
          </w:p>
        </w:tc>
        <w:tc>
          <w:tcPr>
            <w:tcW w:type="dxa" w:w="1645"/>
            <w:shd w:val="clear" w:color="auto" w:fill="1F3864"/>
          </w:tcPr>
          <w:p>
            <w:pPr>
              <w:spacing w:after="0"/>
            </w:pPr>
            <w:r/>
            <w:r>
              <w:rPr>
                <w:b/>
                <w:color w:val="FFFFFF"/>
                <w:sz w:val="15"/>
              </w:rPr>
              <w:t>Endpoint / komponen</w:t>
            </w:r>
          </w:p>
        </w:tc>
        <w:tc>
          <w:tcPr>
            <w:tcW w:type="dxa" w:w="1316"/>
            <w:shd w:val="clear" w:color="auto" w:fill="1F3864"/>
          </w:tcPr>
          <w:p>
            <w:pPr>
              <w:spacing w:after="0"/>
            </w:pPr>
            <w:r/>
            <w:r>
              <w:rPr>
                <w:b/>
                <w:color w:val="FFFFFF"/>
                <w:sz w:val="15"/>
              </w:rPr>
              <w:t>Kategori OWASP / ID kontrol</w:t>
            </w:r>
          </w:p>
        </w:tc>
        <w:tc>
          <w:tcPr>
            <w:tcW w:type="dxa" w:w="1975"/>
            <w:shd w:val="clear" w:color="auto" w:fill="1F3864"/>
          </w:tcPr>
          <w:p>
            <w:pPr>
              <w:spacing w:after="0"/>
            </w:pPr>
            <w:r/>
            <w:r>
              <w:rPr>
                <w:b/>
                <w:color w:val="FFFFFF"/>
                <w:sz w:val="15"/>
              </w:rPr>
              <w:t>Deskripsi dan dampak</w:t>
            </w:r>
          </w:p>
        </w:tc>
        <w:tc>
          <w:tcPr>
            <w:tcW w:type="dxa" w:w="1975"/>
            <w:shd w:val="clear" w:color="auto" w:fill="1F3864"/>
          </w:tcPr>
          <w:p>
            <w:pPr>
              <w:spacing w:after="0"/>
            </w:pPr>
            <w:r/>
            <w:r>
              <w:rPr>
                <w:b/>
                <w:color w:val="FFFFFF"/>
                <w:sz w:val="15"/>
              </w:rPr>
              <w:t>Langkah reproduksi</w:t>
            </w:r>
          </w:p>
        </w:tc>
        <w:tc>
          <w:tcPr>
            <w:tcW w:type="dxa" w:w="1097"/>
            <w:shd w:val="clear" w:color="auto" w:fill="1F3864"/>
          </w:tcPr>
          <w:p>
            <w:pPr>
              <w:spacing w:after="0"/>
            </w:pPr>
            <w:r/>
            <w:r>
              <w:rPr>
                <w:b/>
                <w:color w:val="FFFFFF"/>
                <w:sz w:val="15"/>
              </w:rPr>
              <w:t>Bukti</w:t>
            </w:r>
          </w:p>
        </w:tc>
        <w:tc>
          <w:tcPr>
            <w:tcW w:type="dxa" w:w="768"/>
            <w:shd w:val="clear" w:color="auto" w:fill="1F3864"/>
          </w:tcPr>
          <w:p>
            <w:pPr>
              <w:spacing w:after="0"/>
            </w:pPr>
            <w:r/>
            <w:r>
              <w:rPr>
                <w:b/>
                <w:color w:val="FFFFFF"/>
                <w:sz w:val="15"/>
              </w:rPr>
              <w:t>Severity</w:t>
            </w:r>
          </w:p>
        </w:tc>
        <w:tc>
          <w:tcPr>
            <w:tcW w:type="dxa" w:w="1865"/>
            <w:shd w:val="clear" w:color="auto" w:fill="1F3864"/>
          </w:tcPr>
          <w:p>
            <w:pPr>
              <w:spacing w:after="0"/>
            </w:pPr>
            <w:r/>
            <w:r>
              <w:rPr>
                <w:b/>
                <w:color w:val="FFFFFF"/>
                <w:sz w:val="15"/>
              </w:rPr>
              <w:t>Rekomendasi</w:t>
            </w:r>
          </w:p>
        </w:tc>
        <w:tc>
          <w:tcPr>
            <w:tcW w:type="dxa" w:w="768"/>
            <w:shd w:val="clear" w:color="auto" w:fill="1F3864"/>
          </w:tcPr>
          <w:p>
            <w:pPr>
              <w:spacing w:after="0"/>
            </w:pPr>
            <w:r/>
            <w:r>
              <w:rPr>
                <w:b/>
                <w:color w:val="FFFFFF"/>
                <w:sz w:val="15"/>
              </w:rPr>
              <w:t>PIC</w:t>
            </w:r>
          </w:p>
        </w:tc>
        <w:tc>
          <w:tcPr>
            <w:tcW w:type="dxa" w:w="932"/>
            <w:shd w:val="clear" w:color="auto" w:fill="1F3864"/>
          </w:tcPr>
          <w:p>
            <w:pPr>
              <w:spacing w:after="0"/>
            </w:pPr>
            <w:r/>
            <w:r>
              <w:rPr>
                <w:b/>
                <w:color w:val="FFFFFF"/>
                <w:sz w:val="15"/>
              </w:rPr>
              <w:t>Status (Open/In progress/Closed)</w:t>
            </w:r>
          </w:p>
        </w:tc>
        <w:tc>
          <w:tcPr>
            <w:tcW w:type="dxa" w:w="1207"/>
            <w:shd w:val="clear" w:color="auto" w:fill="1F3864"/>
          </w:tcPr>
          <w:p>
            <w:pPr>
              <w:spacing w:after="0"/>
            </w:pPr>
            <w:r/>
            <w:r>
              <w:rPr>
                <w:b/>
                <w:color w:val="FFFFFF"/>
                <w:sz w:val="15"/>
              </w:rPr>
              <w:t>Target / verifikasi ulang</w:t>
            </w:r>
          </w:p>
        </w:tc>
      </w:tr>
      <w:tr>
        <w:trPr>
          <w:cantSplit w:val="true"/>
        </w:trPr>
        <w:tc>
          <w:tcPr>
            <w:tcW w:type="dxa" w:w="768"/>
          </w:tcPr>
          <w:p>
            <w:pPr>
              <w:spacing w:after="0"/>
            </w:pPr>
            <w:r/>
            <w:r>
              <w:rPr>
                <w:b w:val="0"/>
                <w:sz w:val="15"/>
              </w:rPr>
              <w:t>F-001</w:t>
            </w:r>
          </w:p>
        </w:tc>
        <w:tc>
          <w:tcPr>
            <w:tcW w:type="dxa" w:w="823"/>
          </w:tcPr>
          <w:p>
            <w:pPr>
              <w:spacing w:after="0"/>
            </w:pPr>
            <w:r/>
          </w:p>
        </w:tc>
        <w:tc>
          <w:tcPr>
            <w:tcW w:type="dxa" w:w="1645"/>
          </w:tcPr>
          <w:p>
            <w:pPr>
              <w:spacing w:after="0"/>
            </w:pPr>
            <w:r/>
          </w:p>
        </w:tc>
        <w:tc>
          <w:tcPr>
            <w:tcW w:type="dxa" w:w="1316"/>
          </w:tcPr>
          <w:p>
            <w:pPr>
              <w:spacing w:after="0"/>
            </w:pPr>
            <w:r/>
          </w:p>
        </w:tc>
        <w:tc>
          <w:tcPr>
            <w:tcW w:type="dxa" w:w="1975"/>
          </w:tcPr>
          <w:p>
            <w:pPr>
              <w:spacing w:after="0"/>
            </w:pPr>
            <w:r/>
          </w:p>
        </w:tc>
        <w:tc>
          <w:tcPr>
            <w:tcW w:type="dxa" w:w="1975"/>
          </w:tcPr>
          <w:p>
            <w:pPr>
              <w:spacing w:after="0"/>
            </w:pPr>
            <w:r/>
          </w:p>
        </w:tc>
        <w:tc>
          <w:tcPr>
            <w:tcW w:type="dxa" w:w="1097"/>
          </w:tcPr>
          <w:p>
            <w:pPr>
              <w:spacing w:after="0"/>
            </w:pPr>
            <w:r/>
          </w:p>
        </w:tc>
        <w:tc>
          <w:tcPr>
            <w:tcW w:type="dxa" w:w="768"/>
          </w:tcPr>
          <w:p>
            <w:pPr>
              <w:spacing w:after="0"/>
            </w:pPr>
            <w:r/>
          </w:p>
        </w:tc>
        <w:tc>
          <w:tcPr>
            <w:tcW w:type="dxa" w:w="1865"/>
          </w:tcPr>
          <w:p>
            <w:pPr>
              <w:spacing w:after="0"/>
            </w:pPr>
            <w:r/>
          </w:p>
        </w:tc>
        <w:tc>
          <w:tcPr>
            <w:tcW w:type="dxa" w:w="768"/>
          </w:tcPr>
          <w:p>
            <w:pPr>
              <w:spacing w:after="0"/>
            </w:pPr>
            <w:r/>
          </w:p>
        </w:tc>
        <w:tc>
          <w:tcPr>
            <w:tcW w:type="dxa" w:w="932"/>
          </w:tcPr>
          <w:p>
            <w:pPr>
              <w:spacing w:after="0"/>
            </w:pPr>
            <w:r/>
          </w:p>
        </w:tc>
        <w:tc>
          <w:tcPr>
            <w:tcW w:type="dxa" w:w="1207"/>
          </w:tcPr>
          <w:p>
            <w:pPr>
              <w:spacing w:after="0"/>
            </w:pPr>
            <w:r/>
          </w:p>
        </w:tc>
      </w:tr>
      <w:tr>
        <w:trPr>
          <w:cantSplit w:val="true"/>
        </w:trPr>
        <w:tc>
          <w:tcPr>
            <w:tcW w:type="dxa" w:w="768"/>
            <w:shd w:val="clear" w:color="auto" w:fill="F2F5FA"/>
          </w:tcPr>
          <w:p>
            <w:pPr>
              <w:spacing w:after="0"/>
            </w:pPr>
            <w:r/>
            <w:r>
              <w:rPr>
                <w:b w:val="0"/>
                <w:sz w:val="15"/>
              </w:rPr>
              <w:t>F-002</w:t>
            </w:r>
          </w:p>
        </w:tc>
        <w:tc>
          <w:tcPr>
            <w:tcW w:type="dxa" w:w="823"/>
            <w:shd w:val="clear" w:color="auto" w:fill="F2F5FA"/>
          </w:tcPr>
          <w:p>
            <w:pPr>
              <w:spacing w:after="0"/>
            </w:pPr>
            <w:r/>
          </w:p>
        </w:tc>
        <w:tc>
          <w:tcPr>
            <w:tcW w:type="dxa" w:w="1645"/>
            <w:shd w:val="clear" w:color="auto" w:fill="F2F5FA"/>
          </w:tcPr>
          <w:p>
            <w:pPr>
              <w:spacing w:after="0"/>
            </w:pPr>
            <w:r/>
          </w:p>
        </w:tc>
        <w:tc>
          <w:tcPr>
            <w:tcW w:type="dxa" w:w="1316"/>
            <w:shd w:val="clear" w:color="auto" w:fill="F2F5FA"/>
          </w:tcPr>
          <w:p>
            <w:pPr>
              <w:spacing w:after="0"/>
            </w:pPr>
            <w:r/>
          </w:p>
        </w:tc>
        <w:tc>
          <w:tcPr>
            <w:tcW w:type="dxa" w:w="1975"/>
            <w:shd w:val="clear" w:color="auto" w:fill="F2F5FA"/>
          </w:tcPr>
          <w:p>
            <w:pPr>
              <w:spacing w:after="0"/>
            </w:pPr>
            <w:r/>
          </w:p>
        </w:tc>
        <w:tc>
          <w:tcPr>
            <w:tcW w:type="dxa" w:w="1975"/>
            <w:shd w:val="clear" w:color="auto" w:fill="F2F5FA"/>
          </w:tcPr>
          <w:p>
            <w:pPr>
              <w:spacing w:after="0"/>
            </w:pPr>
            <w:r/>
          </w:p>
        </w:tc>
        <w:tc>
          <w:tcPr>
            <w:tcW w:type="dxa" w:w="1097"/>
            <w:shd w:val="clear" w:color="auto" w:fill="F2F5FA"/>
          </w:tcPr>
          <w:p>
            <w:pPr>
              <w:spacing w:after="0"/>
            </w:pPr>
            <w:r/>
          </w:p>
        </w:tc>
        <w:tc>
          <w:tcPr>
            <w:tcW w:type="dxa" w:w="768"/>
            <w:shd w:val="clear" w:color="auto" w:fill="F2F5FA"/>
          </w:tcPr>
          <w:p>
            <w:pPr>
              <w:spacing w:after="0"/>
            </w:pPr>
            <w:r/>
          </w:p>
        </w:tc>
        <w:tc>
          <w:tcPr>
            <w:tcW w:type="dxa" w:w="1865"/>
            <w:shd w:val="clear" w:color="auto" w:fill="F2F5FA"/>
          </w:tcPr>
          <w:p>
            <w:pPr>
              <w:spacing w:after="0"/>
            </w:pPr>
            <w:r/>
          </w:p>
        </w:tc>
        <w:tc>
          <w:tcPr>
            <w:tcW w:type="dxa" w:w="768"/>
            <w:shd w:val="clear" w:color="auto" w:fill="F2F5FA"/>
          </w:tcPr>
          <w:p>
            <w:pPr>
              <w:spacing w:after="0"/>
            </w:pPr>
            <w:r/>
          </w:p>
        </w:tc>
        <w:tc>
          <w:tcPr>
            <w:tcW w:type="dxa" w:w="932"/>
            <w:shd w:val="clear" w:color="auto" w:fill="F2F5FA"/>
          </w:tcPr>
          <w:p>
            <w:pPr>
              <w:spacing w:after="0"/>
            </w:pPr>
            <w:r/>
          </w:p>
        </w:tc>
        <w:tc>
          <w:tcPr>
            <w:tcW w:type="dxa" w:w="1207"/>
            <w:shd w:val="clear" w:color="auto" w:fill="F2F5FA"/>
          </w:tcPr>
          <w:p>
            <w:pPr>
              <w:spacing w:after="0"/>
            </w:pPr>
            <w:r/>
          </w:p>
        </w:tc>
      </w:tr>
      <w:tr>
        <w:trPr>
          <w:cantSplit w:val="true"/>
        </w:trPr>
        <w:tc>
          <w:tcPr>
            <w:tcW w:type="dxa" w:w="768"/>
          </w:tcPr>
          <w:p>
            <w:pPr>
              <w:spacing w:after="0"/>
            </w:pPr>
            <w:r/>
            <w:r>
              <w:rPr>
                <w:b w:val="0"/>
                <w:sz w:val="15"/>
              </w:rPr>
              <w:t>F-003</w:t>
            </w:r>
          </w:p>
        </w:tc>
        <w:tc>
          <w:tcPr>
            <w:tcW w:type="dxa" w:w="823"/>
          </w:tcPr>
          <w:p>
            <w:pPr>
              <w:spacing w:after="0"/>
            </w:pPr>
            <w:r/>
          </w:p>
        </w:tc>
        <w:tc>
          <w:tcPr>
            <w:tcW w:type="dxa" w:w="1645"/>
          </w:tcPr>
          <w:p>
            <w:pPr>
              <w:spacing w:after="0"/>
            </w:pPr>
            <w:r/>
          </w:p>
        </w:tc>
        <w:tc>
          <w:tcPr>
            <w:tcW w:type="dxa" w:w="1316"/>
          </w:tcPr>
          <w:p>
            <w:pPr>
              <w:spacing w:after="0"/>
            </w:pPr>
            <w:r/>
          </w:p>
        </w:tc>
        <w:tc>
          <w:tcPr>
            <w:tcW w:type="dxa" w:w="1975"/>
          </w:tcPr>
          <w:p>
            <w:pPr>
              <w:spacing w:after="0"/>
            </w:pPr>
            <w:r/>
          </w:p>
        </w:tc>
        <w:tc>
          <w:tcPr>
            <w:tcW w:type="dxa" w:w="1975"/>
          </w:tcPr>
          <w:p>
            <w:pPr>
              <w:spacing w:after="0"/>
            </w:pPr>
            <w:r/>
          </w:p>
        </w:tc>
        <w:tc>
          <w:tcPr>
            <w:tcW w:type="dxa" w:w="1097"/>
          </w:tcPr>
          <w:p>
            <w:pPr>
              <w:spacing w:after="0"/>
            </w:pPr>
            <w:r/>
          </w:p>
        </w:tc>
        <w:tc>
          <w:tcPr>
            <w:tcW w:type="dxa" w:w="768"/>
          </w:tcPr>
          <w:p>
            <w:pPr>
              <w:spacing w:after="0"/>
            </w:pPr>
            <w:r/>
          </w:p>
        </w:tc>
        <w:tc>
          <w:tcPr>
            <w:tcW w:type="dxa" w:w="1865"/>
          </w:tcPr>
          <w:p>
            <w:pPr>
              <w:spacing w:after="0"/>
            </w:pPr>
            <w:r/>
          </w:p>
        </w:tc>
        <w:tc>
          <w:tcPr>
            <w:tcW w:type="dxa" w:w="768"/>
          </w:tcPr>
          <w:p>
            <w:pPr>
              <w:spacing w:after="0"/>
            </w:pPr>
            <w:r/>
          </w:p>
        </w:tc>
        <w:tc>
          <w:tcPr>
            <w:tcW w:type="dxa" w:w="932"/>
          </w:tcPr>
          <w:p>
            <w:pPr>
              <w:spacing w:after="0"/>
            </w:pPr>
            <w:r/>
          </w:p>
        </w:tc>
        <w:tc>
          <w:tcPr>
            <w:tcW w:type="dxa" w:w="1207"/>
          </w:tcPr>
          <w:p>
            <w:pPr>
              <w:spacing w:after="0"/>
            </w:pPr>
            <w:r/>
          </w:p>
        </w:tc>
      </w:tr>
      <w:tr>
        <w:trPr>
          <w:cantSplit w:val="true"/>
        </w:trPr>
        <w:tc>
          <w:tcPr>
            <w:tcW w:type="dxa" w:w="768"/>
            <w:shd w:val="clear" w:color="auto" w:fill="F2F5FA"/>
          </w:tcPr>
          <w:p>
            <w:pPr>
              <w:spacing w:after="0"/>
            </w:pPr>
            <w:r/>
            <w:r>
              <w:rPr>
                <w:b w:val="0"/>
                <w:sz w:val="15"/>
              </w:rPr>
              <w:t>F-004</w:t>
            </w:r>
          </w:p>
        </w:tc>
        <w:tc>
          <w:tcPr>
            <w:tcW w:type="dxa" w:w="823"/>
            <w:shd w:val="clear" w:color="auto" w:fill="F2F5FA"/>
          </w:tcPr>
          <w:p>
            <w:pPr>
              <w:spacing w:after="0"/>
            </w:pPr>
            <w:r/>
          </w:p>
        </w:tc>
        <w:tc>
          <w:tcPr>
            <w:tcW w:type="dxa" w:w="1645"/>
            <w:shd w:val="clear" w:color="auto" w:fill="F2F5FA"/>
          </w:tcPr>
          <w:p>
            <w:pPr>
              <w:spacing w:after="0"/>
            </w:pPr>
            <w:r/>
          </w:p>
        </w:tc>
        <w:tc>
          <w:tcPr>
            <w:tcW w:type="dxa" w:w="1316"/>
            <w:shd w:val="clear" w:color="auto" w:fill="F2F5FA"/>
          </w:tcPr>
          <w:p>
            <w:pPr>
              <w:spacing w:after="0"/>
            </w:pPr>
            <w:r/>
          </w:p>
        </w:tc>
        <w:tc>
          <w:tcPr>
            <w:tcW w:type="dxa" w:w="1975"/>
            <w:shd w:val="clear" w:color="auto" w:fill="F2F5FA"/>
          </w:tcPr>
          <w:p>
            <w:pPr>
              <w:spacing w:after="0"/>
            </w:pPr>
            <w:r/>
          </w:p>
        </w:tc>
        <w:tc>
          <w:tcPr>
            <w:tcW w:type="dxa" w:w="1975"/>
            <w:shd w:val="clear" w:color="auto" w:fill="F2F5FA"/>
          </w:tcPr>
          <w:p>
            <w:pPr>
              <w:spacing w:after="0"/>
            </w:pPr>
            <w:r/>
          </w:p>
        </w:tc>
        <w:tc>
          <w:tcPr>
            <w:tcW w:type="dxa" w:w="1097"/>
            <w:shd w:val="clear" w:color="auto" w:fill="F2F5FA"/>
          </w:tcPr>
          <w:p>
            <w:pPr>
              <w:spacing w:after="0"/>
            </w:pPr>
            <w:r/>
          </w:p>
        </w:tc>
        <w:tc>
          <w:tcPr>
            <w:tcW w:type="dxa" w:w="768"/>
            <w:shd w:val="clear" w:color="auto" w:fill="F2F5FA"/>
          </w:tcPr>
          <w:p>
            <w:pPr>
              <w:spacing w:after="0"/>
            </w:pPr>
            <w:r/>
          </w:p>
        </w:tc>
        <w:tc>
          <w:tcPr>
            <w:tcW w:type="dxa" w:w="1865"/>
            <w:shd w:val="clear" w:color="auto" w:fill="F2F5FA"/>
          </w:tcPr>
          <w:p>
            <w:pPr>
              <w:spacing w:after="0"/>
            </w:pPr>
            <w:r/>
          </w:p>
        </w:tc>
        <w:tc>
          <w:tcPr>
            <w:tcW w:type="dxa" w:w="768"/>
            <w:shd w:val="clear" w:color="auto" w:fill="F2F5FA"/>
          </w:tcPr>
          <w:p>
            <w:pPr>
              <w:spacing w:after="0"/>
            </w:pPr>
            <w:r/>
          </w:p>
        </w:tc>
        <w:tc>
          <w:tcPr>
            <w:tcW w:type="dxa" w:w="932"/>
            <w:shd w:val="clear" w:color="auto" w:fill="F2F5FA"/>
          </w:tcPr>
          <w:p>
            <w:pPr>
              <w:spacing w:after="0"/>
            </w:pPr>
            <w:r/>
          </w:p>
        </w:tc>
        <w:tc>
          <w:tcPr>
            <w:tcW w:type="dxa" w:w="1207"/>
            <w:shd w:val="clear" w:color="auto" w:fill="F2F5FA"/>
          </w:tcPr>
          <w:p>
            <w:pPr>
              <w:spacing w:after="0"/>
            </w:pPr>
            <w:r/>
          </w:p>
        </w:tc>
      </w:tr>
      <w:tr>
        <w:trPr>
          <w:cantSplit w:val="true"/>
        </w:trPr>
        <w:tc>
          <w:tcPr>
            <w:tcW w:type="dxa" w:w="768"/>
          </w:tcPr>
          <w:p>
            <w:pPr>
              <w:spacing w:after="0"/>
            </w:pPr>
            <w:r/>
            <w:r>
              <w:rPr>
                <w:b w:val="0"/>
                <w:sz w:val="15"/>
              </w:rPr>
              <w:t>F-005</w:t>
            </w:r>
          </w:p>
        </w:tc>
        <w:tc>
          <w:tcPr>
            <w:tcW w:type="dxa" w:w="823"/>
          </w:tcPr>
          <w:p>
            <w:pPr>
              <w:spacing w:after="0"/>
            </w:pPr>
            <w:r/>
          </w:p>
        </w:tc>
        <w:tc>
          <w:tcPr>
            <w:tcW w:type="dxa" w:w="1645"/>
          </w:tcPr>
          <w:p>
            <w:pPr>
              <w:spacing w:after="0"/>
            </w:pPr>
            <w:r/>
          </w:p>
        </w:tc>
        <w:tc>
          <w:tcPr>
            <w:tcW w:type="dxa" w:w="1316"/>
          </w:tcPr>
          <w:p>
            <w:pPr>
              <w:spacing w:after="0"/>
            </w:pPr>
            <w:r/>
          </w:p>
        </w:tc>
        <w:tc>
          <w:tcPr>
            <w:tcW w:type="dxa" w:w="1975"/>
          </w:tcPr>
          <w:p>
            <w:pPr>
              <w:spacing w:after="0"/>
            </w:pPr>
            <w:r/>
          </w:p>
        </w:tc>
        <w:tc>
          <w:tcPr>
            <w:tcW w:type="dxa" w:w="1975"/>
          </w:tcPr>
          <w:p>
            <w:pPr>
              <w:spacing w:after="0"/>
            </w:pPr>
            <w:r/>
          </w:p>
        </w:tc>
        <w:tc>
          <w:tcPr>
            <w:tcW w:type="dxa" w:w="1097"/>
          </w:tcPr>
          <w:p>
            <w:pPr>
              <w:spacing w:after="0"/>
            </w:pPr>
            <w:r/>
          </w:p>
        </w:tc>
        <w:tc>
          <w:tcPr>
            <w:tcW w:type="dxa" w:w="768"/>
          </w:tcPr>
          <w:p>
            <w:pPr>
              <w:spacing w:after="0"/>
            </w:pPr>
            <w:r/>
          </w:p>
        </w:tc>
        <w:tc>
          <w:tcPr>
            <w:tcW w:type="dxa" w:w="1865"/>
          </w:tcPr>
          <w:p>
            <w:pPr>
              <w:spacing w:after="0"/>
            </w:pPr>
            <w:r/>
          </w:p>
        </w:tc>
        <w:tc>
          <w:tcPr>
            <w:tcW w:type="dxa" w:w="768"/>
          </w:tcPr>
          <w:p>
            <w:pPr>
              <w:spacing w:after="0"/>
            </w:pPr>
            <w:r/>
          </w:p>
        </w:tc>
        <w:tc>
          <w:tcPr>
            <w:tcW w:type="dxa" w:w="932"/>
          </w:tcPr>
          <w:p>
            <w:pPr>
              <w:spacing w:after="0"/>
            </w:pPr>
            <w:r/>
          </w:p>
        </w:tc>
        <w:tc>
          <w:tcPr>
            <w:tcW w:type="dxa" w:w="1207"/>
          </w:tcPr>
          <w:p>
            <w:pPr>
              <w:spacing w:after="0"/>
            </w:pPr>
            <w:r/>
          </w:p>
        </w:tc>
      </w:tr>
      <w:tr>
        <w:trPr>
          <w:cantSplit w:val="true"/>
        </w:trPr>
        <w:tc>
          <w:tcPr>
            <w:tcW w:type="dxa" w:w="768"/>
            <w:shd w:val="clear" w:color="auto" w:fill="F2F5FA"/>
          </w:tcPr>
          <w:p>
            <w:pPr>
              <w:spacing w:after="0"/>
            </w:pPr>
            <w:r/>
            <w:r>
              <w:rPr>
                <w:b w:val="0"/>
                <w:sz w:val="15"/>
              </w:rPr>
              <w:t>F-006</w:t>
            </w:r>
          </w:p>
        </w:tc>
        <w:tc>
          <w:tcPr>
            <w:tcW w:type="dxa" w:w="823"/>
            <w:shd w:val="clear" w:color="auto" w:fill="F2F5FA"/>
          </w:tcPr>
          <w:p>
            <w:pPr>
              <w:spacing w:after="0"/>
            </w:pPr>
            <w:r/>
          </w:p>
        </w:tc>
        <w:tc>
          <w:tcPr>
            <w:tcW w:type="dxa" w:w="1645"/>
            <w:shd w:val="clear" w:color="auto" w:fill="F2F5FA"/>
          </w:tcPr>
          <w:p>
            <w:pPr>
              <w:spacing w:after="0"/>
            </w:pPr>
            <w:r/>
          </w:p>
        </w:tc>
        <w:tc>
          <w:tcPr>
            <w:tcW w:type="dxa" w:w="1316"/>
            <w:shd w:val="clear" w:color="auto" w:fill="F2F5FA"/>
          </w:tcPr>
          <w:p>
            <w:pPr>
              <w:spacing w:after="0"/>
            </w:pPr>
            <w:r/>
          </w:p>
        </w:tc>
        <w:tc>
          <w:tcPr>
            <w:tcW w:type="dxa" w:w="1975"/>
            <w:shd w:val="clear" w:color="auto" w:fill="F2F5FA"/>
          </w:tcPr>
          <w:p>
            <w:pPr>
              <w:spacing w:after="0"/>
            </w:pPr>
            <w:r/>
          </w:p>
        </w:tc>
        <w:tc>
          <w:tcPr>
            <w:tcW w:type="dxa" w:w="1975"/>
            <w:shd w:val="clear" w:color="auto" w:fill="F2F5FA"/>
          </w:tcPr>
          <w:p>
            <w:pPr>
              <w:spacing w:after="0"/>
            </w:pPr>
            <w:r/>
          </w:p>
        </w:tc>
        <w:tc>
          <w:tcPr>
            <w:tcW w:type="dxa" w:w="1097"/>
            <w:shd w:val="clear" w:color="auto" w:fill="F2F5FA"/>
          </w:tcPr>
          <w:p>
            <w:pPr>
              <w:spacing w:after="0"/>
            </w:pPr>
            <w:r/>
          </w:p>
        </w:tc>
        <w:tc>
          <w:tcPr>
            <w:tcW w:type="dxa" w:w="768"/>
            <w:shd w:val="clear" w:color="auto" w:fill="F2F5FA"/>
          </w:tcPr>
          <w:p>
            <w:pPr>
              <w:spacing w:after="0"/>
            </w:pPr>
            <w:r/>
          </w:p>
        </w:tc>
        <w:tc>
          <w:tcPr>
            <w:tcW w:type="dxa" w:w="1865"/>
            <w:shd w:val="clear" w:color="auto" w:fill="F2F5FA"/>
          </w:tcPr>
          <w:p>
            <w:pPr>
              <w:spacing w:after="0"/>
            </w:pPr>
            <w:r/>
          </w:p>
        </w:tc>
        <w:tc>
          <w:tcPr>
            <w:tcW w:type="dxa" w:w="768"/>
            <w:shd w:val="clear" w:color="auto" w:fill="F2F5FA"/>
          </w:tcPr>
          <w:p>
            <w:pPr>
              <w:spacing w:after="0"/>
            </w:pPr>
            <w:r/>
          </w:p>
        </w:tc>
        <w:tc>
          <w:tcPr>
            <w:tcW w:type="dxa" w:w="932"/>
            <w:shd w:val="clear" w:color="auto" w:fill="F2F5FA"/>
          </w:tcPr>
          <w:p>
            <w:pPr>
              <w:spacing w:after="0"/>
            </w:pPr>
            <w:r/>
          </w:p>
        </w:tc>
        <w:tc>
          <w:tcPr>
            <w:tcW w:type="dxa" w:w="1207"/>
            <w:shd w:val="clear" w:color="auto" w:fill="F2F5FA"/>
          </w:tcPr>
          <w:p>
            <w:pPr>
              <w:spacing w:after="0"/>
            </w:pPr>
            <w:r/>
          </w:p>
        </w:tc>
      </w:tr>
      <w:tr>
        <w:trPr>
          <w:cantSplit w:val="true"/>
        </w:trPr>
        <w:tc>
          <w:tcPr>
            <w:tcW w:type="dxa" w:w="768"/>
          </w:tcPr>
          <w:p>
            <w:pPr>
              <w:spacing w:after="0"/>
            </w:pPr>
            <w:r/>
            <w:r>
              <w:rPr>
                <w:b w:val="0"/>
                <w:sz w:val="15"/>
              </w:rPr>
              <w:t>F-007</w:t>
            </w:r>
          </w:p>
        </w:tc>
        <w:tc>
          <w:tcPr>
            <w:tcW w:type="dxa" w:w="823"/>
          </w:tcPr>
          <w:p>
            <w:pPr>
              <w:spacing w:after="0"/>
            </w:pPr>
            <w:r/>
          </w:p>
        </w:tc>
        <w:tc>
          <w:tcPr>
            <w:tcW w:type="dxa" w:w="1645"/>
          </w:tcPr>
          <w:p>
            <w:pPr>
              <w:spacing w:after="0"/>
            </w:pPr>
            <w:r/>
          </w:p>
        </w:tc>
        <w:tc>
          <w:tcPr>
            <w:tcW w:type="dxa" w:w="1316"/>
          </w:tcPr>
          <w:p>
            <w:pPr>
              <w:spacing w:after="0"/>
            </w:pPr>
            <w:r/>
          </w:p>
        </w:tc>
        <w:tc>
          <w:tcPr>
            <w:tcW w:type="dxa" w:w="1975"/>
          </w:tcPr>
          <w:p>
            <w:pPr>
              <w:spacing w:after="0"/>
            </w:pPr>
            <w:r/>
          </w:p>
        </w:tc>
        <w:tc>
          <w:tcPr>
            <w:tcW w:type="dxa" w:w="1975"/>
          </w:tcPr>
          <w:p>
            <w:pPr>
              <w:spacing w:after="0"/>
            </w:pPr>
            <w:r/>
          </w:p>
        </w:tc>
        <w:tc>
          <w:tcPr>
            <w:tcW w:type="dxa" w:w="1097"/>
          </w:tcPr>
          <w:p>
            <w:pPr>
              <w:spacing w:after="0"/>
            </w:pPr>
            <w:r/>
          </w:p>
        </w:tc>
        <w:tc>
          <w:tcPr>
            <w:tcW w:type="dxa" w:w="768"/>
          </w:tcPr>
          <w:p>
            <w:pPr>
              <w:spacing w:after="0"/>
            </w:pPr>
            <w:r/>
          </w:p>
        </w:tc>
        <w:tc>
          <w:tcPr>
            <w:tcW w:type="dxa" w:w="1865"/>
          </w:tcPr>
          <w:p>
            <w:pPr>
              <w:spacing w:after="0"/>
            </w:pPr>
            <w:r/>
          </w:p>
        </w:tc>
        <w:tc>
          <w:tcPr>
            <w:tcW w:type="dxa" w:w="768"/>
          </w:tcPr>
          <w:p>
            <w:pPr>
              <w:spacing w:after="0"/>
            </w:pPr>
            <w:r/>
          </w:p>
        </w:tc>
        <w:tc>
          <w:tcPr>
            <w:tcW w:type="dxa" w:w="932"/>
          </w:tcPr>
          <w:p>
            <w:pPr>
              <w:spacing w:after="0"/>
            </w:pPr>
            <w:r/>
          </w:p>
        </w:tc>
        <w:tc>
          <w:tcPr>
            <w:tcW w:type="dxa" w:w="1207"/>
          </w:tcPr>
          <w:p>
            <w:pPr>
              <w:spacing w:after="0"/>
            </w:pPr>
            <w:r/>
          </w:p>
        </w:tc>
      </w:tr>
      <w:tr>
        <w:trPr>
          <w:cantSplit w:val="true"/>
        </w:trPr>
        <w:tc>
          <w:tcPr>
            <w:tcW w:type="dxa" w:w="768"/>
            <w:shd w:val="clear" w:color="auto" w:fill="F2F5FA"/>
          </w:tcPr>
          <w:p>
            <w:pPr>
              <w:spacing w:after="0"/>
            </w:pPr>
            <w:r/>
            <w:r>
              <w:rPr>
                <w:b w:val="0"/>
                <w:sz w:val="15"/>
              </w:rPr>
              <w:t>F-008</w:t>
            </w:r>
          </w:p>
        </w:tc>
        <w:tc>
          <w:tcPr>
            <w:tcW w:type="dxa" w:w="823"/>
            <w:shd w:val="clear" w:color="auto" w:fill="F2F5FA"/>
          </w:tcPr>
          <w:p>
            <w:pPr>
              <w:spacing w:after="0"/>
            </w:pPr>
            <w:r/>
          </w:p>
        </w:tc>
        <w:tc>
          <w:tcPr>
            <w:tcW w:type="dxa" w:w="1645"/>
            <w:shd w:val="clear" w:color="auto" w:fill="F2F5FA"/>
          </w:tcPr>
          <w:p>
            <w:pPr>
              <w:spacing w:after="0"/>
            </w:pPr>
            <w:r/>
          </w:p>
        </w:tc>
        <w:tc>
          <w:tcPr>
            <w:tcW w:type="dxa" w:w="1316"/>
            <w:shd w:val="clear" w:color="auto" w:fill="F2F5FA"/>
          </w:tcPr>
          <w:p>
            <w:pPr>
              <w:spacing w:after="0"/>
            </w:pPr>
            <w:r/>
          </w:p>
        </w:tc>
        <w:tc>
          <w:tcPr>
            <w:tcW w:type="dxa" w:w="1975"/>
            <w:shd w:val="clear" w:color="auto" w:fill="F2F5FA"/>
          </w:tcPr>
          <w:p>
            <w:pPr>
              <w:spacing w:after="0"/>
            </w:pPr>
            <w:r/>
          </w:p>
        </w:tc>
        <w:tc>
          <w:tcPr>
            <w:tcW w:type="dxa" w:w="1975"/>
            <w:shd w:val="clear" w:color="auto" w:fill="F2F5FA"/>
          </w:tcPr>
          <w:p>
            <w:pPr>
              <w:spacing w:after="0"/>
            </w:pPr>
            <w:r/>
          </w:p>
        </w:tc>
        <w:tc>
          <w:tcPr>
            <w:tcW w:type="dxa" w:w="1097"/>
            <w:shd w:val="clear" w:color="auto" w:fill="F2F5FA"/>
          </w:tcPr>
          <w:p>
            <w:pPr>
              <w:spacing w:after="0"/>
            </w:pPr>
            <w:r/>
          </w:p>
        </w:tc>
        <w:tc>
          <w:tcPr>
            <w:tcW w:type="dxa" w:w="768"/>
            <w:shd w:val="clear" w:color="auto" w:fill="F2F5FA"/>
          </w:tcPr>
          <w:p>
            <w:pPr>
              <w:spacing w:after="0"/>
            </w:pPr>
            <w:r/>
          </w:p>
        </w:tc>
        <w:tc>
          <w:tcPr>
            <w:tcW w:type="dxa" w:w="1865"/>
            <w:shd w:val="clear" w:color="auto" w:fill="F2F5FA"/>
          </w:tcPr>
          <w:p>
            <w:pPr>
              <w:spacing w:after="0"/>
            </w:pPr>
            <w:r/>
          </w:p>
        </w:tc>
        <w:tc>
          <w:tcPr>
            <w:tcW w:type="dxa" w:w="768"/>
            <w:shd w:val="clear" w:color="auto" w:fill="F2F5FA"/>
          </w:tcPr>
          <w:p>
            <w:pPr>
              <w:spacing w:after="0"/>
            </w:pPr>
            <w:r/>
          </w:p>
        </w:tc>
        <w:tc>
          <w:tcPr>
            <w:tcW w:type="dxa" w:w="932"/>
            <w:shd w:val="clear" w:color="auto" w:fill="F2F5FA"/>
          </w:tcPr>
          <w:p>
            <w:pPr>
              <w:spacing w:after="0"/>
            </w:pPr>
            <w:r/>
          </w:p>
        </w:tc>
        <w:tc>
          <w:tcPr>
            <w:tcW w:type="dxa" w:w="1207"/>
            <w:shd w:val="clear" w:color="auto" w:fill="F2F5FA"/>
          </w:tcPr>
          <w:p>
            <w:pPr>
              <w:spacing w:after="0"/>
            </w:pPr>
            <w:r/>
          </w:p>
        </w:tc>
      </w:tr>
    </w:tbl>
    <w:p>
      <w:pPr>
        <w:spacing w:after="40"/>
      </w:pPr>
    </w:p>
    <w:p>
      <w:pPr>
        <w:pStyle w:val="Heading2"/>
      </w:pPr>
      <w:r>
        <w:t>C.4 Rekap temuan awal yang telah diisi dari pembacaan kode</w:t>
      </w:r>
    </w:p>
    <w:p>
      <w:r>
        <w:rPr>
          <w:b w:val="0"/>
          <w:i w:val="0"/>
        </w:rPr>
        <w:t>Ringkasan observasi awal (belum diverifikasi dinamis) yang perlu ditindaklanjuti pada pengujian. Severity bersifat perkiraan awal.</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617"/>
        <w:gridCol w:w="9269"/>
        <w:gridCol w:w="2471"/>
        <w:gridCol w:w="2780"/>
      </w:tblGrid>
      <w:tr>
        <w:trPr>
          <w:tblHeader w:val="true"/>
          <w:cantSplit w:val="true"/>
        </w:trPr>
        <w:tc>
          <w:tcPr>
            <w:tcW w:type="dxa" w:w="618"/>
            <w:shd w:val="clear" w:color="auto" w:fill="1F3864"/>
          </w:tcPr>
          <w:p>
            <w:pPr>
              <w:spacing w:after="0"/>
            </w:pPr>
            <w:r/>
            <w:r>
              <w:rPr>
                <w:b/>
                <w:color w:val="FFFFFF"/>
                <w:sz w:val="16"/>
              </w:rPr>
              <w:t>Ref</w:t>
            </w:r>
          </w:p>
        </w:tc>
        <w:tc>
          <w:tcPr>
            <w:tcW w:type="dxa" w:w="9268"/>
            <w:shd w:val="clear" w:color="auto" w:fill="1F3864"/>
          </w:tcPr>
          <w:p>
            <w:pPr>
              <w:spacing w:after="0"/>
            </w:pPr>
            <w:r/>
            <w:r>
              <w:rPr>
                <w:b/>
                <w:color w:val="FFFFFF"/>
                <w:sz w:val="16"/>
              </w:rPr>
              <w:t>Observasi</w:t>
            </w:r>
          </w:p>
        </w:tc>
        <w:tc>
          <w:tcPr>
            <w:tcW w:type="dxa" w:w="2472"/>
            <w:shd w:val="clear" w:color="auto" w:fill="1F3864"/>
          </w:tcPr>
          <w:p>
            <w:pPr>
              <w:spacing w:after="0"/>
            </w:pPr>
            <w:r/>
            <w:r>
              <w:rPr>
                <w:b/>
                <w:color w:val="FFFFFF"/>
                <w:sz w:val="16"/>
              </w:rPr>
              <w:t>Kontrol terkait</w:t>
            </w:r>
          </w:p>
        </w:tc>
        <w:tc>
          <w:tcPr>
            <w:tcW w:type="dxa" w:w="2780"/>
            <w:shd w:val="clear" w:color="auto" w:fill="1F3864"/>
          </w:tcPr>
          <w:p>
            <w:pPr>
              <w:spacing w:after="0"/>
            </w:pPr>
            <w:r/>
            <w:r>
              <w:rPr>
                <w:b/>
                <w:color w:val="FFFFFF"/>
                <w:sz w:val="16"/>
              </w:rPr>
              <w:t>Perkiraan severity</w:t>
            </w:r>
          </w:p>
        </w:tc>
      </w:tr>
      <w:tr>
        <w:trPr>
          <w:cantSplit w:val="true"/>
        </w:trPr>
        <w:tc>
          <w:tcPr>
            <w:tcW w:type="dxa" w:w="618"/>
          </w:tcPr>
          <w:p>
            <w:pPr>
              <w:spacing w:after="0"/>
            </w:pPr>
            <w:r/>
            <w:r>
              <w:rPr>
                <w:b w:val="0"/>
                <w:sz w:val="16"/>
              </w:rPr>
              <w:t>P-01</w:t>
            </w:r>
          </w:p>
        </w:tc>
        <w:tc>
          <w:tcPr>
            <w:tcW w:type="dxa" w:w="9268"/>
          </w:tcPr>
          <w:p>
            <w:pPr>
              <w:spacing w:after="0"/>
            </w:pPr>
            <w:r/>
            <w:r>
              <w:rPr>
                <w:b w:val="0"/>
                <w:sz w:val="16"/>
              </w:rPr>
              <w:t>Master-service (65 endpoint), risk-service (30) dan analytics-service (22) tanpa autentikasi; data karyawan/perusahaan/departemen terbaca tanpa login.</w:t>
            </w:r>
          </w:p>
        </w:tc>
        <w:tc>
          <w:tcPr>
            <w:tcW w:type="dxa" w:w="2472"/>
          </w:tcPr>
          <w:p>
            <w:pPr>
              <w:spacing w:after="0"/>
            </w:pPr>
            <w:r/>
            <w:r>
              <w:rPr>
                <w:b w:val="0"/>
                <w:sz w:val="16"/>
              </w:rPr>
              <w:t>API2-01, API5-04</w:t>
            </w:r>
          </w:p>
        </w:tc>
        <w:tc>
          <w:tcPr>
            <w:tcW w:type="dxa" w:w="2780"/>
          </w:tcPr>
          <w:p>
            <w:pPr>
              <w:spacing w:after="0"/>
            </w:pPr>
            <w:r/>
            <w:r>
              <w:rPr>
                <w:b w:val="0"/>
                <w:sz w:val="16"/>
              </w:rPr>
              <w:t>Tinggi (Kritis bila port/Kong terjangkau publik)</w:t>
            </w:r>
          </w:p>
        </w:tc>
      </w:tr>
      <w:tr>
        <w:trPr>
          <w:cantSplit w:val="true"/>
        </w:trPr>
        <w:tc>
          <w:tcPr>
            <w:tcW w:type="dxa" w:w="618"/>
            <w:shd w:val="clear" w:color="auto" w:fill="F2F5FA"/>
          </w:tcPr>
          <w:p>
            <w:pPr>
              <w:spacing w:after="0"/>
            </w:pPr>
            <w:r/>
            <w:r>
              <w:rPr>
                <w:b w:val="0"/>
                <w:sz w:val="16"/>
              </w:rPr>
              <w:t>P-02</w:t>
            </w:r>
          </w:p>
        </w:tc>
        <w:tc>
          <w:tcPr>
            <w:tcW w:type="dxa" w:w="9268"/>
            <w:shd w:val="clear" w:color="auto" w:fill="F2F5FA"/>
          </w:tcPr>
          <w:p>
            <w:pPr>
              <w:spacing w:after="0"/>
            </w:pPr>
            <w:r/>
            <w:r>
              <w:rPr>
                <w:b w:val="0"/>
                <w:sz w:val="16"/>
              </w:rPr>
              <w:t>/uploads disajikan statis tanpa auth oleh audit-service dan diekspos Kong/Nitro.</w:t>
            </w:r>
          </w:p>
        </w:tc>
        <w:tc>
          <w:tcPr>
            <w:tcW w:type="dxa" w:w="2472"/>
            <w:shd w:val="clear" w:color="auto" w:fill="F2F5FA"/>
          </w:tcPr>
          <w:p>
            <w:pPr>
              <w:spacing w:after="0"/>
            </w:pPr>
            <w:r/>
            <w:r>
              <w:rPr>
                <w:b w:val="0"/>
                <w:sz w:val="16"/>
              </w:rPr>
              <w:t>API1-03</w:t>
            </w:r>
          </w:p>
        </w:tc>
        <w:tc>
          <w:tcPr>
            <w:tcW w:type="dxa" w:w="2780"/>
            <w:shd w:val="clear" w:color="auto" w:fill="F2F5FA"/>
          </w:tcPr>
          <w:p>
            <w:pPr>
              <w:spacing w:after="0"/>
            </w:pPr>
            <w:r/>
            <w:r>
              <w:rPr>
                <w:b w:val="0"/>
                <w:sz w:val="16"/>
              </w:rPr>
              <w:t>Tinggi</w:t>
            </w:r>
          </w:p>
        </w:tc>
      </w:tr>
      <w:tr>
        <w:trPr>
          <w:cantSplit w:val="true"/>
        </w:trPr>
        <w:tc>
          <w:tcPr>
            <w:tcW w:type="dxa" w:w="618"/>
          </w:tcPr>
          <w:p>
            <w:pPr>
              <w:spacing w:after="0"/>
            </w:pPr>
            <w:r/>
            <w:r>
              <w:rPr>
                <w:b w:val="0"/>
                <w:sz w:val="16"/>
              </w:rPr>
              <w:t>P-03</w:t>
            </w:r>
          </w:p>
        </w:tc>
        <w:tc>
          <w:tcPr>
            <w:tcW w:type="dxa" w:w="9268"/>
          </w:tcPr>
          <w:p>
            <w:pPr>
              <w:spacing w:after="0"/>
            </w:pPr>
            <w:r/>
            <w:r>
              <w:rPr>
                <w:b w:val="0"/>
                <w:sz w:val="16"/>
              </w:rPr>
              <w:t>Dokumen unggahan tanpa otorisasi per dokumen; semua user login dapat mengunduh semua dokumen tenant.</w:t>
            </w:r>
          </w:p>
        </w:tc>
        <w:tc>
          <w:tcPr>
            <w:tcW w:type="dxa" w:w="2472"/>
          </w:tcPr>
          <w:p>
            <w:pPr>
              <w:spacing w:after="0"/>
            </w:pPr>
            <w:r/>
            <w:r>
              <w:rPr>
                <w:b w:val="0"/>
                <w:sz w:val="16"/>
              </w:rPr>
              <w:t>API1-02</w:t>
            </w:r>
          </w:p>
        </w:tc>
        <w:tc>
          <w:tcPr>
            <w:tcW w:type="dxa" w:w="2780"/>
          </w:tcPr>
          <w:p>
            <w:pPr>
              <w:spacing w:after="0"/>
            </w:pPr>
            <w:r/>
            <w:r>
              <w:rPr>
                <w:b w:val="0"/>
                <w:sz w:val="16"/>
              </w:rPr>
              <w:t>Tinggi</w:t>
            </w:r>
          </w:p>
        </w:tc>
      </w:tr>
      <w:tr>
        <w:trPr>
          <w:cantSplit w:val="true"/>
        </w:trPr>
        <w:tc>
          <w:tcPr>
            <w:tcW w:type="dxa" w:w="618"/>
            <w:shd w:val="clear" w:color="auto" w:fill="F2F5FA"/>
          </w:tcPr>
          <w:p>
            <w:pPr>
              <w:spacing w:after="0"/>
            </w:pPr>
            <w:r/>
            <w:r>
              <w:rPr>
                <w:b w:val="0"/>
                <w:sz w:val="16"/>
              </w:rPr>
              <w:t>P-04</w:t>
            </w:r>
          </w:p>
        </w:tc>
        <w:tc>
          <w:tcPr>
            <w:tcW w:type="dxa" w:w="9268"/>
            <w:shd w:val="clear" w:color="auto" w:fill="F2F5FA"/>
          </w:tcPr>
          <w:p>
            <w:pPr>
              <w:spacing w:after="0"/>
            </w:pPr>
            <w:r/>
            <w:r>
              <w:rPr>
                <w:b w:val="0"/>
                <w:sz w:val="16"/>
              </w:rPr>
              <w:t>audit-service /api/v1 hanya JWT; tanpa RBAC/BOLA pada endpoint generik; matriks RBAC tidak ditegakkan server.</w:t>
            </w:r>
          </w:p>
        </w:tc>
        <w:tc>
          <w:tcPr>
            <w:tcW w:type="dxa" w:w="2472"/>
            <w:shd w:val="clear" w:color="auto" w:fill="F2F5FA"/>
          </w:tcPr>
          <w:p>
            <w:pPr>
              <w:spacing w:after="0"/>
            </w:pPr>
            <w:r/>
            <w:r>
              <w:rPr>
                <w:b w:val="0"/>
                <w:sz w:val="16"/>
              </w:rPr>
              <w:t>API1-01, API5-01, API5-03</w:t>
            </w:r>
          </w:p>
        </w:tc>
        <w:tc>
          <w:tcPr>
            <w:tcW w:type="dxa" w:w="2780"/>
            <w:shd w:val="clear" w:color="auto" w:fill="F2F5FA"/>
          </w:tcPr>
          <w:p>
            <w:pPr>
              <w:spacing w:after="0"/>
            </w:pPr>
            <w:r/>
            <w:r>
              <w:rPr>
                <w:b w:val="0"/>
                <w:sz w:val="16"/>
              </w:rPr>
              <w:t>Tinggi</w:t>
            </w:r>
          </w:p>
        </w:tc>
      </w:tr>
      <w:tr>
        <w:trPr>
          <w:cantSplit w:val="true"/>
        </w:trPr>
        <w:tc>
          <w:tcPr>
            <w:tcW w:type="dxa" w:w="618"/>
          </w:tcPr>
          <w:p>
            <w:pPr>
              <w:spacing w:after="0"/>
            </w:pPr>
            <w:r/>
            <w:r>
              <w:rPr>
                <w:b w:val="0"/>
                <w:sz w:val="16"/>
              </w:rPr>
              <w:t>P-05</w:t>
            </w:r>
          </w:p>
        </w:tc>
        <w:tc>
          <w:tcPr>
            <w:tcW w:type="dxa" w:w="9268"/>
          </w:tcPr>
          <w:p>
            <w:pPr>
              <w:spacing w:after="0"/>
            </w:pPr>
            <w:r/>
            <w:r>
              <w:rPr>
                <w:b w:val="0"/>
                <w:sz w:val="16"/>
              </w:rPr>
              <w:t>POST /data-sources/test: SSRF/port probe dan respons "simulated"; kredensial sumber data plaintext dan terbaca.</w:t>
            </w:r>
          </w:p>
        </w:tc>
        <w:tc>
          <w:tcPr>
            <w:tcW w:type="dxa" w:w="2472"/>
          </w:tcPr>
          <w:p>
            <w:pPr>
              <w:spacing w:after="0"/>
            </w:pPr>
            <w:r/>
            <w:r>
              <w:rPr>
                <w:b w:val="0"/>
                <w:sz w:val="16"/>
              </w:rPr>
              <w:t>API7-01, API3-01</w:t>
            </w:r>
          </w:p>
        </w:tc>
        <w:tc>
          <w:tcPr>
            <w:tcW w:type="dxa" w:w="2780"/>
          </w:tcPr>
          <w:p>
            <w:pPr>
              <w:spacing w:after="0"/>
            </w:pPr>
            <w:r/>
            <w:r>
              <w:rPr>
                <w:b w:val="0"/>
                <w:sz w:val="16"/>
              </w:rPr>
              <w:t>Tinggi</w:t>
            </w:r>
          </w:p>
        </w:tc>
      </w:tr>
      <w:tr>
        <w:trPr>
          <w:cantSplit w:val="true"/>
        </w:trPr>
        <w:tc>
          <w:tcPr>
            <w:tcW w:type="dxa" w:w="618"/>
            <w:shd w:val="clear" w:color="auto" w:fill="F2F5FA"/>
          </w:tcPr>
          <w:p>
            <w:pPr>
              <w:spacing w:after="0"/>
            </w:pPr>
            <w:r/>
            <w:r>
              <w:rPr>
                <w:b w:val="0"/>
                <w:sz w:val="16"/>
              </w:rPr>
              <w:t>P-06</w:t>
            </w:r>
          </w:p>
        </w:tc>
        <w:tc>
          <w:tcPr>
            <w:tcW w:type="dxa" w:w="9268"/>
            <w:shd w:val="clear" w:color="auto" w:fill="F2F5FA"/>
          </w:tcPr>
          <w:p>
            <w:pPr>
              <w:spacing w:after="0"/>
            </w:pPr>
            <w:r/>
            <w:r>
              <w:rPr>
                <w:b w:val="0"/>
                <w:sz w:val="16"/>
              </w:rPr>
              <w:t>Admin API Kong dan port layanan dipublikasikan pada docker-compose.prod.yml.</w:t>
            </w:r>
          </w:p>
        </w:tc>
        <w:tc>
          <w:tcPr>
            <w:tcW w:type="dxa" w:w="2472"/>
            <w:shd w:val="clear" w:color="auto" w:fill="F2F5FA"/>
          </w:tcPr>
          <w:p>
            <w:pPr>
              <w:spacing w:after="0"/>
            </w:pPr>
            <w:r/>
            <w:r>
              <w:rPr>
                <w:b w:val="0"/>
                <w:sz w:val="16"/>
              </w:rPr>
              <w:t>API8-04, API8-05</w:t>
            </w:r>
          </w:p>
        </w:tc>
        <w:tc>
          <w:tcPr>
            <w:tcW w:type="dxa" w:w="2780"/>
            <w:shd w:val="clear" w:color="auto" w:fill="F2F5FA"/>
          </w:tcPr>
          <w:p>
            <w:pPr>
              <w:spacing w:after="0"/>
            </w:pPr>
            <w:r/>
            <w:r>
              <w:rPr>
                <w:b w:val="0"/>
                <w:sz w:val="16"/>
              </w:rPr>
              <w:t>Tinggi (bergantung firewall host)</w:t>
            </w:r>
          </w:p>
        </w:tc>
      </w:tr>
      <w:tr>
        <w:trPr>
          <w:cantSplit w:val="true"/>
        </w:trPr>
        <w:tc>
          <w:tcPr>
            <w:tcW w:type="dxa" w:w="618"/>
          </w:tcPr>
          <w:p>
            <w:pPr>
              <w:spacing w:after="0"/>
            </w:pPr>
            <w:r/>
            <w:r>
              <w:rPr>
                <w:b w:val="0"/>
                <w:sz w:val="16"/>
              </w:rPr>
              <w:t>P-07</w:t>
            </w:r>
          </w:p>
        </w:tc>
        <w:tc>
          <w:tcPr>
            <w:tcW w:type="dxa" w:w="9268"/>
          </w:tcPr>
          <w:p>
            <w:pPr>
              <w:spacing w:after="0"/>
            </w:pPr>
            <w:r/>
            <w:r>
              <w:rPr>
                <w:b w:val="0"/>
                <w:sz w:val="16"/>
              </w:rPr>
              <w:t>Seeder dijalankan pada setiap start dengan akun default berpassword seragam; seeder dapat menimpa data.</w:t>
            </w:r>
          </w:p>
        </w:tc>
        <w:tc>
          <w:tcPr>
            <w:tcW w:type="dxa" w:w="2472"/>
          </w:tcPr>
          <w:p>
            <w:pPr>
              <w:spacing w:after="0"/>
            </w:pPr>
            <w:r/>
            <w:r>
              <w:rPr>
                <w:b w:val="0"/>
                <w:sz w:val="16"/>
              </w:rPr>
              <w:t>API2-04, API6-05</w:t>
            </w:r>
          </w:p>
        </w:tc>
        <w:tc>
          <w:tcPr>
            <w:tcW w:type="dxa" w:w="2780"/>
          </w:tcPr>
          <w:p>
            <w:pPr>
              <w:spacing w:after="0"/>
            </w:pPr>
            <w:r/>
            <w:r>
              <w:rPr>
                <w:b w:val="0"/>
                <w:sz w:val="16"/>
              </w:rPr>
              <w:t>Tinggi</w:t>
            </w:r>
          </w:p>
        </w:tc>
      </w:tr>
      <w:tr>
        <w:trPr>
          <w:cantSplit w:val="true"/>
        </w:trPr>
        <w:tc>
          <w:tcPr>
            <w:tcW w:type="dxa" w:w="618"/>
            <w:shd w:val="clear" w:color="auto" w:fill="F2F5FA"/>
          </w:tcPr>
          <w:p>
            <w:pPr>
              <w:spacing w:after="0"/>
            </w:pPr>
            <w:r/>
            <w:r>
              <w:rPr>
                <w:b w:val="0"/>
                <w:sz w:val="16"/>
              </w:rPr>
              <w:t>P-08</w:t>
            </w:r>
          </w:p>
        </w:tc>
        <w:tc>
          <w:tcPr>
            <w:tcW w:type="dxa" w:w="9268"/>
            <w:shd w:val="clear" w:color="auto" w:fill="F2F5FA"/>
          </w:tcPr>
          <w:p>
            <w:pPr>
              <w:spacing w:after="0"/>
            </w:pPr>
            <w:r/>
            <w:r>
              <w:rPr>
                <w:b w:val="0"/>
                <w:sz w:val="16"/>
              </w:rPr>
              <w:t>Rahasia pernah masuk riwayat git; jwt.secret sama di banyak config.yaml; kunci layanan memiliki nilai bawaan.</w:t>
            </w:r>
          </w:p>
        </w:tc>
        <w:tc>
          <w:tcPr>
            <w:tcW w:type="dxa" w:w="2472"/>
            <w:shd w:val="clear" w:color="auto" w:fill="F2F5FA"/>
          </w:tcPr>
          <w:p>
            <w:pPr>
              <w:spacing w:after="0"/>
            </w:pPr>
            <w:r/>
            <w:r>
              <w:rPr>
                <w:b w:val="0"/>
                <w:sz w:val="16"/>
              </w:rPr>
              <w:t>API8-07, API2-05, API2-10</w:t>
            </w:r>
          </w:p>
        </w:tc>
        <w:tc>
          <w:tcPr>
            <w:tcW w:type="dxa" w:w="2780"/>
            <w:shd w:val="clear" w:color="auto" w:fill="F2F5FA"/>
          </w:tcPr>
          <w:p>
            <w:pPr>
              <w:spacing w:after="0"/>
            </w:pPr>
            <w:r/>
            <w:r>
              <w:rPr>
                <w:b w:val="0"/>
                <w:sz w:val="16"/>
              </w:rPr>
              <w:t>Tinggi</w:t>
            </w:r>
          </w:p>
        </w:tc>
      </w:tr>
      <w:tr>
        <w:trPr>
          <w:cantSplit w:val="true"/>
        </w:trPr>
        <w:tc>
          <w:tcPr>
            <w:tcW w:type="dxa" w:w="618"/>
          </w:tcPr>
          <w:p>
            <w:pPr>
              <w:spacing w:after="0"/>
            </w:pPr>
            <w:r/>
            <w:r>
              <w:rPr>
                <w:b w:val="0"/>
                <w:sz w:val="16"/>
              </w:rPr>
              <w:t>P-09</w:t>
            </w:r>
          </w:p>
        </w:tc>
        <w:tc>
          <w:tcPr>
            <w:tcW w:type="dxa" w:w="9268"/>
          </w:tcPr>
          <w:p>
            <w:pPr>
              <w:spacing w:after="0"/>
            </w:pPr>
            <w:r/>
            <w:r>
              <w:rPr>
                <w:b w:val="0"/>
                <w:sz w:val="16"/>
              </w:rPr>
              <w:t>Logout tidak mencabut token di layanan lain; JWT 24 jam; tanpa lockout login.</w:t>
            </w:r>
          </w:p>
        </w:tc>
        <w:tc>
          <w:tcPr>
            <w:tcW w:type="dxa" w:w="2472"/>
          </w:tcPr>
          <w:p>
            <w:pPr>
              <w:spacing w:after="0"/>
            </w:pPr>
            <w:r/>
            <w:r>
              <w:rPr>
                <w:b w:val="0"/>
                <w:sz w:val="16"/>
              </w:rPr>
              <w:t>API2-02, API2-06</w:t>
            </w:r>
          </w:p>
        </w:tc>
        <w:tc>
          <w:tcPr>
            <w:tcW w:type="dxa" w:w="2780"/>
          </w:tcPr>
          <w:p>
            <w:pPr>
              <w:spacing w:after="0"/>
            </w:pPr>
            <w:r/>
            <w:r>
              <w:rPr>
                <w:b w:val="0"/>
                <w:sz w:val="16"/>
              </w:rPr>
              <w:t>Sedang</w:t>
            </w:r>
          </w:p>
        </w:tc>
      </w:tr>
      <w:tr>
        <w:trPr>
          <w:cantSplit w:val="true"/>
        </w:trPr>
        <w:tc>
          <w:tcPr>
            <w:tcW w:type="dxa" w:w="618"/>
            <w:shd w:val="clear" w:color="auto" w:fill="F2F5FA"/>
          </w:tcPr>
          <w:p>
            <w:pPr>
              <w:spacing w:after="0"/>
            </w:pPr>
            <w:r/>
            <w:r>
              <w:rPr>
                <w:b w:val="0"/>
                <w:sz w:val="16"/>
              </w:rPr>
              <w:t>P-10</w:t>
            </w:r>
          </w:p>
        </w:tc>
        <w:tc>
          <w:tcPr>
            <w:tcW w:type="dxa" w:w="9268"/>
            <w:shd w:val="clear" w:color="auto" w:fill="F2F5FA"/>
          </w:tcPr>
          <w:p>
            <w:pPr>
              <w:spacing w:after="0"/>
            </w:pPr>
            <w:r/>
            <w:r>
              <w:rPr>
                <w:b w:val="0"/>
                <w:sz w:val="16"/>
              </w:rPr>
              <w:t>/api/v1/auth/health mengembalikan 404 sementara dipakai pada pipeline deploy.</w:t>
            </w:r>
          </w:p>
        </w:tc>
        <w:tc>
          <w:tcPr>
            <w:tcW w:type="dxa" w:w="2472"/>
            <w:shd w:val="clear" w:color="auto" w:fill="F2F5FA"/>
          </w:tcPr>
          <w:p>
            <w:pPr>
              <w:spacing w:after="0"/>
            </w:pPr>
            <w:r/>
            <w:r>
              <w:rPr>
                <w:b w:val="0"/>
                <w:sz w:val="16"/>
              </w:rPr>
              <w:t>API8-10</w:t>
            </w:r>
          </w:p>
        </w:tc>
        <w:tc>
          <w:tcPr>
            <w:tcW w:type="dxa" w:w="2780"/>
            <w:shd w:val="clear" w:color="auto" w:fill="F2F5FA"/>
          </w:tcPr>
          <w:p>
            <w:pPr>
              <w:spacing w:after="0"/>
            </w:pPr>
            <w:r/>
            <w:r>
              <w:rPr>
                <w:b w:val="0"/>
                <w:sz w:val="16"/>
              </w:rPr>
              <w:t>Rendah</w:t>
            </w:r>
          </w:p>
        </w:tc>
      </w:tr>
      <w:tr>
        <w:trPr>
          <w:cantSplit w:val="true"/>
        </w:trPr>
        <w:tc>
          <w:tcPr>
            <w:tcW w:type="dxa" w:w="618"/>
          </w:tcPr>
          <w:p>
            <w:pPr>
              <w:spacing w:after="0"/>
            </w:pPr>
            <w:r/>
            <w:r>
              <w:rPr>
                <w:b w:val="0"/>
                <w:sz w:val="16"/>
              </w:rPr>
              <w:t>P-11</w:t>
            </w:r>
          </w:p>
        </w:tc>
        <w:tc>
          <w:tcPr>
            <w:tcW w:type="dxa" w:w="9268"/>
          </w:tcPr>
          <w:p>
            <w:pPr>
              <w:spacing w:after="0"/>
            </w:pPr>
            <w:r/>
            <w:r>
              <w:rPr>
                <w:b w:val="0"/>
                <w:sz w:val="16"/>
              </w:rPr>
              <w:t>nginx situs utama memakai batas body 1 MB; tidak konsisten dengan batas 10 MB aplikasi dan 100m Kong.</w:t>
            </w:r>
          </w:p>
        </w:tc>
        <w:tc>
          <w:tcPr>
            <w:tcW w:type="dxa" w:w="2472"/>
          </w:tcPr>
          <w:p>
            <w:pPr>
              <w:spacing w:after="0"/>
            </w:pPr>
            <w:r/>
            <w:r>
              <w:rPr>
                <w:b w:val="0"/>
                <w:sz w:val="16"/>
              </w:rPr>
              <w:t>API4-01</w:t>
            </w:r>
          </w:p>
        </w:tc>
        <w:tc>
          <w:tcPr>
            <w:tcW w:type="dxa" w:w="2780"/>
          </w:tcPr>
          <w:p>
            <w:pPr>
              <w:spacing w:after="0"/>
            </w:pPr>
            <w:r/>
            <w:r>
              <w:rPr>
                <w:b w:val="0"/>
                <w:sz w:val="16"/>
              </w:rPr>
              <w:t>Sedang</w:t>
            </w:r>
          </w:p>
        </w:tc>
      </w:tr>
      <w:tr>
        <w:trPr>
          <w:cantSplit w:val="true"/>
        </w:trPr>
        <w:tc>
          <w:tcPr>
            <w:tcW w:type="dxa" w:w="618"/>
            <w:shd w:val="clear" w:color="auto" w:fill="F2F5FA"/>
          </w:tcPr>
          <w:p>
            <w:pPr>
              <w:spacing w:after="0"/>
            </w:pPr>
            <w:r/>
            <w:r>
              <w:rPr>
                <w:b w:val="0"/>
                <w:sz w:val="16"/>
              </w:rPr>
              <w:t>P-12</w:t>
            </w:r>
          </w:p>
        </w:tc>
        <w:tc>
          <w:tcPr>
            <w:tcW w:type="dxa" w:w="9268"/>
            <w:shd w:val="clear" w:color="auto" w:fill="F2F5FA"/>
          </w:tcPr>
          <w:p>
            <w:pPr>
              <w:spacing w:after="0"/>
            </w:pPr>
            <w:r/>
            <w:r>
              <w:rPr>
                <w:b w:val="0"/>
                <w:sz w:val="16"/>
              </w:rPr>
              <w:t>Avatar base64 pada users.avatar_url (fitur baru, belum di-commit): validasi MIME/ukuran dan dampak ukuran respons perlu diuji.</w:t>
            </w:r>
          </w:p>
        </w:tc>
        <w:tc>
          <w:tcPr>
            <w:tcW w:type="dxa" w:w="2472"/>
            <w:shd w:val="clear" w:color="auto" w:fill="F2F5FA"/>
          </w:tcPr>
          <w:p>
            <w:pPr>
              <w:spacing w:after="0"/>
            </w:pPr>
            <w:r/>
            <w:r>
              <w:rPr>
                <w:b w:val="0"/>
                <w:sz w:val="16"/>
              </w:rPr>
              <w:t>API3-04</w:t>
            </w:r>
          </w:p>
        </w:tc>
        <w:tc>
          <w:tcPr>
            <w:tcW w:type="dxa" w:w="2780"/>
            <w:shd w:val="clear" w:color="auto" w:fill="F2F5FA"/>
          </w:tcPr>
          <w:p>
            <w:pPr>
              <w:spacing w:after="0"/>
            </w:pPr>
            <w:r/>
            <w:r>
              <w:rPr>
                <w:b w:val="0"/>
                <w:sz w:val="16"/>
              </w:rPr>
              <w:t>Rendah</w:t>
            </w:r>
          </w:p>
        </w:tc>
      </w:tr>
      <w:tr>
        <w:trPr>
          <w:cantSplit w:val="true"/>
        </w:trPr>
        <w:tc>
          <w:tcPr>
            <w:tcW w:type="dxa" w:w="618"/>
          </w:tcPr>
          <w:p>
            <w:pPr>
              <w:spacing w:after="0"/>
            </w:pPr>
            <w:r/>
            <w:r>
              <w:rPr>
                <w:b w:val="0"/>
                <w:sz w:val="16"/>
              </w:rPr>
              <w:t>P-13</w:t>
            </w:r>
          </w:p>
        </w:tc>
        <w:tc>
          <w:tcPr>
            <w:tcW w:type="dxa" w:w="9268"/>
          </w:tcPr>
          <w:p>
            <w:pPr>
              <w:spacing w:after="0"/>
            </w:pPr>
            <w:r/>
            <w:r>
              <w:rPr>
                <w:b w:val="0"/>
                <w:sz w:val="16"/>
              </w:rPr>
              <w:t>/api/openai (Nitro) tanpa autentikasi meneruskan prompt ke OpenAI; python-ai /retrain/auto dan docs terbuka bila API_KEY kosong.</w:t>
            </w:r>
          </w:p>
        </w:tc>
        <w:tc>
          <w:tcPr>
            <w:tcW w:type="dxa" w:w="2472"/>
          </w:tcPr>
          <w:p>
            <w:pPr>
              <w:spacing w:after="0"/>
            </w:pPr>
            <w:r/>
            <w:r>
              <w:rPr>
                <w:b w:val="0"/>
                <w:sz w:val="16"/>
              </w:rPr>
              <w:t>API4-07, API10-04, API2-01</w:t>
            </w:r>
          </w:p>
        </w:tc>
        <w:tc>
          <w:tcPr>
            <w:tcW w:type="dxa" w:w="2780"/>
          </w:tcPr>
          <w:p>
            <w:pPr>
              <w:spacing w:after="0"/>
            </w:pPr>
            <w:r/>
            <w:r>
              <w:rPr>
                <w:b w:val="0"/>
                <w:sz w:val="16"/>
              </w:rPr>
              <w:t>Sedang (perlu diverifikasi penggunaan)</w:t>
            </w:r>
          </w:p>
        </w:tc>
      </w:tr>
    </w:tbl>
    <w:p>
      <w:pPr>
        <w:spacing w:after="40"/>
      </w:pPr>
    </w:p>
    <w:sectPr w:rsidR="00FC693F" w:rsidRPr="0006063C" w:rsidSect="00034616">
      <w:headerReference w:type="default" r:id="rId9"/>
      <w:footerReference w:type="default" r:id="rId10"/>
      <w:pgSz w:w="16838" w:h="11906" w:orient="landscape"/>
      <w:pgMar w:top="1020" w:right="850" w:bottom="907" w:left="850"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AuditSphere - Dokumen Internal, dilarang disebarkan tanpa izin   |   Halaman </w:t>
    </w:r>
    <w:r>
      <w:rPr>
        <w:sz w:val="16"/>
      </w:rPr>
      <w:fldChar w:fldCharType="begin"/>
      <w:instrText xml:space="preserve">PAGE</w:instrText>
      <w:fldChar w:fldCharType="separate"/>
      <w:t>1</w:t>
      <w:fldChar w:fldCharType="end"/>
    </w:r>
    <w:r>
      <w:rPr>
        <w:sz w:val="16"/>
      </w:rPr>
      <w:t xml:space="preserve"> dari </w:t>
    </w:r>
    <w:r>
      <w:rPr>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8EA9DB"/>
      </w:pBdr>
    </w:pPr>
    <w:r/>
    <w:r>
      <w:rPr>
        <w:color w:val="595959"/>
        <w:sz w:val="16"/>
      </w:rPr>
      <w:t>ASC-001  |  API Security Checklist  |  Klasifikasi: Internal  |  Versi 1.0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cs="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cs="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cs="Calibr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s="Calibri"/>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s="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