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A5F"/>
          <w:sz w:val="28"/>
        </w:rPr>
        <w:t>AuditSphere</w:t>
      </w:r>
    </w:p>
    <w:p>
      <w:pPr>
        <w:jc w:val="center"/>
      </w:pPr>
      <w:r>
        <w:rPr>
          <w:b/>
          <w:i w:val="0"/>
          <w:color w:val="1F3A5F"/>
          <w:sz w:val="48"/>
        </w:rPr>
        <w:t>Secure Coding Guide</w:t>
      </w:r>
    </w:p>
    <w:p>
      <w:pPr>
        <w:jc w:val="center"/>
      </w:pPr>
      <w:r>
        <w:rPr>
          <w:b w:val="0"/>
          <w:i/>
          <w:sz w:val="22"/>
        </w:rPr>
        <w:t>Panduan pengkodean aman per bahasa untuk stack AuditSphere</w:t>
      </w:r>
    </w:p>
    <w:p>
      <w:pPr>
        <w:jc w:val="center"/>
      </w:pPr>
      <w:r>
        <w:rPr>
          <w:b w:val="0"/>
          <w:i w:val="0"/>
          <w:sz w:val="22"/>
        </w:rPr>
        <w:t>SCG-001  |  Versi 1.0  |  4 Oktober 2026</w:t>
      </w:r>
    </w:p>
    <w:p/>
    <w:p>
      <w:pPr>
        <w:pStyle w:val="Heading1"/>
      </w:pPr>
      <w:r>
        <w:t>Kontrol Dokumen</w:t>
      </w:r>
    </w:p>
    <w:tbl>
      <w:tblPr>
        <w:tblStyle w:val="TableGrid"/>
        <w:tblW w:type="auto" w:w="0"/>
        <w:jc w:val="center"/>
        <w:tblLayout w:type="fixed"/>
        <w:tblLook w:firstColumn="1" w:firstRow="1" w:lastColumn="0" w:lastRow="0" w:noHBand="0" w:noVBand="1" w:val="04A0"/>
        <w:tblLayout w:type="fixed"/>
      </w:tblPr>
      <w:tblGrid>
        <w:gridCol w:w="4819"/>
        <w:gridCol w:w="4819"/>
      </w:tblGrid>
      <w:tr>
        <w:tc>
          <w:tcPr>
            <w:tcW w:type="dxa" w:w="2551"/>
            <w:shd w:val="clear" w:color="auto" w:fill="DCE4EF"/>
          </w:tcPr>
          <w:p>
            <w:pPr>
              <w:spacing w:after="0"/>
            </w:pPr>
            <w:r/>
            <w:r>
              <w:rPr>
                <w:b/>
                <w:sz w:val="19"/>
              </w:rPr>
              <w:t>ID Dokumen</w:t>
            </w:r>
          </w:p>
        </w:tc>
        <w:tc>
          <w:tcPr>
            <w:tcW w:type="dxa" w:w="7087"/>
          </w:tcPr>
          <w:p>
            <w:pPr>
              <w:spacing w:after="0"/>
            </w:pPr>
            <w:r/>
            <w:r>
              <w:rPr>
                <w:sz w:val="19"/>
              </w:rPr>
              <w:t>SCG-001</w:t>
            </w:r>
          </w:p>
        </w:tc>
      </w:tr>
      <w:tr>
        <w:tc>
          <w:tcPr>
            <w:tcW w:type="dxa" w:w="2551"/>
            <w:shd w:val="clear" w:color="auto" w:fill="DCE4EF"/>
          </w:tcPr>
          <w:p>
            <w:pPr>
              <w:spacing w:after="0"/>
            </w:pPr>
            <w:r/>
            <w:r>
              <w:rPr>
                <w:b/>
                <w:sz w:val="19"/>
              </w:rPr>
              <w:t>Judul</w:t>
            </w:r>
          </w:p>
        </w:tc>
        <w:tc>
          <w:tcPr>
            <w:tcW w:type="dxa" w:w="7087"/>
          </w:tcPr>
          <w:p>
            <w:pPr>
              <w:spacing w:after="0"/>
            </w:pPr>
            <w:r/>
            <w:r>
              <w:rPr>
                <w:sz w:val="19"/>
              </w:rPr>
              <w:t>Secure Coding Guide - AuditSphere</w:t>
            </w:r>
          </w:p>
        </w:tc>
      </w:tr>
      <w:tr>
        <w:tc>
          <w:tcPr>
            <w:tcW w:type="dxa" w:w="2551"/>
            <w:shd w:val="clear" w:color="auto" w:fill="DCE4EF"/>
          </w:tcPr>
          <w:p>
            <w:pPr>
              <w:spacing w:after="0"/>
            </w:pPr>
            <w:r/>
            <w:r>
              <w:rPr>
                <w:b/>
                <w:sz w:val="19"/>
              </w:rPr>
              <w:t>Versi</w:t>
            </w:r>
          </w:p>
        </w:tc>
        <w:tc>
          <w:tcPr>
            <w:tcW w:type="dxa" w:w="7087"/>
          </w:tcPr>
          <w:p>
            <w:pPr>
              <w:spacing w:after="0"/>
            </w:pPr>
            <w:r/>
            <w:r>
              <w:rPr>
                <w:sz w:val="19"/>
              </w:rPr>
              <w:t>1.0</w:t>
            </w:r>
          </w:p>
        </w:tc>
      </w:tr>
      <w:tr>
        <w:tc>
          <w:tcPr>
            <w:tcW w:type="dxa" w:w="2551"/>
            <w:shd w:val="clear" w:color="auto" w:fill="DCE4EF"/>
          </w:tcPr>
          <w:p>
            <w:pPr>
              <w:spacing w:after="0"/>
            </w:pPr>
            <w:r/>
            <w:r>
              <w:rPr>
                <w:b/>
                <w:sz w:val="19"/>
              </w:rPr>
              <w:t>Tanggal</w:t>
            </w:r>
          </w:p>
        </w:tc>
        <w:tc>
          <w:tcPr>
            <w:tcW w:type="dxa" w:w="7087"/>
          </w:tcPr>
          <w:p>
            <w:pPr>
              <w:spacing w:after="0"/>
            </w:pPr>
            <w:r/>
            <w:r>
              <w:rPr>
                <w:sz w:val="19"/>
              </w:rPr>
              <w:t>2026-10-04</w:t>
            </w:r>
          </w:p>
        </w:tc>
      </w:tr>
      <w:tr>
        <w:tc>
          <w:tcPr>
            <w:tcW w:type="dxa" w:w="2551"/>
            <w:shd w:val="clear" w:color="auto" w:fill="DCE4EF"/>
          </w:tcPr>
          <w:p>
            <w:pPr>
              <w:spacing w:after="0"/>
            </w:pPr>
            <w:r/>
            <w:r>
              <w:rPr>
                <w:b/>
                <w:sz w:val="19"/>
              </w:rPr>
              <w:t>Pemilik (Owner)</w:t>
            </w:r>
          </w:p>
        </w:tc>
        <w:tc>
          <w:tcPr>
            <w:tcW w:type="dxa" w:w="7087"/>
          </w:tcPr>
          <w:p>
            <w:pPr>
              <w:spacing w:after="0"/>
            </w:pPr>
            <w:r/>
            <w:r>
              <w:rPr>
                <w:sz w:val="19"/>
              </w:rPr>
              <w:t>[Nama / peran - diisi oleh Security Lead atau Engineering Manager]</w:t>
            </w:r>
          </w:p>
        </w:tc>
      </w:tr>
      <w:tr>
        <w:tc>
          <w:tcPr>
            <w:tcW w:type="dxa" w:w="2551"/>
            <w:shd w:val="clear" w:color="auto" w:fill="DCE4EF"/>
          </w:tcPr>
          <w:p>
            <w:pPr>
              <w:spacing w:after="0"/>
            </w:pPr>
            <w:r/>
            <w:r>
              <w:rPr>
                <w:b/>
                <w:sz w:val="19"/>
              </w:rPr>
              <w:t>Status</w:t>
            </w:r>
          </w:p>
        </w:tc>
        <w:tc>
          <w:tcPr>
            <w:tcW w:type="dxa" w:w="7087"/>
          </w:tcPr>
          <w:p>
            <w:pPr>
              <w:spacing w:after="0"/>
            </w:pPr>
            <w:r/>
            <w:r>
              <w:rPr>
                <w:sz w:val="19"/>
              </w:rPr>
              <w:t>Draft</w:t>
            </w:r>
          </w:p>
        </w:tc>
      </w:tr>
      <w:tr>
        <w:tc>
          <w:tcPr>
            <w:tcW w:type="dxa" w:w="2551"/>
            <w:shd w:val="clear" w:color="auto" w:fill="DCE4EF"/>
          </w:tcPr>
          <w:p>
            <w:pPr>
              <w:spacing w:after="0"/>
            </w:pPr>
            <w:r/>
            <w:r>
              <w:rPr>
                <w:b/>
                <w:sz w:val="19"/>
              </w:rPr>
              <w:t>Klasifikasi</w:t>
            </w:r>
          </w:p>
        </w:tc>
        <w:tc>
          <w:tcPr>
            <w:tcW w:type="dxa" w:w="7087"/>
          </w:tcPr>
          <w:p>
            <w:pPr>
              <w:spacing w:after="0"/>
            </w:pPr>
            <w:r/>
            <w:r>
              <w:rPr>
                <w:sz w:val="19"/>
              </w:rPr>
              <w:t>Internal</w:t>
            </w:r>
          </w:p>
        </w:tc>
      </w:tr>
      <w:tr>
        <w:tc>
          <w:tcPr>
            <w:tcW w:type="dxa" w:w="2551"/>
            <w:shd w:val="clear" w:color="auto" w:fill="DCE4EF"/>
          </w:tcPr>
          <w:p>
            <w:pPr>
              <w:spacing w:after="0"/>
            </w:pPr>
            <w:r/>
            <w:r>
              <w:rPr>
                <w:b/>
                <w:sz w:val="19"/>
              </w:rPr>
              <w:t>Peninjau</w:t>
            </w:r>
          </w:p>
        </w:tc>
        <w:tc>
          <w:tcPr>
            <w:tcW w:type="dxa" w:w="7087"/>
          </w:tcPr>
          <w:p>
            <w:pPr>
              <w:spacing w:after="0"/>
            </w:pPr>
            <w:r/>
            <w:r>
              <w:rPr>
                <w:sz w:val="19"/>
              </w:rPr>
              <w:t>[Placeholder - Engineering Lead, DevOps Lead, QA Lead]</w:t>
            </w:r>
          </w:p>
        </w:tc>
      </w:tr>
      <w:tr>
        <w:tc>
          <w:tcPr>
            <w:tcW w:type="dxa" w:w="2551"/>
            <w:shd w:val="clear" w:color="auto" w:fill="DCE4EF"/>
          </w:tcPr>
          <w:p>
            <w:pPr>
              <w:spacing w:after="0"/>
            </w:pPr>
            <w:r/>
            <w:r>
              <w:rPr>
                <w:b/>
                <w:sz w:val="19"/>
              </w:rPr>
              <w:t>Siklus tinjau</w:t>
            </w:r>
          </w:p>
        </w:tc>
        <w:tc>
          <w:tcPr>
            <w:tcW w:type="dxa" w:w="7087"/>
          </w:tcPr>
          <w:p>
            <w:pPr>
              <w:spacing w:after="0"/>
            </w:pPr>
            <w:r/>
            <w:r>
              <w:rPr>
                <w:sz w:val="19"/>
              </w:rPr>
              <w:t>Minimal setiap 6 bulan atau setelah insiden keamanan</w:t>
            </w:r>
          </w:p>
        </w:tc>
      </w:tr>
    </w:tbl>
    <w:p>
      <w:pPr>
        <w:spacing w:after="40"/>
      </w:pPr>
    </w:p>
    <w:p>
      <w:r>
        <w:br w:type="page"/>
      </w:r>
    </w:p>
    <w:p>
      <w:pPr>
        <w:pStyle w:val="Heading1"/>
      </w:pPr>
      <w:r>
        <w:t>Tujuan dan Ruang Lingkup</w:t>
      </w:r>
    </w:p>
    <w:p>
      <w:r>
        <w:rPr>
          <w:b w:val="0"/>
          <w:i w:val="0"/>
        </w:rPr>
        <w:t>Panduan ini menetapkan praktik pengkodean aman yang wajib diikuti saat menulis, meninjau, dan men-deploy kode AuditSphere. AuditSphere memproses data rahasia klien dan data keuangan; kebocoran lintas tenant atau manipulasi temuan audit berdampak langsung pada integritas hasil audit dan kepatuhan UU PDP.</w:t>
      </w:r>
    </w:p>
    <w:p>
      <w:r>
        <w:rPr>
          <w:b w:val="0"/>
          <w:i w:val="0"/>
        </w:rPr>
        <w:t>Cakupan: (1) Go (Gin/GORM), (2) TypeScript/Vue/Nuxt, (3) Python (python-ai), (4) SQL/PostgreSQL dan migrasi, (5) Dockerfile, Compose, YAML, nginx dan GitHub Actions, (6) praktik lintas-bidang (secret, log, kontrak error, residensi data, Definition of Done) dan (7) 20 aturan teratas.</w:t>
      </w:r>
    </w:p>
    <w:p>
      <w:r>
        <w:rPr>
          <w:b w:val="0"/>
          <w:i w:val="0"/>
        </w:rPr>
        <w:t>Dokumen pendamping: DRC-001 (Design Review Checklist) untuk tinjauan desain sebelum implementasi. Contoh anti-pattern yang dikutip dari repo ditandai path:line dan diverifikasi dengan membaca kode pada 2026-10-04; baris dapat bergeser. Hal yang belum dapat dipastikan ditandai 'perlu diverifikasi'.</w:t>
      </w:r>
    </w:p>
    <w:p>
      <w:pPr>
        <w:pStyle w:val="Heading1"/>
      </w:pPr>
      <w:r>
        <w:t>Cara Menggunakan Panduan</w:t>
      </w:r>
    </w:p>
    <w:p>
      <w:pPr>
        <w:pStyle w:val="ListNumber"/>
        <w:spacing w:after="40"/>
      </w:pPr>
      <w:r>
        <w:t>Developer: baca bab bahasa yang Anda kerjakan sebelum menulis fitur; gunakan snippet bertanda ✔ sebagai titik awal.</w:t>
      </w:r>
    </w:p>
    <w:p>
      <w:pPr>
        <w:pStyle w:val="ListNumber"/>
        <w:spacing w:after="40"/>
      </w:pPr>
      <w:r>
        <w:t>Reviewer: gunakan checklist di akhir tiap bab pada code review; tolak PR yang memuat pola ✘.</w:t>
      </w:r>
    </w:p>
    <w:p>
      <w:pPr>
        <w:pStyle w:val="ListNumber"/>
        <w:spacing w:after="40"/>
      </w:pPr>
      <w:r>
        <w:t>DevOps/QA: jalankan perintah CI pada bagian 'Alat dan perintah CI' tiap bab; kegagalan scanner tingkat High memblokir merge.</w:t>
      </w:r>
    </w:p>
    <w:p>
      <w:pPr>
        <w:pStyle w:val="ListNumber"/>
        <w:spacing w:after="40"/>
      </w:pPr>
      <w:r>
        <w:t>Pengecualian: pola ✘ hanya boleh dipakai dengan persetujuan tertulis Security Lead yang dicatat di PR beserta masa berlaku.</w:t>
      </w:r>
    </w:p>
    <w:p>
      <w:pPr>
        <w:pStyle w:val="Heading3"/>
      </w:pPr>
      <w:r>
        <w:t>Konvensi</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1814"/>
            <w:shd w:val="clear" w:color="auto" w:fill="1F3A5F"/>
          </w:tcPr>
          <w:p>
            <w:r/>
            <w:r>
              <w:rPr>
                <w:b/>
                <w:color w:val="FFFFFF"/>
                <w:sz w:val="18"/>
              </w:rPr>
              <w:t>Penanda</w:t>
            </w:r>
          </w:p>
        </w:tc>
        <w:tc>
          <w:tcPr>
            <w:tcW w:type="dxa" w:w="7824"/>
            <w:shd w:val="clear" w:color="auto" w:fill="1F3A5F"/>
          </w:tcPr>
          <w:p>
            <w:r/>
            <w:r>
              <w:rPr>
                <w:b/>
                <w:color w:val="FFFFFF"/>
                <w:sz w:val="18"/>
              </w:rPr>
              <w:t>Arti</w:t>
            </w:r>
          </w:p>
        </w:tc>
      </w:tr>
      <w:tr>
        <w:trPr>
          <w:cantSplit w:val="true"/>
        </w:trPr>
        <w:tc>
          <w:tcPr>
            <w:tcW w:type="dxa" w:w="1814"/>
          </w:tcPr>
          <w:p>
            <w:pPr>
              <w:spacing w:after="0"/>
            </w:pPr>
            <w:r/>
            <w:r>
              <w:rPr>
                <w:sz w:val="18"/>
              </w:rPr>
              <w:t>✔ (hijau)</w:t>
            </w:r>
          </w:p>
        </w:tc>
        <w:tc>
          <w:tcPr>
            <w:tcW w:type="dxa" w:w="7824"/>
          </w:tcPr>
          <w:p>
            <w:pPr>
              <w:spacing w:after="0"/>
            </w:pPr>
            <w:r/>
            <w:r>
              <w:rPr>
                <w:sz w:val="18"/>
              </w:rPr>
              <w:t>Pola aman, gunakan sebagai default.</w:t>
            </w:r>
          </w:p>
        </w:tc>
      </w:tr>
      <w:tr>
        <w:trPr>
          <w:cantSplit w:val="true"/>
        </w:trPr>
        <w:tc>
          <w:tcPr>
            <w:tcW w:type="dxa" w:w="1814"/>
            <w:shd w:val="clear" w:color="auto" w:fill="F2F5F9"/>
          </w:tcPr>
          <w:p>
            <w:pPr>
              <w:spacing w:after="0"/>
            </w:pPr>
            <w:r/>
            <w:r>
              <w:rPr>
                <w:sz w:val="18"/>
              </w:rPr>
              <w:t>✘ (merah)</w:t>
            </w:r>
          </w:p>
        </w:tc>
        <w:tc>
          <w:tcPr>
            <w:tcW w:type="dxa" w:w="7824"/>
            <w:shd w:val="clear" w:color="auto" w:fill="F2F5F9"/>
          </w:tcPr>
          <w:p>
            <w:pPr>
              <w:spacing w:after="0"/>
            </w:pPr>
            <w:r/>
            <w:r>
              <w:rPr>
                <w:sz w:val="18"/>
              </w:rPr>
              <w:t>Anti-pattern; jangan ditulis. Bila berasal dari repo, path:line dicantumkan.</w:t>
            </w:r>
          </w:p>
        </w:tc>
      </w:tr>
      <w:tr>
        <w:trPr>
          <w:cantSplit w:val="true"/>
        </w:trPr>
        <w:tc>
          <w:tcPr>
            <w:tcW w:type="dxa" w:w="1814"/>
          </w:tcPr>
          <w:p>
            <w:pPr>
              <w:spacing w:after="0"/>
            </w:pPr>
            <w:r/>
            <w:r>
              <w:rPr>
                <w:sz w:val="18"/>
              </w:rPr>
              <w:t>Perlu diverifikasi</w:t>
            </w:r>
          </w:p>
        </w:tc>
        <w:tc>
          <w:tcPr>
            <w:tcW w:type="dxa" w:w="7824"/>
          </w:tcPr>
          <w:p>
            <w:pPr>
              <w:spacing w:after="0"/>
            </w:pPr>
            <w:r/>
            <w:r>
              <w:rPr>
                <w:sz w:val="18"/>
              </w:rPr>
              <w:t>Penulis belum dapat memastikan perilaku atau konfigurasi aktual; periksa sebelum bertindak.</w:t>
            </w:r>
          </w:p>
        </w:tc>
      </w:tr>
      <w:tr>
        <w:trPr>
          <w:cantSplit w:val="true"/>
        </w:trPr>
        <w:tc>
          <w:tcPr>
            <w:tcW w:type="dxa" w:w="1814"/>
            <w:shd w:val="clear" w:color="auto" w:fill="F2F5F9"/>
          </w:tcPr>
          <w:p>
            <w:pPr>
              <w:spacing w:after="0"/>
            </w:pPr>
            <w:r/>
            <w:r>
              <w:rPr>
                <w:sz w:val="18"/>
              </w:rPr>
              <w:t>MUST / SHOULD</w:t>
            </w:r>
          </w:p>
        </w:tc>
        <w:tc>
          <w:tcPr>
            <w:tcW w:type="dxa" w:w="7824"/>
            <w:shd w:val="clear" w:color="auto" w:fill="F2F5F9"/>
          </w:tcPr>
          <w:p>
            <w:pPr>
              <w:spacing w:after="0"/>
            </w:pPr>
            <w:r/>
            <w:r>
              <w:rPr>
                <w:sz w:val="18"/>
              </w:rPr>
              <w:t>MUST wajib dan memblokir merge; SHOULD sangat dianjurkan, penyimpangan perlu alasan.</w:t>
            </w:r>
          </w:p>
        </w:tc>
      </w:tr>
    </w:tbl>
    <w:p>
      <w:pPr>
        <w:spacing w:after="40"/>
      </w:pPr>
    </w:p>
    <w:p>
      <w:pPr>
        <w:pStyle w:val="Heading1"/>
      </w:pPr>
      <w:r>
        <w:t>Bab 1. Go (Gin dan GORM)</w:t>
      </w:r>
    </w:p>
    <w:p>
      <w:pPr>
        <w:pStyle w:val="Heading3"/>
      </w:pPr>
      <w:r>
        <w:t>Prinsip</w:t>
      </w:r>
    </w:p>
    <w:p>
      <w:pPr>
        <w:pStyle w:val="ListBullet"/>
        <w:spacing w:after="40"/>
      </w:pPr>
      <w:r>
        <w:rPr>
          <w:b/>
        </w:rPr>
        <w:t>Deny by default</w:t>
      </w:r>
      <w:r>
        <w:t>: setiap route berada di bawah autentikasi dan otorisasi kecuali didaftarkan eksplisit sebagai publik.</w:t>
      </w:r>
    </w:p>
    <w:p>
      <w:pPr>
        <w:pStyle w:val="ListBullet"/>
        <w:spacing w:after="40"/>
      </w:pPr>
      <w:r>
        <w:rPr>
          <w:b/>
        </w:rPr>
        <w:t>Jangan percaya input</w:t>
      </w:r>
      <w:r>
        <w:t>: validasi di server, pakai DTO, batasi ukuran, dan gunakan allow-list.</w:t>
      </w:r>
    </w:p>
    <w:p>
      <w:pPr>
        <w:pStyle w:val="ListBullet"/>
        <w:spacing w:after="40"/>
      </w:pPr>
      <w:r>
        <w:rPr>
          <w:b/>
        </w:rPr>
        <w:t>Parameterisasi selalu</w:t>
      </w:r>
      <w:r>
        <w:t>: input pengguna tidak pernah menjadi bagian dari teks SQL, path berkas, atau perintah.</w:t>
      </w:r>
    </w:p>
    <w:p>
      <w:pPr>
        <w:pStyle w:val="ListBullet"/>
        <w:spacing w:after="40"/>
      </w:pPr>
      <w:r>
        <w:rPr>
          <w:b/>
        </w:rPr>
        <w:t>Gagal tertutup dan diam ke luar</w:t>
      </w:r>
      <w:r>
        <w:t>: error detail masuk log, klien hanya menerima kode dan pesan aman.</w:t>
      </w:r>
    </w:p>
    <w:p>
      <w:pPr>
        <w:pStyle w:val="ListBullet"/>
        <w:spacing w:after="40"/>
      </w:pPr>
      <w:r>
        <w:rPr>
          <w:b/>
        </w:rPr>
        <w:t>Least privilege dan isolasi tenant</w:t>
      </w:r>
      <w:r>
        <w:t>: tiap kueri dibatasi oleh pemilik/unit/tenant dari klaim terverifikasi.</w:t>
      </w:r>
    </w:p>
    <w:p>
      <w:pPr>
        <w:pStyle w:val="Heading3"/>
      </w:pPr>
      <w:r>
        <w:t>Do dan Don't</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shd w:val="clear" w:color="auto" w:fill="1F3A5F"/>
          </w:tcPr>
          <w:p>
            <w:r/>
            <w:r>
              <w:rPr>
                <w:b/>
                <w:color w:val="FFFFFF"/>
                <w:sz w:val="18"/>
              </w:rPr>
              <w:t>Lakukan (Do)</w:t>
            </w:r>
          </w:p>
        </w:tc>
        <w:tc>
          <w:tcPr>
            <w:tcW w:type="dxa" w:w="4819"/>
            <w:shd w:val="clear" w:color="auto" w:fill="1F3A5F"/>
          </w:tcPr>
          <w:p>
            <w:r/>
            <w:r>
              <w:rPr>
                <w:b/>
                <w:color w:val="FFFFFF"/>
                <w:sz w:val="18"/>
              </w:rPr>
              <w:t>Hindari (Don't)</w:t>
            </w:r>
          </w:p>
        </w:tc>
      </w:tr>
      <w:tr>
        <w:trPr>
          <w:cantSplit w:val="true"/>
        </w:trPr>
        <w:tc>
          <w:tcPr>
            <w:tcW w:type="dxa" w:w="4819"/>
          </w:tcPr>
          <w:p>
            <w:pPr>
              <w:spacing w:after="0"/>
            </w:pPr>
            <w:r/>
            <w:r>
              <w:rPr>
                <w:sz w:val="18"/>
              </w:rPr>
              <w:t>Pasang middleware auth pada router.Group('/api/v1') lalu buka rute publik secara eksplisit.</w:t>
            </w:r>
          </w:p>
        </w:tc>
        <w:tc>
          <w:tcPr>
            <w:tcW w:type="dxa" w:w="4819"/>
          </w:tcPr>
          <w:p>
            <w:pPr>
              <w:spacing w:after="0"/>
            </w:pPr>
            <w:r/>
            <w:r>
              <w:rPr>
                <w:sz w:val="18"/>
              </w:rPr>
              <w:t>Mendaftarkan group tanpa middleware dan berharap gateway yang menegakkan (master-service/routes/routes.go:31).</w:t>
            </w:r>
          </w:p>
        </w:tc>
      </w:tr>
      <w:tr>
        <w:trPr>
          <w:cantSplit w:val="true"/>
        </w:trPr>
        <w:tc>
          <w:tcPr>
            <w:tcW w:type="dxa" w:w="4819"/>
            <w:shd w:val="clear" w:color="auto" w:fill="F2F5F9"/>
          </w:tcPr>
          <w:p>
            <w:pPr>
              <w:spacing w:after="0"/>
            </w:pPr>
            <w:r/>
            <w:r>
              <w:rPr>
                <w:sz w:val="18"/>
              </w:rPr>
              <w:t>Bind ke DTO dengan tag binding dan batasi body dengan http.MaxBytesReader.</w:t>
            </w:r>
          </w:p>
        </w:tc>
        <w:tc>
          <w:tcPr>
            <w:tcW w:type="dxa" w:w="4819"/>
            <w:shd w:val="clear" w:color="auto" w:fill="F2F5F9"/>
          </w:tcPr>
          <w:p>
            <w:pPr>
              <w:spacing w:after="0"/>
            </w:pPr>
            <w:r/>
            <w:r>
              <w:rPr>
                <w:sz w:val="18"/>
              </w:rPr>
              <w:t>ShouldBindJSON langsung ke model GORM.</w:t>
            </w:r>
          </w:p>
        </w:tc>
      </w:tr>
      <w:tr>
        <w:trPr>
          <w:cantSplit w:val="true"/>
        </w:trPr>
        <w:tc>
          <w:tcPr>
            <w:tcW w:type="dxa" w:w="4819"/>
          </w:tcPr>
          <w:p>
            <w:pPr>
              <w:spacing w:after="0"/>
            </w:pPr>
            <w:r/>
            <w:r>
              <w:rPr>
                <w:sz w:val="18"/>
              </w:rPr>
              <w:t>Update dengan Select/Omit atau map kolom eksplisit.</w:t>
            </w:r>
          </w:p>
        </w:tc>
        <w:tc>
          <w:tcPr>
            <w:tcW w:type="dxa" w:w="4819"/>
          </w:tcPr>
          <w:p>
            <w:pPr>
              <w:spacing w:after="0"/>
            </w:pPr>
            <w:r/>
            <w:r>
              <w:rPr>
                <w:sz w:val="18"/>
              </w:rPr>
              <w:t>db.Save(&amp;obj) dari payload klien (risk-service/cmd/serve.go:188).</w:t>
            </w:r>
          </w:p>
        </w:tc>
      </w:tr>
      <w:tr>
        <w:trPr>
          <w:cantSplit w:val="true"/>
        </w:trPr>
        <w:tc>
          <w:tcPr>
            <w:tcW w:type="dxa" w:w="4819"/>
            <w:shd w:val="clear" w:color="auto" w:fill="F2F5F9"/>
          </w:tcPr>
          <w:p>
            <w:pPr>
              <w:spacing w:after="0"/>
            </w:pPr>
            <w:r/>
            <w:r>
              <w:rPr>
                <w:sz w:val="18"/>
              </w:rPr>
              <w:t>Kirim kode error + pesan aman; log err dengan zap.</w:t>
            </w:r>
          </w:p>
        </w:tc>
        <w:tc>
          <w:tcPr>
            <w:tcW w:type="dxa" w:w="4819"/>
            <w:shd w:val="clear" w:color="auto" w:fill="F2F5F9"/>
          </w:tcPr>
          <w:p>
            <w:pPr>
              <w:spacing w:after="0"/>
            </w:pPr>
            <w:r/>
            <w:r>
              <w:rPr>
                <w:sz w:val="18"/>
              </w:rPr>
              <w:t>gin.H{"error": "...: " + err.Error()} (risk-service/cmd/serve.go:140).</w:t>
            </w:r>
          </w:p>
        </w:tc>
      </w:tr>
      <w:tr>
        <w:trPr>
          <w:cantSplit w:val="true"/>
        </w:trPr>
        <w:tc>
          <w:tcPr>
            <w:tcW w:type="dxa" w:w="4819"/>
          </w:tcPr>
          <w:p>
            <w:pPr>
              <w:spacing w:after="0"/>
            </w:pPr>
            <w:r/>
            <w:r>
              <w:rPr>
                <w:sz w:val="18"/>
              </w:rPr>
              <w:t>Sortir/cari dengan allow-list kolom.</w:t>
            </w:r>
          </w:p>
        </w:tc>
        <w:tc>
          <w:tcPr>
            <w:tcW w:type="dxa" w:w="4819"/>
          </w:tcPr>
          <w:p>
            <w:pPr>
              <w:spacing w:after="0"/>
            </w:pPr>
            <w:r/>
            <w:r>
              <w:rPr>
                <w:sz w:val="18"/>
              </w:rPr>
              <w:t>Order(c.Query("sort")) atau fmt.Sprintf untuk nama kolom dari input.</w:t>
            </w:r>
          </w:p>
        </w:tc>
      </w:tr>
      <w:tr>
        <w:trPr>
          <w:cantSplit w:val="true"/>
        </w:trPr>
        <w:tc>
          <w:tcPr>
            <w:tcW w:type="dxa" w:w="4819"/>
            <w:shd w:val="clear" w:color="auto" w:fill="F2F5F9"/>
          </w:tcPr>
          <w:p>
            <w:pPr>
              <w:spacing w:after="0"/>
            </w:pPr>
            <w:r/>
            <w:r>
              <w:rPr>
                <w:sz w:val="18"/>
              </w:rPr>
              <w:t>Gunakan context + timeout pada DB dan HTTP keluar.</w:t>
            </w:r>
          </w:p>
        </w:tc>
        <w:tc>
          <w:tcPr>
            <w:tcW w:type="dxa" w:w="4819"/>
            <w:shd w:val="clear" w:color="auto" w:fill="F2F5F9"/>
          </w:tcPr>
          <w:p>
            <w:pPr>
              <w:spacing w:after="0"/>
            </w:pPr>
            <w:r/>
            <w:r>
              <w:rPr>
                <w:sz w:val="18"/>
              </w:rPr>
              <w:t>http.Get tanpa timeout; io.ReadAll(resp.Body) tanpa batas dan mengabaikan error (master-service/services/datahub_client.go:95).</w:t>
            </w:r>
          </w:p>
        </w:tc>
      </w:tr>
      <w:tr>
        <w:trPr>
          <w:cantSplit w:val="true"/>
        </w:trPr>
        <w:tc>
          <w:tcPr>
            <w:tcW w:type="dxa" w:w="4819"/>
          </w:tcPr>
          <w:p>
            <w:pPr>
              <w:spacing w:after="0"/>
            </w:pPr>
            <w:r/>
            <w:r>
              <w:rPr>
                <w:sz w:val="18"/>
              </w:rPr>
              <w:t>Sajikan berkas lewat handler yang memeriksa hak akses.</w:t>
            </w:r>
          </w:p>
        </w:tc>
        <w:tc>
          <w:tcPr>
            <w:tcW w:type="dxa" w:w="4819"/>
          </w:tcPr>
          <w:p>
            <w:pPr>
              <w:spacing w:after="0"/>
            </w:pPr>
            <w:r/>
            <w:r>
              <w:rPr>
                <w:sz w:val="18"/>
              </w:rPr>
              <w:t>engine.Static("/uploads", "./uploads") (audit-service/cmd/serve.go:178).</w:t>
            </w:r>
          </w:p>
        </w:tc>
      </w:tr>
      <w:tr>
        <w:trPr>
          <w:cantSplit w:val="true"/>
        </w:trPr>
        <w:tc>
          <w:tcPr>
            <w:tcW w:type="dxa" w:w="4819"/>
            <w:shd w:val="clear" w:color="auto" w:fill="F2F5F9"/>
          </w:tcPr>
          <w:p>
            <w:pPr>
              <w:spacing w:after="0"/>
            </w:pPr>
            <w:r/>
            <w:r>
              <w:rPr>
                <w:sz w:val="18"/>
              </w:rPr>
              <w:t>Bandingkan secret dengan subtle.ConstantTimeCompare.</w:t>
            </w:r>
          </w:p>
        </w:tc>
        <w:tc>
          <w:tcPr>
            <w:tcW w:type="dxa" w:w="4819"/>
            <w:shd w:val="clear" w:color="auto" w:fill="F2F5F9"/>
          </w:tcPr>
          <w:p>
            <w:pPr>
              <w:spacing w:after="0"/>
            </w:pPr>
            <w:r/>
            <w:r>
              <w:rPr>
                <w:sz w:val="18"/>
              </w:rPr>
              <w:t>== untuk kunci API/token.</w:t>
            </w:r>
          </w:p>
        </w:tc>
      </w:tr>
    </w:tbl>
    <w:p>
      <w:pPr>
        <w:spacing w:after="40"/>
      </w:pPr>
    </w:p>
    <w:p>
      <w:pPr>
        <w:pStyle w:val="Heading2"/>
      </w:pPr>
      <w:r>
        <w:t>1.1 Binding dan Validasi</w:t>
      </w:r>
    </w:p>
    <w:p>
      <w:r>
        <w:rPr>
          <w:b w:val="0"/>
          <w:i w:val="0"/>
        </w:rPr>
        <w:t>Gunakan DTO khusus request dengan tag binding (validator v10). Batasi ukuran body sebelum membaca dan tolak field tak dikenal bila kontrak ketat.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DTO + batas body + pesan aman</w:t>
            </w:r>
          </w:p>
          <w:p>
            <w:pPr>
              <w:spacing w:after="0" w:line="240" w:lineRule="auto"/>
            </w:pPr>
            <w:r>
              <w:rPr>
                <w:rFonts w:ascii="Consolas" w:hAnsi="Consolas" w:eastAsia="Consolas"/>
                <w:sz w:val="16"/>
              </w:rPr>
              <w:t>type CreateAppetiteRequest struct {</w:t>
            </w:r>
          </w:p>
          <w:p>
            <w:pPr>
              <w:spacing w:after="0" w:line="240" w:lineRule="auto"/>
            </w:pPr>
            <w:r>
              <w:rPr>
                <w:rFonts w:ascii="Consolas" w:hAnsi="Consolas" w:eastAsia="Consolas"/>
                <w:sz w:val="16"/>
              </w:rPr>
              <w:t xml:space="preserve">    Name      string  `json:"name"      binding:"required,min=3,max=120"`</w:t>
            </w:r>
          </w:p>
          <w:p>
            <w:pPr>
              <w:spacing w:after="0" w:line="240" w:lineRule="auto"/>
            </w:pPr>
            <w:r>
              <w:rPr>
                <w:rFonts w:ascii="Consolas" w:hAnsi="Consolas" w:eastAsia="Consolas"/>
                <w:sz w:val="16"/>
              </w:rPr>
              <w:t xml:space="preserve">    Level     string  `json:"level"     binding:"required,oneof=low medium high"`</w:t>
            </w:r>
          </w:p>
          <w:p>
            <w:pPr>
              <w:spacing w:after="0" w:line="240" w:lineRule="auto"/>
            </w:pPr>
            <w:r>
              <w:rPr>
                <w:rFonts w:ascii="Consolas" w:hAnsi="Consolas" w:eastAsia="Consolas"/>
                <w:sz w:val="16"/>
              </w:rPr>
              <w:t xml:space="preserve">    Threshold float64 `json:"threshold" binding:"gte=0,lte=100"`</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(h *Handler) Create(c *gin.Context) {</w:t>
            </w:r>
          </w:p>
          <w:p>
            <w:pPr>
              <w:spacing w:after="0" w:line="240" w:lineRule="auto"/>
            </w:pPr>
            <w:r>
              <w:rPr>
                <w:rFonts w:ascii="Consolas" w:hAnsi="Consolas" w:eastAsia="Consolas"/>
                <w:sz w:val="16"/>
              </w:rPr>
              <w:t xml:space="preserve">    c.Request.Body = http.MaxBytesReader(c.Writer, c.Request.Body, 1&lt;&lt;20) // 1 MiB</w:t>
            </w:r>
          </w:p>
          <w:p>
            <w:pPr>
              <w:spacing w:after="0" w:line="240" w:lineRule="auto"/>
            </w:pPr>
            <w:r>
              <w:rPr>
                <w:rFonts w:ascii="Consolas" w:hAnsi="Consolas" w:eastAsia="Consolas"/>
                <w:sz w:val="16"/>
              </w:rPr>
              <w:t xml:space="preserve">    var req CreateAppetiteRequest</w:t>
            </w:r>
          </w:p>
          <w:p>
            <w:pPr>
              <w:spacing w:after="0" w:line="240" w:lineRule="auto"/>
            </w:pPr>
            <w:r>
              <w:rPr>
                <w:rFonts w:ascii="Consolas" w:hAnsi="Consolas" w:eastAsia="Consolas"/>
                <w:sz w:val="16"/>
              </w:rPr>
              <w:t xml:space="preserve">    if err := c.ShouldBindJSON(&amp;req); err != nil {</w:t>
            </w:r>
          </w:p>
          <w:p>
            <w:pPr>
              <w:spacing w:after="0" w:line="240" w:lineRule="auto"/>
            </w:pPr>
            <w:r>
              <w:rPr>
                <w:rFonts w:ascii="Consolas" w:hAnsi="Consolas" w:eastAsia="Consolas"/>
                <w:sz w:val="16"/>
              </w:rPr>
              <w:t xml:space="preserve">        response.Error(c, http.StatusBadRequest, "VALIDATION_ERROR",</w:t>
            </w:r>
          </w:p>
          <w:p>
            <w:pPr>
              <w:spacing w:after="0" w:line="240" w:lineRule="auto"/>
            </w:pPr>
            <w:r>
              <w:rPr>
                <w:rFonts w:ascii="Consolas" w:hAnsi="Consolas" w:eastAsia="Consolas"/>
                <w:sz w:val="16"/>
              </w:rPr>
              <w:t xml:space="preserve">            "Data yang dikirim tidak valid", "") // detail field divalidasi, bukan err.Error()</w:t>
            </w:r>
          </w:p>
          <w:p>
            <w:pPr>
              <w:spacing w:after="0" w:line="240" w:lineRule="auto"/>
            </w:pPr>
            <w:r>
              <w:rPr>
                <w:rFonts w:ascii="Consolas" w:hAnsi="Consolas" w:eastAsia="Consolas"/>
                <w:sz w:val="16"/>
              </w:rPr>
              <w:t xml:space="preserve">        return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 panggil service</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model GORM langsung + err.Error() ke klien</w:t>
            </w:r>
          </w:p>
          <w:p>
            <w:pPr>
              <w:spacing w:after="0" w:line="240" w:lineRule="auto"/>
            </w:pPr>
            <w:r>
              <w:rPr>
                <w:rFonts w:ascii="Consolas" w:hAnsi="Consolas" w:eastAsia="Consolas"/>
                <w:sz w:val="16"/>
              </w:rPr>
              <w:t>// risk-service/cmd/serve.go:173 (pola)</w:t>
            </w:r>
          </w:p>
          <w:p>
            <w:pPr>
              <w:spacing w:after="0" w:line="240" w:lineRule="auto"/>
            </w:pPr>
            <w:r>
              <w:rPr>
                <w:rFonts w:ascii="Consolas" w:hAnsi="Consolas" w:eastAsia="Consolas"/>
                <w:sz w:val="16"/>
              </w:rPr>
              <w:t>var appetite models.RiskAppetite</w:t>
            </w:r>
          </w:p>
          <w:p>
            <w:pPr>
              <w:spacing w:after="0" w:line="240" w:lineRule="auto"/>
            </w:pPr>
            <w:r>
              <w:rPr>
                <w:rFonts w:ascii="Consolas" w:hAnsi="Consolas" w:eastAsia="Consolas"/>
                <w:sz w:val="16"/>
              </w:rPr>
              <w:t>if err := c.ShouldBindJSON(&amp;appetite); err != nil {</w:t>
            </w:r>
          </w:p>
          <w:p>
            <w:pPr>
              <w:spacing w:after="0" w:line="240" w:lineRule="auto"/>
            </w:pPr>
            <w:r>
              <w:rPr>
                <w:rFonts w:ascii="Consolas" w:hAnsi="Consolas" w:eastAsia="Consolas"/>
                <w:sz w:val="16"/>
              </w:rPr>
              <w:t xml:space="preserve">    c.JSON(http.StatusBadRequest, gin.H{"error": "Invalid request body: " + err.Error()})</w:t>
            </w:r>
          </w:p>
          <w:p>
            <w:pPr>
              <w:spacing w:after="0" w:line="240" w:lineRule="auto"/>
            </w:pPr>
            <w:r>
              <w:rPr>
                <w:rFonts w:ascii="Consolas" w:hAnsi="Consolas" w:eastAsia="Consolas"/>
                <w:sz w:val="16"/>
              </w:rPr>
              <w:t xml:space="preserve">    return</w:t>
            </w:r>
          </w:p>
          <w:p>
            <w:pPr>
              <w:spacing w:after="0" w:line="240" w:lineRule="auto"/>
            </w:pPr>
            <w:r>
              <w:rPr>
                <w:rFonts w:ascii="Consolas" w:hAnsi="Consolas" w:eastAsia="Consolas"/>
                <w:sz w:val="16"/>
              </w:rPr>
              <w:t>}</w:t>
            </w:r>
          </w:p>
        </w:tc>
      </w:tr>
    </w:tbl>
    <w:p>
      <w:pPr>
        <w:spacing w:after="40"/>
      </w:pPr>
    </w:p>
    <w:p>
      <w:pPr>
        <w:pStyle w:val="Heading2"/>
      </w:pPr>
      <w:r>
        <w:t>1.2 Injeksi SQL dengan Raw/Exec dan Query Dinamis</w:t>
      </w:r>
    </w:p>
    <w:p>
      <w:r>
        <w:rPr>
          <w:b w:val="0"/>
          <w:i w:val="0"/>
        </w:rPr>
        <w:t>GORM mem-parameterisasi argumen ?, tetapi tidak melindungi teks SQL yang Anda rangkai. Repo memiliki wrapper Raw/Exec (audit-service/repositories/base_repository.go:195,203; master-service/repositories/base_repository.go:202,210) dan pencarian dinamis yang menyusun nama kolom dengan fmt.Sprintf (base_repository.go:119 pada audit-service, :126 pada master-service). Nilai pencarian aman karena di-parameter-kan; nama kolom aman hanya jika search_fields selalu konstanta di kode server.</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allow-list kolom, parameter, batas limit</w:t>
            </w:r>
          </w:p>
          <w:p>
            <w:pPr>
              <w:spacing w:after="0" w:line="240" w:lineRule="auto"/>
            </w:pPr>
            <w:r>
              <w:rPr>
                <w:rFonts w:ascii="Consolas" w:hAnsi="Consolas" w:eastAsia="Consolas"/>
                <w:sz w:val="16"/>
              </w:rPr>
              <w:t>var sortable = map[string]string{"created_at": "created_at", "name": "name", "risk_score": "risk_score"}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col, ok := sortable[c.Query("sort")]</w:t>
            </w:r>
          </w:p>
          <w:p>
            <w:pPr>
              <w:spacing w:after="0" w:line="240" w:lineRule="auto"/>
            </w:pPr>
            <w:r>
              <w:rPr>
                <w:rFonts w:ascii="Consolas" w:hAnsi="Consolas" w:eastAsia="Consolas"/>
                <w:sz w:val="16"/>
              </w:rPr>
              <w:t>if !ok { col = "created_at" }</w:t>
            </w:r>
          </w:p>
          <w:p>
            <w:pPr>
              <w:spacing w:after="0" w:line="240" w:lineRule="auto"/>
            </w:pPr>
            <w:r>
              <w:rPr>
                <w:rFonts w:ascii="Consolas" w:hAnsi="Consolas" w:eastAsia="Consolas"/>
                <w:sz w:val="16"/>
              </w:rPr>
              <w:t>dir := "DESC"</w:t>
            </w:r>
          </w:p>
          <w:p>
            <w:pPr>
              <w:spacing w:after="0" w:line="240" w:lineRule="auto"/>
            </w:pPr>
            <w:r>
              <w:rPr>
                <w:rFonts w:ascii="Consolas" w:hAnsi="Consolas" w:eastAsia="Consolas"/>
                <w:sz w:val="16"/>
              </w:rPr>
              <w:t>if strings.EqualFold(c.Query("dir"), "asc") { dir = "ASC"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q := db.WithContext(ctx).</w:t>
            </w:r>
          </w:p>
          <w:p>
            <w:pPr>
              <w:spacing w:after="0" w:line="240" w:lineRule="auto"/>
            </w:pPr>
            <w:r>
              <w:rPr>
                <w:rFonts w:ascii="Consolas" w:hAnsi="Consolas" w:eastAsia="Consolas"/>
                <w:sz w:val="16"/>
              </w:rPr>
              <w:t xml:space="preserve">    Where("unit_id = ?", claims.UnitID).               // scoping kepemilikan</w:t>
            </w:r>
          </w:p>
          <w:p>
            <w:pPr>
              <w:spacing w:after="0" w:line="240" w:lineRule="auto"/>
            </w:pPr>
            <w:r>
              <w:rPr>
                <w:rFonts w:ascii="Consolas" w:hAnsi="Consolas" w:eastAsia="Consolas"/>
                <w:sz w:val="16"/>
              </w:rPr>
              <w:t xml:space="preserve">    Where("status = ?", c.Query("status")).</w:t>
            </w:r>
          </w:p>
          <w:p>
            <w:pPr>
              <w:spacing w:after="0" w:line="240" w:lineRule="auto"/>
            </w:pPr>
            <w:r>
              <w:rPr>
                <w:rFonts w:ascii="Consolas" w:hAnsi="Consolas" w:eastAsia="Consolas"/>
                <w:sz w:val="16"/>
              </w:rPr>
              <w:t xml:space="preserve">    Order(col + " " + dir).                             // col/dir berasal dari allow-list</w:t>
            </w:r>
          </w:p>
          <w:p>
            <w:pPr>
              <w:spacing w:after="0" w:line="240" w:lineRule="auto"/>
            </w:pPr>
            <w:r>
              <w:rPr>
                <w:rFonts w:ascii="Consolas" w:hAnsi="Consolas" w:eastAsia="Consolas"/>
                <w:sz w:val="16"/>
              </w:rPr>
              <w:t xml:space="preserve">    Limit(clamp(limit, 1, 100))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Pencarian: escape wildcard LIKE dari input pengguna</w:t>
            </w:r>
          </w:p>
          <w:p>
            <w:pPr>
              <w:spacing w:after="0" w:line="240" w:lineRule="auto"/>
            </w:pPr>
            <w:r>
              <w:rPr>
                <w:rFonts w:ascii="Consolas" w:hAnsi="Consolas" w:eastAsia="Consolas"/>
                <w:sz w:val="16"/>
              </w:rPr>
              <w:t>esc := strings.NewReplacer(`\`, `\\`, `%`, `\%`, `_`, `\_`).Replace(search)</w:t>
            </w:r>
          </w:p>
          <w:p>
            <w:pPr>
              <w:spacing w:after="0" w:line="240" w:lineRule="auto"/>
            </w:pPr>
            <w:r>
              <w:rPr>
                <w:rFonts w:ascii="Consolas" w:hAnsi="Consolas" w:eastAsia="Consolas"/>
                <w:sz w:val="16"/>
              </w:rPr>
              <w:t>q = q.Where("name ILIKE ?", "%"+esc+"%")</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string-built SQL dari input</w:t>
            </w:r>
          </w:p>
          <w:p>
            <w:pPr>
              <w:spacing w:after="0" w:line="240" w:lineRule="auto"/>
            </w:pPr>
            <w:r>
              <w:rPr>
                <w:rFonts w:ascii="Consolas" w:hAnsi="Consolas" w:eastAsia="Consolas"/>
                <w:sz w:val="16"/>
              </w:rPr>
              <w:t>db.Raw(fmt.Sprintf("SELECT * FROM findings WHERE title = '%s'", title)).Scan(&amp;rows)</w:t>
            </w:r>
          </w:p>
          <w:p>
            <w:pPr>
              <w:spacing w:after="0" w:line="240" w:lineRule="auto"/>
            </w:pPr>
            <w:r>
              <w:rPr>
                <w:rFonts w:ascii="Consolas" w:hAnsi="Consolas" w:eastAsia="Consolas"/>
                <w:sz w:val="16"/>
              </w:rPr>
              <w:t>db.Order(c.Query("sort"))                              // ORDER BY dari klien</w:t>
            </w:r>
          </w:p>
          <w:p>
            <w:pPr>
              <w:spacing w:after="0" w:line="240" w:lineRule="auto"/>
            </w:pPr>
            <w:r>
              <w:rPr>
                <w:rFonts w:ascii="Consolas" w:hAnsi="Consolas" w:eastAsia="Consolas"/>
                <w:sz w:val="16"/>
              </w:rPr>
              <w:t>query.Where(fmt.Sprintf("%s ILIKE ?", c.Query("field")), p)  // kolom dari klien</w:t>
            </w:r>
          </w:p>
          <w:p>
            <w:pPr>
              <w:spacing w:after="0" w:line="240" w:lineRule="auto"/>
            </w:pPr>
            <w:r>
              <w:rPr>
                <w:rFonts w:ascii="Consolas" w:hAnsi="Consolas" w:eastAsia="Consolas"/>
                <w:sz w:val="16"/>
              </w:rPr>
              <w:t>db.Exec("DELETE FROM users WHERE id = " + id)</w:t>
            </w:r>
          </w:p>
        </w:tc>
      </w:tr>
    </w:tbl>
    <w:p>
      <w:pPr>
        <w:spacing w:after="40"/>
      </w:pPr>
    </w:p>
    <w:p>
      <w:r>
        <w:rPr>
          <w:b w:val="0"/>
          <w:i/>
          <w:sz w:val="19"/>
        </w:rPr>
        <w:t>Wrapper Raw/Exec boleh dipakai hanya dengan teks SQL konstan dan argumen ?. Migrasi seperti db.Exec(`ALTER TABLE ... ADD COLUMN IF NOT EXISTS ...`) (risk-service/cmd/migrate.go:70-73) aman karena konstanta.</w:t>
      </w:r>
    </w:p>
    <w:p>
      <w:pPr>
        <w:pStyle w:val="Heading2"/>
      </w:pPr>
      <w:r>
        <w:t>1.3 Mass Assignment dan DTO</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kolom eksplisit + kepemilikan</w:t>
            </w:r>
          </w:p>
          <w:p>
            <w:pPr>
              <w:spacing w:after="0" w:line="240" w:lineRule="auto"/>
            </w:pPr>
            <w:r>
              <w:rPr>
                <w:rFonts w:ascii="Consolas" w:hAnsi="Consolas" w:eastAsia="Consolas"/>
                <w:sz w:val="16"/>
              </w:rPr>
              <w:t>type UpdateAppetiteRequest struct {</w:t>
            </w:r>
          </w:p>
          <w:p>
            <w:pPr>
              <w:spacing w:after="0" w:line="240" w:lineRule="auto"/>
            </w:pPr>
            <w:r>
              <w:rPr>
                <w:rFonts w:ascii="Consolas" w:hAnsi="Consolas" w:eastAsia="Consolas"/>
                <w:sz w:val="16"/>
              </w:rPr>
              <w:t xml:space="preserve">    Name      *string  `json:"name"      binding:"omitempty,min=3,max=120"`</w:t>
            </w:r>
          </w:p>
          <w:p>
            <w:pPr>
              <w:spacing w:after="0" w:line="240" w:lineRule="auto"/>
            </w:pPr>
            <w:r>
              <w:rPr>
                <w:rFonts w:ascii="Consolas" w:hAnsi="Consolas" w:eastAsia="Consolas"/>
                <w:sz w:val="16"/>
              </w:rPr>
              <w:t xml:space="preserve">    Threshold *float64 `json:"threshold" binding:"omitempty,gte=0,lte=100"`</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res := db.WithContext(ctx).Model(&amp;models.RiskAppetite{}).</w:t>
            </w:r>
          </w:p>
          <w:p>
            <w:pPr>
              <w:spacing w:after="0" w:line="240" w:lineRule="auto"/>
            </w:pPr>
            <w:r>
              <w:rPr>
                <w:rFonts w:ascii="Consolas" w:hAnsi="Consolas" w:eastAsia="Consolas"/>
                <w:sz w:val="16"/>
              </w:rPr>
              <w:t xml:space="preserve">    Where("id = ? AND tenant_id = ?", id, claims.TenantID).</w:t>
            </w:r>
          </w:p>
          <w:p>
            <w:pPr>
              <w:spacing w:after="0" w:line="240" w:lineRule="auto"/>
            </w:pPr>
            <w:r>
              <w:rPr>
                <w:rFonts w:ascii="Consolas" w:hAnsi="Consolas" w:eastAsia="Consolas"/>
                <w:sz w:val="16"/>
              </w:rPr>
              <w:t xml:space="preserve">    Select("Name", "Threshold").          // hanya kolom yang diizinkan</w:t>
            </w:r>
          </w:p>
          <w:p>
            <w:pPr>
              <w:spacing w:after="0" w:line="240" w:lineRule="auto"/>
            </w:pPr>
            <w:r>
              <w:rPr>
                <w:rFonts w:ascii="Consolas" w:hAnsi="Consolas" w:eastAsia="Consolas"/>
                <w:sz w:val="16"/>
              </w:rPr>
              <w:t xml:space="preserve">    Updates(models.RiskAppetite{Name: deref(req.Name), Threshold: deref(req.Threshold)})</w:t>
            </w:r>
          </w:p>
          <w:p>
            <w:pPr>
              <w:spacing w:after="0" w:line="240" w:lineRule="auto"/>
            </w:pPr>
            <w:r>
              <w:rPr>
                <w:rFonts w:ascii="Consolas" w:hAnsi="Consolas" w:eastAsia="Consolas"/>
                <w:sz w:val="16"/>
              </w:rPr>
              <w:t>if res.RowsAffected == 0 { /* 404: tidak ada atau bukan milik tenant */ }</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GORM Save pada objek hasil bind</w:t>
            </w:r>
          </w:p>
          <w:p>
            <w:pPr>
              <w:spacing w:after="0" w:line="240" w:lineRule="auto"/>
            </w:pPr>
            <w:r>
              <w:rPr>
                <w:rFonts w:ascii="Consolas" w:hAnsi="Consolas" w:eastAsia="Consolas"/>
                <w:sz w:val="16"/>
              </w:rPr>
              <w:t>// risk-service/cmd/serve.go:188 (pola)</w:t>
            </w:r>
          </w:p>
          <w:p>
            <w:pPr>
              <w:spacing w:after="0" w:line="240" w:lineRule="auto"/>
            </w:pPr>
            <w:r>
              <w:rPr>
                <w:rFonts w:ascii="Consolas" w:hAnsi="Consolas" w:eastAsia="Consolas"/>
                <w:sz w:val="16"/>
              </w:rPr>
              <w:t>if err := db.Save(&amp;appetite).Error; err != nil { ... }   // menulis SELURUH baris, termasuk ID/created_by dari klien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risk-service/repositories/risk_repository.go:61</w:t>
            </w:r>
          </w:p>
          <w:p>
            <w:pPr>
              <w:spacing w:after="0" w:line="240" w:lineRule="auto"/>
            </w:pPr>
            <w:r>
              <w:rPr>
                <w:rFonts w:ascii="Consolas" w:hAnsi="Consolas" w:eastAsia="Consolas"/>
                <w:sz w:val="16"/>
              </w:rPr>
              <w:t>return r.db.Save(register).Error</w:t>
            </w:r>
          </w:p>
        </w:tc>
      </w:tr>
    </w:tbl>
    <w:p>
      <w:pPr>
        <w:spacing w:after="40"/>
      </w:pPr>
    </w:p>
    <w:p>
      <w:r>
        <w:rPr>
          <w:b w:val="0"/>
          <w:i w:val="0"/>
        </w:rPr>
        <w:t>Catatan: Save pada objek yang dimuat dari DB lalu diubah oleh service (bukan dari klien) dapat diterima, tetapi tetap sulit ditinjau dan berisiko menimpa kolom yang diubah proses lain (lost update). Utamakan Updates dengan kolom eksplisit.</w:t>
      </w:r>
    </w:p>
    <w:p>
      <w:pPr>
        <w:pStyle w:val="Heading2"/>
      </w:pPr>
      <w:r>
        <w:t>1.4 Penempatan Middleware authN/authZ</w:t>
      </w:r>
    </w:p>
    <w:p>
      <w:r>
        <w:rPr>
          <w:b w:val="0"/>
          <w:i w:val="0"/>
        </w:rPr>
        <w:t>audit-service sudah membuat authMiddleware (cmd/serve.go:166) dan meneruskannya ke routes/handler.go. master-service memiliki AuthMiddleware.Authenticate() (pkg/middleware/auth.go:31) tetapi routes.go tidak memakainya, dan rute master pada backend/kong-gateway/kong/prod/kong.yml:254-280 tidak menampilkan plugin autentikasi; perlu diverifikasi apakah autentikasi dilakukan oleh gateway Go (kong-gateway/pkg/middleware/auth.go) di lingkungan produksi. Prinsip: setiap layanan menegakkan autentikasi sendiri (defense in depth).</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default terautentikasi + RBAC Casbin per aksi</w:t>
            </w:r>
          </w:p>
          <w:p>
            <w:pPr>
              <w:spacing w:after="0" w:line="240" w:lineRule="auto"/>
            </w:pPr>
            <w:r>
              <w:rPr>
                <w:rFonts w:ascii="Consolas" w:hAnsi="Consolas" w:eastAsia="Consolas"/>
                <w:sz w:val="16"/>
              </w:rPr>
              <w:t>api := router.Group("/api/v1")</w:t>
            </w:r>
          </w:p>
          <w:p>
            <w:pPr>
              <w:spacing w:after="0" w:line="240" w:lineRule="auto"/>
            </w:pPr>
            <w:r>
              <w:rPr>
                <w:rFonts w:ascii="Consolas" w:hAnsi="Consolas" w:eastAsia="Consolas"/>
                <w:sz w:val="16"/>
              </w:rPr>
              <w:t>api.GET("/health", healthHandler)                       // publik, eksplisit</w:t>
            </w:r>
          </w:p>
          <w:p>
            <w:pPr>
              <w:spacing w:after="0" w:line="240" w:lineRule="auto"/>
            </w:pPr>
            <w:r>
              <w:rPr>
                <w:rFonts w:ascii="Consolas" w:hAnsi="Consolas" w:eastAsia="Consolas"/>
                <w:sz w:val="16"/>
              </w:rPr>
              <w:t>secured := api.Group("")</w:t>
            </w:r>
          </w:p>
          <w:p>
            <w:pPr>
              <w:spacing w:after="0" w:line="240" w:lineRule="auto"/>
            </w:pPr>
            <w:r>
              <w:rPr>
                <w:rFonts w:ascii="Consolas" w:hAnsi="Consolas" w:eastAsia="Consolas"/>
                <w:sz w:val="16"/>
              </w:rPr>
              <w:t>secured.Use(authMw.Authenticate())                      // 401 bila token tidak valid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companies := secured.Group("/companies")</w:t>
            </w:r>
          </w:p>
          <w:p>
            <w:pPr>
              <w:spacing w:after="0" w:line="240" w:lineRule="auto"/>
            </w:pPr>
            <w:r>
              <w:rPr>
                <w:rFonts w:ascii="Consolas" w:hAnsi="Consolas" w:eastAsia="Consolas"/>
                <w:sz w:val="16"/>
              </w:rPr>
              <w:t xml:space="preserve">    companies.GET("", ctrl.List)                         // semua peran terautentikasi</w:t>
            </w:r>
          </w:p>
          <w:p>
            <w:pPr>
              <w:spacing w:after="0" w:line="240" w:lineRule="auto"/>
            </w:pPr>
            <w:r>
              <w:rPr>
                <w:rFonts w:ascii="Consolas" w:hAnsi="Consolas" w:eastAsia="Consolas"/>
                <w:sz w:val="16"/>
              </w:rPr>
              <w:t xml:space="preserve">    companies.POST("", rbac.Require("companies", "create"), ctrl.Create)</w:t>
            </w:r>
          </w:p>
          <w:p>
            <w:pPr>
              <w:spacing w:after="0" w:line="240" w:lineRule="auto"/>
            </w:pPr>
            <w:r>
              <w:rPr>
                <w:rFonts w:ascii="Consolas" w:hAnsi="Consolas" w:eastAsia="Consolas"/>
                <w:sz w:val="16"/>
              </w:rPr>
              <w:t xml:space="preserve">    companies.DELETE("/:id", rbac.Require("companies", "delete"), ctrl.Delete)</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rbac.Require memakai Casbin; gagal tertutup</w:t>
            </w:r>
          </w:p>
          <w:p>
            <w:pPr>
              <w:spacing w:after="0" w:line="240" w:lineRule="auto"/>
            </w:pPr>
            <w:r>
              <w:rPr>
                <w:rFonts w:ascii="Consolas" w:hAnsi="Consolas" w:eastAsia="Consolas"/>
                <w:sz w:val="16"/>
              </w:rPr>
              <w:t>func (m *RBAC) Require(obj, act string) gin.HandlerFunc {</w:t>
            </w:r>
          </w:p>
          <w:p>
            <w:pPr>
              <w:spacing w:after="0" w:line="240" w:lineRule="auto"/>
            </w:pPr>
            <w:r>
              <w:rPr>
                <w:rFonts w:ascii="Consolas" w:hAnsi="Consolas" w:eastAsia="Consolas"/>
                <w:sz w:val="16"/>
              </w:rPr>
              <w:t xml:space="preserve">    return func(c *gin.Context) {</w:t>
            </w:r>
          </w:p>
          <w:p>
            <w:pPr>
              <w:spacing w:after="0" w:line="240" w:lineRule="auto"/>
            </w:pPr>
            <w:r>
              <w:rPr>
                <w:rFonts w:ascii="Consolas" w:hAnsi="Consolas" w:eastAsia="Consolas"/>
                <w:sz w:val="16"/>
              </w:rPr>
              <w:t xml:space="preserve">        role := c.GetString("role")</w:t>
            </w:r>
          </w:p>
          <w:p>
            <w:pPr>
              <w:spacing w:after="0" w:line="240" w:lineRule="auto"/>
            </w:pPr>
            <w:r>
              <w:rPr>
                <w:rFonts w:ascii="Consolas" w:hAnsi="Consolas" w:eastAsia="Consolas"/>
                <w:sz w:val="16"/>
              </w:rPr>
              <w:t xml:space="preserve">        ok, err := m.enforcer.Enforce(role, obj, act)</w:t>
            </w:r>
          </w:p>
          <w:p>
            <w:pPr>
              <w:spacing w:after="0" w:line="240" w:lineRule="auto"/>
            </w:pPr>
            <w:r>
              <w:rPr>
                <w:rFonts w:ascii="Consolas" w:hAnsi="Consolas" w:eastAsia="Consolas"/>
                <w:sz w:val="16"/>
              </w:rPr>
              <w:t xml:space="preserve">        if err != nil || !ok {</w:t>
            </w:r>
          </w:p>
          <w:p>
            <w:pPr>
              <w:spacing w:after="0" w:line="240" w:lineRule="auto"/>
            </w:pPr>
            <w:r>
              <w:rPr>
                <w:rFonts w:ascii="Consolas" w:hAnsi="Consolas" w:eastAsia="Consolas"/>
                <w:sz w:val="16"/>
              </w:rPr>
              <w:t xml:space="preserve">            response.Error(c, http.StatusForbidden, "FORBIDDEN", "Anda tidak memiliki akses", "")</w:t>
            </w:r>
          </w:p>
          <w:p>
            <w:pPr>
              <w:spacing w:after="0" w:line="240" w:lineRule="auto"/>
            </w:pPr>
            <w:r>
              <w:rPr>
                <w:rFonts w:ascii="Consolas" w:hAnsi="Consolas" w:eastAsia="Consolas"/>
                <w:sz w:val="16"/>
              </w:rPr>
              <w:t xml:space="preserve">            c.Abort(); return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c.Next()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group tanpa middleware (perlu diverifikasi apakah dilindungi di gateway)</w:t>
            </w:r>
          </w:p>
          <w:p>
            <w:pPr>
              <w:spacing w:after="0" w:line="240" w:lineRule="auto"/>
            </w:pPr>
            <w:r>
              <w:rPr>
                <w:rFonts w:ascii="Consolas" w:hAnsi="Consolas" w:eastAsia="Consolas"/>
                <w:sz w:val="16"/>
              </w:rPr>
              <w:t>// master-service/routes/routes.go:31-40 (pola)</w:t>
            </w:r>
          </w:p>
          <w:p>
            <w:pPr>
              <w:spacing w:after="0" w:line="240" w:lineRule="auto"/>
            </w:pPr>
            <w:r>
              <w:rPr>
                <w:rFonts w:ascii="Consolas" w:hAnsi="Consolas" w:eastAsia="Consolas"/>
                <w:sz w:val="16"/>
              </w:rPr>
              <w:t>api := router.Group("/api/v1")</w:t>
            </w:r>
          </w:p>
          <w:p>
            <w:pPr>
              <w:spacing w:after="0" w:line="240" w:lineRule="auto"/>
            </w:pPr>
            <w:r>
              <w:rPr>
                <w:rFonts w:ascii="Consolas" w:hAnsi="Consolas" w:eastAsia="Consolas"/>
                <w:sz w:val="16"/>
              </w:rPr>
              <w:t>companies := api.Group("/companies")</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companies.POST("", controller.GetCompany().Create)       // tanpa auth, tanpa RBAC</w:t>
            </w:r>
          </w:p>
          <w:p>
            <w:pPr>
              <w:spacing w:after="0" w:line="240" w:lineRule="auto"/>
            </w:pPr>
            <w:r>
              <w:rPr>
                <w:rFonts w:ascii="Consolas" w:hAnsi="Consolas" w:eastAsia="Consolas"/>
                <w:sz w:val="16"/>
              </w:rPr>
              <w:t xml:space="preserve">    companies.DELETE("/:id", controller.GetCompany().Delete)</w:t>
            </w:r>
          </w:p>
          <w:p>
            <w:pPr>
              <w:spacing w:after="0" w:line="240" w:lineRule="auto"/>
            </w:pPr>
            <w:r>
              <w:rPr>
                <w:rFonts w:ascii="Consolas" w:hAnsi="Consolas" w:eastAsia="Consolas"/>
                <w:sz w:val="16"/>
              </w:rPr>
              <w:t>}</w:t>
            </w:r>
          </w:p>
        </w:tc>
      </w:tr>
    </w:tbl>
    <w:p>
      <w:pPr>
        <w:spacing w:after="40"/>
      </w:pPr>
    </w:p>
    <w:p>
      <w:r>
        <w:rPr>
          <w:b w:val="0"/>
          <w:i w:val="0"/>
        </w:rPr>
        <w:t>Otorisasi objek: setelah RBAC, selalu pastikan objek milik tenant/unit pemanggil (IDOR). Cek 'role == auditor' saja tidak cukup untuk GET /findings/:id.</w:t>
      </w:r>
    </w:p>
    <w:p>
      <w:pPr>
        <w:pStyle w:val="Heading2"/>
      </w:pPr>
      <w:r>
        <w:t>1.5 Penanganan Error Tanpa Membocorkan Internal</w:t>
      </w:r>
    </w:p>
    <w:p>
      <w:r>
        <w:rPr>
          <w:b w:val="0"/>
          <w:i w:val="0"/>
        </w:rPr>
        <w:t>Kontrak error ada di audit-service/pkg/response/response.go: ErrorDetail{Code, Message, Details}. Field Details sudah diisi err.Error() di beberapa handler (audit-service/controllers/media/controller.go:28,56,84), sehingga internal bocor lewat field tambahan. Details hanya boleh berisi informasi aman (mis. nama field yang gagal validasi).</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log di server, kode aman ke klien</w:t>
            </w:r>
          </w:p>
          <w:p>
            <w:pPr>
              <w:spacing w:after="0" w:line="240" w:lineRule="auto"/>
            </w:pPr>
            <w:r>
              <w:rPr>
                <w:rFonts w:ascii="Consolas" w:hAnsi="Consolas" w:eastAsia="Consolas"/>
                <w:sz w:val="16"/>
              </w:rPr>
              <w:t>var ErrNotFound = errors.New("not found")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(s *Service) Get(ctx context.Context, id, tenant string) (*Finding, error) {</w:t>
            </w:r>
          </w:p>
          <w:p>
            <w:pPr>
              <w:spacing w:after="0" w:line="240" w:lineRule="auto"/>
            </w:pPr>
            <w:r>
              <w:rPr>
                <w:rFonts w:ascii="Consolas" w:hAnsi="Consolas" w:eastAsia="Consolas"/>
                <w:sz w:val="16"/>
              </w:rPr>
              <w:t xml:space="preserve">    var f Finding</w:t>
            </w:r>
          </w:p>
          <w:p>
            <w:pPr>
              <w:spacing w:after="0" w:line="240" w:lineRule="auto"/>
            </w:pPr>
            <w:r>
              <w:rPr>
                <w:rFonts w:ascii="Consolas" w:hAnsi="Consolas" w:eastAsia="Consolas"/>
                <w:sz w:val="16"/>
              </w:rPr>
              <w:t xml:space="preserve">    err := s.db.WithContext(ctx).Where("id = ? AND tenant_id = ?", id, tenant).First(&amp;f).Error</w:t>
            </w:r>
          </w:p>
          <w:p>
            <w:pPr>
              <w:spacing w:after="0" w:line="240" w:lineRule="auto"/>
            </w:pPr>
            <w:r>
              <w:rPr>
                <w:rFonts w:ascii="Consolas" w:hAnsi="Consolas" w:eastAsia="Consolas"/>
                <w:sz w:val="16"/>
              </w:rPr>
              <w:t xml:space="preserve">    switch {</w:t>
            </w:r>
          </w:p>
          <w:p>
            <w:pPr>
              <w:spacing w:after="0" w:line="240" w:lineRule="auto"/>
            </w:pPr>
            <w:r>
              <w:rPr>
                <w:rFonts w:ascii="Consolas" w:hAnsi="Consolas" w:eastAsia="Consolas"/>
                <w:sz w:val="16"/>
              </w:rPr>
              <w:t xml:space="preserve">    case errors.Is(err, gorm.ErrRecordNotFound): return nil, ErrNotFound</w:t>
            </w:r>
          </w:p>
          <w:p>
            <w:pPr>
              <w:spacing w:after="0" w:line="240" w:lineRule="auto"/>
            </w:pPr>
            <w:r>
              <w:rPr>
                <w:rFonts w:ascii="Consolas" w:hAnsi="Consolas" w:eastAsia="Consolas"/>
                <w:sz w:val="16"/>
              </w:rPr>
              <w:t xml:space="preserve">    case err != nil:</w:t>
            </w:r>
          </w:p>
          <w:p>
            <w:pPr>
              <w:spacing w:after="0" w:line="240" w:lineRule="auto"/>
            </w:pPr>
            <w:r>
              <w:rPr>
                <w:rFonts w:ascii="Consolas" w:hAnsi="Consolas" w:eastAsia="Consolas"/>
                <w:sz w:val="16"/>
              </w:rPr>
              <w:t xml:space="preserve">        return nil, fmt.Errorf("finding get: %w", err) // dibungkus, dicatat di handler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return &amp;f, nil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writeError(c *gin.Context, log *zap.Logger, err error) {</w:t>
            </w:r>
          </w:p>
          <w:p>
            <w:pPr>
              <w:spacing w:after="0" w:line="240" w:lineRule="auto"/>
            </w:pPr>
            <w:r>
              <w:rPr>
                <w:rFonts w:ascii="Consolas" w:hAnsi="Consolas" w:eastAsia="Consolas"/>
                <w:sz w:val="16"/>
              </w:rPr>
              <w:t xml:space="preserve">    switch {</w:t>
            </w:r>
          </w:p>
          <w:p>
            <w:pPr>
              <w:spacing w:after="0" w:line="240" w:lineRule="auto"/>
            </w:pPr>
            <w:r>
              <w:rPr>
                <w:rFonts w:ascii="Consolas" w:hAnsi="Consolas" w:eastAsia="Consolas"/>
                <w:sz w:val="16"/>
              </w:rPr>
              <w:t xml:space="preserve">    case errors.Is(err, ErrNotFound):</w:t>
            </w:r>
          </w:p>
          <w:p>
            <w:pPr>
              <w:spacing w:after="0" w:line="240" w:lineRule="auto"/>
            </w:pPr>
            <w:r>
              <w:rPr>
                <w:rFonts w:ascii="Consolas" w:hAnsi="Consolas" w:eastAsia="Consolas"/>
                <w:sz w:val="16"/>
              </w:rPr>
              <w:t xml:space="preserve">        response.Error(c, 404, "NOT_FOUND", "Data tidak ditemukan", "")</w:t>
            </w:r>
          </w:p>
          <w:p>
            <w:pPr>
              <w:spacing w:after="0" w:line="240" w:lineRule="auto"/>
            </w:pPr>
            <w:r>
              <w:rPr>
                <w:rFonts w:ascii="Consolas" w:hAnsi="Consolas" w:eastAsia="Consolas"/>
                <w:sz w:val="16"/>
              </w:rPr>
              <w:t xml:space="preserve">    default:</w:t>
            </w:r>
          </w:p>
          <w:p>
            <w:pPr>
              <w:spacing w:after="0" w:line="240" w:lineRule="auto"/>
            </w:pPr>
            <w:r>
              <w:rPr>
                <w:rFonts w:ascii="Consolas" w:hAnsi="Consolas" w:eastAsia="Consolas"/>
                <w:sz w:val="16"/>
              </w:rPr>
              <w:t xml:space="preserve">        log.Error("request failed", zap.Error(err), zap.String("path", c.FullPath()),</w:t>
            </w:r>
          </w:p>
          <w:p>
            <w:pPr>
              <w:spacing w:after="0" w:line="240" w:lineRule="auto"/>
            </w:pPr>
            <w:r>
              <w:rPr>
                <w:rFonts w:ascii="Consolas" w:hAnsi="Consolas" w:eastAsia="Consolas"/>
                <w:sz w:val="16"/>
              </w:rPr>
              <w:t xml:space="preserve">            zap.String("request_id", c.GetString("request_id")))</w:t>
            </w:r>
          </w:p>
          <w:p>
            <w:pPr>
              <w:spacing w:after="0" w:line="240" w:lineRule="auto"/>
            </w:pPr>
            <w:r>
              <w:rPr>
                <w:rFonts w:ascii="Consolas" w:hAnsi="Consolas" w:eastAsia="Consolas"/>
                <w:sz w:val="16"/>
              </w:rPr>
              <w:t xml:space="preserve">        response.Error(c, 500, "INTERNAL_ERROR", "Terjadi kesalahan pada server",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err.Error() ke klien (nama tabel, path disk, constraint DB)</w:t>
            </w:r>
          </w:p>
          <w:p>
            <w:pPr>
              <w:spacing w:after="0" w:line="240" w:lineRule="auto"/>
            </w:pPr>
            <w:r>
              <w:rPr>
                <w:rFonts w:ascii="Consolas" w:hAnsi="Consolas" w:eastAsia="Consolas"/>
                <w:sz w:val="16"/>
              </w:rPr>
              <w:t>// master-service/routes/routes.go:201,208</w:t>
            </w:r>
          </w:p>
          <w:p>
            <w:pPr>
              <w:spacing w:after="0" w:line="240" w:lineRule="auto"/>
            </w:pPr>
            <w:r>
              <w:rPr>
                <w:rFonts w:ascii="Consolas" w:hAnsi="Consolas" w:eastAsia="Consolas"/>
                <w:sz w:val="16"/>
              </w:rPr>
              <w:t>c.JSON(500, gin.H{"success": false, "message": "failed to open file: " + err.Error()})</w:t>
            </w:r>
          </w:p>
          <w:p>
            <w:pPr>
              <w:spacing w:after="0" w:line="240" w:lineRule="auto"/>
            </w:pPr>
            <w:r>
              <w:rPr>
                <w:rFonts w:ascii="Consolas" w:hAnsi="Consolas" w:eastAsia="Consolas"/>
                <w:sz w:val="16"/>
              </w:rPr>
              <w:t>// risk-service/cmd/serve.go:157</w:t>
            </w:r>
          </w:p>
          <w:p>
            <w:pPr>
              <w:spacing w:after="0" w:line="240" w:lineRule="auto"/>
            </w:pPr>
            <w:r>
              <w:rPr>
                <w:rFonts w:ascii="Consolas" w:hAnsi="Consolas" w:eastAsia="Consolas"/>
                <w:sz w:val="16"/>
              </w:rPr>
              <w:t>c.JSON(500, gin.H{"error": "Failed to create risk appetite: " + err.Error()})</w:t>
            </w:r>
          </w:p>
          <w:p>
            <w:pPr>
              <w:spacing w:after="0" w:line="240" w:lineRule="auto"/>
            </w:pPr>
            <w:r>
              <w:rPr>
                <w:rFonts w:ascii="Consolas" w:hAnsi="Consolas" w:eastAsia="Consolas"/>
                <w:sz w:val="16"/>
              </w:rPr>
              <w:t>// audit-service/controllers/media/controller.go:56</w:t>
            </w:r>
          </w:p>
          <w:p>
            <w:pPr>
              <w:spacing w:after="0" w:line="240" w:lineRule="auto"/>
            </w:pPr>
            <w:r>
              <w:rPr>
                <w:rFonts w:ascii="Consolas" w:hAnsi="Consolas" w:eastAsia="Consolas"/>
                <w:sz w:val="16"/>
              </w:rPr>
              <w:t>response.Error(c, 500, "INTERNAL_ERROR", "Failed to upload file", err.Error())</w:t>
            </w:r>
          </w:p>
        </w:tc>
      </w:tr>
    </w:tbl>
    <w:p>
      <w:pPr>
        <w:spacing w:after="40"/>
      </w:pPr>
    </w:p>
    <w:p>
      <w:pPr>
        <w:pStyle w:val="Heading2"/>
      </w:pPr>
      <w:r>
        <w:t>1.6 Logging Tanpa Secret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ID + PII dimasking</w:t>
            </w:r>
          </w:p>
          <w:p>
            <w:pPr>
              <w:spacing w:after="0" w:line="240" w:lineRule="auto"/>
            </w:pPr>
            <w:r>
              <w:rPr>
                <w:rFonts w:ascii="Consolas" w:hAnsi="Consolas" w:eastAsia="Consolas"/>
                <w:sz w:val="16"/>
              </w:rPr>
              <w:t>log.Info("login attempt",</w:t>
            </w:r>
          </w:p>
          <w:p>
            <w:pPr>
              <w:spacing w:after="0" w:line="240" w:lineRule="auto"/>
            </w:pPr>
            <w:r>
              <w:rPr>
                <w:rFonts w:ascii="Consolas" w:hAnsi="Consolas" w:eastAsia="Consolas"/>
                <w:sz w:val="16"/>
              </w:rPr>
              <w:t xml:space="preserve">    zap.String("user_id", u.ID),</w:t>
            </w:r>
          </w:p>
          <w:p>
            <w:pPr>
              <w:spacing w:after="0" w:line="240" w:lineRule="auto"/>
            </w:pPr>
            <w:r>
              <w:rPr>
                <w:rFonts w:ascii="Consolas" w:hAnsi="Consolas" w:eastAsia="Consolas"/>
                <w:sz w:val="16"/>
              </w:rPr>
              <w:t xml:space="preserve">    zap.String("email", maskEmail(req.Email)),       // a***@domain.co.id</w:t>
            </w:r>
          </w:p>
          <w:p>
            <w:pPr>
              <w:spacing w:after="0" w:line="240" w:lineRule="auto"/>
            </w:pPr>
            <w:r>
              <w:rPr>
                <w:rFonts w:ascii="Consolas" w:hAnsi="Consolas" w:eastAsia="Consolas"/>
                <w:sz w:val="16"/>
              </w:rPr>
              <w:t xml:space="preserve">    zap.String("ip", c.ClientIP()))</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maskEmail(e string) string {</w:t>
            </w:r>
          </w:p>
          <w:p>
            <w:pPr>
              <w:spacing w:after="0" w:line="240" w:lineRule="auto"/>
            </w:pPr>
            <w:r>
              <w:rPr>
                <w:rFonts w:ascii="Consolas" w:hAnsi="Consolas" w:eastAsia="Consolas"/>
                <w:sz w:val="16"/>
              </w:rPr>
              <w:t xml:space="preserve">    at := strings.IndexByte(e, '@')</w:t>
            </w:r>
          </w:p>
          <w:p>
            <w:pPr>
              <w:spacing w:after="0" w:line="240" w:lineRule="auto"/>
            </w:pPr>
            <w:r>
              <w:rPr>
                <w:rFonts w:ascii="Consolas" w:hAnsi="Consolas" w:eastAsia="Consolas"/>
                <w:sz w:val="16"/>
              </w:rPr>
              <w:t xml:space="preserve">    if at &lt;= 1 { return "***" }</w:t>
            </w:r>
          </w:p>
          <w:p>
            <w:pPr>
              <w:spacing w:after="0" w:line="240" w:lineRule="auto"/>
            </w:pPr>
            <w:r>
              <w:rPr>
                <w:rFonts w:ascii="Consolas" w:hAnsi="Consolas" w:eastAsia="Consolas"/>
                <w:sz w:val="16"/>
              </w:rPr>
              <w:t xml:space="preserve">    return e[:1] + "***" + e[at:]</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secret/PII di log</w:t>
            </w:r>
          </w:p>
          <w:p>
            <w:pPr>
              <w:spacing w:after="0" w:line="240" w:lineRule="auto"/>
            </w:pPr>
            <w:r>
              <w:rPr>
                <w:rFonts w:ascii="Consolas" w:hAnsi="Consolas" w:eastAsia="Consolas"/>
                <w:sz w:val="16"/>
              </w:rPr>
              <w:t>log.Info("login", zap.String("password", req.Password))</w:t>
            </w:r>
          </w:p>
          <w:p>
            <w:pPr>
              <w:spacing w:after="0" w:line="240" w:lineRule="auto"/>
            </w:pPr>
            <w:r>
              <w:rPr>
                <w:rFonts w:ascii="Consolas" w:hAnsi="Consolas" w:eastAsia="Consolas"/>
                <w:sz w:val="16"/>
              </w:rPr>
              <w:t>log.Debug("request", zap.Any("body", req))                 // memuat token/PII</w:t>
            </w:r>
          </w:p>
          <w:p>
            <w:pPr>
              <w:spacing w:after="0" w:line="240" w:lineRule="auto"/>
            </w:pPr>
            <w:r>
              <w:rPr>
                <w:rFonts w:ascii="Consolas" w:hAnsi="Consolas" w:eastAsia="Consolas"/>
                <w:sz w:val="16"/>
              </w:rPr>
              <w:t>log.Printf("auth header: %s", c.GetHeader("Authorization"))</w:t>
            </w:r>
          </w:p>
        </w:tc>
      </w:tr>
    </w:tbl>
    <w:p>
      <w:pPr>
        <w:spacing w:after="40"/>
      </w:pPr>
    </w:p>
    <w:p>
      <w:r>
        <w:rPr>
          <w:b w:val="0"/>
          <w:i w:val="0"/>
        </w:rPr>
        <w:t>Catatan: gin.Logger() (master-service/cmd/serve.go:62) mencatat path beserta query string. Jangan pernah membawa token, kunci, atau PII di query string.</w:t>
      </w:r>
    </w:p>
    <w:p>
      <w:pPr>
        <w:pStyle w:val="Heading2"/>
      </w:pPr>
      <w:r>
        <w:t>1.7 CORS dan Header Keamanan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allow-list origin (domain contoh, sesuaikan)</w:t>
            </w:r>
          </w:p>
          <w:p>
            <w:pPr>
              <w:spacing w:after="0" w:line="240" w:lineRule="auto"/>
            </w:pPr>
            <w:r>
              <w:rPr>
                <w:rFonts w:ascii="Consolas" w:hAnsi="Consolas" w:eastAsia="Consolas"/>
                <w:sz w:val="16"/>
              </w:rPr>
              <w:t>allowed := map[string]bool{"https://app.auditsphere.id": true, "https://bai.auditsphere.id": true}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CORS(allowed map[string]bool) gin.HandlerFunc {</w:t>
            </w:r>
          </w:p>
          <w:p>
            <w:pPr>
              <w:spacing w:after="0" w:line="240" w:lineRule="auto"/>
            </w:pPr>
            <w:r>
              <w:rPr>
                <w:rFonts w:ascii="Consolas" w:hAnsi="Consolas" w:eastAsia="Consolas"/>
                <w:sz w:val="16"/>
              </w:rPr>
              <w:t xml:space="preserve">    return func(c *gin.Context) {</w:t>
            </w:r>
          </w:p>
          <w:p>
            <w:pPr>
              <w:spacing w:after="0" w:line="240" w:lineRule="auto"/>
            </w:pPr>
            <w:r>
              <w:rPr>
                <w:rFonts w:ascii="Consolas" w:hAnsi="Consolas" w:eastAsia="Consolas"/>
                <w:sz w:val="16"/>
              </w:rPr>
              <w:t xml:space="preserve">        o := c.GetHeader("Origin")</w:t>
            </w:r>
          </w:p>
          <w:p>
            <w:pPr>
              <w:spacing w:after="0" w:line="240" w:lineRule="auto"/>
            </w:pPr>
            <w:r>
              <w:rPr>
                <w:rFonts w:ascii="Consolas" w:hAnsi="Consolas" w:eastAsia="Consolas"/>
                <w:sz w:val="16"/>
              </w:rPr>
              <w:t xml:space="preserve">        if allowed[o] {</w:t>
            </w:r>
          </w:p>
          <w:p>
            <w:pPr>
              <w:spacing w:after="0" w:line="240" w:lineRule="auto"/>
            </w:pPr>
            <w:r>
              <w:rPr>
                <w:rFonts w:ascii="Consolas" w:hAnsi="Consolas" w:eastAsia="Consolas"/>
                <w:sz w:val="16"/>
              </w:rPr>
              <w:t xml:space="preserve">            h := c.Writer.Header()</w:t>
            </w:r>
          </w:p>
          <w:p>
            <w:pPr>
              <w:spacing w:after="0" w:line="240" w:lineRule="auto"/>
            </w:pPr>
            <w:r>
              <w:rPr>
                <w:rFonts w:ascii="Consolas" w:hAnsi="Consolas" w:eastAsia="Consolas"/>
                <w:sz w:val="16"/>
              </w:rPr>
              <w:t xml:space="preserve">            h.Set("Access-Control-Allow-Origin", o)</w:t>
            </w:r>
          </w:p>
          <w:p>
            <w:pPr>
              <w:spacing w:after="0" w:line="240" w:lineRule="auto"/>
            </w:pPr>
            <w:r>
              <w:rPr>
                <w:rFonts w:ascii="Consolas" w:hAnsi="Consolas" w:eastAsia="Consolas"/>
                <w:sz w:val="16"/>
              </w:rPr>
              <w:t xml:space="preserve">            h.Set("Vary", "Origin")</w:t>
            </w:r>
          </w:p>
          <w:p>
            <w:pPr>
              <w:spacing w:after="0" w:line="240" w:lineRule="auto"/>
            </w:pPr>
            <w:r>
              <w:rPr>
                <w:rFonts w:ascii="Consolas" w:hAnsi="Consolas" w:eastAsia="Consolas"/>
                <w:sz w:val="16"/>
              </w:rPr>
              <w:t xml:space="preserve">            h.Set("Access-Control-Allow-Credentials", "true")</w:t>
            </w:r>
          </w:p>
          <w:p>
            <w:pPr>
              <w:spacing w:after="0" w:line="240" w:lineRule="auto"/>
            </w:pPr>
            <w:r>
              <w:rPr>
                <w:rFonts w:ascii="Consolas" w:hAnsi="Consolas" w:eastAsia="Consolas"/>
                <w:sz w:val="16"/>
              </w:rPr>
              <w:t xml:space="preserve">            h.Set("Access-Control-Allow-Headers", "Content-Type, Authorization")</w:t>
            </w:r>
          </w:p>
          <w:p>
            <w:pPr>
              <w:spacing w:after="0" w:line="240" w:lineRule="auto"/>
            </w:pPr>
            <w:r>
              <w:rPr>
                <w:rFonts w:ascii="Consolas" w:hAnsi="Consolas" w:eastAsia="Consolas"/>
                <w:sz w:val="16"/>
              </w:rPr>
              <w:t xml:space="preserve">            h.Set("Access-Control-Allow-Methods", "GET, POST, PUT, PATCH, DELETE, OPTIONS")</w:t>
            </w:r>
          </w:p>
          <w:p>
            <w:pPr>
              <w:spacing w:after="0" w:line="240" w:lineRule="auto"/>
            </w:pPr>
            <w:r>
              <w:rPr>
                <w:rFonts w:ascii="Consolas" w:hAnsi="Consolas" w:eastAsia="Consolas"/>
                <w:sz w:val="16"/>
              </w:rPr>
              <w:t xml:space="preserve">            h.Set("Access-Control-Max-Age", "600") // string angka, bukan string(rune(n))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if c.Request.Method == http.MethodOptions { c.AbortWithStatus(204); return }</w:t>
            </w:r>
          </w:p>
          <w:p>
            <w:pPr>
              <w:spacing w:after="0" w:line="240" w:lineRule="auto"/>
            </w:pPr>
            <w:r>
              <w:rPr>
                <w:rFonts w:ascii="Consolas" w:hAnsi="Consolas" w:eastAsia="Consolas"/>
                <w:sz w:val="16"/>
              </w:rPr>
              <w:t xml:space="preserve">        c.Next()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reflect Origin + credentials; konversi int ke string salah</w:t>
            </w:r>
          </w:p>
          <w:p>
            <w:pPr>
              <w:spacing w:after="0" w:line="240" w:lineRule="auto"/>
            </w:pPr>
            <w:r>
              <w:rPr>
                <w:rFonts w:ascii="Consolas" w:hAnsi="Consolas" w:eastAsia="Consolas"/>
                <w:sz w:val="16"/>
              </w:rPr>
              <w:t>// master-service/pkg/middleware/cors.go:10-18</w:t>
            </w:r>
          </w:p>
          <w:p>
            <w:pPr>
              <w:spacing w:after="0" w:line="240" w:lineRule="auto"/>
            </w:pPr>
            <w:r>
              <w:rPr>
                <w:rFonts w:ascii="Consolas" w:hAnsi="Consolas" w:eastAsia="Consolas"/>
                <w:sz w:val="16"/>
              </w:rPr>
              <w:t>origin := c.GetHeader("Origin")</w:t>
            </w:r>
          </w:p>
          <w:p>
            <w:pPr>
              <w:spacing w:after="0" w:line="240" w:lineRule="auto"/>
            </w:pPr>
            <w:r>
              <w:rPr>
                <w:rFonts w:ascii="Consolas" w:hAnsi="Consolas" w:eastAsia="Consolas"/>
                <w:sz w:val="16"/>
              </w:rPr>
              <w:t>... c.Writer.Header().Set("Access-Control-Allow-Origin", origin)    // memantulkan Origin apa pun</w:t>
            </w:r>
          </w:p>
          <w:p>
            <w:pPr>
              <w:spacing w:after="0" w:line="240" w:lineRule="auto"/>
            </w:pPr>
            <w:r>
              <w:rPr>
                <w:rFonts w:ascii="Consolas" w:hAnsi="Consolas" w:eastAsia="Consolas"/>
                <w:sz w:val="16"/>
              </w:rPr>
              <w:t>... c.Writer.Header().Set("Access-Control-Allow-Credentials", "true")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kong-gateway/pkg/middleware/cors.go:40</w:t>
            </w:r>
          </w:p>
          <w:p>
            <w:pPr>
              <w:spacing w:after="0" w:line="240" w:lineRule="auto"/>
            </w:pPr>
            <w:r>
              <w:rPr>
                <w:rFonts w:ascii="Consolas" w:hAnsi="Consolas" w:eastAsia="Consolas"/>
                <w:sz w:val="16"/>
              </w:rPr>
              <w:t>c.Writer.Header().Set("Access-Control-Max-Age", string(rune(cfg.MaxAge))) // bug: karakter, bukan angka</w:t>
            </w:r>
          </w:p>
        </w:tc>
      </w:tr>
    </w:tbl>
    <w:p>
      <w:pPr>
        <w:spacing w:after="40"/>
      </w:pPr>
    </w:p>
    <w:p>
      <w:r>
        <w:rPr>
          <w:b w:val="0"/>
          <w:i w:val="0"/>
        </w:rPr>
        <w:t>Tambahkan juga X-Content-Type-Options: nosniff, Referrer-Policy: no-referrer, Strict-Transport-Security pada reverse proxy (nginx), dan Cache-Control: no-store untuk respons berisi data sensitif.</w:t>
      </w:r>
    </w:p>
    <w:p>
      <w:pPr>
        <w:pStyle w:val="Heading2"/>
      </w:pPr>
      <w:r>
        <w:t>1.8 Upload: Batas, Content Sniffing, Path Traversal</w:t>
      </w:r>
    </w:p>
    <w:p>
      <w:r>
        <w:rPr>
          <w:b w:val="0"/>
          <w:i w:val="0"/>
        </w:rPr>
        <w:t>Pola di repo: master-service/routes/routes.go:206 membaca seluruh berkas dengan io.ReadAll lalu baru memeriksa batas 10 MB; audit-service/controllers/media/controller.go:38 menerima folder dari klien (hanya diberi prefix, baris 40-50) dan local.go:30 memakai filepath.Join(uploadDir, fileName); FileType di-hardcode application/octet-stream (local.go:53). Go modern mengambil basename dari nama berkas multipart, namun parameter folder tidak disanitasi (mis. 'Auditsphere/../..'); eksploitasi perlu diverifikasi dengan uji.</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MaxBytesReader + sniffing + nama acak + containment check</w:t>
            </w:r>
          </w:p>
          <w:p>
            <w:pPr>
              <w:spacing w:after="0" w:line="240" w:lineRule="auto"/>
            </w:pPr>
            <w:r>
              <w:rPr>
                <w:rFonts w:ascii="Consolas" w:hAnsi="Consolas" w:eastAsia="Consolas"/>
                <w:sz w:val="16"/>
              </w:rPr>
              <w:t>const maxUpload = 10 &lt;&lt; 20</w:t>
            </w:r>
          </w:p>
          <w:p>
            <w:pPr>
              <w:spacing w:after="0" w:line="240" w:lineRule="auto"/>
            </w:pPr>
            <w:r>
              <w:rPr>
                <w:rFonts w:ascii="Consolas" w:hAnsi="Consolas" w:eastAsia="Consolas"/>
                <w:sz w:val="16"/>
              </w:rPr>
              <w:t>var allowedMIME = map[string]string{"application/pdf": ".pdf",</w:t>
            </w:r>
          </w:p>
          <w:p>
            <w:pPr>
              <w:spacing w:after="0" w:line="240" w:lineRule="auto"/>
            </w:pPr>
            <w:r>
              <w:rPr>
                <w:rFonts w:ascii="Consolas" w:hAnsi="Consolas" w:eastAsia="Consolas"/>
                <w:sz w:val="16"/>
              </w:rPr>
              <w:t xml:space="preserve">    "image/png": ".png", "image/jpeg": ".jpg",</w:t>
            </w:r>
          </w:p>
          <w:p>
            <w:pPr>
              <w:spacing w:after="0" w:line="240" w:lineRule="auto"/>
            </w:pPr>
            <w:r>
              <w:rPr>
                <w:rFonts w:ascii="Consolas" w:hAnsi="Consolas" w:eastAsia="Consolas"/>
                <w:sz w:val="16"/>
              </w:rPr>
              <w:t xml:space="preserve">    "application/vnd.openxmlformats-officedocument.wordprocessingml.document": ".docx"}</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(h *Handler) Upload(c *gin.Context) {</w:t>
            </w:r>
          </w:p>
          <w:p>
            <w:pPr>
              <w:spacing w:after="0" w:line="240" w:lineRule="auto"/>
            </w:pPr>
            <w:r>
              <w:rPr>
                <w:rFonts w:ascii="Consolas" w:hAnsi="Consolas" w:eastAsia="Consolas"/>
                <w:sz w:val="16"/>
              </w:rPr>
              <w:t xml:space="preserve">    c.Request.Body = http.MaxBytesReader(c.Writer, c.Request.Body, maxUpload+1&lt;&lt;20)</w:t>
            </w:r>
          </w:p>
          <w:p>
            <w:pPr>
              <w:spacing w:after="0" w:line="240" w:lineRule="auto"/>
            </w:pPr>
            <w:r>
              <w:rPr>
                <w:rFonts w:ascii="Consolas" w:hAnsi="Consolas" w:eastAsia="Consolas"/>
                <w:sz w:val="16"/>
              </w:rPr>
              <w:t xml:space="preserve">    fh, err := c.FormFile("file")</w:t>
            </w:r>
          </w:p>
          <w:p>
            <w:pPr>
              <w:spacing w:after="0" w:line="240" w:lineRule="auto"/>
            </w:pPr>
            <w:r>
              <w:rPr>
                <w:rFonts w:ascii="Consolas" w:hAnsi="Consolas" w:eastAsia="Consolas"/>
                <w:sz w:val="16"/>
              </w:rPr>
              <w:t xml:space="preserve">    if err != nil { response.Error(c, 400, "FILE_REQUIRED", "Berkas wajib diunggah", ""); return }</w:t>
            </w:r>
          </w:p>
          <w:p>
            <w:pPr>
              <w:spacing w:after="0" w:line="240" w:lineRule="auto"/>
            </w:pPr>
            <w:r>
              <w:rPr>
                <w:rFonts w:ascii="Consolas" w:hAnsi="Consolas" w:eastAsia="Consolas"/>
                <w:sz w:val="16"/>
              </w:rPr>
              <w:t xml:space="preserve">    f, err := fh.Open(); if err != nil { writeError(c, h.log, err); return }</w:t>
            </w:r>
          </w:p>
          <w:p>
            <w:pPr>
              <w:spacing w:after="0" w:line="240" w:lineRule="auto"/>
            </w:pPr>
            <w:r>
              <w:rPr>
                <w:rFonts w:ascii="Consolas" w:hAnsi="Consolas" w:eastAsia="Consolas"/>
                <w:sz w:val="16"/>
              </w:rPr>
              <w:t xml:space="preserve">    defer f.Close()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head := make([]byte, 512)</w:t>
            </w:r>
          </w:p>
          <w:p>
            <w:pPr>
              <w:spacing w:after="0" w:line="240" w:lineRule="auto"/>
            </w:pPr>
            <w:r>
              <w:rPr>
                <w:rFonts w:ascii="Consolas" w:hAnsi="Consolas" w:eastAsia="Consolas"/>
                <w:sz w:val="16"/>
              </w:rPr>
              <w:t xml:space="preserve">    n, _ := io.ReadFull(f, head)</w:t>
            </w:r>
          </w:p>
          <w:p>
            <w:pPr>
              <w:spacing w:after="0" w:line="240" w:lineRule="auto"/>
            </w:pPr>
            <w:r>
              <w:rPr>
                <w:rFonts w:ascii="Consolas" w:hAnsi="Consolas" w:eastAsia="Consolas"/>
                <w:sz w:val="16"/>
              </w:rPr>
              <w:t xml:space="preserve">    mime := http.DetectContentType(head[:n])            // sniff isi, bukan header klien</w:t>
            </w:r>
          </w:p>
          <w:p>
            <w:pPr>
              <w:spacing w:after="0" w:line="240" w:lineRule="auto"/>
            </w:pPr>
            <w:r>
              <w:rPr>
                <w:rFonts w:ascii="Consolas" w:hAnsi="Consolas" w:eastAsia="Consolas"/>
                <w:sz w:val="16"/>
              </w:rPr>
              <w:t xml:space="preserve">    ext, ok := allowedMIME[mime]                         // docx terdeteksi sebagai application/zip: tambahkan cek struktur</w:t>
            </w:r>
          </w:p>
          <w:p>
            <w:pPr>
              <w:spacing w:after="0" w:line="240" w:lineRule="auto"/>
            </w:pPr>
            <w:r>
              <w:rPr>
                <w:rFonts w:ascii="Consolas" w:hAnsi="Consolas" w:eastAsia="Consolas"/>
                <w:sz w:val="16"/>
              </w:rPr>
              <w:t xml:space="preserve">    if !ok { response.Error(c, 415, "UNSUPPORTED_TYPE", "Tipe berkas tidak didukung", ""); return }</w:t>
            </w:r>
          </w:p>
          <w:p>
            <w:pPr>
              <w:spacing w:after="0" w:line="240" w:lineRule="auto"/>
            </w:pPr>
            <w:r>
              <w:rPr>
                <w:rFonts w:ascii="Consolas" w:hAnsi="Consolas" w:eastAsia="Consolas"/>
                <w:sz w:val="16"/>
              </w:rPr>
              <w:t xml:space="preserve">    if _, err := f.Seek(0, io.SeekStart); err != nil { writeError(c, h.log, err); return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folder dari allow-list, nama berkas acak</w:t>
            </w:r>
          </w:p>
          <w:p>
            <w:pPr>
              <w:spacing w:after="0" w:line="240" w:lineRule="auto"/>
            </w:pPr>
            <w:r>
              <w:rPr>
                <w:rFonts w:ascii="Consolas" w:hAnsi="Consolas" w:eastAsia="Consolas"/>
                <w:sz w:val="16"/>
              </w:rPr>
              <w:t xml:space="preserve">    folder := allowedFolders[c.PostForm("feature_name")]   // "" bila tidak ada -&gt; tolak</w:t>
            </w:r>
          </w:p>
          <w:p>
            <w:pPr>
              <w:spacing w:after="0" w:line="240" w:lineRule="auto"/>
            </w:pPr>
            <w:r>
              <w:rPr>
                <w:rFonts w:ascii="Consolas" w:hAnsi="Consolas" w:eastAsia="Consolas"/>
                <w:sz w:val="16"/>
              </w:rPr>
              <w:t xml:space="preserve">    name := uuid.NewString() + ext</w:t>
            </w:r>
          </w:p>
          <w:p>
            <w:pPr>
              <w:spacing w:after="0" w:line="240" w:lineRule="auto"/>
            </w:pPr>
            <w:r>
              <w:rPr>
                <w:rFonts w:ascii="Consolas" w:hAnsi="Consolas" w:eastAsia="Consolas"/>
                <w:sz w:val="16"/>
              </w:rPr>
              <w:t xml:space="preserve">    dst := filepath.Join(h.root, folder, name)</w:t>
            </w:r>
          </w:p>
          <w:p>
            <w:pPr>
              <w:spacing w:after="0" w:line="240" w:lineRule="auto"/>
            </w:pPr>
            <w:r>
              <w:rPr>
                <w:rFonts w:ascii="Consolas" w:hAnsi="Consolas" w:eastAsia="Consolas"/>
                <w:sz w:val="16"/>
              </w:rPr>
              <w:t xml:space="preserve">    if !strings.HasPrefix(filepath.Clean(dst), filepath.Clean(h.root)+string(os.PathSeparator)) {</w:t>
            </w:r>
          </w:p>
          <w:p>
            <w:pPr>
              <w:spacing w:after="0" w:line="240" w:lineRule="auto"/>
            </w:pPr>
            <w:r>
              <w:rPr>
                <w:rFonts w:ascii="Consolas" w:hAnsi="Consolas" w:eastAsia="Consolas"/>
                <w:sz w:val="16"/>
              </w:rPr>
              <w:t xml:space="preserve">        response.Error(c, 400, "INVALID_PATH", "Lokasi tidak valid", ""); return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 simpan; metadata (nama asli, mime, ukuran, uploader, tenant) ke DB</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path dari klien, ReadAll tanpa batas, direktori publik</w:t>
            </w:r>
          </w:p>
          <w:p>
            <w:pPr>
              <w:spacing w:after="0" w:line="240" w:lineRule="auto"/>
            </w:pPr>
            <w:r>
              <w:rPr>
                <w:rFonts w:ascii="Consolas" w:hAnsi="Consolas" w:eastAsia="Consolas"/>
                <w:sz w:val="16"/>
              </w:rPr>
              <w:t>// audit-service/pkg/media/local.go:22-33 (pola)</w:t>
            </w:r>
          </w:p>
          <w:p>
            <w:pPr>
              <w:spacing w:after="0" w:line="240" w:lineRule="auto"/>
            </w:pPr>
            <w:r>
              <w:rPr>
                <w:rFonts w:ascii="Consolas" w:hAnsi="Consolas" w:eastAsia="Consolas"/>
                <w:sz w:val="16"/>
              </w:rPr>
              <w:t>uploadDir := filepath.Join("./uploads", cleanFolder)          // cleanFolder dari klien</w:t>
            </w:r>
          </w:p>
          <w:p>
            <w:pPr>
              <w:spacing w:after="0" w:line="240" w:lineRule="auto"/>
            </w:pPr>
            <w:r>
              <w:rPr>
                <w:rFonts w:ascii="Consolas" w:hAnsi="Consolas" w:eastAsia="Consolas"/>
                <w:sz w:val="16"/>
              </w:rPr>
              <w:t>filePath  := filepath.Join(uploadDir, fileName)               // fileName dari klien</w:t>
            </w:r>
          </w:p>
          <w:p>
            <w:pPr>
              <w:spacing w:after="0" w:line="240" w:lineRule="auto"/>
            </w:pPr>
            <w:r>
              <w:rPr>
                <w:rFonts w:ascii="Consolas" w:hAnsi="Consolas" w:eastAsia="Consolas"/>
                <w:sz w:val="16"/>
              </w:rPr>
              <w:t>out, _ := os.Create(filePath)</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master-service/routes/routes.go:206</w:t>
            </w:r>
          </w:p>
          <w:p>
            <w:pPr>
              <w:spacing w:after="0" w:line="240" w:lineRule="auto"/>
            </w:pPr>
            <w:r>
              <w:rPr>
                <w:rFonts w:ascii="Consolas" w:hAnsi="Consolas" w:eastAsia="Consolas"/>
                <w:sz w:val="16"/>
              </w:rPr>
              <w:t>dec, err := io.ReadAll(openedFile)                            // lalu cek ukuran &gt; 10MB</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audit-service/cmd/serve.go:178</w:t>
            </w:r>
          </w:p>
          <w:p>
            <w:pPr>
              <w:spacing w:after="0" w:line="240" w:lineRule="auto"/>
            </w:pPr>
            <w:r>
              <w:rPr>
                <w:rFonts w:ascii="Consolas" w:hAnsi="Consolas" w:eastAsia="Consolas"/>
                <w:sz w:val="16"/>
              </w:rPr>
              <w:t>engine.Static("/uploads", "./uploads")                        // publik tanpa auth</w:t>
            </w:r>
          </w:p>
        </w:tc>
      </w:tr>
    </w:tbl>
    <w:p>
      <w:pPr>
        <w:spacing w:after="40"/>
      </w:pPr>
    </w:p>
    <w:p>
      <w:r>
        <w:rPr>
          <w:b w:val="0"/>
          <w:i w:val="0"/>
        </w:rPr>
        <w:t>Penyajian: simpan metadata di DB, lalu sajikan lewat handler terautentikasi yang memeriksa kepemilikan: c.FileAttachment(path, safeName) dengan header X-Content-Type-Options: nosniff. Untuk volume persisten, pastikan folder uploads di-mount sebagai volume (lihat memori deploy prod: uploads belum dipersist).</w:t>
      </w:r>
    </w:p>
    <w:p>
      <w:pPr>
        <w:pStyle w:val="Heading2"/>
      </w:pPr>
      <w:r>
        <w:t>1.9 Context, Timeout, dan Race Condition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timeout, transaksi, row lock untuk transisi status</w:t>
            </w:r>
          </w:p>
          <w:p>
            <w:pPr>
              <w:spacing w:after="0" w:line="240" w:lineRule="auto"/>
            </w:pPr>
            <w:r>
              <w:rPr>
                <w:rFonts w:ascii="Consolas" w:hAnsi="Consolas" w:eastAsia="Consolas"/>
                <w:sz w:val="16"/>
              </w:rPr>
              <w:t>srv := &amp;http.Server{</w:t>
            </w:r>
          </w:p>
          <w:p>
            <w:pPr>
              <w:spacing w:after="0" w:line="240" w:lineRule="auto"/>
            </w:pPr>
            <w:r>
              <w:rPr>
                <w:rFonts w:ascii="Consolas" w:hAnsi="Consolas" w:eastAsia="Consolas"/>
                <w:sz w:val="16"/>
              </w:rPr>
              <w:t xml:space="preserve">    Addr: addr, Handler: router,</w:t>
            </w:r>
          </w:p>
          <w:p>
            <w:pPr>
              <w:spacing w:after="0" w:line="240" w:lineRule="auto"/>
            </w:pPr>
            <w:r>
              <w:rPr>
                <w:rFonts w:ascii="Consolas" w:hAnsi="Consolas" w:eastAsia="Consolas"/>
                <w:sz w:val="16"/>
              </w:rPr>
              <w:t xml:space="preserve">    ReadHeaderTimeout: 5 * time.Second,</w:t>
            </w:r>
          </w:p>
          <w:p>
            <w:pPr>
              <w:spacing w:after="0" w:line="240" w:lineRule="auto"/>
            </w:pPr>
            <w:r>
              <w:rPr>
                <w:rFonts w:ascii="Consolas" w:hAnsi="Consolas" w:eastAsia="Consolas"/>
                <w:sz w:val="16"/>
              </w:rPr>
              <w:t xml:space="preserve">    ReadTimeout: 30 * time.Second, WriteTimeout: 60 * time.Second, IdleTimeout: 120 * time.Second,</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ctx, cancel := context.WithTimeout(c.Request.Context(), 10*time.Second)</w:t>
            </w:r>
          </w:p>
          <w:p>
            <w:pPr>
              <w:spacing w:after="0" w:line="240" w:lineRule="auto"/>
            </w:pPr>
            <w:r>
              <w:rPr>
                <w:rFonts w:ascii="Consolas" w:hAnsi="Consolas" w:eastAsia="Consolas"/>
                <w:sz w:val="16"/>
              </w:rPr>
              <w:t>defer cancel()</w:t>
            </w:r>
          </w:p>
          <w:p>
            <w:pPr>
              <w:spacing w:after="0" w:line="240" w:lineRule="auto"/>
            </w:pPr>
            <w:r>
              <w:rPr>
                <w:rFonts w:ascii="Consolas" w:hAnsi="Consolas" w:eastAsia="Consolas"/>
                <w:sz w:val="16"/>
              </w:rPr>
              <w:t>err := db.WithContext(ctx).Transaction(func(tx *gorm.DB) error {</w:t>
            </w:r>
          </w:p>
          <w:p>
            <w:pPr>
              <w:spacing w:after="0" w:line="240" w:lineRule="auto"/>
            </w:pPr>
            <w:r>
              <w:rPr>
                <w:rFonts w:ascii="Consolas" w:hAnsi="Consolas" w:eastAsia="Consolas"/>
                <w:sz w:val="16"/>
              </w:rPr>
              <w:t xml:space="preserve">    var plan models.Plan</w:t>
            </w:r>
          </w:p>
          <w:p>
            <w:pPr>
              <w:spacing w:after="0" w:line="240" w:lineRule="auto"/>
            </w:pPr>
            <w:r>
              <w:rPr>
                <w:rFonts w:ascii="Consolas" w:hAnsi="Consolas" w:eastAsia="Consolas"/>
                <w:sz w:val="16"/>
              </w:rPr>
              <w:t xml:space="preserve">    if err := tx.Clauses(clause.Locking{Strength: "UPDATE"}).First(&amp;plan, "id = ?", id).Error; err != nil {</w:t>
            </w:r>
          </w:p>
          <w:p>
            <w:pPr>
              <w:spacing w:after="0" w:line="240" w:lineRule="auto"/>
            </w:pPr>
            <w:r>
              <w:rPr>
                <w:rFonts w:ascii="Consolas" w:hAnsi="Consolas" w:eastAsia="Consolas"/>
                <w:sz w:val="16"/>
              </w:rPr>
              <w:t xml:space="preserve">        return err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if plan.Status != "draft" { return ErrInvalidState }  // cek status di dalam kunci</w:t>
            </w:r>
          </w:p>
          <w:p>
            <w:pPr>
              <w:spacing w:after="0" w:line="240" w:lineRule="auto"/>
            </w:pPr>
            <w:r>
              <w:rPr>
                <w:rFonts w:ascii="Consolas" w:hAnsi="Consolas" w:eastAsia="Consolas"/>
                <w:sz w:val="16"/>
              </w:rPr>
              <w:t xml:space="preserve">    return tx.Model(&amp;plan).Update("status", "submitted").Error</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TOCTOU dan data race</w:t>
            </w:r>
          </w:p>
          <w:p>
            <w:pPr>
              <w:spacing w:after="0" w:line="240" w:lineRule="auto"/>
            </w:pPr>
            <w:r>
              <w:rPr>
                <w:rFonts w:ascii="Consolas" w:hAnsi="Consolas" w:eastAsia="Consolas"/>
                <w:sz w:val="16"/>
              </w:rPr>
              <w:t>var plan models.Plan</w:t>
            </w:r>
          </w:p>
          <w:p>
            <w:pPr>
              <w:spacing w:after="0" w:line="240" w:lineRule="auto"/>
            </w:pPr>
            <w:r>
              <w:rPr>
                <w:rFonts w:ascii="Consolas" w:hAnsi="Consolas" w:eastAsia="Consolas"/>
                <w:sz w:val="16"/>
              </w:rPr>
              <w:t>db.First(&amp;plan, id)</w:t>
            </w:r>
          </w:p>
          <w:p>
            <w:pPr>
              <w:spacing w:after="0" w:line="240" w:lineRule="auto"/>
            </w:pPr>
            <w:r>
              <w:rPr>
                <w:rFonts w:ascii="Consolas" w:hAnsi="Consolas" w:eastAsia="Consolas"/>
                <w:sz w:val="16"/>
              </w:rPr>
              <w:t>if plan.Status == "draft" {          // check-then-act tanpa kunci: dua request bisa lolos bersamaan</w:t>
            </w:r>
          </w:p>
          <w:p>
            <w:pPr>
              <w:spacing w:after="0" w:line="240" w:lineRule="auto"/>
            </w:pPr>
            <w:r>
              <w:rPr>
                <w:rFonts w:ascii="Consolas" w:hAnsi="Consolas" w:eastAsia="Consolas"/>
                <w:sz w:val="16"/>
              </w:rPr>
              <w:t xml:space="preserve">    plan.Status = "submitted"</w:t>
            </w:r>
          </w:p>
          <w:p>
            <w:pPr>
              <w:spacing w:after="0" w:line="240" w:lineRule="auto"/>
            </w:pPr>
            <w:r>
              <w:rPr>
                <w:rFonts w:ascii="Consolas" w:hAnsi="Consolas" w:eastAsia="Consolas"/>
                <w:sz w:val="16"/>
              </w:rPr>
              <w:t xml:space="preserve">    db.Save(&amp;plan)</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go func() { counter++ }()            // data race</w:t>
            </w:r>
          </w:p>
        </w:tc>
      </w:tr>
    </w:tbl>
    <w:p>
      <w:pPr>
        <w:spacing w:after="40"/>
      </w:pPr>
    </w:p>
    <w:p>
      <w:r>
        <w:rPr>
          <w:b w:val="0"/>
          <w:i w:val="0"/>
        </w:rPr>
        <w:t>Gunakan go test -race ./... di CI. Hindari goroutine tanpa kendali (gunakan errgroup dan context). Konsumer Kafka harus idempoten karena pesan dapat terkirim ulang.</w:t>
      </w:r>
    </w:p>
    <w:p>
      <w:pPr>
        <w:pStyle w:val="Heading2"/>
      </w:pPr>
      <w:r>
        <w:t>1.10 Kriptografi dan Password</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bcrypt/argon2, crypto/rand, constant-time compare</w:t>
            </w:r>
          </w:p>
          <w:p>
            <w:pPr>
              <w:spacing w:after="0" w:line="240" w:lineRule="auto"/>
            </w:pPr>
            <w:r>
              <w:rPr>
                <w:rFonts w:ascii="Consolas" w:hAnsi="Consolas" w:eastAsia="Consolas"/>
                <w:sz w:val="16"/>
              </w:rPr>
              <w:t>hash, err := bcrypt.GenerateFromPassword([]byte(pw), 12)         // atau argon2id (golang.org/x/crypto/argon2)</w:t>
            </w:r>
          </w:p>
          <w:p>
            <w:pPr>
              <w:spacing w:after="0" w:line="240" w:lineRule="auto"/>
            </w:pPr>
            <w:r>
              <w:rPr>
                <w:rFonts w:ascii="Consolas" w:hAnsi="Consolas" w:eastAsia="Consolas"/>
                <w:sz w:val="16"/>
              </w:rPr>
              <w:t>if err != nil { return err }</w:t>
            </w:r>
          </w:p>
          <w:p>
            <w:pPr>
              <w:spacing w:after="0" w:line="240" w:lineRule="auto"/>
            </w:pPr>
            <w:r>
              <w:rPr>
                <w:rFonts w:ascii="Consolas" w:hAnsi="Consolas" w:eastAsia="Consolas"/>
                <w:sz w:val="16"/>
              </w:rPr>
              <w:t>if bcrypt.CompareHashAndPassword(hash, []byte(input)) != nil { /* gagal: pesan generik */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newToken() (string, error) {</w:t>
            </w:r>
          </w:p>
          <w:p>
            <w:pPr>
              <w:spacing w:after="0" w:line="240" w:lineRule="auto"/>
            </w:pPr>
            <w:r>
              <w:rPr>
                <w:rFonts w:ascii="Consolas" w:hAnsi="Consolas" w:eastAsia="Consolas"/>
                <w:sz w:val="16"/>
              </w:rPr>
              <w:t xml:space="preserve">    b := make([]byte, 32)</w:t>
            </w:r>
          </w:p>
          <w:p>
            <w:pPr>
              <w:spacing w:after="0" w:line="240" w:lineRule="auto"/>
            </w:pPr>
            <w:r>
              <w:rPr>
                <w:rFonts w:ascii="Consolas" w:hAnsi="Consolas" w:eastAsia="Consolas"/>
                <w:sz w:val="16"/>
              </w:rPr>
              <w:t xml:space="preserve">    if _, err := crypto_rand.Read(b); err != nil { return "", err }</w:t>
            </w:r>
          </w:p>
          <w:p>
            <w:pPr>
              <w:spacing w:after="0" w:line="240" w:lineRule="auto"/>
            </w:pPr>
            <w:r>
              <w:rPr>
                <w:rFonts w:ascii="Consolas" w:hAnsi="Consolas" w:eastAsia="Consolas"/>
                <w:sz w:val="16"/>
              </w:rPr>
              <w:t xml:space="preserve">    return base64.RawURLEncoding.EncodeToString(b), nil</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if subtle.ConstantTimeCompare([]byte(got), []byte(want)) != 1 { /* tolak */ }</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hash lemah, RNG tidak aman</w:t>
            </w:r>
          </w:p>
          <w:p>
            <w:pPr>
              <w:spacing w:after="0" w:line="240" w:lineRule="auto"/>
            </w:pPr>
            <w:r>
              <w:rPr>
                <w:rFonts w:ascii="Consolas" w:hAnsi="Consolas" w:eastAsia="Consolas"/>
                <w:sz w:val="16"/>
              </w:rPr>
              <w:t>h := md5.Sum([]byte(pw))                      // atau sha1/sha256 polos untuk password</w:t>
            </w:r>
          </w:p>
          <w:p>
            <w:pPr>
              <w:spacing w:after="0" w:line="240" w:lineRule="auto"/>
            </w:pPr>
            <w:r>
              <w:rPr>
                <w:rFonts w:ascii="Consolas" w:hAnsi="Consolas" w:eastAsia="Consolas"/>
                <w:sz w:val="16"/>
              </w:rPr>
              <w:t>token := fmt.Sprint(rand.Int63())              // math/rand untuk token/reset code</w:t>
            </w:r>
          </w:p>
          <w:p>
            <w:pPr>
              <w:spacing w:after="0" w:line="240" w:lineRule="auto"/>
            </w:pPr>
            <w:r>
              <w:rPr>
                <w:rFonts w:ascii="Consolas" w:hAnsi="Consolas" w:eastAsia="Consolas"/>
                <w:sz w:val="16"/>
              </w:rPr>
              <w:t>if apiKey == os.Getenv("API_KEY") { ... }      // perbandingan non-constant-time</w:t>
            </w:r>
          </w:p>
        </w:tc>
      </w:tr>
    </w:tbl>
    <w:p>
      <w:pPr>
        <w:spacing w:after="40"/>
      </w:pPr>
    </w:p>
    <w:p>
      <w:pPr>
        <w:pStyle w:val="Heading2"/>
      </w:pPr>
      <w:r>
        <w:t>1.11 JWT: Algoritma, Kedaluwarsa, Rotasi</w:t>
      </w:r>
    </w:p>
    <w:p>
      <w:r>
        <w:rPr>
          <w:b w:val="0"/>
          <w:i w:val="0"/>
        </w:rPr>
        <w:t>Kondisi di repo: token HS256 dibuat di pkg/utils/jwt.go:30 dan diverifikasi dengan pemeriksaan tipe *jwt.SigningMethodHMAC (pkg/middleware/auth.go:51-55; kong-gateway/pkg/middleware/auth.go:68-72). Pemeriksaan itu menerima HS256/384/512, bukan hanya HS256. Masa berlaku dari parameter expiryHour (auth-service/pkg/utils/jwt.go:23). Secret HMAC yang sama dipakai bersama banyak layanan; pada stack tenant secret HARUS unik per tenant (lihat memori tenant isolation).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golang-jwt/jwt v5: algoritma, exp, iss, aud, tenant</w:t>
            </w:r>
          </w:p>
          <w:p>
            <w:pPr>
              <w:spacing w:after="0" w:line="240" w:lineRule="auto"/>
            </w:pPr>
            <w:r>
              <w:rPr>
                <w:rFonts w:ascii="Consolas" w:hAnsi="Consolas" w:eastAsia="Consolas"/>
                <w:sz w:val="16"/>
              </w:rPr>
              <w:t>type Claims struct {</w:t>
            </w:r>
          </w:p>
          <w:p>
            <w:pPr>
              <w:spacing w:after="0" w:line="240" w:lineRule="auto"/>
            </w:pPr>
            <w:r>
              <w:rPr>
                <w:rFonts w:ascii="Consolas" w:hAnsi="Consolas" w:eastAsia="Consolas"/>
                <w:sz w:val="16"/>
              </w:rPr>
              <w:t xml:space="preserve">    UserID, TenantID string</w:t>
            </w:r>
          </w:p>
          <w:p>
            <w:pPr>
              <w:spacing w:after="0" w:line="240" w:lineRule="auto"/>
            </w:pPr>
            <w:r>
              <w:rPr>
                <w:rFonts w:ascii="Consolas" w:hAnsi="Consolas" w:eastAsia="Consolas"/>
                <w:sz w:val="16"/>
              </w:rPr>
              <w:t xml:space="preserve">    Roles            []string</w:t>
            </w:r>
          </w:p>
          <w:p>
            <w:pPr>
              <w:spacing w:after="0" w:line="240" w:lineRule="auto"/>
            </w:pPr>
            <w:r>
              <w:rPr>
                <w:rFonts w:ascii="Consolas" w:hAnsi="Consolas" w:eastAsia="Consolas"/>
                <w:sz w:val="16"/>
              </w:rPr>
              <w:t xml:space="preserve">    jwt.RegisteredClaims</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Parse(tokenStr string, secret []byte, tenant string) (*Claims, error) {</w:t>
            </w:r>
          </w:p>
          <w:p>
            <w:pPr>
              <w:spacing w:after="0" w:line="240" w:lineRule="auto"/>
            </w:pPr>
            <w:r>
              <w:rPr>
                <w:rFonts w:ascii="Consolas" w:hAnsi="Consolas" w:eastAsia="Consolas"/>
                <w:sz w:val="16"/>
              </w:rPr>
              <w:t xml:space="preserve">    claims := &amp;Claims{}</w:t>
            </w:r>
          </w:p>
          <w:p>
            <w:pPr>
              <w:spacing w:after="0" w:line="240" w:lineRule="auto"/>
            </w:pPr>
            <w:r>
              <w:rPr>
                <w:rFonts w:ascii="Consolas" w:hAnsi="Consolas" w:eastAsia="Consolas"/>
                <w:sz w:val="16"/>
              </w:rPr>
              <w:t xml:space="preserve">    tok, err := jwt.ParseWithClaims(tokenStr, claims,</w:t>
            </w:r>
          </w:p>
          <w:p>
            <w:pPr>
              <w:spacing w:after="0" w:line="240" w:lineRule="auto"/>
            </w:pPr>
            <w:r>
              <w:rPr>
                <w:rFonts w:ascii="Consolas" w:hAnsi="Consolas" w:eastAsia="Consolas"/>
                <w:sz w:val="16"/>
              </w:rPr>
              <w:t xml:space="preserve">        func(t *jwt.Token) (any, error) { return secret, nil },</w:t>
            </w:r>
          </w:p>
          <w:p>
            <w:pPr>
              <w:spacing w:after="0" w:line="240" w:lineRule="auto"/>
            </w:pPr>
            <w:r>
              <w:rPr>
                <w:rFonts w:ascii="Consolas" w:hAnsi="Consolas" w:eastAsia="Consolas"/>
                <w:sz w:val="16"/>
              </w:rPr>
              <w:t xml:space="preserve">        jwt.WithValidMethods([]string{"HS256"}),      // kunci algoritma</w:t>
            </w:r>
          </w:p>
          <w:p>
            <w:pPr>
              <w:spacing w:after="0" w:line="240" w:lineRule="auto"/>
            </w:pPr>
            <w:r>
              <w:rPr>
                <w:rFonts w:ascii="Consolas" w:hAnsi="Consolas" w:eastAsia="Consolas"/>
                <w:sz w:val="16"/>
              </w:rPr>
              <w:t xml:space="preserve">        jwt.WithExpirationRequired(),</w:t>
            </w:r>
          </w:p>
          <w:p>
            <w:pPr>
              <w:spacing w:after="0" w:line="240" w:lineRule="auto"/>
            </w:pPr>
            <w:r>
              <w:rPr>
                <w:rFonts w:ascii="Consolas" w:hAnsi="Consolas" w:eastAsia="Consolas"/>
                <w:sz w:val="16"/>
              </w:rPr>
              <w:t xml:space="preserve">        jwt.WithIssuer("auditsphere-auth"),</w:t>
            </w:r>
          </w:p>
          <w:p>
            <w:pPr>
              <w:spacing w:after="0" w:line="240" w:lineRule="auto"/>
            </w:pPr>
            <w:r>
              <w:rPr>
                <w:rFonts w:ascii="Consolas" w:hAnsi="Consolas" w:eastAsia="Consolas"/>
                <w:sz w:val="16"/>
              </w:rPr>
              <w:t xml:space="preserve">        jwt.WithAudience("auditsphere-api"),</w:t>
            </w:r>
          </w:p>
          <w:p>
            <w:pPr>
              <w:spacing w:after="0" w:line="240" w:lineRule="auto"/>
            </w:pPr>
            <w:r>
              <w:rPr>
                <w:rFonts w:ascii="Consolas" w:hAnsi="Consolas" w:eastAsia="Consolas"/>
                <w:sz w:val="16"/>
              </w:rPr>
              <w:t xml:space="preserve">        jwt.WithLeeway(30*time.Second))</w:t>
            </w:r>
          </w:p>
          <w:p>
            <w:pPr>
              <w:spacing w:after="0" w:line="240" w:lineRule="auto"/>
            </w:pPr>
            <w:r>
              <w:rPr>
                <w:rFonts w:ascii="Consolas" w:hAnsi="Consolas" w:eastAsia="Consolas"/>
                <w:sz w:val="16"/>
              </w:rPr>
              <w:t xml:space="preserve">    if err != nil || !tok.Valid { return nil, ErrUnauthorized }</w:t>
            </w:r>
          </w:p>
          <w:p>
            <w:pPr>
              <w:spacing w:after="0" w:line="240" w:lineRule="auto"/>
            </w:pPr>
            <w:r>
              <w:rPr>
                <w:rFonts w:ascii="Consolas" w:hAnsi="Consolas" w:eastAsia="Consolas"/>
                <w:sz w:val="16"/>
              </w:rPr>
              <w:t xml:space="preserve">    if claims.TenantID != tenant { return nil, ErrUnauthorized }   // cegah token lintas tenant</w:t>
            </w:r>
          </w:p>
          <w:p>
            <w:pPr>
              <w:spacing w:after="0" w:line="240" w:lineRule="auto"/>
            </w:pPr>
            <w:r>
              <w:rPr>
                <w:rFonts w:ascii="Consolas" w:hAnsi="Consolas" w:eastAsia="Consolas"/>
                <w:sz w:val="16"/>
              </w:rPr>
              <w:t xml:space="preserve">    return claims, nil</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tanpa batasi algoritma, tanpa exp, secret lemah</w:t>
            </w:r>
          </w:p>
          <w:p>
            <w:pPr>
              <w:spacing w:after="0" w:line="240" w:lineRule="auto"/>
            </w:pPr>
            <w:r>
              <w:rPr>
                <w:rFonts w:ascii="Consolas" w:hAnsi="Consolas" w:eastAsia="Consolas"/>
                <w:sz w:val="16"/>
              </w:rPr>
              <w:t>jwt.Parse(tok, func(t *jwt.Token) (any, error) { return secret, nil })   // tanpa WithValidMethods/exp</w:t>
            </w:r>
          </w:p>
          <w:p>
            <w:pPr>
              <w:spacing w:after="0" w:line="240" w:lineRule="auto"/>
            </w:pPr>
            <w:r>
              <w:rPr>
                <w:rFonts w:ascii="Consolas" w:hAnsi="Consolas" w:eastAsia="Consolas"/>
                <w:sz w:val="16"/>
              </w:rPr>
              <w:t>token := jwt.NewWithClaims(jwt.SigningMethodHS256, claims)               // claims tanpa ExpiresAt</w:t>
            </w:r>
          </w:p>
          <w:p>
            <w:pPr>
              <w:spacing w:after="0" w:line="240" w:lineRule="auto"/>
            </w:pPr>
            <w:r>
              <w:rPr>
                <w:rFonts w:ascii="Consolas" w:hAnsi="Consolas" w:eastAsia="Consolas"/>
                <w:sz w:val="16"/>
              </w:rPr>
              <w:t>secret := "changeme"                                                      // secret hard-coded / pendek</w:t>
            </w:r>
          </w:p>
        </w:tc>
      </w:tr>
    </w:tbl>
    <w:p>
      <w:pPr>
        <w:spacing w:after="40"/>
      </w:pPr>
    </w:p>
    <w:p>
      <w:pPr>
        <w:pStyle w:val="ListBullet"/>
        <w:spacing w:after="40"/>
      </w:pPr>
      <w:r>
        <w:t>Access token pendek (15-60 menit); refresh token acak, disimpan hashed di DB, dirotasi tiap pakai, dan dapat dicabut.</w:t>
      </w:r>
    </w:p>
    <w:p>
      <w:pPr>
        <w:pStyle w:val="ListBullet"/>
        <w:spacing w:after="40"/>
      </w:pPr>
      <w:r>
        <w:t>Secret minimal 32 byte acak, dari environment/secret manager, rotasi terjadwal dengan dukungan dua kunci (kid) selama masa transisi.</w:t>
      </w:r>
    </w:p>
    <w:p>
      <w:pPr>
        <w:pStyle w:val="ListBullet"/>
        <w:spacing w:after="40"/>
      </w:pPr>
      <w:r>
        <w:t>Ganti password, ubah peran, atau nonaktifkan akun harus membatalkan sesi/refresh token yang ada.</w:t>
      </w:r>
    </w:p>
    <w:p>
      <w:pPr>
        <w:pStyle w:val="ListBullet"/>
        <w:spacing w:after="40"/>
      </w:pPr>
      <w:r>
        <w:t>Pertimbangkan RS256/EdDSA agar layanan hilir hanya memegang kunci publik (perlu keputusan arsitektur).</w:t>
      </w:r>
    </w:p>
    <w:p>
      <w:pPr>
        <w:pStyle w:val="Heading2"/>
      </w:pPr>
      <w:r>
        <w:t>1.12 HTTP Keluar dan SSRF</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timeout, context, batas respons, tanpa redirect</w:t>
            </w:r>
          </w:p>
          <w:p>
            <w:pPr>
              <w:spacing w:after="0" w:line="240" w:lineRule="auto"/>
            </w:pPr>
            <w:r>
              <w:rPr>
                <w:rFonts w:ascii="Consolas" w:hAnsi="Consolas" w:eastAsia="Consolas"/>
                <w:sz w:val="16"/>
              </w:rPr>
              <w:t>var hubClient = &amp;http.Client{</w:t>
            </w:r>
          </w:p>
          <w:p>
            <w:pPr>
              <w:spacing w:after="0" w:line="240" w:lineRule="auto"/>
            </w:pPr>
            <w:r>
              <w:rPr>
                <w:rFonts w:ascii="Consolas" w:hAnsi="Consolas" w:eastAsia="Consolas"/>
                <w:sz w:val="16"/>
              </w:rPr>
              <w:t xml:space="preserve">    Timeout: 10 * time.Second,</w:t>
            </w:r>
          </w:p>
          <w:p>
            <w:pPr>
              <w:spacing w:after="0" w:line="240" w:lineRule="auto"/>
            </w:pPr>
            <w:r>
              <w:rPr>
                <w:rFonts w:ascii="Consolas" w:hAnsi="Consolas" w:eastAsia="Consolas"/>
                <w:sz w:val="16"/>
              </w:rPr>
              <w:t xml:space="preserve">    CheckRedirect: func(req *http.Request, via []*http.Request) error {</w:t>
            </w:r>
          </w:p>
          <w:p>
            <w:pPr>
              <w:spacing w:after="0" w:line="240" w:lineRule="auto"/>
            </w:pPr>
            <w:r>
              <w:rPr>
                <w:rFonts w:ascii="Consolas" w:hAnsi="Consolas" w:eastAsia="Consolas"/>
                <w:sz w:val="16"/>
              </w:rPr>
              <w:t xml:space="preserve">        return http.ErrUseLastResponse                       // jangan ikuti redirect otomatis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 (c *DataHubClient) get(ctx context.Context, path string) ([]byte, error) {</w:t>
            </w:r>
          </w:p>
          <w:p>
            <w:pPr>
              <w:spacing w:after="0" w:line="240" w:lineRule="auto"/>
            </w:pPr>
            <w:r>
              <w:rPr>
                <w:rFonts w:ascii="Consolas" w:hAnsi="Consolas" w:eastAsia="Consolas"/>
                <w:sz w:val="16"/>
              </w:rPr>
              <w:t xml:space="preserve">    req, err := http.NewRequestWithContext(ctx, http.MethodGet, c.base+path, nil) // base dari config, bukan input</w:t>
            </w:r>
          </w:p>
          <w:p>
            <w:pPr>
              <w:spacing w:after="0" w:line="240" w:lineRule="auto"/>
            </w:pPr>
            <w:r>
              <w:rPr>
                <w:rFonts w:ascii="Consolas" w:hAnsi="Consolas" w:eastAsia="Consolas"/>
                <w:sz w:val="16"/>
              </w:rPr>
              <w:t xml:space="preserve">    if err != nil { return nil, err }</w:t>
            </w:r>
          </w:p>
          <w:p>
            <w:pPr>
              <w:spacing w:after="0" w:line="240" w:lineRule="auto"/>
            </w:pPr>
            <w:r>
              <w:rPr>
                <w:rFonts w:ascii="Consolas" w:hAnsi="Consolas" w:eastAsia="Consolas"/>
                <w:sz w:val="16"/>
              </w:rPr>
              <w:t xml:space="preserve">    req.Header.Set("X-API-Key", c.key)</w:t>
            </w:r>
          </w:p>
          <w:p>
            <w:pPr>
              <w:spacing w:after="0" w:line="240" w:lineRule="auto"/>
            </w:pPr>
            <w:r>
              <w:rPr>
                <w:rFonts w:ascii="Consolas" w:hAnsi="Consolas" w:eastAsia="Consolas"/>
                <w:sz w:val="16"/>
              </w:rPr>
              <w:t xml:space="preserve">    resp, err := hubClient.Do(req)</w:t>
            </w:r>
          </w:p>
          <w:p>
            <w:pPr>
              <w:spacing w:after="0" w:line="240" w:lineRule="auto"/>
            </w:pPr>
            <w:r>
              <w:rPr>
                <w:rFonts w:ascii="Consolas" w:hAnsi="Consolas" w:eastAsia="Consolas"/>
                <w:sz w:val="16"/>
              </w:rPr>
              <w:t xml:space="preserve">    if err != nil { return nil, err }</w:t>
            </w:r>
          </w:p>
          <w:p>
            <w:pPr>
              <w:spacing w:after="0" w:line="240" w:lineRule="auto"/>
            </w:pPr>
            <w:r>
              <w:rPr>
                <w:rFonts w:ascii="Consolas" w:hAnsi="Consolas" w:eastAsia="Consolas"/>
                <w:sz w:val="16"/>
              </w:rPr>
              <w:t xml:space="preserve">    defer resp.Body.Close()</w:t>
            </w:r>
          </w:p>
          <w:p>
            <w:pPr>
              <w:spacing w:after="0" w:line="240" w:lineRule="auto"/>
            </w:pPr>
            <w:r>
              <w:rPr>
                <w:rFonts w:ascii="Consolas" w:hAnsi="Consolas" w:eastAsia="Consolas"/>
                <w:sz w:val="16"/>
              </w:rPr>
              <w:t xml:space="preserve">    if resp.StatusCode &gt;= 400 { return nil, fmt.Errorf("datahub status %d", resp.StatusCode) } // body tidak dibawa ke error</w:t>
            </w:r>
          </w:p>
          <w:p>
            <w:pPr>
              <w:spacing w:after="0" w:line="240" w:lineRule="auto"/>
            </w:pPr>
            <w:r>
              <w:rPr>
                <w:rFonts w:ascii="Consolas" w:hAnsi="Consolas" w:eastAsia="Consolas"/>
                <w:sz w:val="16"/>
              </w:rPr>
              <w:t xml:space="preserve">    return io.ReadAll(io.LimitReader(resp.Body, 5&lt;&lt;20))</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ReadAll tanpa batas, URL dari pengguna</w:t>
            </w:r>
          </w:p>
          <w:p>
            <w:pPr>
              <w:spacing w:after="0" w:line="240" w:lineRule="auto"/>
            </w:pPr>
            <w:r>
              <w:rPr>
                <w:rFonts w:ascii="Consolas" w:hAnsi="Consolas" w:eastAsia="Consolas"/>
                <w:sz w:val="16"/>
              </w:rPr>
              <w:t>// master-service/services/datahub_client.go:95</w:t>
            </w:r>
          </w:p>
          <w:p>
            <w:pPr>
              <w:spacing w:after="0" w:line="240" w:lineRule="auto"/>
            </w:pPr>
            <w:r>
              <w:rPr>
                <w:rFonts w:ascii="Consolas" w:hAnsi="Consolas" w:eastAsia="Consolas"/>
                <w:sz w:val="16"/>
              </w:rPr>
              <w:t>b, _ := io.ReadAll(resp.Body)                               // tanpa batas, error diabaikan</w:t>
            </w:r>
          </w:p>
          <w:p>
            <w:pPr>
              <w:spacing w:after="0" w:line="240" w:lineRule="auto"/>
            </w:pPr>
            <w:r>
              <w:rPr>
                <w:rFonts w:ascii="Consolas" w:hAnsi="Consolas" w:eastAsia="Consolas"/>
                <w:sz w:val="16"/>
              </w:rPr>
              <w:t>return nil, fmt.Errorf("Data Hub returned %d: %s", resp.StatusCode, string(b))  // isi respons ikut ke error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http.Get(userSuppliedURL)                                   // SSRF: bisa mengakses 10.x, metadata, localhost</w:t>
            </w:r>
          </w:p>
        </w:tc>
      </w:tr>
    </w:tbl>
    <w:p>
      <w:pPr>
        <w:spacing w:after="40"/>
      </w:pPr>
    </w:p>
    <w:p>
      <w:r>
        <w:rPr>
          <w:b w:val="0"/>
          <w:i w:val="0"/>
        </w:rPr>
        <w:t>Bila URL berasal dari pengguna (mis. konfigurasi sumber data): validasi skema https, host dalam allow-list, resolusi DNS dan tolak IP privat/loopback/link-local, dan cegah DNS rebinding dengan memakai net.Dialer.Control. Semua egress ke luar Indonesia diatur pada Bab 6.3.</w:t>
      </w:r>
    </w:p>
    <w:p>
      <w:pPr>
        <w:pStyle w:val="Heading2"/>
      </w:pPr>
      <w:r>
        <w:t>1.13 Checklist Review Go</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Pemeriksaan</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Semua route berada di bawah Authenticate(); rute publik terdaftar eksplisit dengan alasan.</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RBAC (Casbin) per aksi dan pemeriksaan kepemilikan objek/tenant pada tiap handler.</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Request memakai DTO dengan tag binding; body dibatasi MaxBytesReader.</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Tidak ada Save/Updates dari objek hasil bind; kolom update eksplisit.</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Tidak ada fmt.Sprintf/penjumlahan string pada SQL, kecuali nama kolom dari allow-list konstan.</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Tidak ada err.Error() (termasuk di field Details) dalam respons.</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Log tidak memuat password, token, kunci, isi dokumen; PII dimasking.</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Upload: batas body, sniffing, nama acak, folder allow-list, penyajian terautentikasi.</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9</w:t>
            </w:r>
          </w:p>
        </w:tc>
        <w:tc>
          <w:tcPr>
            <w:tcW w:type="dxa" w:w="8391"/>
          </w:tcPr>
          <w:p>
            <w:pPr>
              <w:spacing w:after="0"/>
            </w:pPr>
            <w:r/>
            <w:r>
              <w:rPr>
                <w:sz w:val="18"/>
              </w:rPr>
              <w:t>Context + timeout pada DB dan HTTP keluar; respons dibatasi LimitReader.</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10</w:t>
            </w:r>
          </w:p>
        </w:tc>
        <w:tc>
          <w:tcPr>
            <w:tcW w:type="dxa" w:w="8391"/>
            <w:shd w:val="clear" w:color="auto" w:fill="F2F5F9"/>
          </w:tcPr>
          <w:p>
            <w:pPr>
              <w:spacing w:after="0"/>
            </w:pPr>
            <w:r/>
            <w:r>
              <w:rPr>
                <w:sz w:val="18"/>
              </w:rPr>
              <w:t>Transisi status dalam transaksi dengan kunci; go test -race lulus.</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11</w:t>
            </w:r>
          </w:p>
        </w:tc>
        <w:tc>
          <w:tcPr>
            <w:tcW w:type="dxa" w:w="8391"/>
          </w:tcPr>
          <w:p>
            <w:pPr>
              <w:spacing w:after="0"/>
            </w:pPr>
            <w:r/>
            <w:r>
              <w:rPr>
                <w:sz w:val="18"/>
              </w:rPr>
              <w:t>JWT: WithValidMethods, exp, iss/aud, tenant; secret dari env dan unik per tenant.</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12</w:t>
            </w:r>
          </w:p>
        </w:tc>
        <w:tc>
          <w:tcPr>
            <w:tcW w:type="dxa" w:w="8391"/>
            <w:shd w:val="clear" w:color="auto" w:fill="F2F5F9"/>
          </w:tcPr>
          <w:p>
            <w:pPr>
              <w:spacing w:after="0"/>
            </w:pPr>
            <w:r/>
            <w:r>
              <w:rPr>
                <w:sz w:val="18"/>
              </w:rPr>
              <w:t>Password bcrypt/argon2; token dari crypto/rand; perbandingan secret constant-time.</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13</w:t>
            </w:r>
          </w:p>
        </w:tc>
        <w:tc>
          <w:tcPr>
            <w:tcW w:type="dxa" w:w="8391"/>
          </w:tcPr>
          <w:p>
            <w:pPr>
              <w:spacing w:after="0"/>
            </w:pPr>
            <w:r/>
            <w:r>
              <w:rPr>
                <w:sz w:val="18"/>
              </w:rPr>
              <w:t>CORS allow-list; header keamanan terpasang di proxy.</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14</w:t>
            </w:r>
          </w:p>
        </w:tc>
        <w:tc>
          <w:tcPr>
            <w:tcW w:type="dxa" w:w="8391"/>
            <w:shd w:val="clear" w:color="auto" w:fill="F2F5F9"/>
          </w:tcPr>
          <w:p>
            <w:pPr>
              <w:spacing w:after="0"/>
            </w:pPr>
            <w:r/>
            <w:r>
              <w:rPr>
                <w:sz w:val="18"/>
              </w:rPr>
              <w:t>Kunci API antar-layanan wajib (fail-closed).</w:t>
            </w:r>
          </w:p>
        </w:tc>
        <w:tc>
          <w:tcPr>
            <w:tcW w:type="dxa" w:w="680"/>
            <w:shd w:val="clear" w:color="auto" w:fill="F2F5F9"/>
          </w:tcPr>
          <w:p>
            <w:pPr>
              <w:spacing w:after="0"/>
              <w:jc w:val="center"/>
            </w:pPr>
            <w:r/>
            <w:r>
              <w:rPr>
                <w:sz w:val="18"/>
              </w:rPr>
              <w:t>☐</w:t>
            </w:r>
          </w:p>
        </w:tc>
      </w:tr>
    </w:tbl>
    <w:p>
      <w:pPr>
        <w:spacing w:after="40"/>
      </w:pPr>
    </w:p>
    <w:p>
      <w:pPr>
        <w:pStyle w:val="Heading2"/>
      </w:pPr>
      <w:r>
        <w:t>1.14 Alat dan Perintah CI (Go)</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Perintah CI</w:t>
            </w:r>
          </w:p>
          <w:p>
            <w:pPr>
              <w:spacing w:after="0" w:line="240" w:lineRule="auto"/>
            </w:pPr>
            <w:r>
              <w:rPr>
                <w:rFonts w:ascii="Consolas" w:hAnsi="Consolas" w:eastAsia="Consolas"/>
                <w:sz w:val="16"/>
              </w:rPr>
              <w:t># dari root repo; sesuaikan daftar modul (perlu diverifikasi: tiap layanan memiliki go.mod sendiri)</w:t>
            </w:r>
          </w:p>
          <w:p>
            <w:pPr>
              <w:spacing w:after="0" w:line="240" w:lineRule="auto"/>
            </w:pPr>
            <w:r>
              <w:rPr>
                <w:rFonts w:ascii="Consolas" w:hAnsi="Consolas" w:eastAsia="Consolas"/>
                <w:sz w:val="16"/>
              </w:rPr>
              <w:t>go install golang.org/x/vuln/cmd/govulncheck@latest</w:t>
            </w:r>
          </w:p>
          <w:p>
            <w:pPr>
              <w:spacing w:after="0" w:line="240" w:lineRule="auto"/>
            </w:pPr>
            <w:r>
              <w:rPr>
                <w:rFonts w:ascii="Consolas" w:hAnsi="Consolas" w:eastAsia="Consolas"/>
                <w:sz w:val="16"/>
              </w:rPr>
              <w:t>go install github.com/securego/gosec/v2/cmd/gosec@latest</w:t>
            </w:r>
          </w:p>
          <w:p>
            <w:pPr>
              <w:spacing w:after="0" w:line="240" w:lineRule="auto"/>
            </w:pPr>
            <w:r>
              <w:rPr>
                <w:rFonts w:ascii="Consolas" w:hAnsi="Consolas" w:eastAsia="Consolas"/>
                <w:sz w:val="16"/>
              </w:rPr>
              <w:t>go install honnef.co/go/tools/cmd/staticcheck@latest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for s in auth-service audit-service master-service risk-service analytics-service kong-gateway; do</w:t>
            </w:r>
          </w:p>
          <w:p>
            <w:pPr>
              <w:spacing w:after="0" w:line="240" w:lineRule="auto"/>
            </w:pPr>
            <w:r>
              <w:rPr>
                <w:rFonts w:ascii="Consolas" w:hAnsi="Consolas" w:eastAsia="Consolas"/>
                <w:sz w:val="16"/>
              </w:rPr>
              <w:t xml:space="preserve">  ( cd backend/$s \</w:t>
            </w:r>
          </w:p>
          <w:p>
            <w:pPr>
              <w:spacing w:after="0" w:line="240" w:lineRule="auto"/>
            </w:pPr>
            <w:r>
              <w:rPr>
                <w:rFonts w:ascii="Consolas" w:hAnsi="Consolas" w:eastAsia="Consolas"/>
                <w:sz w:val="16"/>
              </w:rPr>
              <w:t xml:space="preserve">    &amp;&amp; go vet ./... \</w:t>
            </w:r>
          </w:p>
          <w:p>
            <w:pPr>
              <w:spacing w:after="0" w:line="240" w:lineRule="auto"/>
            </w:pPr>
            <w:r>
              <w:rPr>
                <w:rFonts w:ascii="Consolas" w:hAnsi="Consolas" w:eastAsia="Consolas"/>
                <w:sz w:val="16"/>
              </w:rPr>
              <w:t xml:space="preserve">    &amp;&amp; staticcheck ./... \</w:t>
            </w:r>
          </w:p>
          <w:p>
            <w:pPr>
              <w:spacing w:after="0" w:line="240" w:lineRule="auto"/>
            </w:pPr>
            <w:r>
              <w:rPr>
                <w:rFonts w:ascii="Consolas" w:hAnsi="Consolas" w:eastAsia="Consolas"/>
                <w:sz w:val="16"/>
              </w:rPr>
              <w:t xml:space="preserve">    &amp;&amp; gosec -severity medium -confidence medium -quiet ./... \</w:t>
            </w:r>
          </w:p>
          <w:p>
            <w:pPr>
              <w:spacing w:after="0" w:line="240" w:lineRule="auto"/>
            </w:pPr>
            <w:r>
              <w:rPr>
                <w:rFonts w:ascii="Consolas" w:hAnsi="Consolas" w:eastAsia="Consolas"/>
                <w:sz w:val="16"/>
              </w:rPr>
              <w:t xml:space="preserve">    &amp;&amp; govulncheck ./... \</w:t>
            </w:r>
          </w:p>
          <w:p>
            <w:pPr>
              <w:spacing w:after="0" w:line="240" w:lineRule="auto"/>
            </w:pPr>
            <w:r>
              <w:rPr>
                <w:rFonts w:ascii="Consolas" w:hAnsi="Consolas" w:eastAsia="Consolas"/>
                <w:sz w:val="16"/>
              </w:rPr>
              <w:t xml:space="preserve">    &amp;&amp; go test -race -count=1 ./... ) || exit 1</w:t>
            </w:r>
          </w:p>
          <w:p>
            <w:pPr>
              <w:spacing w:after="0" w:line="240" w:lineRule="auto"/>
            </w:pPr>
            <w:r>
              <w:rPr>
                <w:rFonts w:ascii="Consolas" w:hAnsi="Consolas" w:eastAsia="Consolas"/>
                <w:sz w:val="16"/>
              </w:rPr>
              <w:t>done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1814"/>
            <w:shd w:val="clear" w:color="auto" w:fill="1F3A5F"/>
          </w:tcPr>
          <w:p>
            <w:r/>
            <w:r>
              <w:rPr>
                <w:b/>
                <w:color w:val="FFFFFF"/>
                <w:sz w:val="18"/>
              </w:rPr>
              <w:t>Alat</w:t>
            </w:r>
          </w:p>
        </w:tc>
        <w:tc>
          <w:tcPr>
            <w:tcW w:type="dxa" w:w="4139"/>
            <w:shd w:val="clear" w:color="auto" w:fill="1F3A5F"/>
          </w:tcPr>
          <w:p>
            <w:r/>
            <w:r>
              <w:rPr>
                <w:b/>
                <w:color w:val="FFFFFF"/>
                <w:sz w:val="18"/>
              </w:rPr>
              <w:t>Fungsi</w:t>
            </w:r>
          </w:p>
        </w:tc>
        <w:tc>
          <w:tcPr>
            <w:tcW w:type="dxa" w:w="3685"/>
            <w:shd w:val="clear" w:color="auto" w:fill="1F3A5F"/>
          </w:tcPr>
          <w:p>
            <w:r/>
            <w:r>
              <w:rPr>
                <w:b/>
                <w:color w:val="FFFFFF"/>
                <w:sz w:val="18"/>
              </w:rPr>
              <w:t>Catatan</w:t>
            </w:r>
          </w:p>
        </w:tc>
      </w:tr>
      <w:tr>
        <w:trPr>
          <w:cantSplit w:val="true"/>
        </w:trPr>
        <w:tc>
          <w:tcPr>
            <w:tcW w:type="dxa" w:w="1814"/>
          </w:tcPr>
          <w:p>
            <w:pPr>
              <w:spacing w:after="0"/>
            </w:pPr>
            <w:r/>
            <w:r>
              <w:rPr>
                <w:sz w:val="18"/>
              </w:rPr>
              <w:t>govulncheck</w:t>
            </w:r>
          </w:p>
        </w:tc>
        <w:tc>
          <w:tcPr>
            <w:tcW w:type="dxa" w:w="4139"/>
          </w:tcPr>
          <w:p>
            <w:pPr>
              <w:spacing w:after="0"/>
            </w:pPr>
            <w:r/>
            <w:r>
              <w:rPr>
                <w:sz w:val="18"/>
              </w:rPr>
              <w:t>Kerentanan pada dependensi/stdlib yang benar-benar dipanggil</w:t>
            </w:r>
          </w:p>
        </w:tc>
        <w:tc>
          <w:tcPr>
            <w:tcW w:type="dxa" w:w="3685"/>
          </w:tcPr>
          <w:p>
            <w:pPr>
              <w:spacing w:after="0"/>
            </w:pPr>
            <w:r/>
            <w:r>
              <w:rPr>
                <w:sz w:val="18"/>
              </w:rPr>
              <w:t>Update versi Go (go.mod 1.25.x) dan modul saat ada temuan.</w:t>
            </w:r>
          </w:p>
        </w:tc>
      </w:tr>
      <w:tr>
        <w:trPr>
          <w:cantSplit w:val="true"/>
        </w:trPr>
        <w:tc>
          <w:tcPr>
            <w:tcW w:type="dxa" w:w="1814"/>
            <w:shd w:val="clear" w:color="auto" w:fill="F2F5F9"/>
          </w:tcPr>
          <w:p>
            <w:pPr>
              <w:spacing w:after="0"/>
            </w:pPr>
            <w:r/>
            <w:r>
              <w:rPr>
                <w:sz w:val="18"/>
              </w:rPr>
              <w:t>gosec</w:t>
            </w:r>
          </w:p>
        </w:tc>
        <w:tc>
          <w:tcPr>
            <w:tcW w:type="dxa" w:w="4139"/>
            <w:shd w:val="clear" w:color="auto" w:fill="F2F5F9"/>
          </w:tcPr>
          <w:p>
            <w:pPr>
              <w:spacing w:after="0"/>
            </w:pPr>
            <w:r/>
            <w:r>
              <w:rPr>
                <w:sz w:val="18"/>
              </w:rPr>
              <w:t>SAST: SQL string, rand lemah, permission berkas, TLS</w:t>
            </w:r>
          </w:p>
        </w:tc>
        <w:tc>
          <w:tcPr>
            <w:tcW w:type="dxa" w:w="3685"/>
            <w:shd w:val="clear" w:color="auto" w:fill="F2F5F9"/>
          </w:tcPr>
          <w:p>
            <w:pPr>
              <w:spacing w:after="0"/>
            </w:pPr>
            <w:r/>
            <w:r>
              <w:rPr>
                <w:sz w:val="18"/>
              </w:rPr>
              <w:t>Gunakan #nosec hanya dengan komentar alasan.</w:t>
            </w:r>
          </w:p>
        </w:tc>
      </w:tr>
      <w:tr>
        <w:trPr>
          <w:cantSplit w:val="true"/>
        </w:trPr>
        <w:tc>
          <w:tcPr>
            <w:tcW w:type="dxa" w:w="1814"/>
          </w:tcPr>
          <w:p>
            <w:pPr>
              <w:spacing w:after="0"/>
            </w:pPr>
            <w:r/>
            <w:r>
              <w:rPr>
                <w:sz w:val="18"/>
              </w:rPr>
              <w:t>staticcheck / go vet</w:t>
            </w:r>
          </w:p>
        </w:tc>
        <w:tc>
          <w:tcPr>
            <w:tcW w:type="dxa" w:w="4139"/>
          </w:tcPr>
          <w:p>
            <w:pPr>
              <w:spacing w:after="0"/>
            </w:pPr>
            <w:r/>
            <w:r>
              <w:rPr>
                <w:sz w:val="18"/>
              </w:rPr>
              <w:t>Bug dan kode mencurigakan</w:t>
            </w:r>
          </w:p>
        </w:tc>
        <w:tc>
          <w:tcPr>
            <w:tcW w:type="dxa" w:w="3685"/>
          </w:tcPr>
          <w:p>
            <w:pPr>
              <w:spacing w:after="0"/>
            </w:pPr>
            <w:r/>
            <w:r>
              <w:rPr>
                <w:sz w:val="18"/>
              </w:rPr>
              <w:t>Wajib bersih.</w:t>
            </w:r>
          </w:p>
        </w:tc>
      </w:tr>
      <w:tr>
        <w:trPr>
          <w:cantSplit w:val="true"/>
        </w:trPr>
        <w:tc>
          <w:tcPr>
            <w:tcW w:type="dxa" w:w="1814"/>
            <w:shd w:val="clear" w:color="auto" w:fill="F2F5F9"/>
          </w:tcPr>
          <w:p>
            <w:pPr>
              <w:spacing w:after="0"/>
            </w:pPr>
            <w:r/>
            <w:r>
              <w:rPr>
                <w:sz w:val="18"/>
              </w:rPr>
              <w:t>go test -race</w:t>
            </w:r>
          </w:p>
        </w:tc>
        <w:tc>
          <w:tcPr>
            <w:tcW w:type="dxa" w:w="4139"/>
            <w:shd w:val="clear" w:color="auto" w:fill="F2F5F9"/>
          </w:tcPr>
          <w:p>
            <w:pPr>
              <w:spacing w:after="0"/>
            </w:pPr>
            <w:r/>
            <w:r>
              <w:rPr>
                <w:sz w:val="18"/>
              </w:rPr>
              <w:t>Mendeteksi data race</w:t>
            </w:r>
          </w:p>
        </w:tc>
        <w:tc>
          <w:tcPr>
            <w:tcW w:type="dxa" w:w="3685"/>
            <w:shd w:val="clear" w:color="auto" w:fill="F2F5F9"/>
          </w:tcPr>
          <w:p>
            <w:pPr>
              <w:spacing w:after="0"/>
            </w:pPr>
            <w:r/>
            <w:r>
              <w:rPr>
                <w:sz w:val="18"/>
              </w:rPr>
              <w:t>Jalankan di CI, bukan hanya lokal.</w:t>
            </w:r>
          </w:p>
        </w:tc>
      </w:tr>
      <w:tr>
        <w:trPr>
          <w:cantSplit w:val="true"/>
        </w:trPr>
        <w:tc>
          <w:tcPr>
            <w:tcW w:type="dxa" w:w="1814"/>
          </w:tcPr>
          <w:p>
            <w:pPr>
              <w:spacing w:after="0"/>
            </w:pPr>
            <w:r/>
            <w:r>
              <w:rPr>
                <w:sz w:val="18"/>
              </w:rPr>
              <w:t>gitleaks</w:t>
            </w:r>
          </w:p>
        </w:tc>
        <w:tc>
          <w:tcPr>
            <w:tcW w:type="dxa" w:w="4139"/>
          </w:tcPr>
          <w:p>
            <w:pPr>
              <w:spacing w:after="0"/>
            </w:pPr>
            <w:r/>
            <w:r>
              <w:rPr>
                <w:sz w:val="18"/>
              </w:rPr>
              <w:t>Memindai secret di commit</w:t>
            </w:r>
          </w:p>
        </w:tc>
        <w:tc>
          <w:tcPr>
            <w:tcW w:type="dxa" w:w="3685"/>
          </w:tcPr>
          <w:p>
            <w:pPr>
              <w:spacing w:after="0"/>
            </w:pPr>
            <w:r/>
            <w:r>
              <w:rPr>
                <w:sz w:val="18"/>
              </w:rPr>
              <w:t>Lihat Bab 6.1.</w:t>
            </w:r>
          </w:p>
        </w:tc>
      </w:tr>
    </w:tbl>
    <w:p>
      <w:pPr>
        <w:spacing w:after="40"/>
      </w:pPr>
    </w:p>
    <w:p>
      <w:pPr>
        <w:pStyle w:val="Heading1"/>
      </w:pPr>
      <w:r>
        <w:t>Bab 2. TypeScript, Vue 3, dan Nuxt 4</w:t>
      </w:r>
    </w:p>
    <w:p>
      <w:pPr>
        <w:pStyle w:val="Heading3"/>
      </w:pPr>
      <w:r>
        <w:t>Prinsip</w:t>
      </w:r>
    </w:p>
    <w:p>
      <w:pPr>
        <w:pStyle w:val="ListBullet"/>
        <w:spacing w:after="40"/>
      </w:pPr>
      <w:r>
        <w:rPr>
          <w:b/>
        </w:rPr>
        <w:t>Browser tidak tepercaya</w:t>
      </w:r>
      <w:r>
        <w:t>: semua yang ada di klien (state, cookie, validasi, pembatasan UI berdasarkan peran) dapat diubah penyerang; penegakan ada di backend.</w:t>
      </w:r>
    </w:p>
    <w:p>
      <w:pPr>
        <w:pStyle w:val="ListBullet"/>
        <w:spacing w:after="40"/>
      </w:pPr>
      <w:r>
        <w:rPr>
          <w:b/>
        </w:rPr>
        <w:t>Render sebagai teks</w:t>
      </w:r>
      <w:r>
        <w:t>: data dari API/pengguna diperlakukan sebagai teks, bukan HTML.</w:t>
      </w:r>
    </w:p>
    <w:p>
      <w:pPr>
        <w:pStyle w:val="ListBullet"/>
        <w:spacing w:after="40"/>
      </w:pPr>
      <w:r>
        <w:rPr>
          <w:b/>
        </w:rPr>
        <w:t>Minimalkan data sensitif di klien</w:t>
      </w:r>
      <w:r>
        <w:t>: token, PII, dan data klien disimpan sesedikit dan sesingkat mungkin.</w:t>
      </w:r>
    </w:p>
    <w:p>
      <w:pPr>
        <w:pStyle w:val="ListBullet"/>
        <w:spacing w:after="40"/>
      </w:pPr>
      <w:r>
        <w:rPr>
          <w:b/>
        </w:rPr>
        <w:t>Pesan error berbasis kode</w:t>
      </w:r>
      <w:r>
        <w:t>: tampilkan terjemahan dari kode error, bukan pesan mentah server.</w:t>
      </w:r>
    </w:p>
    <w:p>
      <w:pPr>
        <w:pStyle w:val="Heading3"/>
      </w:pPr>
      <w:r>
        <w:t>Do dan Don't</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shd w:val="clear" w:color="auto" w:fill="1F3A5F"/>
          </w:tcPr>
          <w:p>
            <w:r/>
            <w:r>
              <w:rPr>
                <w:b/>
                <w:color w:val="FFFFFF"/>
                <w:sz w:val="18"/>
              </w:rPr>
              <w:t>Lakukan (Do)</w:t>
            </w:r>
          </w:p>
        </w:tc>
        <w:tc>
          <w:tcPr>
            <w:tcW w:type="dxa" w:w="4819"/>
            <w:shd w:val="clear" w:color="auto" w:fill="1F3A5F"/>
          </w:tcPr>
          <w:p>
            <w:r/>
            <w:r>
              <w:rPr>
                <w:b/>
                <w:color w:val="FFFFFF"/>
                <w:sz w:val="18"/>
              </w:rPr>
              <w:t>Hindari (Don't)</w:t>
            </w:r>
          </w:p>
        </w:tc>
      </w:tr>
      <w:tr>
        <w:trPr>
          <w:cantSplit w:val="true"/>
        </w:trPr>
        <w:tc>
          <w:tcPr>
            <w:tcW w:type="dxa" w:w="4819"/>
          </w:tcPr>
          <w:p>
            <w:pPr>
              <w:spacing w:after="0"/>
            </w:pPr>
            <w:r/>
            <w:r>
              <w:rPr>
                <w:sz w:val="18"/>
              </w:rPr>
              <w:t>Gunakan interpolasi {{ }} atau :textContent; sanitasi dengan DOMPurify jika HTML wajib.</w:t>
            </w:r>
          </w:p>
        </w:tc>
        <w:tc>
          <w:tcPr>
            <w:tcW w:type="dxa" w:w="4819"/>
          </w:tcPr>
          <w:p>
            <w:pPr>
              <w:spacing w:after="0"/>
            </w:pPr>
            <w:r/>
            <w:r>
              <w:rPr>
                <w:sz w:val="18"/>
              </w:rPr>
              <w:t>v-html / innerHTML dengan data pengguna atau data API.</w:t>
            </w:r>
          </w:p>
        </w:tc>
      </w:tr>
      <w:tr>
        <w:trPr>
          <w:cantSplit w:val="true"/>
        </w:trPr>
        <w:tc>
          <w:tcPr>
            <w:tcW w:type="dxa" w:w="4819"/>
            <w:shd w:val="clear" w:color="auto" w:fill="F2F5F9"/>
          </w:tcPr>
          <w:p>
            <w:pPr>
              <w:spacing w:after="0"/>
            </w:pPr>
            <w:r/>
            <w:r>
              <w:rPr>
                <w:sz w:val="18"/>
              </w:rPr>
              <w:t>Validasi skema URL (hanya http/https/path internal) sebelum dipakai di :href atau navigateTo.</w:t>
            </w:r>
          </w:p>
        </w:tc>
        <w:tc>
          <w:tcPr>
            <w:tcW w:type="dxa" w:w="4819"/>
            <w:shd w:val="clear" w:color="auto" w:fill="F2F5F9"/>
          </w:tcPr>
          <w:p>
            <w:pPr>
              <w:spacing w:after="0"/>
            </w:pPr>
            <w:r/>
            <w:r>
              <w:rPr>
                <w:sz w:val="18"/>
              </w:rPr>
              <w:t>Mengikat :href ke nilai dari API tanpa pemeriksaan (javascript: URL), atau redirect ke ?redirect= tanpa allow-list.</w:t>
            </w:r>
          </w:p>
        </w:tc>
      </w:tr>
      <w:tr>
        <w:trPr>
          <w:cantSplit w:val="true"/>
        </w:trPr>
        <w:tc>
          <w:tcPr>
            <w:tcW w:type="dxa" w:w="4819"/>
          </w:tcPr>
          <w:p>
            <w:pPr>
              <w:spacing w:after="0"/>
            </w:pPr>
            <w:r/>
            <w:r>
              <w:rPr>
                <w:sz w:val="18"/>
              </w:rPr>
              <w:t>Set cookie dengan secure, sameSite, path, dan masa berlaku; idealnya HttpOnly dari server.</w:t>
            </w:r>
          </w:p>
        </w:tc>
        <w:tc>
          <w:tcPr>
            <w:tcW w:type="dxa" w:w="4819"/>
          </w:tcPr>
          <w:p>
            <w:pPr>
              <w:spacing w:after="0"/>
            </w:pPr>
            <w:r/>
            <w:r>
              <w:rPr>
                <w:sz w:val="18"/>
              </w:rPr>
              <w:t>useCookie('auth-token', { maxAge }) tanpa flag (frontend/stores/auth.ts:296).</w:t>
            </w:r>
          </w:p>
        </w:tc>
      </w:tr>
      <w:tr>
        <w:trPr>
          <w:cantSplit w:val="true"/>
        </w:trPr>
        <w:tc>
          <w:tcPr>
            <w:tcW w:type="dxa" w:w="4819"/>
            <w:shd w:val="clear" w:color="auto" w:fill="F2F5F9"/>
          </w:tcPr>
          <w:p>
            <w:pPr>
              <w:spacing w:after="0"/>
            </w:pPr>
            <w:r/>
            <w:r>
              <w:rPr>
                <w:sz w:val="18"/>
              </w:rPr>
              <w:t>Hanya simpan di Pinia field yang diperlukan; reset store saat logout.</w:t>
            </w:r>
          </w:p>
        </w:tc>
        <w:tc>
          <w:tcPr>
            <w:tcW w:type="dxa" w:w="4819"/>
            <w:shd w:val="clear" w:color="auto" w:fill="F2F5F9"/>
          </w:tcPr>
          <w:p>
            <w:pPr>
              <w:spacing w:after="0"/>
            </w:pPr>
            <w:r/>
            <w:r>
              <w:rPr>
                <w:sz w:val="18"/>
              </w:rPr>
              <w:t>Menyimpan seluruh respons profil/PII atau data besar di localStorage (frontend/composables/useAiAnalytics.ts:68).</w:t>
            </w:r>
          </w:p>
        </w:tc>
      </w:tr>
      <w:tr>
        <w:trPr>
          <w:cantSplit w:val="true"/>
        </w:trPr>
        <w:tc>
          <w:tcPr>
            <w:tcW w:type="dxa" w:w="4819"/>
          </w:tcPr>
          <w:p>
            <w:pPr>
              <w:spacing w:after="0"/>
            </w:pPr>
            <w:r/>
            <w:r>
              <w:rPr>
                <w:sz w:val="18"/>
              </w:rPr>
              <w:t>Pisahkan runtimeConfig privat (server) dan public; secret hanya privat.</w:t>
            </w:r>
          </w:p>
        </w:tc>
        <w:tc>
          <w:tcPr>
            <w:tcW w:type="dxa" w:w="4819"/>
          </w:tcPr>
          <w:p>
            <w:pPr>
              <w:spacing w:after="0"/>
            </w:pPr>
            <w:r/>
            <w:r>
              <w:rPr>
                <w:sz w:val="18"/>
              </w:rPr>
              <w:t>Menaruh API key di runtimeConfig.public atau di .env.production yang dilacak git.</w:t>
            </w:r>
          </w:p>
        </w:tc>
      </w:tr>
      <w:tr>
        <w:trPr>
          <w:cantSplit w:val="true"/>
        </w:trPr>
        <w:tc>
          <w:tcPr>
            <w:tcW w:type="dxa" w:w="4819"/>
            <w:shd w:val="clear" w:color="auto" w:fill="F2F5F9"/>
          </w:tcPr>
          <w:p>
            <w:pPr>
              <w:spacing w:after="0"/>
            </w:pPr>
            <w:r/>
            <w:r>
              <w:rPr>
                <w:sz w:val="18"/>
              </w:rPr>
              <w:t>Pin dependensi dengan lockfile tunggal dan npm ci di CI.</w:t>
            </w:r>
          </w:p>
        </w:tc>
        <w:tc>
          <w:tcPr>
            <w:tcW w:type="dxa" w:w="4819"/>
            <w:shd w:val="clear" w:color="auto" w:fill="F2F5F9"/>
          </w:tcPr>
          <w:p>
            <w:pPr>
              <w:spacing w:after="0"/>
            </w:pPr>
            <w:r/>
            <w:r>
              <w:rPr>
                <w:sz w:val="18"/>
              </w:rPr>
              <w:t>Dua lockfile berbeda (bun.lock dan package-lock.json terdapat di frontend/) dan range ^ tak terkendali.</w:t>
            </w:r>
          </w:p>
        </w:tc>
      </w:tr>
      <w:tr>
        <w:trPr>
          <w:cantSplit w:val="true"/>
        </w:trPr>
        <w:tc>
          <w:tcPr>
            <w:tcW w:type="dxa" w:w="4819"/>
          </w:tcPr>
          <w:p>
            <w:pPr>
              <w:spacing w:after="0"/>
            </w:pPr>
            <w:r/>
            <w:r>
              <w:rPr>
                <w:sz w:val="18"/>
              </w:rPr>
              <w:t>Anggap validasi klien hanya UX; ulangi di server.</w:t>
            </w:r>
          </w:p>
        </w:tc>
        <w:tc>
          <w:tcPr>
            <w:tcW w:type="dxa" w:w="4819"/>
          </w:tcPr>
          <w:p>
            <w:pPr>
              <w:spacing w:after="0"/>
            </w:pPr>
            <w:r/>
            <w:r>
              <w:rPr>
                <w:sz w:val="18"/>
              </w:rPr>
              <w:t>Mengandalkan v-if peran atau validasi form untuk keamanan.</w:t>
            </w:r>
          </w:p>
        </w:tc>
      </w:tr>
    </w:tbl>
    <w:p>
      <w:pPr>
        <w:spacing w:after="40"/>
      </w:pPr>
    </w:p>
    <w:p>
      <w:pPr>
        <w:pStyle w:val="Heading2"/>
      </w:pPr>
      <w:r>
        <w:t>2.1 XSS dan v-html</w:t>
      </w:r>
    </w:p>
    <w:p>
      <w:r>
        <w:rPr>
          <w:b w:val="0"/>
          <w:i w:val="0"/>
        </w:rPr>
        <w:t>Pemeriksaan pada 2026-10-04: tidak ada v-html atau innerHTML pada kode sumber frontend di luar berkas test (frontend/tests/unit/appFormField.test.ts:126, kpiBreakdownPagination.test.ts:424, kpiPerformanceNoMock.test.ts:162). Pertahankan kondisi ini; tambahkan aturan ESLint vue/no-v-html agar PR yang menambahkannya gagal.</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render teks; sanitizer dengan allow-list bila terpaksa</w:t>
            </w:r>
          </w:p>
          <w:p>
            <w:pPr>
              <w:spacing w:after="0" w:line="240" w:lineRule="auto"/>
            </w:pPr>
            <w:r>
              <w:rPr>
                <w:rFonts w:ascii="Consolas" w:hAnsi="Consolas" w:eastAsia="Consolas"/>
                <w:sz w:val="16"/>
              </w:rPr>
              <w:t>&lt;!-- teks biasa: aman, otomatis di-escape --&gt;</w:t>
            </w:r>
          </w:p>
          <w:p>
            <w:pPr>
              <w:spacing w:after="0" w:line="240" w:lineRule="auto"/>
            </w:pPr>
            <w:r>
              <w:rPr>
                <w:rFonts w:ascii="Consolas" w:hAnsi="Consolas" w:eastAsia="Consolas"/>
                <w:sz w:val="16"/>
              </w:rPr>
              <w:t>&lt;p class="whitespace-pre-line"&gt;{{ finding.description }}&lt;/p&gt;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&lt;script setup lang="ts"&gt;</w:t>
            </w:r>
          </w:p>
          <w:p>
            <w:pPr>
              <w:spacing w:after="0" w:line="240" w:lineRule="auto"/>
            </w:pPr>
            <w:r>
              <w:rPr>
                <w:rFonts w:ascii="Consolas" w:hAnsi="Consolas" w:eastAsia="Consolas"/>
                <w:sz w:val="16"/>
              </w:rPr>
              <w:t>import DOMPurify from 'isomorphic-dompurify'</w:t>
            </w:r>
          </w:p>
          <w:p>
            <w:pPr>
              <w:spacing w:after="0" w:line="240" w:lineRule="auto"/>
            </w:pPr>
            <w:r>
              <w:rPr>
                <w:rFonts w:ascii="Consolas" w:hAnsi="Consolas" w:eastAsia="Consolas"/>
                <w:sz w:val="16"/>
              </w:rPr>
              <w:t>// hanya jika HTML kaya benar-benar diperlukan (mis. editor rich text)</w:t>
            </w:r>
          </w:p>
          <w:p>
            <w:pPr>
              <w:spacing w:after="0" w:line="240" w:lineRule="auto"/>
            </w:pPr>
            <w:r>
              <w:rPr>
                <w:rFonts w:ascii="Consolas" w:hAnsi="Consolas" w:eastAsia="Consolas"/>
                <w:sz w:val="16"/>
              </w:rPr>
              <w:t>const safe = computed(() =&gt; DOMPurify.sanitize(props.html, {</w:t>
            </w:r>
          </w:p>
          <w:p>
            <w:pPr>
              <w:spacing w:after="0" w:line="240" w:lineRule="auto"/>
            </w:pPr>
            <w:r>
              <w:rPr>
                <w:rFonts w:ascii="Consolas" w:hAnsi="Consolas" w:eastAsia="Consolas"/>
                <w:sz w:val="16"/>
              </w:rPr>
              <w:t xml:space="preserve">  ALLOWED_TAGS: ['p', 'b', 'i', 'ul', 'ol', 'li', 'br', 'a'],</w:t>
            </w:r>
          </w:p>
          <w:p>
            <w:pPr>
              <w:spacing w:after="0" w:line="240" w:lineRule="auto"/>
            </w:pPr>
            <w:r>
              <w:rPr>
                <w:rFonts w:ascii="Consolas" w:hAnsi="Consolas" w:eastAsia="Consolas"/>
                <w:sz w:val="16"/>
              </w:rPr>
              <w:t xml:space="preserve">  ALLOWED_ATTR: ['href'],</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const safeHref = (u: string) =&gt; /^(https?:\/\/|\/(?!\/))/.test(u) ? u : '#'</w:t>
            </w:r>
          </w:p>
          <w:p>
            <w:pPr>
              <w:spacing w:after="0" w:line="240" w:lineRule="auto"/>
            </w:pPr>
            <w:r>
              <w:rPr>
                <w:rFonts w:ascii="Consolas" w:hAnsi="Consolas" w:eastAsia="Consolas"/>
                <w:sz w:val="16"/>
              </w:rPr>
              <w:t>&lt;/script&gt;</w:t>
            </w:r>
          </w:p>
          <w:p>
            <w:pPr>
              <w:spacing w:after="0" w:line="240" w:lineRule="auto"/>
            </w:pPr>
            <w:r>
              <w:rPr>
                <w:rFonts w:ascii="Consolas" w:hAnsi="Consolas" w:eastAsia="Consolas"/>
                <w:sz w:val="16"/>
              </w:rPr>
              <w:t>&lt;template&gt;&lt;div v-html="safe" /&gt;&lt;/template&gt;   &lt;!-- pengecualian terdokumentasi + review keamanan --&gt;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HTML dari data tak tepercaya</w:t>
            </w:r>
          </w:p>
          <w:p>
            <w:pPr>
              <w:spacing w:after="0" w:line="240" w:lineRule="auto"/>
            </w:pPr>
            <w:r>
              <w:rPr>
                <w:rFonts w:ascii="Consolas" w:hAnsi="Consolas" w:eastAsia="Consolas"/>
                <w:sz w:val="16"/>
              </w:rPr>
              <w:t>&lt;div v-html="finding.description" /&gt;            &lt;!-- isi dari DB/pengguna --&gt;</w:t>
            </w:r>
          </w:p>
          <w:p>
            <w:pPr>
              <w:spacing w:after="0" w:line="240" w:lineRule="auto"/>
            </w:pPr>
            <w:r>
              <w:rPr>
                <w:rFonts w:ascii="Consolas" w:hAnsi="Consolas" w:eastAsia="Consolas"/>
                <w:sz w:val="16"/>
              </w:rPr>
              <w:t>&lt;a :href="item.url"&gt;{{ item.title }}&lt;/a&gt;         &lt;!-- javascript:alert(1) --&gt;</w:t>
            </w:r>
          </w:p>
          <w:p>
            <w:pPr>
              <w:spacing w:after="0" w:line="240" w:lineRule="auto"/>
            </w:pPr>
            <w:r>
              <w:rPr>
                <w:rFonts w:ascii="Consolas" w:hAnsi="Consolas" w:eastAsia="Consolas"/>
                <w:sz w:val="16"/>
              </w:rPr>
              <w:t>el.innerHTML = `&lt;b&gt;${name}&lt;/b&gt;`</w:t>
            </w:r>
          </w:p>
        </w:tc>
      </w:tr>
    </w:tbl>
    <w:p>
      <w:pPr>
        <w:spacing w:after="40"/>
      </w:pPr>
    </w:p>
    <w:p>
      <w:pPr>
        <w:pStyle w:val="Heading2"/>
      </w:pPr>
      <w:r>
        <w:t>2.2 Cookie dan Penyimpanan Token</w:t>
      </w:r>
    </w:p>
    <w:p>
      <w:r>
        <w:rPr>
          <w:b w:val="0"/>
          <w:i w:val="0"/>
        </w:rPr>
        <w:t>Kondisi di frontend/stores/auth.ts:278-304 (_persistSession): token disimpan di Pinia (this.token) dan cookie auth-token via useCookie dengan hanya maxAge (1 hari, atau 30 hari bila rememberMe). Cookie dari useCookie dibaca JavaScript sehingga tidak bisa HttpOnly; XSS apa pun dapat mencuri token. Cookie auth-user menyimpan profil tanpa avatar (auth.ts:18-21). Nitro sudah dipakai sebagai proxy (frontend/nuxt.config.ts:63-74), sehingga pola BFF dengan cookie HttpOnly dapat dipertimbangkan; kelayakan terhadap alur deploy frontend produksi perlu diverifikasi (lihat memori prod manual deploy).</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cookie dengan flag; opsi BFF HttpOnly</w:t>
            </w:r>
          </w:p>
          <w:p>
            <w:pPr>
              <w:spacing w:after="0" w:line="240" w:lineRule="auto"/>
            </w:pPr>
            <w:r>
              <w:rPr>
                <w:rFonts w:ascii="Consolas" w:hAnsi="Consolas" w:eastAsia="Consolas"/>
                <w:sz w:val="16"/>
              </w:rPr>
              <w:t>// Minimum: flag eksplisit pada cookie yang dibaca klien</w:t>
            </w:r>
          </w:p>
          <w:p>
            <w:pPr>
              <w:spacing w:after="0" w:line="240" w:lineRule="auto"/>
            </w:pPr>
            <w:r>
              <w:rPr>
                <w:rFonts w:ascii="Consolas" w:hAnsi="Consolas" w:eastAsia="Consolas"/>
                <w:sz w:val="16"/>
              </w:rPr>
              <w:t>const tokenCookie = useCookie('auth-token', {</w:t>
            </w:r>
          </w:p>
          <w:p>
            <w:pPr>
              <w:spacing w:after="0" w:line="240" w:lineRule="auto"/>
            </w:pPr>
            <w:r>
              <w:rPr>
                <w:rFonts w:ascii="Consolas" w:hAnsi="Consolas" w:eastAsia="Consolas"/>
                <w:sz w:val="16"/>
              </w:rPr>
              <w:t xml:space="preserve">  maxAge,</w:t>
            </w:r>
          </w:p>
          <w:p>
            <w:pPr>
              <w:spacing w:after="0" w:line="240" w:lineRule="auto"/>
            </w:pPr>
            <w:r>
              <w:rPr>
                <w:rFonts w:ascii="Consolas" w:hAnsi="Consolas" w:eastAsia="Consolas"/>
                <w:sz w:val="16"/>
              </w:rPr>
              <w:t xml:space="preserve">  path: '/',</w:t>
            </w:r>
          </w:p>
          <w:p>
            <w:pPr>
              <w:spacing w:after="0" w:line="240" w:lineRule="auto"/>
            </w:pPr>
            <w:r>
              <w:rPr>
                <w:rFonts w:ascii="Consolas" w:hAnsi="Consolas" w:eastAsia="Consolas"/>
                <w:sz w:val="16"/>
              </w:rPr>
              <w:t xml:space="preserve">  secure: true,          // hanya HTTPS</w:t>
            </w:r>
          </w:p>
          <w:p>
            <w:pPr>
              <w:spacing w:after="0" w:line="240" w:lineRule="auto"/>
            </w:pPr>
            <w:r>
              <w:rPr>
                <w:rFonts w:ascii="Consolas" w:hAnsi="Consolas" w:eastAsia="Consolas"/>
                <w:sz w:val="16"/>
              </w:rPr>
              <w:t xml:space="preserve">  sameSite: 'strict',    // atau 'lax' bila alur redirect eksternal diperlukan</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Lebih baik: server/api/auth/login.post.ts (Nitro) menetapkan cookie HttpOnly</w:t>
            </w:r>
          </w:p>
          <w:p>
            <w:pPr>
              <w:spacing w:after="0" w:line="240" w:lineRule="auto"/>
            </w:pPr>
            <w:r>
              <w:rPr>
                <w:rFonts w:ascii="Consolas" w:hAnsi="Consolas" w:eastAsia="Consolas"/>
                <w:sz w:val="16"/>
              </w:rPr>
              <w:t>export default defineEventHandler(async (event) =&gt; {</w:t>
            </w:r>
          </w:p>
          <w:p>
            <w:pPr>
              <w:spacing w:after="0" w:line="240" w:lineRule="auto"/>
            </w:pPr>
            <w:r>
              <w:rPr>
                <w:rFonts w:ascii="Consolas" w:hAnsi="Consolas" w:eastAsia="Consolas"/>
                <w:sz w:val="16"/>
              </w:rPr>
              <w:t xml:space="preserve">  const body = await readBody(event)</w:t>
            </w:r>
          </w:p>
          <w:p>
            <w:pPr>
              <w:spacing w:after="0" w:line="240" w:lineRule="auto"/>
            </w:pPr>
            <w:r>
              <w:rPr>
                <w:rFonts w:ascii="Consolas" w:hAnsi="Consolas" w:eastAsia="Consolas"/>
                <w:sz w:val="16"/>
              </w:rPr>
              <w:t xml:space="preserve">  const res = await $fetch&lt;{ token: string }&gt;(`${useRuntimeConfig().authBase}/auth/login`, { method: 'POST', body })</w:t>
            </w:r>
          </w:p>
          <w:p>
            <w:pPr>
              <w:spacing w:after="0" w:line="240" w:lineRule="auto"/>
            </w:pPr>
            <w:r>
              <w:rPr>
                <w:rFonts w:ascii="Consolas" w:hAnsi="Consolas" w:eastAsia="Consolas"/>
                <w:sz w:val="16"/>
              </w:rPr>
              <w:t xml:space="preserve">  setCookie(event, 'auth-token', res.token, {</w:t>
            </w:r>
          </w:p>
          <w:p>
            <w:pPr>
              <w:spacing w:after="0" w:line="240" w:lineRule="auto"/>
            </w:pPr>
            <w:r>
              <w:rPr>
                <w:rFonts w:ascii="Consolas" w:hAnsi="Consolas" w:eastAsia="Consolas"/>
                <w:sz w:val="16"/>
              </w:rPr>
              <w:t xml:space="preserve">    httpOnly: true, secure: true, sameSite: 'strict', path: '/', maxAge: 60 * 60 * 8,</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return { ok: true }          // token tidak dikembalikan ke JavaScript</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token di cookie tanpa flag + state</w:t>
            </w:r>
          </w:p>
          <w:p>
            <w:pPr>
              <w:spacing w:after="0" w:line="240" w:lineRule="auto"/>
            </w:pPr>
            <w:r>
              <w:rPr>
                <w:rFonts w:ascii="Consolas" w:hAnsi="Consolas" w:eastAsia="Consolas"/>
                <w:sz w:val="16"/>
              </w:rPr>
              <w:t>// frontend/stores/auth.ts:296-299 (pola)</w:t>
            </w:r>
          </w:p>
          <w:p>
            <w:pPr>
              <w:spacing w:after="0" w:line="240" w:lineRule="auto"/>
            </w:pPr>
            <w:r>
              <w:rPr>
                <w:rFonts w:ascii="Consolas" w:hAnsi="Consolas" w:eastAsia="Consolas"/>
                <w:sz w:val="16"/>
              </w:rPr>
              <w:t>const tokenCookie = useCookie('auth-token', { maxAge })     // tanpa secure/sameSite</w:t>
            </w:r>
          </w:p>
          <w:p>
            <w:pPr>
              <w:spacing w:after="0" w:line="240" w:lineRule="auto"/>
            </w:pPr>
            <w:r>
              <w:rPr>
                <w:rFonts w:ascii="Consolas" w:hAnsi="Consolas" w:eastAsia="Consolas"/>
                <w:sz w:val="16"/>
              </w:rPr>
              <w:t>tokenCookie.value = data.token</w:t>
            </w:r>
          </w:p>
          <w:p>
            <w:pPr>
              <w:spacing w:after="0" w:line="240" w:lineRule="auto"/>
            </w:pPr>
            <w:r>
              <w:rPr>
                <w:rFonts w:ascii="Consolas" w:hAnsi="Consolas" w:eastAsia="Consolas"/>
                <w:sz w:val="16"/>
              </w:rPr>
              <w:t>this.token = data.token                                     // token juga di state yang bisa diinspeksi</w:t>
            </w:r>
          </w:p>
        </w:tc>
      </w:tr>
    </w:tbl>
    <w:p>
      <w:pPr>
        <w:spacing w:after="40"/>
      </w:pPr>
    </w:p>
    <w:p>
      <w:pPr>
        <w:pStyle w:val="Heading2"/>
      </w:pPr>
      <w:r>
        <w:t>2.3 Data Sensitif di Pinia dan Storage</w:t>
      </w:r>
    </w:p>
    <w:p>
      <w:pPr>
        <w:pStyle w:val="ListBullet"/>
        <w:spacing w:after="40"/>
      </w:pPr>
      <w:r>
        <w:t>Simpan di store hanya yang dipakai UI; hindari menyalin seluruh payload profil/PII. Avatar data URL besar sudah dikeluarkan dari cookie (auth.ts:18-21), pertahankan.</w:t>
      </w:r>
    </w:p>
    <w:p>
      <w:pPr>
        <w:pStyle w:val="ListBullet"/>
        <w:spacing w:after="40"/>
      </w:pPr>
      <w:r>
        <w:t>localStorage terbaca oleh semua skrip origin yang sama: jangan simpan token, data klien, atau PII di sana. frontend/composables/useAiAnalytics.ts:68,87 menyimpan cache analytics di localStorage; perlu diverifikasi isinya dan tambahkan pembersihan saat logout.</w:t>
      </w:r>
    </w:p>
    <w:p>
      <w:pPr>
        <w:pStyle w:val="ListBullet"/>
        <w:spacing w:after="40"/>
      </w:pPr>
      <w:r>
        <w:t>Saat logout: reset semua store (store.$reset()), hapus cookie, hapus cache localStorage/sessionStorage, dan panggil endpoint logout (auth.ts:310-314 sudah memanggil /auth/logout).</w:t>
      </w:r>
    </w:p>
    <w:p>
      <w:pPr>
        <w:pStyle w:val="ListBullet"/>
        <w:spacing w:after="40"/>
      </w:pPr>
      <w:r>
        <w:t>Jangan mencatat store atau respons API lengkap ke console pada build produksi.</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logout membersihkan state dan cache</w:t>
            </w:r>
          </w:p>
          <w:p>
            <w:pPr>
              <w:spacing w:after="0" w:line="240" w:lineRule="auto"/>
            </w:pPr>
            <w:r>
              <w:rPr>
                <w:rFonts w:ascii="Consolas" w:hAnsi="Consolas" w:eastAsia="Consolas"/>
                <w:sz w:val="16"/>
              </w:rPr>
              <w:t>export const useAuthStore = defineStore('auth', {</w:t>
            </w:r>
          </w:p>
          <w:p>
            <w:pPr>
              <w:spacing w:after="0" w:line="240" w:lineRule="auto"/>
            </w:pPr>
            <w:r>
              <w:rPr>
                <w:rFonts w:ascii="Consolas" w:hAnsi="Consolas" w:eastAsia="Consolas"/>
                <w:sz w:val="16"/>
              </w:rPr>
              <w:t xml:space="preserve">  state: () =&gt; ({ user: null as PublicUser | null }),   // tanpa token di state bila memakai cookie HttpOnly</w:t>
            </w:r>
          </w:p>
          <w:p>
            <w:pPr>
              <w:spacing w:after="0" w:line="240" w:lineRule="auto"/>
            </w:pPr>
            <w:r>
              <w:rPr>
                <w:rFonts w:ascii="Consolas" w:hAnsi="Consolas" w:eastAsia="Consolas"/>
                <w:sz w:val="16"/>
              </w:rPr>
              <w:t xml:space="preserve">  actions: {</w:t>
            </w:r>
          </w:p>
          <w:p>
            <w:pPr>
              <w:spacing w:after="0" w:line="240" w:lineRule="auto"/>
            </w:pPr>
            <w:r>
              <w:rPr>
                <w:rFonts w:ascii="Consolas" w:hAnsi="Consolas" w:eastAsia="Consolas"/>
                <w:sz w:val="16"/>
              </w:rPr>
              <w:t xml:space="preserve">    async logout() {</w:t>
            </w:r>
          </w:p>
          <w:p>
            <w:pPr>
              <w:spacing w:after="0" w:line="240" w:lineRule="auto"/>
            </w:pPr>
            <w:r>
              <w:rPr>
                <w:rFonts w:ascii="Consolas" w:hAnsi="Consolas" w:eastAsia="Consolas"/>
                <w:sz w:val="16"/>
              </w:rPr>
              <w:t xml:space="preserve">      await $fetch('/api/auth/logout', { method: 'POST' }).catch(() =&gt; {})</w:t>
            </w:r>
          </w:p>
          <w:p>
            <w:pPr>
              <w:spacing w:after="0" w:line="240" w:lineRule="auto"/>
            </w:pPr>
            <w:r>
              <w:rPr>
                <w:rFonts w:ascii="Consolas" w:hAnsi="Consolas" w:eastAsia="Consolas"/>
                <w:sz w:val="16"/>
              </w:rPr>
              <w:t xml:space="preserve">      this.$reset()</w:t>
            </w:r>
          </w:p>
          <w:p>
            <w:pPr>
              <w:spacing w:after="0" w:line="240" w:lineRule="auto"/>
            </w:pPr>
            <w:r>
              <w:rPr>
                <w:rFonts w:ascii="Consolas" w:hAnsi="Consolas" w:eastAsia="Consolas"/>
                <w:sz w:val="16"/>
              </w:rPr>
              <w:t xml:space="preserve">      Object.keys(localStorage).filter(k =&gt; k.startsWith('auditsphere_')).forEach(k =&gt; localStorage.removeItem(k))</w:t>
            </w:r>
          </w:p>
          <w:p>
            <w:pPr>
              <w:spacing w:after="0" w:line="240" w:lineRule="auto"/>
            </w:pPr>
            <w:r>
              <w:rPr>
                <w:rFonts w:ascii="Consolas" w:hAnsi="Consolas" w:eastAsia="Consolas"/>
                <w:sz w:val="16"/>
              </w:rPr>
              <w:t xml:space="preserve">      await navigateTo('/login')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w:t>
            </w:r>
          </w:p>
        </w:tc>
      </w:tr>
    </w:tbl>
    <w:p>
      <w:pPr>
        <w:spacing w:after="40"/>
      </w:pPr>
    </w:p>
    <w:p>
      <w:pPr>
        <w:pStyle w:val="Heading2"/>
      </w:pPr>
      <w:r>
        <w:t>2.4 Penanganan Error $fetch dan Kontrak Kode Error</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kode error dipetakan ke teks terjemahan (id/en)</w:t>
            </w:r>
          </w:p>
          <w:p>
            <w:pPr>
              <w:spacing w:after="0" w:line="240" w:lineRule="auto"/>
            </w:pPr>
            <w:r>
              <w:rPr>
                <w:rFonts w:ascii="Consolas" w:hAnsi="Consolas" w:eastAsia="Consolas"/>
                <w:sz w:val="16"/>
              </w:rPr>
              <w:t>import type { FetchError } from 'ofetch'</w:t>
            </w:r>
          </w:p>
          <w:p>
            <w:pPr>
              <w:spacing w:after="0" w:line="240" w:lineRule="auto"/>
            </w:pPr>
            <w:r>
              <w:rPr>
                <w:rFonts w:ascii="Consolas" w:hAnsi="Consolas" w:eastAsia="Consolas"/>
                <w:sz w:val="16"/>
              </w:rPr>
              <w:t>const { t, te } = useI18n()</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function errorMessage(e: unknown): string {</w:t>
            </w:r>
          </w:p>
          <w:p>
            <w:pPr>
              <w:spacing w:after="0" w:line="240" w:lineRule="auto"/>
            </w:pPr>
            <w:r>
              <w:rPr>
                <w:rFonts w:ascii="Consolas" w:hAnsi="Consolas" w:eastAsia="Consolas"/>
                <w:sz w:val="16"/>
              </w:rPr>
              <w:t xml:space="preserve">  const code = (e as FetchError&lt;{ error?: { code?: string } }&gt;)?.data?.error?.code</w:t>
            </w:r>
          </w:p>
          <w:p>
            <w:pPr>
              <w:spacing w:after="0" w:line="240" w:lineRule="auto"/>
            </w:pPr>
            <w:r>
              <w:rPr>
                <w:rFonts w:ascii="Consolas" w:hAnsi="Consolas" w:eastAsia="Consolas"/>
                <w:sz w:val="16"/>
              </w:rPr>
              <w:t xml:space="preserve">  return code &amp;&amp; te(`errors.${code}`) ? t(`errors.${code}`) : t('errors.UNKNOWN')</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try {</w:t>
            </w:r>
          </w:p>
          <w:p>
            <w:pPr>
              <w:spacing w:after="0" w:line="240" w:lineRule="auto"/>
            </w:pPr>
            <w:r>
              <w:rPr>
                <w:rFonts w:ascii="Consolas" w:hAnsi="Consolas" w:eastAsia="Consolas"/>
                <w:sz w:val="16"/>
              </w:rPr>
              <w:t xml:space="preserve">  await $fetch('/api/v1/findings', { method: 'POST', body })</w:t>
            </w:r>
          </w:p>
          <w:p>
            <w:pPr>
              <w:spacing w:after="0" w:line="240" w:lineRule="auto"/>
            </w:pPr>
            <w:r>
              <w:rPr>
                <w:rFonts w:ascii="Consolas" w:hAnsi="Consolas" w:eastAsia="Consolas"/>
                <w:sz w:val="16"/>
              </w:rPr>
              <w:t>} catch (e) {</w:t>
            </w:r>
          </w:p>
          <w:p>
            <w:pPr>
              <w:spacing w:after="0" w:line="240" w:lineRule="auto"/>
            </w:pPr>
            <w:r>
              <w:rPr>
                <w:rFonts w:ascii="Consolas" w:hAnsi="Consolas" w:eastAsia="Consolas"/>
                <w:sz w:val="16"/>
              </w:rPr>
              <w:t xml:space="preserve">  toast.add({ title: t('common.failed'), description: errorMessage(e), color: 'error' })</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pesan server mentah</w:t>
            </w:r>
          </w:p>
          <w:p>
            <w:pPr>
              <w:spacing w:after="0" w:line="240" w:lineRule="auto"/>
            </w:pPr>
            <w:r>
              <w:rPr>
                <w:rFonts w:ascii="Consolas" w:hAnsi="Consolas" w:eastAsia="Consolas"/>
                <w:sz w:val="16"/>
              </w:rPr>
              <w:t>catch (e: any) {</w:t>
            </w:r>
          </w:p>
          <w:p>
            <w:pPr>
              <w:spacing w:after="0" w:line="240" w:lineRule="auto"/>
            </w:pPr>
            <w:r>
              <w:rPr>
                <w:rFonts w:ascii="Consolas" w:hAnsi="Consolas" w:eastAsia="Consolas"/>
                <w:sz w:val="16"/>
              </w:rPr>
              <w:t xml:space="preserve">  toast.add({ description: e.data.message })      // pesan mentah server, tak diterjemahkan, bisa memuat detail internal</w:t>
            </w:r>
          </w:p>
          <w:p>
            <w:pPr>
              <w:spacing w:after="0" w:line="240" w:lineRule="auto"/>
            </w:pPr>
            <w:r>
              <w:rPr>
                <w:rFonts w:ascii="Consolas" w:hAnsi="Consolas" w:eastAsia="Consolas"/>
                <w:sz w:val="16"/>
              </w:rPr>
              <w:t xml:space="preserve">  console.log(e)                                  // mencetak respons lengkap</w:t>
            </w:r>
          </w:p>
          <w:p>
            <w:pPr>
              <w:spacing w:after="0" w:line="240" w:lineRule="auto"/>
            </w:pPr>
            <w:r>
              <w:rPr>
                <w:rFonts w:ascii="Consolas" w:hAnsi="Consolas" w:eastAsia="Consolas"/>
                <w:sz w:val="16"/>
              </w:rPr>
              <w:t>}</w:t>
            </w:r>
          </w:p>
        </w:tc>
      </w:tr>
    </w:tbl>
    <w:p>
      <w:pPr>
        <w:spacing w:after="40"/>
      </w:pPr>
    </w:p>
    <w:p>
      <w:pPr>
        <w:pStyle w:val="Heading2"/>
      </w:pPr>
      <w:r>
        <w:t>2.5 Open Redirect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hanya path internal</w:t>
            </w:r>
          </w:p>
          <w:p>
            <w:pPr>
              <w:spacing w:after="0" w:line="240" w:lineRule="auto"/>
            </w:pPr>
            <w:r>
              <w:rPr>
                <w:rFonts w:ascii="Consolas" w:hAnsi="Consolas" w:eastAsia="Consolas"/>
                <w:sz w:val="16"/>
              </w:rPr>
              <w:t>const safeRedirect = (p?: string) =&gt;</w:t>
            </w:r>
          </w:p>
          <w:p>
            <w:pPr>
              <w:spacing w:after="0" w:line="240" w:lineRule="auto"/>
            </w:pPr>
            <w:r>
              <w:rPr>
                <w:rFonts w:ascii="Consolas" w:hAnsi="Consolas" w:eastAsia="Consolas"/>
                <w:sz w:val="16"/>
              </w:rPr>
              <w:t xml:space="preserve">  p &amp;&amp; p.startsWith('/') &amp;&amp; !p.startsWith('//') &amp;&amp; !p.includes('\\') ? p : '/dashboard'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await navigateTo(safeRedirect(route.query.redirect as string))</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redirect eksternal dari query</w:t>
            </w:r>
          </w:p>
          <w:p>
            <w:pPr>
              <w:spacing w:after="0" w:line="240" w:lineRule="auto"/>
            </w:pPr>
            <w:r>
              <w:rPr>
                <w:rFonts w:ascii="Consolas" w:hAnsi="Consolas" w:eastAsia="Consolas"/>
                <w:sz w:val="16"/>
              </w:rPr>
              <w:t>await navigateTo(route.query.redirect as string, { external: true })   // ?redirect=https://evil.example</w:t>
            </w:r>
          </w:p>
        </w:tc>
      </w:tr>
    </w:tbl>
    <w:p>
      <w:pPr>
        <w:spacing w:after="40"/>
      </w:pPr>
    </w:p>
    <w:p>
      <w:pPr>
        <w:pStyle w:val="Heading2"/>
      </w:pPr>
      <w:r>
        <w:t>2.6 Content Security Policy dan Header</w:t>
      </w:r>
    </w:p>
    <w:p>
      <w:r>
        <w:rPr>
          <w:b w:val="0"/>
          <w:i w:val="0"/>
        </w:rPr>
        <w:t>SSR dimatikan sehingga aplikasi berupa SPA yang disajikan statis/Nitro; CSP paling mudah dipasang di nginx atau lewat modul nuxt-security. Mulai dengan Content-Security-Policy-Report-Only, ukur pelanggaran, lalu tegakkan. Nilai di bawah adalah titik awal; perlu diverifikasi terhadap font, CDN, dan avatar data URL yang dipakai.</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nginx (sesuaikan domain dan sumber aset)</w:t>
            </w:r>
          </w:p>
          <w:p>
            <w:pPr>
              <w:spacing w:after="0" w:line="240" w:lineRule="auto"/>
            </w:pPr>
            <w:r>
              <w:rPr>
                <w:rFonts w:ascii="Consolas" w:hAnsi="Consolas" w:eastAsia="Consolas"/>
                <w:sz w:val="16"/>
              </w:rPr>
              <w:t>add_header Content-Security-Policy "default-src 'self'; script-src 'self'; style-src 'self' 'unsafe-inline'; img-src 'self' data: blob:; font-src 'self'; connect-src 'self'; frame-ancestors 'none'; base-uri 'self'; form-action 'self'" always;</w:t>
            </w:r>
          </w:p>
          <w:p>
            <w:pPr>
              <w:spacing w:after="0" w:line="240" w:lineRule="auto"/>
            </w:pPr>
            <w:r>
              <w:rPr>
                <w:rFonts w:ascii="Consolas" w:hAnsi="Consolas" w:eastAsia="Consolas"/>
                <w:sz w:val="16"/>
              </w:rPr>
              <w:t>add_header X-Content-Type-Options "nosniff" always;</w:t>
            </w:r>
          </w:p>
          <w:p>
            <w:pPr>
              <w:spacing w:after="0" w:line="240" w:lineRule="auto"/>
            </w:pPr>
            <w:r>
              <w:rPr>
                <w:rFonts w:ascii="Consolas" w:hAnsi="Consolas" w:eastAsia="Consolas"/>
                <w:sz w:val="16"/>
              </w:rPr>
              <w:t>add_header Referrer-Policy "strict-origin-when-cross-origin" always;</w:t>
            </w:r>
          </w:p>
          <w:p>
            <w:pPr>
              <w:spacing w:after="0" w:line="240" w:lineRule="auto"/>
            </w:pPr>
            <w:r>
              <w:rPr>
                <w:rFonts w:ascii="Consolas" w:hAnsi="Consolas" w:eastAsia="Consolas"/>
                <w:sz w:val="16"/>
              </w:rPr>
              <w:t>add_header Strict-Transport-Security "max-age=31536000; includeSubDomains" always;</w:t>
            </w:r>
          </w:p>
          <w:p>
            <w:pPr>
              <w:spacing w:after="0" w:line="240" w:lineRule="auto"/>
            </w:pPr>
            <w:r>
              <w:rPr>
                <w:rFonts w:ascii="Consolas" w:hAnsi="Consolas" w:eastAsia="Consolas"/>
                <w:sz w:val="16"/>
              </w:rPr>
              <w:t>add_header Permissions-Policy "camera=(), microphone=(), geolocation=()" always;</w:t>
            </w:r>
          </w:p>
          <w:p>
            <w:pPr>
              <w:spacing w:after="0" w:line="240" w:lineRule="auto"/>
            </w:pPr>
            <w:r>
              <w:rPr>
                <w:rFonts w:ascii="Consolas" w:hAnsi="Consolas" w:eastAsia="Consolas"/>
                <w:sz w:val="16"/>
              </w:rPr>
              <w:t>server_tokens off;</w:t>
            </w:r>
          </w:p>
        </w:tc>
      </w:tr>
    </w:tbl>
    <w:p>
      <w:pPr>
        <w:spacing w:after="40"/>
      </w:pPr>
    </w:p>
    <w:p>
      <w:pPr>
        <w:pStyle w:val="Heading2"/>
      </w:pPr>
      <w:r>
        <w:t>2.7 runtimeConfig: Public vs Private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secret hanya di blok privat</w:t>
            </w:r>
          </w:p>
          <w:p>
            <w:pPr>
              <w:spacing w:after="0" w:line="240" w:lineRule="auto"/>
            </w:pPr>
            <w:r>
              <w:rPr>
                <w:rFonts w:ascii="Consolas" w:hAnsi="Consolas" w:eastAsia="Consolas"/>
                <w:sz w:val="16"/>
              </w:rPr>
              <w:t>// nuxt.config.ts</w:t>
            </w:r>
          </w:p>
          <w:p>
            <w:pPr>
              <w:spacing w:after="0" w:line="240" w:lineRule="auto"/>
            </w:pPr>
            <w:r>
              <w:rPr>
                <w:rFonts w:ascii="Consolas" w:hAnsi="Consolas" w:eastAsia="Consolas"/>
                <w:sz w:val="16"/>
              </w:rPr>
              <w:t>runtimeConfig: {</w:t>
            </w:r>
          </w:p>
          <w:p>
            <w:pPr>
              <w:spacing w:after="0" w:line="240" w:lineRule="auto"/>
            </w:pPr>
            <w:r>
              <w:rPr>
                <w:rFonts w:ascii="Consolas" w:hAnsi="Consolas" w:eastAsia="Consolas"/>
                <w:sz w:val="16"/>
              </w:rPr>
              <w:t xml:space="preserve">  authBase: '',                  // privat: hanya server (Nitro), env NUXT_AUTH_BASE</w:t>
            </w:r>
          </w:p>
          <w:p>
            <w:pPr>
              <w:spacing w:after="0" w:line="240" w:lineRule="auto"/>
            </w:pPr>
            <w:r>
              <w:rPr>
                <w:rFonts w:ascii="Consolas" w:hAnsi="Consolas" w:eastAsia="Consolas"/>
                <w:sz w:val="16"/>
              </w:rPr>
              <w:t xml:space="preserve">  pythonAiKey: '',               // privat: tidak pernah masuk bundle klien</w:t>
            </w:r>
          </w:p>
          <w:p>
            <w:pPr>
              <w:spacing w:after="0" w:line="240" w:lineRule="auto"/>
            </w:pPr>
            <w:r>
              <w:rPr>
                <w:rFonts w:ascii="Consolas" w:hAnsi="Consolas" w:eastAsia="Consolas"/>
                <w:sz w:val="16"/>
              </w:rPr>
              <w:t xml:space="preserve">  public: { appName: 'AuditSphere', apiBase: '/api/v1' },   // semua yang di sini terlihat publik</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secret di public</w:t>
            </w:r>
          </w:p>
          <w:p>
            <w:pPr>
              <w:spacing w:after="0" w:line="240" w:lineRule="auto"/>
            </w:pPr>
            <w:r>
              <w:rPr>
                <w:rFonts w:ascii="Consolas" w:hAnsi="Consolas" w:eastAsia="Consolas"/>
                <w:sz w:val="16"/>
              </w:rPr>
              <w:t>runtimeConfig: { public: { pythonAiApiKey: process.env.PYTHON_AI_API_KEY } }   // kunci masuk bundle JS</w:t>
            </w:r>
          </w:p>
        </w:tc>
      </w:tr>
    </w:tbl>
    <w:p>
      <w:pPr>
        <w:spacing w:after="40"/>
      </w:pPr>
    </w:p>
    <w:p>
      <w:r>
        <w:rPr>
          <w:b w:val="0"/>
          <w:i/>
          <w:sz w:val="19"/>
        </w:rPr>
        <w:t>frontend/.env.production dilacak git; isinya hanya URL (tidak ada key/secret/token, diperiksa dengan grep pada 2026-10-04). Tetap: berkas .env* produksi tidak boleh berisi secret dan tidak boleh ditambahkan secret di masa depan.</w:t>
      </w:r>
    </w:p>
    <w:p>
      <w:pPr>
        <w:pStyle w:val="Heading2"/>
      </w:pPr>
      <w:r>
        <w:t>2.8 Nitro Proxy dan SSRF</w:t>
      </w:r>
    </w:p>
    <w:p>
      <w:r>
        <w:rPr>
          <w:b w:val="0"/>
          <w:i w:val="0"/>
        </w:rPr>
        <w:t>routeRules di frontend/nuxt.config.ts:63-74 mem-proxy /api, /uploads, dan layanan AI ke target tetap dari environment. Ini aman karena target tidak berasal dari request. Jangan menambah server route yang mengambil URL dari query/body.</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target dari allow-list</w:t>
            </w:r>
          </w:p>
          <w:p>
            <w:pPr>
              <w:spacing w:after="0" w:line="240" w:lineRule="auto"/>
            </w:pPr>
            <w:r>
              <w:rPr>
                <w:rFonts w:ascii="Consolas" w:hAnsi="Consolas" w:eastAsia="Consolas"/>
                <w:sz w:val="16"/>
              </w:rPr>
              <w:t>// server/api/export.get.ts</w:t>
            </w:r>
          </w:p>
          <w:p>
            <w:pPr>
              <w:spacing w:after="0" w:line="240" w:lineRule="auto"/>
            </w:pPr>
            <w:r>
              <w:rPr>
                <w:rFonts w:ascii="Consolas" w:hAnsi="Consolas" w:eastAsia="Consolas"/>
                <w:sz w:val="16"/>
              </w:rPr>
              <w:t>const ALLOWED = new Set(['analytics', 'risk'])</w:t>
            </w:r>
          </w:p>
          <w:p>
            <w:pPr>
              <w:spacing w:after="0" w:line="240" w:lineRule="auto"/>
            </w:pPr>
            <w:r>
              <w:rPr>
                <w:rFonts w:ascii="Consolas" w:hAnsi="Consolas" w:eastAsia="Consolas"/>
                <w:sz w:val="16"/>
              </w:rPr>
              <w:t>export default defineEventHandler(async (event) =&gt; {</w:t>
            </w:r>
          </w:p>
          <w:p>
            <w:pPr>
              <w:spacing w:after="0" w:line="240" w:lineRule="auto"/>
            </w:pPr>
            <w:r>
              <w:rPr>
                <w:rFonts w:ascii="Consolas" w:hAnsi="Consolas" w:eastAsia="Consolas"/>
                <w:sz w:val="16"/>
              </w:rPr>
              <w:t xml:space="preserve">  const { svc } = getQuery(event)</w:t>
            </w:r>
          </w:p>
          <w:p>
            <w:pPr>
              <w:spacing w:after="0" w:line="240" w:lineRule="auto"/>
            </w:pPr>
            <w:r>
              <w:rPr>
                <w:rFonts w:ascii="Consolas" w:hAnsi="Consolas" w:eastAsia="Consolas"/>
                <w:sz w:val="16"/>
              </w:rPr>
              <w:t xml:space="preserve">  if (typeof svc !== 'string' || !ALLOWED.has(svc)) throw createError({ statusCode: 400, statusMessage: 'BAD_REQUEST' })</w:t>
            </w:r>
          </w:p>
          <w:p>
            <w:pPr>
              <w:spacing w:after="0" w:line="240" w:lineRule="auto"/>
            </w:pPr>
            <w:r>
              <w:rPr>
                <w:rFonts w:ascii="Consolas" w:hAnsi="Consolas" w:eastAsia="Consolas"/>
                <w:sz w:val="16"/>
              </w:rPr>
              <w:t xml:space="preserve">  return $fetch(`${useRuntimeConfig()[svc + 'Base']}/export`, { timeout: 10_000 })</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URL dari klien</w:t>
            </w:r>
          </w:p>
          <w:p>
            <w:pPr>
              <w:spacing w:after="0" w:line="240" w:lineRule="auto"/>
            </w:pPr>
            <w:r>
              <w:rPr>
                <w:rFonts w:ascii="Consolas" w:hAnsi="Consolas" w:eastAsia="Consolas"/>
                <w:sz w:val="16"/>
              </w:rPr>
              <w:t>export default defineEventHandler(async (event) =&gt; {</w:t>
            </w:r>
          </w:p>
          <w:p>
            <w:pPr>
              <w:spacing w:after="0" w:line="240" w:lineRule="auto"/>
            </w:pPr>
            <w:r>
              <w:rPr>
                <w:rFonts w:ascii="Consolas" w:hAnsi="Consolas" w:eastAsia="Consolas"/>
                <w:sz w:val="16"/>
              </w:rPr>
              <w:t xml:space="preserve">  const { url } = getQuery(event)</w:t>
            </w:r>
          </w:p>
          <w:p>
            <w:pPr>
              <w:spacing w:after="0" w:line="240" w:lineRule="auto"/>
            </w:pPr>
            <w:r>
              <w:rPr>
                <w:rFonts w:ascii="Consolas" w:hAnsi="Consolas" w:eastAsia="Consolas"/>
                <w:sz w:val="16"/>
              </w:rPr>
              <w:t xml:space="preserve">  return $fetch(String(url))          // SSRF: akses jaringan internal, metadata cloud, Kong</w:t>
            </w:r>
          </w:p>
          <w:p>
            <w:pPr>
              <w:spacing w:after="0" w:line="240" w:lineRule="auto"/>
            </w:pPr>
            <w:r>
              <w:rPr>
                <w:rFonts w:ascii="Consolas" w:hAnsi="Consolas" w:eastAsia="Consolas"/>
                <w:sz w:val="16"/>
              </w:rPr>
              <w:t>})</w:t>
            </w:r>
          </w:p>
        </w:tc>
      </w:tr>
    </w:tbl>
    <w:p>
      <w:pPr>
        <w:spacing w:after="40"/>
      </w:pPr>
    </w:p>
    <w:p>
      <w:pPr>
        <w:pStyle w:val="Heading2"/>
      </w:pPr>
      <w:r>
        <w:t>2.9 Dependensi, Lockfile, dan Linting</w:t>
      </w:r>
    </w:p>
    <w:p>
      <w:pPr>
        <w:pStyle w:val="ListBullet"/>
        <w:spacing w:after="40"/>
      </w:pPr>
      <w:r>
        <w:t>Pilih satu package manager resmi dan satu lockfile; hapus yang lain (frontend/ saat ini memiliki bun.lock dan package-lock.json; perlu diverifikasi mana yang dipakai CI/deploy).</w:t>
      </w:r>
    </w:p>
    <w:p>
      <w:pPr>
        <w:pStyle w:val="ListBullet"/>
        <w:spacing w:after="40"/>
      </w:pPr>
      <w:r>
        <w:t>CI memakai npm ci (bukan npm install) dan npm audit --omit=dev --audit-level=high.</w:t>
      </w:r>
    </w:p>
    <w:p>
      <w:pPr>
        <w:pStyle w:val="ListBullet"/>
        <w:spacing w:after="40"/>
      </w:pPr>
      <w:r>
        <w:t>Aktifkan eslint-plugin-security (flat config di frontend/eslint.config.mjs) dan aturan vue/no-v-html.</w:t>
      </w:r>
    </w:p>
    <w:p>
      <w:pPr>
        <w:pStyle w:val="ListBullet"/>
        <w:spacing w:after="40"/>
      </w:pPr>
      <w:r>
        <w:t>Tinjau skrip postinstall paket baru; hindari paket tanpa pemeliharaan; gunakan overrides untuk menambal transitive vulnerable.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aturan lint keamanan (nama export plugin perlu diverifikasi sesuai versi)</w:t>
            </w:r>
          </w:p>
          <w:p>
            <w:pPr>
              <w:spacing w:after="0" w:line="240" w:lineRule="auto"/>
            </w:pPr>
            <w:r>
              <w:rPr>
                <w:rFonts w:ascii="Consolas" w:hAnsi="Consolas" w:eastAsia="Consolas"/>
                <w:sz w:val="16"/>
              </w:rPr>
              <w:t>// eslint.config.mjs (tambahan)</w:t>
            </w:r>
          </w:p>
          <w:p>
            <w:pPr>
              <w:spacing w:after="0" w:line="240" w:lineRule="auto"/>
            </w:pPr>
            <w:r>
              <w:rPr>
                <w:rFonts w:ascii="Consolas" w:hAnsi="Consolas" w:eastAsia="Consolas"/>
                <w:sz w:val="16"/>
              </w:rPr>
              <w:t>import security from 'eslint-plugin-security'</w:t>
            </w:r>
          </w:p>
          <w:p>
            <w:pPr>
              <w:spacing w:after="0" w:line="240" w:lineRule="auto"/>
            </w:pPr>
            <w:r>
              <w:rPr>
                <w:rFonts w:ascii="Consolas" w:hAnsi="Consolas" w:eastAsia="Consolas"/>
                <w:sz w:val="16"/>
              </w:rPr>
              <w:t>export default withNuxt(</w:t>
            </w:r>
          </w:p>
          <w:p>
            <w:pPr>
              <w:spacing w:after="0" w:line="240" w:lineRule="auto"/>
            </w:pPr>
            <w:r>
              <w:rPr>
                <w:rFonts w:ascii="Consolas" w:hAnsi="Consolas" w:eastAsia="Consolas"/>
                <w:sz w:val="16"/>
              </w:rPr>
              <w:t xml:space="preserve">  security.configs.recommended,</w:t>
            </w:r>
          </w:p>
          <w:p>
            <w:pPr>
              <w:spacing w:after="0" w:line="240" w:lineRule="auto"/>
            </w:pPr>
            <w:r>
              <w:rPr>
                <w:rFonts w:ascii="Consolas" w:hAnsi="Consolas" w:eastAsia="Consolas"/>
                <w:sz w:val="16"/>
              </w:rPr>
              <w:t xml:space="preserve">  { rules: { 'vue/no-v-html': 'error', 'no-eval': 'error', 'no-implied-eval': 'error', 'no-new-func': 'error' } },</w:t>
            </w:r>
          </w:p>
          <w:p>
            <w:pPr>
              <w:spacing w:after="0" w:line="240" w:lineRule="auto"/>
            </w:pPr>
            <w:r>
              <w:rPr>
                <w:rFonts w:ascii="Consolas" w:hAnsi="Consolas" w:eastAsia="Consolas"/>
                <w:sz w:val="16"/>
              </w:rPr>
              <w:t>)</w:t>
            </w:r>
          </w:p>
        </w:tc>
      </w:tr>
    </w:tbl>
    <w:p>
      <w:pPr>
        <w:spacing w:after="40"/>
      </w:pPr>
    </w:p>
    <w:p>
      <w:pPr>
        <w:pStyle w:val="Heading2"/>
      </w:pPr>
      <w:r>
        <w:t>2.10 Validasi Klien Bukan Keamanan</w:t>
      </w:r>
    </w:p>
    <w:p>
      <w:r>
        <w:rPr>
          <w:b w:val="0"/>
          <w:i w:val="0"/>
        </w:rPr>
        <w:t>Validasi form (Nuxt UI + zod/valibot) mencegah salah input dan meningkatkan UX. Penyerang memanggil API langsung sehingga server wajib mengulang validasi (Bab 1.1). Demikian pula v-if/penyembunyian menu berdasarkan peran hanya kenyamanan; hak akses ditegakkan di backend (Bab 1.4).</w:t>
      </w:r>
    </w:p>
    <w:p>
      <w:pPr>
        <w:pStyle w:val="Heading2"/>
      </w:pPr>
      <w:r>
        <w:t>2.11 Checklist Review Frontend</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Pemeriksaan</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Tidak ada v-html/innerHTML baru; bila ada, memakai DOMPurify dengan allow-list dan disetujui reviewer keamanan.</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URL dari data diperiksa skema; redirect memakai allow-list path internal.</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Cookie sesi memiliki secure, sameSite, path, dan masa berlaku wajar.</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Tidak ada token, PII, atau data klien baru di localStorage tanpa persetujuan; logout membersihkan semuanya.</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Tidak ada secret di runtimeConfig.public atau berkas .env yang dilacak git.</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Error ditampilkan lewat kode error yang diterjemahkan; kunci id dan en identik.</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Server route Nitro baru tidak mengambil URL dari input; target dari allow-list.</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Dependensi baru dinilai, lockfile diperbarui, npm audit bersih (High).</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9</w:t>
            </w:r>
          </w:p>
        </w:tc>
        <w:tc>
          <w:tcPr>
            <w:tcW w:type="dxa" w:w="8391"/>
          </w:tcPr>
          <w:p>
            <w:pPr>
              <w:spacing w:after="0"/>
            </w:pPr>
            <w:r/>
            <w:r>
              <w:rPr>
                <w:sz w:val="18"/>
              </w:rPr>
              <w:t>Komponen baru diuji dark mode dan aksesibilitas dasar.</w:t>
            </w:r>
          </w:p>
        </w:tc>
        <w:tc>
          <w:tcPr>
            <w:tcW w:type="dxa" w:w="680"/>
          </w:tcPr>
          <w:p>
            <w:pPr>
              <w:spacing w:after="0"/>
              <w:jc w:val="center"/>
            </w:pPr>
            <w:r/>
            <w:r>
              <w:rPr>
                <w:sz w:val="18"/>
              </w:rPr>
              <w:t>☐</w:t>
            </w:r>
          </w:p>
        </w:tc>
      </w:tr>
    </w:tbl>
    <w:p>
      <w:pPr>
        <w:spacing w:after="40"/>
      </w:pPr>
    </w:p>
    <w:p>
      <w:pPr>
        <w:pStyle w:val="Heading2"/>
      </w:pPr>
      <w:r>
        <w:t>2.12 Alat dan Perintah CI (Frontend)</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Perintah CI</w:t>
            </w:r>
          </w:p>
          <w:p>
            <w:pPr>
              <w:spacing w:after="0" w:line="240" w:lineRule="auto"/>
            </w:pPr>
            <w:r>
              <w:rPr>
                <w:rFonts w:ascii="Consolas" w:hAnsi="Consolas" w:eastAsia="Consolas"/>
                <w:sz w:val="16"/>
              </w:rPr>
              <w:t>cd frontend</w:t>
            </w:r>
          </w:p>
          <w:p>
            <w:pPr>
              <w:spacing w:after="0" w:line="240" w:lineRule="auto"/>
            </w:pPr>
            <w:r>
              <w:rPr>
                <w:rFonts w:ascii="Consolas" w:hAnsi="Consolas" w:eastAsia="Consolas"/>
                <w:sz w:val="16"/>
              </w:rPr>
              <w:t>npm ci</w:t>
            </w:r>
          </w:p>
          <w:p>
            <w:pPr>
              <w:spacing w:after="0" w:line="240" w:lineRule="auto"/>
            </w:pPr>
            <w:r>
              <w:rPr>
                <w:rFonts w:ascii="Consolas" w:hAnsi="Consolas" w:eastAsia="Consolas"/>
                <w:sz w:val="16"/>
              </w:rPr>
              <w:t>npm audit --omit=dev --audit-level=high</w:t>
            </w:r>
          </w:p>
          <w:p>
            <w:pPr>
              <w:spacing w:after="0" w:line="240" w:lineRule="auto"/>
            </w:pPr>
            <w:r>
              <w:rPr>
                <w:rFonts w:ascii="Consolas" w:hAnsi="Consolas" w:eastAsia="Consolas"/>
                <w:sz w:val="16"/>
              </w:rPr>
              <w:t>npx eslint . --max-warnings 0</w:t>
            </w:r>
          </w:p>
          <w:p>
            <w:pPr>
              <w:spacing w:after="0" w:line="240" w:lineRule="auto"/>
            </w:pPr>
            <w:r>
              <w:rPr>
                <w:rFonts w:ascii="Consolas" w:hAnsi="Consolas" w:eastAsia="Consolas"/>
                <w:sz w:val="16"/>
              </w:rPr>
              <w:t>npx nuxi typecheck</w:t>
            </w:r>
          </w:p>
          <w:p>
            <w:pPr>
              <w:spacing w:after="0" w:line="240" w:lineRule="auto"/>
            </w:pPr>
            <w:r>
              <w:rPr>
                <w:rFonts w:ascii="Consolas" w:hAnsi="Consolas" w:eastAsia="Consolas"/>
                <w:sz w:val="16"/>
              </w:rPr>
              <w:t>npx vitest run</w:t>
            </w:r>
          </w:p>
          <w:p>
            <w:pPr>
              <w:spacing w:after="0" w:line="240" w:lineRule="auto"/>
            </w:pPr>
            <w:r>
              <w:rPr>
                <w:rFonts w:ascii="Consolas" w:hAnsi="Consolas" w:eastAsia="Consolas"/>
                <w:sz w:val="16"/>
              </w:rPr>
              <w:t>npx gitleaks detect --source . --no-banner        # atau gitleaks action di CI</w:t>
            </w:r>
          </w:p>
        </w:tc>
      </w:tr>
    </w:tbl>
    <w:p>
      <w:pPr>
        <w:spacing w:after="40"/>
      </w:pPr>
    </w:p>
    <w:p>
      <w:pPr>
        <w:pStyle w:val="Heading1"/>
      </w:pPr>
      <w:r>
        <w:t>Bab 3. Python (backend/python-ai)</w:t>
      </w:r>
    </w:p>
    <w:p>
      <w:pPr>
        <w:pStyle w:val="Heading3"/>
      </w:pPr>
      <w:r>
        <w:t>Prinsip</w:t>
      </w:r>
    </w:p>
    <w:p>
      <w:pPr>
        <w:pStyle w:val="ListBullet"/>
        <w:spacing w:after="40"/>
      </w:pPr>
      <w:r>
        <w:rPr>
          <w:b/>
        </w:rPr>
        <w:t>Model adalah kode</w:t>
      </w:r>
      <w:r>
        <w:t>: berkas model pickle dapat mengeksekusi kode saat dimuat; perlakukan seperti binary yang dieksekusi.</w:t>
      </w:r>
    </w:p>
    <w:p>
      <w:pPr>
        <w:pStyle w:val="ListBullet"/>
        <w:spacing w:after="40"/>
      </w:pPr>
      <w:r>
        <w:rPr>
          <w:b/>
        </w:rPr>
        <w:t>Gagal tertutup</w:t>
      </w:r>
      <w:r>
        <w:t>: kunci API kosong berarti layanan tidak boleh start, bukan membuka akses.</w:t>
      </w:r>
    </w:p>
    <w:p>
      <w:pPr>
        <w:pStyle w:val="ListBullet"/>
        <w:spacing w:after="40"/>
      </w:pPr>
      <w:r>
        <w:rPr>
          <w:b/>
        </w:rPr>
        <w:t>Validasi dengan skema</w:t>
      </w:r>
      <w:r>
        <w:t>: semua input FastAPI memakai model Pydantic dengan batas.</w:t>
      </w:r>
    </w:p>
    <w:p>
      <w:pPr>
        <w:pStyle w:val="ListBullet"/>
        <w:spacing w:after="40"/>
      </w:pPr>
      <w:r>
        <w:rPr>
          <w:b/>
        </w:rPr>
        <w:t>Data klien tidak keluar</w:t>
      </w:r>
      <w:r>
        <w:t>: tidak ada panggilan ke layanan AI di luar Indonesia tanpa persetujuan (Bab 6.3).</w:t>
      </w:r>
    </w:p>
    <w:p>
      <w:pPr>
        <w:pStyle w:val="Heading3"/>
      </w:pPr>
      <w:r>
        <w:t>Do dan Don't</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shd w:val="clear" w:color="auto" w:fill="1F3A5F"/>
          </w:tcPr>
          <w:p>
            <w:r/>
            <w:r>
              <w:rPr>
                <w:b/>
                <w:color w:val="FFFFFF"/>
                <w:sz w:val="18"/>
              </w:rPr>
              <w:t>Lakukan (Do)</w:t>
            </w:r>
          </w:p>
        </w:tc>
        <w:tc>
          <w:tcPr>
            <w:tcW w:type="dxa" w:w="4819"/>
            <w:shd w:val="clear" w:color="auto" w:fill="1F3A5F"/>
          </w:tcPr>
          <w:p>
            <w:r/>
            <w:r>
              <w:rPr>
                <w:b/>
                <w:color w:val="FFFFFF"/>
                <w:sz w:val="18"/>
              </w:rPr>
              <w:t>Hindari (Don't)</w:t>
            </w:r>
          </w:p>
        </w:tc>
      </w:tr>
      <w:tr>
        <w:trPr>
          <w:cantSplit w:val="true"/>
        </w:trPr>
        <w:tc>
          <w:tcPr>
            <w:tcW w:type="dxa" w:w="4819"/>
          </w:tcPr>
          <w:p>
            <w:pPr>
              <w:spacing w:after="0"/>
            </w:pPr>
            <w:r/>
            <w:r>
              <w:rPr>
                <w:sz w:val="18"/>
              </w:rPr>
              <w:t>Verifikasi checksum/HMAC berkas model sebelum dimuat; simpan model di volume read-only.</w:t>
            </w:r>
          </w:p>
        </w:tc>
        <w:tc>
          <w:tcPr>
            <w:tcW w:type="dxa" w:w="4819"/>
          </w:tcPr>
          <w:p>
            <w:pPr>
              <w:spacing w:after="0"/>
            </w:pPr>
            <w:r/>
            <w:r>
              <w:rPr>
                <w:sz w:val="18"/>
              </w:rPr>
              <w:t>pickle.load pada berkas yang bisa ditulis proses lain atau berasal dari unggahan (python-ai/main.py:74,84,94,119).</w:t>
            </w:r>
          </w:p>
        </w:tc>
      </w:tr>
      <w:tr>
        <w:trPr>
          <w:cantSplit w:val="true"/>
        </w:trPr>
        <w:tc>
          <w:tcPr>
            <w:tcW w:type="dxa" w:w="4819"/>
            <w:shd w:val="clear" w:color="auto" w:fill="F2F5F9"/>
          </w:tcPr>
          <w:p>
            <w:pPr>
              <w:spacing w:after="0"/>
            </w:pPr>
            <w:r/>
            <w:r>
              <w:rPr>
                <w:sz w:val="18"/>
              </w:rPr>
              <w:t>Pakai format non-eksekusi (ONNX, joblib dengan hash, skops, JSON) bila memungkinkan.</w:t>
            </w:r>
          </w:p>
        </w:tc>
        <w:tc>
          <w:tcPr>
            <w:tcW w:type="dxa" w:w="4819"/>
            <w:shd w:val="clear" w:color="auto" w:fill="F2F5F9"/>
          </w:tcPr>
          <w:p>
            <w:pPr>
              <w:spacing w:after="0"/>
            </w:pPr>
            <w:r/>
            <w:r>
              <w:rPr>
                <w:sz w:val="18"/>
              </w:rPr>
              <w:t>Menerima model/parameter dari klien.</w:t>
            </w:r>
          </w:p>
        </w:tc>
      </w:tr>
      <w:tr>
        <w:trPr>
          <w:cantSplit w:val="true"/>
        </w:trPr>
        <w:tc>
          <w:tcPr>
            <w:tcW w:type="dxa" w:w="4819"/>
          </w:tcPr>
          <w:p>
            <w:pPr>
              <w:spacing w:after="0"/>
            </w:pPr>
            <w:r/>
            <w:r>
              <w:rPr>
                <w:sz w:val="18"/>
              </w:rPr>
              <w:t>Wajibkan API_KEY saat startup; bandingkan dengan hmac.compare_digest.</w:t>
            </w:r>
          </w:p>
        </w:tc>
        <w:tc>
          <w:tcPr>
            <w:tcW w:type="dxa" w:w="4819"/>
          </w:tcPr>
          <w:p>
            <w:pPr>
              <w:spacing w:after="0"/>
            </w:pPr>
            <w:r/>
            <w:r>
              <w:rPr>
                <w:sz w:val="18"/>
              </w:rPr>
              <w:t>if API_KEY: ... (main.py:55) sehingga kunci kosong berarti tanpa autentikasi; perbandingan != (main.py:57).</w:t>
            </w:r>
          </w:p>
        </w:tc>
      </w:tr>
      <w:tr>
        <w:trPr>
          <w:cantSplit w:val="true"/>
        </w:trPr>
        <w:tc>
          <w:tcPr>
            <w:tcW w:type="dxa" w:w="4819"/>
            <w:shd w:val="clear" w:color="auto" w:fill="F2F5F9"/>
          </w:tcPr>
          <w:p>
            <w:pPr>
              <w:spacing w:after="0"/>
            </w:pPr>
            <w:r/>
            <w:r>
              <w:rPr>
                <w:sz w:val="18"/>
              </w:rPr>
              <w:t>subprocess.run([...], shell=False, timeout=...) dengan argumen list.</w:t>
            </w:r>
          </w:p>
        </w:tc>
        <w:tc>
          <w:tcPr>
            <w:tcW w:type="dxa" w:w="4819"/>
            <w:shd w:val="clear" w:color="auto" w:fill="F2F5F9"/>
          </w:tcPr>
          <w:p>
            <w:pPr>
              <w:spacing w:after="0"/>
            </w:pPr>
            <w:r/>
            <w:r>
              <w:rPr>
                <w:sz w:val="18"/>
              </w:rPr>
              <w:t>os.system / shell=True dengan string yang disusun dari input.</w:t>
            </w:r>
          </w:p>
        </w:tc>
      </w:tr>
      <w:tr>
        <w:trPr>
          <w:cantSplit w:val="true"/>
        </w:trPr>
        <w:tc>
          <w:tcPr>
            <w:tcW w:type="dxa" w:w="4819"/>
          </w:tcPr>
          <w:p>
            <w:pPr>
              <w:spacing w:after="0"/>
            </w:pPr>
            <w:r/>
            <w:r>
              <w:rPr>
                <w:sz w:val="18"/>
              </w:rPr>
              <w:t>Pydantic model dengan Field(max_length, ge, le) dan batas ukuran request.</w:t>
            </w:r>
          </w:p>
        </w:tc>
        <w:tc>
          <w:tcPr>
            <w:tcW w:type="dxa" w:w="4819"/>
          </w:tcPr>
          <w:p>
            <w:pPr>
              <w:spacing w:after="0"/>
            </w:pPr>
            <w:r/>
            <w:r>
              <w:rPr>
                <w:sz w:val="18"/>
              </w:rPr>
              <w:t>Menerima dict bebas atau file tanpa batas.</w:t>
            </w:r>
          </w:p>
        </w:tc>
      </w:tr>
      <w:tr>
        <w:trPr>
          <w:cantSplit w:val="true"/>
        </w:trPr>
        <w:tc>
          <w:tcPr>
            <w:tcW w:type="dxa" w:w="4819"/>
            <w:shd w:val="clear" w:color="auto" w:fill="F2F5F9"/>
          </w:tcPr>
          <w:p>
            <w:pPr>
              <w:spacing w:after="0"/>
            </w:pPr>
            <w:r/>
            <w:r>
              <w:rPr>
                <w:sz w:val="18"/>
              </w:rPr>
              <w:t>Matikan /docs dan /openapi.json di produksi atau lindungi.</w:t>
            </w:r>
          </w:p>
        </w:tc>
        <w:tc>
          <w:tcPr>
            <w:tcW w:type="dxa" w:w="4819"/>
            <w:shd w:val="clear" w:color="auto" w:fill="F2F5F9"/>
          </w:tcPr>
          <w:p>
            <w:pPr>
              <w:spacing w:after="0"/>
            </w:pPr>
            <w:r/>
            <w:r>
              <w:rPr>
                <w:sz w:val="18"/>
              </w:rPr>
              <w:t>Mengecualikan /docs dari autentikasi di produksi (main.py:53).</w:t>
            </w:r>
          </w:p>
        </w:tc>
      </w:tr>
      <w:tr>
        <w:trPr>
          <w:cantSplit w:val="true"/>
        </w:trPr>
        <w:tc>
          <w:tcPr>
            <w:tcW w:type="dxa" w:w="4819"/>
          </w:tcPr>
          <w:p>
            <w:pPr>
              <w:spacing w:after="0"/>
            </w:pPr>
            <w:r/>
            <w:r>
              <w:rPr>
                <w:sz w:val="18"/>
              </w:rPr>
              <w:t>Pin requirements dengan hash dan jalankan sebagai user non-root.</w:t>
            </w:r>
          </w:p>
        </w:tc>
        <w:tc>
          <w:tcPr>
            <w:tcW w:type="dxa" w:w="4819"/>
          </w:tcPr>
          <w:p>
            <w:pPr>
              <w:spacing w:after="0"/>
            </w:pPr>
            <w:r/>
            <w:r>
              <w:rPr>
                <w:sz w:val="18"/>
              </w:rPr>
              <w:t>Versi tanpa pin; kontainer root (python-ai/Dockerfile tanpa USER).</w:t>
            </w:r>
          </w:p>
        </w:tc>
      </w:tr>
    </w:tbl>
    <w:p>
      <w:pPr>
        <w:spacing w:after="40"/>
      </w:pPr>
    </w:p>
    <w:p>
      <w:pPr>
        <w:pStyle w:val="Heading2"/>
      </w:pPr>
      <w:r>
        <w:t>3.1 Validasi Input dengan Pydantic</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batas jumlah dan format</w:t>
            </w:r>
          </w:p>
          <w:p>
            <w:pPr>
              <w:spacing w:after="0" w:line="240" w:lineRule="auto"/>
            </w:pPr>
            <w:r>
              <w:rPr>
                <w:rFonts w:ascii="Consolas" w:hAnsi="Consolas" w:eastAsia="Consolas"/>
                <w:sz w:val="16"/>
              </w:rPr>
              <w:t>from pydantic import BaseModel, Field, conlist</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class AnomalyRequest(BaseModel):</w:t>
            </w:r>
          </w:p>
          <w:p>
            <w:pPr>
              <w:spacing w:after="0" w:line="240" w:lineRule="auto"/>
            </w:pPr>
            <w:r>
              <w:rPr>
                <w:rFonts w:ascii="Consolas" w:hAnsi="Consolas" w:eastAsia="Consolas"/>
                <w:sz w:val="16"/>
              </w:rPr>
              <w:t xml:space="preserve">    tenant_id: str = Field(min_length=1, max_length=64, pattern=r"^[a-z0-9_-]+$")</w:t>
            </w:r>
          </w:p>
          <w:p>
            <w:pPr>
              <w:spacing w:after="0" w:line="240" w:lineRule="auto"/>
            </w:pPr>
            <w:r>
              <w:rPr>
                <w:rFonts w:ascii="Consolas" w:hAnsi="Consolas" w:eastAsia="Consolas"/>
                <w:sz w:val="16"/>
              </w:rPr>
              <w:t xml:space="preserve">    records: conlist(dict[str, float], min_length=1, max_length=5000)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@app.post("/api/v1/anomaly")</w:t>
            </w:r>
          </w:p>
          <w:p>
            <w:pPr>
              <w:spacing w:after="0" w:line="240" w:lineRule="auto"/>
            </w:pPr>
            <w:r>
              <w:rPr>
                <w:rFonts w:ascii="Consolas" w:hAnsi="Consolas" w:eastAsia="Consolas"/>
                <w:sz w:val="16"/>
              </w:rPr>
              <w:t>async def detect(req: AnomalyRequest):</w:t>
            </w:r>
          </w:p>
          <w:p>
            <w:pPr>
              <w:spacing w:after="0" w:line="240" w:lineRule="auto"/>
            </w:pPr>
            <w:r>
              <w:rPr>
                <w:rFonts w:ascii="Consolas" w:hAnsi="Consolas" w:eastAsia="Consolas"/>
                <w:sz w:val="16"/>
              </w:rPr>
              <w:t xml:space="preserve">    ...</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dict bebas</w:t>
            </w:r>
          </w:p>
          <w:p>
            <w:pPr>
              <w:spacing w:after="0" w:line="240" w:lineRule="auto"/>
            </w:pPr>
            <w:r>
              <w:rPr>
                <w:rFonts w:ascii="Consolas" w:hAnsi="Consolas" w:eastAsia="Consolas"/>
                <w:sz w:val="16"/>
              </w:rPr>
              <w:t>@app.post("/predict")</w:t>
            </w:r>
          </w:p>
          <w:p>
            <w:pPr>
              <w:spacing w:after="0" w:line="240" w:lineRule="auto"/>
            </w:pPr>
            <w:r>
              <w:rPr>
                <w:rFonts w:ascii="Consolas" w:hAnsi="Consolas" w:eastAsia="Consolas"/>
                <w:sz w:val="16"/>
              </w:rPr>
              <w:t>async def predict(payload: dict):          # tanpa skema, tanpa batas</w:t>
            </w:r>
          </w:p>
          <w:p>
            <w:pPr>
              <w:spacing w:after="0" w:line="240" w:lineRule="auto"/>
            </w:pPr>
            <w:r>
              <w:rPr>
                <w:rFonts w:ascii="Consolas" w:hAnsi="Consolas" w:eastAsia="Consolas"/>
                <w:sz w:val="16"/>
              </w:rPr>
              <w:t xml:space="preserve">    return model.predict(payload["rows"])</w:t>
            </w:r>
          </w:p>
        </w:tc>
      </w:tr>
    </w:tbl>
    <w:p>
      <w:pPr>
        <w:spacing w:after="40"/>
      </w:pPr>
    </w:p>
    <w:p>
      <w:pPr>
        <w:pStyle w:val="Heading2"/>
      </w:pPr>
      <w:r>
        <w:t>3.2 Deserialisasi Tidak Aman dan Integritas Model</w:t>
      </w:r>
    </w:p>
    <w:p>
      <w:r>
        <w:rPr>
          <w:b w:val="0"/>
          <w:i w:val="0"/>
        </w:rPr>
        <w:t>backend/python-ai/main.py memuat bundle model dengan pickle.load (baris 74, 84, 94, 119); train.py:41 dan retrain_engine.py:222,275 menulisnya. Retrain engine menulis berkas yang kemudian dimuat ulang, sehingga siapa pun yang dapat menulis ke direktori models/ dapat mengeksekusi kode. Perlu diverifikasi: izin direktori models/ di server dan apakah ada jalur unggah model.</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verifikasi tanda tangan sebelum load</w:t>
            </w:r>
          </w:p>
          <w:p>
            <w:pPr>
              <w:spacing w:after="0" w:line="240" w:lineRule="auto"/>
            </w:pPr>
            <w:r>
              <w:rPr>
                <w:rFonts w:ascii="Consolas" w:hAnsi="Consolas" w:eastAsia="Consolas"/>
                <w:sz w:val="16"/>
              </w:rPr>
              <w:t>import hmac, hashlib, pickle, os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MODEL_HMAC_KEY = os.environ["MODEL_HMAC_KEY"].encode()      # KeyError bila tidak ada: gagal tertutup</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def load_bundle(path: str):</w:t>
            </w:r>
          </w:p>
          <w:p>
            <w:pPr>
              <w:spacing w:after="0" w:line="240" w:lineRule="auto"/>
            </w:pPr>
            <w:r>
              <w:rPr>
                <w:rFonts w:ascii="Consolas" w:hAnsi="Consolas" w:eastAsia="Consolas"/>
                <w:sz w:val="16"/>
              </w:rPr>
              <w:t xml:space="preserve">    raw = open(path, "rb").read()</w:t>
            </w:r>
          </w:p>
          <w:p>
            <w:pPr>
              <w:spacing w:after="0" w:line="240" w:lineRule="auto"/>
            </w:pPr>
            <w:r>
              <w:rPr>
                <w:rFonts w:ascii="Consolas" w:hAnsi="Consolas" w:eastAsia="Consolas"/>
                <w:sz w:val="16"/>
              </w:rPr>
              <w:t xml:space="preserve">    sig = open(path + ".sig", "rb").read()</w:t>
            </w:r>
          </w:p>
          <w:p>
            <w:pPr>
              <w:spacing w:after="0" w:line="240" w:lineRule="auto"/>
            </w:pPr>
            <w:r>
              <w:rPr>
                <w:rFonts w:ascii="Consolas" w:hAnsi="Consolas" w:eastAsia="Consolas"/>
                <w:sz w:val="16"/>
              </w:rPr>
              <w:t xml:space="preserve">    expected = hmac.new(MODEL_HMAC_KEY, raw, hashlib.sha256).digest()</w:t>
            </w:r>
          </w:p>
          <w:p>
            <w:pPr>
              <w:spacing w:after="0" w:line="240" w:lineRule="auto"/>
            </w:pPr>
            <w:r>
              <w:rPr>
                <w:rFonts w:ascii="Consolas" w:hAnsi="Consolas" w:eastAsia="Consolas"/>
                <w:sz w:val="16"/>
              </w:rPr>
              <w:t xml:space="preserve">    if not hmac.compare_digest(sig, expected):</w:t>
            </w:r>
          </w:p>
          <w:p>
            <w:pPr>
              <w:spacing w:after="0" w:line="240" w:lineRule="auto"/>
            </w:pPr>
            <w:r>
              <w:rPr>
                <w:rFonts w:ascii="Consolas" w:hAnsi="Consolas" w:eastAsia="Consolas"/>
                <w:sz w:val="16"/>
              </w:rPr>
              <w:t xml:space="preserve">        raise RuntimeError(f"Model integrity check failed: {os.path.basename(path)}")</w:t>
            </w:r>
          </w:p>
          <w:p>
            <w:pPr>
              <w:spacing w:after="0" w:line="240" w:lineRule="auto"/>
            </w:pPr>
            <w:r>
              <w:rPr>
                <w:rFonts w:ascii="Consolas" w:hAnsi="Consolas" w:eastAsia="Consolas"/>
                <w:sz w:val="16"/>
              </w:rPr>
              <w:t xml:space="preserve">    return pickle.loads(raw)       # hanya setelah integritas terbukti; pertimbangkan migrasi ke ONNX/skops</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def save_bundle(bundle, path: str):</w:t>
            </w:r>
          </w:p>
          <w:p>
            <w:pPr>
              <w:spacing w:after="0" w:line="240" w:lineRule="auto"/>
            </w:pPr>
            <w:r>
              <w:rPr>
                <w:rFonts w:ascii="Consolas" w:hAnsi="Consolas" w:eastAsia="Consolas"/>
                <w:sz w:val="16"/>
              </w:rPr>
              <w:t xml:space="preserve">    raw = pickle.dumps(bundle)</w:t>
            </w:r>
          </w:p>
          <w:p>
            <w:pPr>
              <w:spacing w:after="0" w:line="240" w:lineRule="auto"/>
            </w:pPr>
            <w:r>
              <w:rPr>
                <w:rFonts w:ascii="Consolas" w:hAnsi="Consolas" w:eastAsia="Consolas"/>
                <w:sz w:val="16"/>
              </w:rPr>
              <w:t xml:space="preserve">    open(path, "wb").write(raw)</w:t>
            </w:r>
          </w:p>
          <w:p>
            <w:pPr>
              <w:spacing w:after="0" w:line="240" w:lineRule="auto"/>
            </w:pPr>
            <w:r>
              <w:rPr>
                <w:rFonts w:ascii="Consolas" w:hAnsi="Consolas" w:eastAsia="Consolas"/>
                <w:sz w:val="16"/>
              </w:rPr>
              <w:t xml:space="preserve">    open(path + ".sig", "wb").write(hmac.new(MODEL_HMAC_KEY, raw, hashlib.sha256).digest())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muat tanpa verifikasi, loader tak aman</w:t>
            </w:r>
          </w:p>
          <w:p>
            <w:pPr>
              <w:spacing w:after="0" w:line="240" w:lineRule="auto"/>
            </w:pPr>
            <w:r>
              <w:rPr>
                <w:rFonts w:ascii="Consolas" w:hAnsi="Consolas" w:eastAsia="Consolas"/>
                <w:sz w:val="16"/>
              </w:rPr>
              <w:t># python-ai/main.py:72-75 (pola)</w:t>
            </w:r>
          </w:p>
          <w:p>
            <w:pPr>
              <w:spacing w:after="0" w:line="240" w:lineRule="auto"/>
            </w:pPr>
            <w:r>
              <w:rPr>
                <w:rFonts w:ascii="Consolas" w:hAnsi="Consolas" w:eastAsia="Consolas"/>
                <w:sz w:val="16"/>
              </w:rPr>
              <w:t>with open(anom_path, "rb") as f:</w:t>
            </w:r>
          </w:p>
          <w:p>
            <w:pPr>
              <w:spacing w:after="0" w:line="240" w:lineRule="auto"/>
            </w:pPr>
            <w:r>
              <w:rPr>
                <w:rFonts w:ascii="Consolas" w:hAnsi="Consolas" w:eastAsia="Consolas"/>
                <w:sz w:val="16"/>
              </w:rPr>
              <w:t xml:space="preserve">    anomaly_bundle = pickle.load(f)      # tanpa verifikasi integritas</w:t>
            </w:r>
          </w:p>
          <w:p>
            <w:pPr>
              <w:spacing w:after="0" w:line="240" w:lineRule="auto"/>
            </w:pPr>
            <w:r>
              <w:rPr>
                <w:rFonts w:ascii="Consolas" w:hAnsi="Consolas" w:eastAsia="Consolas"/>
                <w:sz w:val="16"/>
              </w:rPr>
              <w:t>yaml.load(stream)                        # tanpa SafeLoader</w:t>
            </w:r>
          </w:p>
          <w:p>
            <w:pPr>
              <w:spacing w:after="0" w:line="240" w:lineRule="auto"/>
            </w:pPr>
            <w:r>
              <w:rPr>
                <w:rFonts w:ascii="Consolas" w:hAnsi="Consolas" w:eastAsia="Consolas"/>
                <w:sz w:val="16"/>
              </w:rPr>
              <w:t>eval(user_expr)</w:t>
            </w:r>
          </w:p>
        </w:tc>
      </w:tr>
    </w:tbl>
    <w:p>
      <w:pPr>
        <w:spacing w:after="40"/>
      </w:pPr>
    </w:p>
    <w:p>
      <w:pPr>
        <w:pStyle w:val="Heading2"/>
      </w:pPr>
      <w:r>
        <w:t>3.3 Subprocess, SSRF, dan Secret</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tanpa shell, kunci wajib, constant-time</w:t>
            </w:r>
          </w:p>
          <w:p>
            <w:pPr>
              <w:spacing w:after="0" w:line="240" w:lineRule="auto"/>
            </w:pPr>
            <w:r>
              <w:rPr>
                <w:rFonts w:ascii="Consolas" w:hAnsi="Consolas" w:eastAsia="Consolas"/>
                <w:sz w:val="16"/>
              </w:rPr>
              <w:t>import subprocess, shlex</w:t>
            </w:r>
          </w:p>
          <w:p>
            <w:pPr>
              <w:spacing w:after="0" w:line="240" w:lineRule="auto"/>
            </w:pPr>
            <w:r>
              <w:rPr>
                <w:rFonts w:ascii="Consolas" w:hAnsi="Consolas" w:eastAsia="Consolas"/>
                <w:sz w:val="16"/>
              </w:rPr>
              <w:t>subprocess.run(["python", "train.py", "--dataset", dataset_id], check=True, timeout=600, shell=False)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import hmac, os</w:t>
            </w:r>
          </w:p>
          <w:p>
            <w:pPr>
              <w:spacing w:after="0" w:line="240" w:lineRule="auto"/>
            </w:pPr>
            <w:r>
              <w:rPr>
                <w:rFonts w:ascii="Consolas" w:hAnsi="Consolas" w:eastAsia="Consolas"/>
                <w:sz w:val="16"/>
              </w:rPr>
              <w:t>API_KEY = os.environ["API_KEY"]                    # wajib; startup gagal bila kosong</w:t>
            </w:r>
          </w:p>
          <w:p>
            <w:pPr>
              <w:spacing w:after="0" w:line="240" w:lineRule="auto"/>
            </w:pPr>
            <w:r>
              <w:rPr>
                <w:rFonts w:ascii="Consolas" w:hAnsi="Consolas" w:eastAsia="Consolas"/>
                <w:sz w:val="16"/>
              </w:rPr>
              <w:t>if not hmac.compare_digest(request.headers.get("X-API-Key", ""), API_KEY):</w:t>
            </w:r>
          </w:p>
          <w:p>
            <w:pPr>
              <w:spacing w:after="0" w:line="240" w:lineRule="auto"/>
            </w:pPr>
            <w:r>
              <w:rPr>
                <w:rFonts w:ascii="Consolas" w:hAnsi="Consolas" w:eastAsia="Consolas"/>
                <w:sz w:val="16"/>
              </w:rPr>
              <w:t xml:space="preserve">    return JSONResponse(status_code=401, content={"error": {"code": "UNAUTHORIZED", "message": "Kunci tidak valid"}})</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injeksi perintah, SSRF, secret default kosong</w:t>
            </w:r>
          </w:p>
          <w:p>
            <w:pPr>
              <w:spacing w:after="0" w:line="240" w:lineRule="auto"/>
            </w:pPr>
            <w:r>
              <w:rPr>
                <w:rFonts w:ascii="Consolas" w:hAnsi="Consolas" w:eastAsia="Consolas"/>
                <w:sz w:val="16"/>
              </w:rPr>
              <w:t>os.system(f"python train.py --dataset {dataset}")      # command injection</w:t>
            </w:r>
          </w:p>
          <w:p>
            <w:pPr>
              <w:spacing w:after="0" w:line="240" w:lineRule="auto"/>
            </w:pPr>
            <w:r>
              <w:rPr>
                <w:rFonts w:ascii="Consolas" w:hAnsi="Consolas" w:eastAsia="Consolas"/>
                <w:sz w:val="16"/>
              </w:rPr>
              <w:t>subprocess.run(cmd, shell=True)</w:t>
            </w:r>
          </w:p>
          <w:p>
            <w:pPr>
              <w:spacing w:after="0" w:line="240" w:lineRule="auto"/>
            </w:pPr>
            <w:r>
              <w:rPr>
                <w:rFonts w:ascii="Consolas" w:hAnsi="Consolas" w:eastAsia="Consolas"/>
                <w:sz w:val="16"/>
              </w:rPr>
              <w:t>requests.get(request.json()["callback_url"])           # SSRF + tanpa timeout</w:t>
            </w:r>
          </w:p>
          <w:p>
            <w:pPr>
              <w:spacing w:after="0" w:line="240" w:lineRule="auto"/>
            </w:pPr>
            <w:r>
              <w:rPr>
                <w:rFonts w:ascii="Consolas" w:hAnsi="Consolas" w:eastAsia="Consolas"/>
                <w:sz w:val="16"/>
              </w:rPr>
              <w:t>API_KEY = os.getenv("API_KEY", "")                     # python-ai/main.py:49: default kosong = tanpa auth</w:t>
            </w:r>
          </w:p>
        </w:tc>
      </w:tr>
    </w:tbl>
    <w:p>
      <w:pPr>
        <w:spacing w:after="40"/>
      </w:pPr>
    </w:p>
    <w:p>
      <w:pPr>
        <w:pStyle w:val="ListBullet"/>
        <w:spacing w:after="40"/>
      </w:pPr>
      <w:r>
        <w:t>HTTP keluar: requests.get(url, timeout=(3, 10), allow_redirects=False) dan allow-list host.</w:t>
      </w:r>
    </w:p>
    <w:p>
      <w:pPr>
        <w:pStyle w:val="ListBullet"/>
        <w:spacing w:after="40"/>
      </w:pPr>
      <w:r>
        <w:t>Jangan mencatat payload (data klien) atau header kunci; log hanya ID dan jumlah baris.</w:t>
      </w:r>
    </w:p>
    <w:p>
      <w:pPr>
        <w:pStyle w:val="ListBullet"/>
        <w:spacing w:after="40"/>
      </w:pPr>
      <w:r>
        <w:t>Dockerfile: tambahkan USER non-root, pin python:3.x-slim ke digest, pip install --require-hashes -r requirements.txt.</w:t>
      </w:r>
    </w:p>
    <w:p>
      <w:pPr>
        <w:pStyle w:val="ListBullet"/>
        <w:spacing w:after="40"/>
      </w:pPr>
      <w:r>
        <w:t>Pin dependensi: pip-compile --generate-hashes; perbarui terjadwal.</w:t>
      </w:r>
    </w:p>
    <w:p>
      <w:pPr>
        <w:pStyle w:val="Heading2"/>
      </w:pPr>
      <w:r>
        <w:t>3.4 Checklist Review Python</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Pemeriksaan</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Semua endpoint memakai model Pydantic dengan batas ukuran dan format.</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Berkas model diverifikasi integritasnya sebelum load; direktori model tidak dapat ditulis dari luar proses training.</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Tidak ada pickle/yaml.load/eval/exec dari data tak tepercaya.</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Tidak ada shell=True atau os.system dengan input dinamis.</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API key wajib dan dibandingkan constant-time; /docs tidak terbuka di produksi.</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Panggilan HTTP keluar memakai timeout dan allow-list; tidak ada egress ke luar Indonesia tanpa persetujuan.</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Log tidak memuat data klien/PII; error tidak membocorkan stack trace.</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requirements dipin (dengan hash); pip-audit dan bandit bersih.</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9</w:t>
            </w:r>
          </w:p>
        </w:tc>
        <w:tc>
          <w:tcPr>
            <w:tcW w:type="dxa" w:w="8391"/>
          </w:tcPr>
          <w:p>
            <w:pPr>
              <w:spacing w:after="0"/>
            </w:pPr>
            <w:r/>
            <w:r>
              <w:rPr>
                <w:sz w:val="18"/>
              </w:rPr>
              <w:t>Kontainer non-root dengan image dipin.</w:t>
            </w:r>
          </w:p>
        </w:tc>
        <w:tc>
          <w:tcPr>
            <w:tcW w:type="dxa" w:w="680"/>
          </w:tcPr>
          <w:p>
            <w:pPr>
              <w:spacing w:after="0"/>
              <w:jc w:val="center"/>
            </w:pPr>
            <w:r/>
            <w:r>
              <w:rPr>
                <w:sz w:val="18"/>
              </w:rPr>
              <w:t>☐</w:t>
            </w:r>
          </w:p>
        </w:tc>
      </w:tr>
    </w:tbl>
    <w:p>
      <w:pPr>
        <w:spacing w:after="40"/>
      </w:pPr>
    </w:p>
    <w:p>
      <w:pPr>
        <w:pStyle w:val="Heading2"/>
      </w:pPr>
      <w:r>
        <w:t>3.5 Alat dan Perintah CI (Python)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Perintah CI</w:t>
            </w:r>
          </w:p>
          <w:p>
            <w:pPr>
              <w:spacing w:after="0" w:line="240" w:lineRule="auto"/>
            </w:pPr>
            <w:r>
              <w:rPr>
                <w:rFonts w:ascii="Consolas" w:hAnsi="Consolas" w:eastAsia="Consolas"/>
                <w:sz w:val="16"/>
              </w:rPr>
              <w:t>cd backend/python-ai</w:t>
            </w:r>
          </w:p>
          <w:p>
            <w:pPr>
              <w:spacing w:after="0" w:line="240" w:lineRule="auto"/>
            </w:pPr>
            <w:r>
              <w:rPr>
                <w:rFonts w:ascii="Consolas" w:hAnsi="Consolas" w:eastAsia="Consolas"/>
                <w:sz w:val="16"/>
              </w:rPr>
              <w:t>python -m venv .venv &amp;&amp; . .venv/bin/activate</w:t>
            </w:r>
          </w:p>
          <w:p>
            <w:pPr>
              <w:spacing w:after="0" w:line="240" w:lineRule="auto"/>
            </w:pPr>
            <w:r>
              <w:rPr>
                <w:rFonts w:ascii="Consolas" w:hAnsi="Consolas" w:eastAsia="Consolas"/>
                <w:sz w:val="16"/>
              </w:rPr>
              <w:t>pip install -r requirements.txt bandit pip-audit ruff pytest</w:t>
            </w:r>
          </w:p>
          <w:p>
            <w:pPr>
              <w:spacing w:after="0" w:line="240" w:lineRule="auto"/>
            </w:pPr>
            <w:r>
              <w:rPr>
                <w:rFonts w:ascii="Consolas" w:hAnsi="Consolas" w:eastAsia="Consolas"/>
                <w:sz w:val="16"/>
              </w:rPr>
              <w:t>bandit -r . -x ./.venv,./tests -ll          # SAST: pickle, subprocess, yaml, eval</w:t>
            </w:r>
          </w:p>
          <w:p>
            <w:pPr>
              <w:spacing w:after="0" w:line="240" w:lineRule="auto"/>
            </w:pPr>
            <w:r>
              <w:rPr>
                <w:rFonts w:ascii="Consolas" w:hAnsi="Consolas" w:eastAsia="Consolas"/>
                <w:sz w:val="16"/>
              </w:rPr>
              <w:t>pip-audit -r requirements.txt               # CVE pada dependensi</w:t>
            </w:r>
          </w:p>
          <w:p>
            <w:pPr>
              <w:spacing w:after="0" w:line="240" w:lineRule="auto"/>
            </w:pPr>
            <w:r>
              <w:rPr>
                <w:rFonts w:ascii="Consolas" w:hAnsi="Consolas" w:eastAsia="Consolas"/>
                <w:sz w:val="16"/>
              </w:rPr>
              <w:t>ruff check .</w:t>
            </w:r>
          </w:p>
          <w:p>
            <w:pPr>
              <w:spacing w:after="0" w:line="240" w:lineRule="auto"/>
            </w:pPr>
            <w:r>
              <w:rPr>
                <w:rFonts w:ascii="Consolas" w:hAnsi="Consolas" w:eastAsia="Consolas"/>
                <w:sz w:val="16"/>
              </w:rPr>
              <w:t>pytest -q</w:t>
            </w:r>
          </w:p>
        </w:tc>
      </w:tr>
    </w:tbl>
    <w:p>
      <w:pPr>
        <w:spacing w:after="40"/>
      </w:pPr>
    </w:p>
    <w:p>
      <w:pPr>
        <w:pStyle w:val="Heading1"/>
      </w:pPr>
      <w:r>
        <w:t>Bab 4. SQL, PostgreSQL, dan Migrasi</w:t>
      </w:r>
    </w:p>
    <w:p>
      <w:pPr>
        <w:pStyle w:val="Heading3"/>
      </w:pPr>
      <w:r>
        <w:t>Prinsip</w:t>
      </w:r>
    </w:p>
    <w:p>
      <w:pPr>
        <w:pStyle w:val="ListBullet"/>
        <w:spacing w:after="40"/>
      </w:pPr>
      <w:r>
        <w:rPr>
          <w:b/>
        </w:rPr>
        <w:t>Parameterisasi</w:t>
      </w:r>
      <w:r>
        <w:t>: nilai selalu lewat placeholder; identifier lewat allow-list.</w:t>
      </w:r>
    </w:p>
    <w:p>
      <w:pPr>
        <w:pStyle w:val="ListBullet"/>
        <w:spacing w:after="40"/>
      </w:pPr>
      <w:r>
        <w:rPr>
          <w:b/>
        </w:rPr>
        <w:t>Least privilege</w:t>
      </w:r>
      <w:r>
        <w:t>: akun aplikasi tidak memiliki hak DDL, SUPERUSER, atau akses ke database layanan/tenant lain.</w:t>
      </w:r>
    </w:p>
    <w:p>
      <w:pPr>
        <w:pStyle w:val="ListBullet"/>
        <w:spacing w:after="40"/>
      </w:pPr>
      <w:r>
        <w:rPr>
          <w:b/>
        </w:rPr>
        <w:t>Seeder insert-only</w:t>
      </w:r>
      <w:r>
        <w:t>: seeder tidak boleh menimpa, menghapus, atau menghidupkan kembali data produksi.</w:t>
      </w:r>
    </w:p>
    <w:p>
      <w:pPr>
        <w:pStyle w:val="ListBullet"/>
        <w:spacing w:after="40"/>
      </w:pPr>
      <w:r>
        <w:rPr>
          <w:b/>
        </w:rPr>
        <w:t>Migrasi aditif dan dapat dibalik</w:t>
      </w:r>
      <w:r>
        <w:t>: expand/contract, tanpa DROP/TRUNCATE tanpa rencana data dan persetujuan.</w:t>
      </w:r>
    </w:p>
    <w:p>
      <w:pPr>
        <w:pStyle w:val="Heading3"/>
      </w:pPr>
      <w:r>
        <w:t>Do dan Don't</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shd w:val="clear" w:color="auto" w:fill="1F3A5F"/>
          </w:tcPr>
          <w:p>
            <w:r/>
            <w:r>
              <w:rPr>
                <w:b/>
                <w:color w:val="FFFFFF"/>
                <w:sz w:val="18"/>
              </w:rPr>
              <w:t>Lakukan (Do)</w:t>
            </w:r>
          </w:p>
        </w:tc>
        <w:tc>
          <w:tcPr>
            <w:tcW w:type="dxa" w:w="4819"/>
            <w:shd w:val="clear" w:color="auto" w:fill="1F3A5F"/>
          </w:tcPr>
          <w:p>
            <w:r/>
            <w:r>
              <w:rPr>
                <w:b/>
                <w:color w:val="FFFFFF"/>
                <w:sz w:val="18"/>
              </w:rPr>
              <w:t>Hindari (Don't)</w:t>
            </w:r>
          </w:p>
        </w:tc>
      </w:tr>
      <w:tr>
        <w:trPr>
          <w:cantSplit w:val="true"/>
        </w:trPr>
        <w:tc>
          <w:tcPr>
            <w:tcW w:type="dxa" w:w="4819"/>
          </w:tcPr>
          <w:p>
            <w:pPr>
              <w:spacing w:after="0"/>
            </w:pPr>
            <w:r/>
            <w:r>
              <w:rPr>
                <w:sz w:val="18"/>
              </w:rPr>
              <w:t>INSERT ... ON CONFLICT (code) DO NOTHING; atau FirstOrCreate (master-service/pkg/database/seeders/seeder.go:151).</w:t>
            </w:r>
          </w:p>
        </w:tc>
        <w:tc>
          <w:tcPr>
            <w:tcW w:type="dxa" w:w="4819"/>
          </w:tcPr>
          <w:p>
            <w:pPr>
              <w:spacing w:after="0"/>
            </w:pPr>
            <w:r/>
            <w:r>
              <w:rPr>
                <w:sz w:val="18"/>
              </w:rPr>
              <w:t>db.Save(&amp;seed) atau Updates pada baris yang sudah ada saat boot (audit-service/cmd/seed.go:451, 852, 1410).</w:t>
            </w:r>
          </w:p>
        </w:tc>
      </w:tr>
      <w:tr>
        <w:trPr>
          <w:cantSplit w:val="true"/>
        </w:trPr>
        <w:tc>
          <w:tcPr>
            <w:tcW w:type="dxa" w:w="4819"/>
            <w:shd w:val="clear" w:color="auto" w:fill="F2F5F9"/>
          </w:tcPr>
          <w:p>
            <w:pPr>
              <w:spacing w:after="0"/>
            </w:pPr>
            <w:r/>
            <w:r>
              <w:rPr>
                <w:sz w:val="18"/>
              </w:rPr>
              <w:t>Soft delete dihormati: seeder memakai query scoped (tanpa Unscoped).</w:t>
            </w:r>
          </w:p>
        </w:tc>
        <w:tc>
          <w:tcPr>
            <w:tcW w:type="dxa" w:w="4819"/>
            <w:shd w:val="clear" w:color="auto" w:fill="F2F5F9"/>
          </w:tcPr>
          <w:p>
            <w:pPr>
              <w:spacing w:after="0"/>
            </w:pPr>
            <w:r/>
            <w:r>
              <w:rPr>
                <w:sz w:val="18"/>
              </w:rPr>
              <w:t>Unscoped()...Updates({"deleted_at": nil}) yang menghidupkan data yang sengaja dihapus (seed.go:845-852).</w:t>
            </w:r>
          </w:p>
        </w:tc>
      </w:tr>
      <w:tr>
        <w:trPr>
          <w:cantSplit w:val="true"/>
        </w:trPr>
        <w:tc>
          <w:tcPr>
            <w:tcW w:type="dxa" w:w="4819"/>
          </w:tcPr>
          <w:p>
            <w:pPr>
              <w:spacing w:after="0"/>
            </w:pPr>
            <w:r/>
            <w:r>
              <w:rPr>
                <w:sz w:val="18"/>
              </w:rPr>
              <w:t>ADD COLUMN IF NOT EXISTS, CREATE INDEX CONCURRENTLY IF NOT EXISTS (cf. risk-service/cmd/migrate.go:70-73).</w:t>
            </w:r>
          </w:p>
        </w:tc>
        <w:tc>
          <w:tcPr>
            <w:tcW w:type="dxa" w:w="4819"/>
          </w:tcPr>
          <w:p>
            <w:pPr>
              <w:spacing w:after="0"/>
            </w:pPr>
            <w:r/>
            <w:r>
              <w:rPr>
                <w:sz w:val="18"/>
              </w:rPr>
              <w:t>DROP COLUMN/TABLE, ALTER TYPE destruktif, TRUNCATE di migrasi otomatis.</w:t>
            </w:r>
          </w:p>
        </w:tc>
      </w:tr>
      <w:tr>
        <w:trPr>
          <w:cantSplit w:val="true"/>
        </w:trPr>
        <w:tc>
          <w:tcPr>
            <w:tcW w:type="dxa" w:w="4819"/>
            <w:shd w:val="clear" w:color="auto" w:fill="F2F5F9"/>
          </w:tcPr>
          <w:p>
            <w:pPr>
              <w:spacing w:after="0"/>
            </w:pPr>
            <w:r/>
            <w:r>
              <w:rPr>
                <w:sz w:val="18"/>
              </w:rPr>
              <w:t>Role database terpisah: migrator (DDL) dan app (DML).</w:t>
            </w:r>
          </w:p>
        </w:tc>
        <w:tc>
          <w:tcPr>
            <w:tcW w:type="dxa" w:w="4819"/>
            <w:shd w:val="clear" w:color="auto" w:fill="F2F5F9"/>
          </w:tcPr>
          <w:p>
            <w:pPr>
              <w:spacing w:after="0"/>
            </w:pPr>
            <w:r/>
            <w:r>
              <w:rPr>
                <w:sz w:val="18"/>
              </w:rPr>
              <w:t>Aplikasi memakai role pemilik skema atau postgres.</w:t>
            </w:r>
          </w:p>
        </w:tc>
      </w:tr>
      <w:tr>
        <w:trPr>
          <w:cantSplit w:val="true"/>
        </w:trPr>
        <w:tc>
          <w:tcPr>
            <w:tcW w:type="dxa" w:w="4819"/>
          </w:tcPr>
          <w:p>
            <w:pPr>
              <w:spacing w:after="0"/>
            </w:pPr>
            <w:r/>
            <w:r>
              <w:rPr>
                <w:sz w:val="18"/>
              </w:rPr>
              <w:t>Backup dan uji restore sebelum migrasi berisiko.</w:t>
            </w:r>
          </w:p>
        </w:tc>
        <w:tc>
          <w:tcPr>
            <w:tcW w:type="dxa" w:w="4819"/>
          </w:tcPr>
          <w:p>
            <w:pPr>
              <w:spacing w:after="0"/>
            </w:pPr>
            <w:r/>
            <w:r>
              <w:rPr>
                <w:sz w:val="18"/>
              </w:rPr>
              <w:t>Menjalankan skrip SQL ad-hoc (mis. update.sql, scripts/cleanup_duplicates.sql) di produksi tanpa tinjauan; perlu ditinjau isinya.</w:t>
            </w:r>
          </w:p>
        </w:tc>
      </w:tr>
    </w:tbl>
    <w:p>
      <w:pPr>
        <w:spacing w:after="40"/>
      </w:pPr>
    </w:p>
    <w:p>
      <w:pPr>
        <w:pStyle w:val="Heading2"/>
      </w:pPr>
      <w:r>
        <w:t>4.1 Seeder Insert-Only dan Idempoten</w:t>
      </w:r>
    </w:p>
    <w:p>
      <w:r>
        <w:rPr>
          <w:b w:val="0"/>
          <w:i w:val="0"/>
        </w:rPr>
        <w:t>Memori proyek mencatat bahwa seeder backend menimpa data pada setiap boot. Di repo: audit-service/cmd/seed.go:451 memanggil db.Save(&amp;seeds[i]) pada StrategicPlan yang sudah ada; :845-852 memakai Unscoped lalu Updates dengan deleted_at nil (menghidupkan kembali baris yang dihapus pengguna); :1404-1410 memperbarui baris yang ada. Data referensi master di master-service/pkg/database/seeders/seeder.go memakai FirstOrCreate (insert-only) dan merupakan pola yang benar.</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insert-only, idempoten, dapat diaudit</w:t>
            </w:r>
          </w:p>
          <w:p>
            <w:pPr>
              <w:spacing w:after="0" w:line="240" w:lineRule="auto"/>
            </w:pPr>
            <w:r>
              <w:rPr>
                <w:rFonts w:ascii="Consolas" w:hAnsi="Consolas" w:eastAsia="Consolas"/>
                <w:sz w:val="16"/>
              </w:rPr>
              <w:t>// GORM: insert bila belum ada, jangan sentuh bila sudah ada</w:t>
            </w:r>
          </w:p>
          <w:p>
            <w:pPr>
              <w:spacing w:after="0" w:line="240" w:lineRule="auto"/>
            </w:pPr>
            <w:r>
              <w:rPr>
                <w:rFonts w:ascii="Consolas" w:hAnsi="Consolas" w:eastAsia="Consolas"/>
                <w:sz w:val="16"/>
              </w:rPr>
              <w:t>res := db.Clauses(clause.OnConflict{Columns: []clause.Column{{Name: "code"}}, DoNothing: true}).</w:t>
            </w:r>
          </w:p>
          <w:p>
            <w:pPr>
              <w:spacing w:after="0" w:line="240" w:lineRule="auto"/>
            </w:pPr>
            <w:r>
              <w:rPr>
                <w:rFonts w:ascii="Consolas" w:hAnsi="Consolas" w:eastAsia="Consolas"/>
                <w:sz w:val="16"/>
              </w:rPr>
              <w:t xml:space="preserve">    Create(&amp;seeds)</w:t>
            </w:r>
          </w:p>
          <w:p>
            <w:pPr>
              <w:spacing w:after="0" w:line="240" w:lineRule="auto"/>
            </w:pPr>
            <w:r>
              <w:rPr>
                <w:rFonts w:ascii="Consolas" w:hAnsi="Consolas" w:eastAsia="Consolas"/>
                <w:sz w:val="16"/>
              </w:rPr>
              <w:t>if res.Error != nil { return res.Error }</w:t>
            </w:r>
          </w:p>
          <w:p>
            <w:pPr>
              <w:spacing w:after="0" w:line="240" w:lineRule="auto"/>
            </w:pPr>
            <w:r>
              <w:rPr>
                <w:rFonts w:ascii="Consolas" w:hAnsi="Consolas" w:eastAsia="Consolas"/>
                <w:sz w:val="16"/>
              </w:rPr>
              <w:t>log.Printf("seed strategic_plans: inserted=%d skipped=%d", res.RowsAffected, int64(len(seeds))-res.RowsAffected)</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SQL murni (dengan unique index pada code)</w:t>
            </w:r>
          </w:p>
          <w:p>
            <w:pPr>
              <w:spacing w:after="0" w:line="240" w:lineRule="auto"/>
            </w:pPr>
            <w:r>
              <w:rPr>
                <w:rFonts w:ascii="Consolas" w:hAnsi="Consolas" w:eastAsia="Consolas"/>
                <w:sz w:val="16"/>
              </w:rPr>
              <w:t>INSERT INTO strategic_plans (code, name, created_at)</w:t>
            </w:r>
          </w:p>
          <w:p>
            <w:pPr>
              <w:spacing w:after="0" w:line="240" w:lineRule="auto"/>
            </w:pPr>
            <w:r>
              <w:rPr>
                <w:rFonts w:ascii="Consolas" w:hAnsi="Consolas" w:eastAsia="Consolas"/>
                <w:sz w:val="16"/>
              </w:rPr>
              <w:t>VALUES ('SP-2026-01', 'Rencana Strategis 2026', now())</w:t>
            </w:r>
          </w:p>
          <w:p>
            <w:pPr>
              <w:spacing w:after="0" w:line="240" w:lineRule="auto"/>
            </w:pPr>
            <w:r>
              <w:rPr>
                <w:rFonts w:ascii="Consolas" w:hAnsi="Consolas" w:eastAsia="Consolas"/>
                <w:sz w:val="16"/>
              </w:rPr>
              <w:t>ON CONFLICT (code) DO NOTHING;</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seeder yang menimpa/menghidupkan data</w:t>
            </w:r>
          </w:p>
          <w:p>
            <w:pPr>
              <w:spacing w:after="0" w:line="240" w:lineRule="auto"/>
            </w:pPr>
            <w:r>
              <w:rPr>
                <w:rFonts w:ascii="Consolas" w:hAnsi="Consolas" w:eastAsia="Consolas"/>
                <w:sz w:val="16"/>
              </w:rPr>
              <w:t>// audit-service/cmd/seed.go:445-453 (pola)</w:t>
            </w:r>
          </w:p>
          <w:p>
            <w:pPr>
              <w:spacing w:after="0" w:line="240" w:lineRule="auto"/>
            </w:pPr>
            <w:r>
              <w:rPr>
                <w:rFonts w:ascii="Consolas" w:hAnsi="Consolas" w:eastAsia="Consolas"/>
                <w:sz w:val="16"/>
              </w:rPr>
              <w:t>} else if err == nil {</w:t>
            </w:r>
          </w:p>
          <w:p>
            <w:pPr>
              <w:spacing w:after="0" w:line="240" w:lineRule="auto"/>
            </w:pPr>
            <w:r>
              <w:rPr>
                <w:rFonts w:ascii="Consolas" w:hAnsi="Consolas" w:eastAsia="Consolas"/>
                <w:sz w:val="16"/>
              </w:rPr>
              <w:t xml:space="preserve">    seeds[i].ID = existing.ID</w:t>
            </w:r>
          </w:p>
          <w:p>
            <w:pPr>
              <w:spacing w:after="0" w:line="240" w:lineRule="auto"/>
            </w:pPr>
            <w:r>
              <w:rPr>
                <w:rFonts w:ascii="Consolas" w:hAnsi="Consolas" w:eastAsia="Consolas"/>
                <w:sz w:val="16"/>
              </w:rPr>
              <w:t xml:space="preserve">    db.Save(&amp;seeds[i])                                  // menimpa edit pengguna di setiap boot</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seed.go:845-852</w:t>
            </w:r>
          </w:p>
          <w:p>
            <w:pPr>
              <w:spacing w:after="0" w:line="240" w:lineRule="auto"/>
            </w:pPr>
            <w:r>
              <w:rPr>
                <w:rFonts w:ascii="Consolas" w:hAnsi="Consolas" w:eastAsia="Consolas"/>
                <w:sz w:val="16"/>
              </w:rPr>
              <w:t>db.Unscoped().Model(&amp;existing).Updates(map[string]interface{}{ ..., "deleted_at": nil })  // menghidupkan data terhapus</w:t>
            </w:r>
          </w:p>
        </w:tc>
      </w:tr>
    </w:tbl>
    <w:p>
      <w:pPr>
        <w:spacing w:after="40"/>
      </w:pPr>
    </w:p>
    <w:p>
      <w:pPr>
        <w:pStyle w:val="ListBullet"/>
        <w:spacing w:after="40"/>
      </w:pPr>
      <w:r>
        <w:t>Pisahkan seeder referensi (aman di produksi, insert-only) dari seeder demo (hanya dev/staging, dengan guard environment).</w:t>
      </w:r>
    </w:p>
    <w:p>
      <w:pPr>
        <w:pStyle w:val="ListBullet"/>
        <w:spacing w:after="40"/>
      </w:pPr>
      <w:r>
        <w:t>Seeder dijalankan sebagai perintah eksplisit, bukan otomatis pada setiap boot layanan produksi; catat jumlah inserted/skipped.</w:t>
      </w:r>
    </w:p>
    <w:p>
      <w:pPr>
        <w:pStyle w:val="ListBullet"/>
        <w:spacing w:after="40"/>
      </w:pPr>
      <w:r>
        <w:t>Perubahan data referensi di produksi dilakukan lewat migrasi data bernomor dan ditinjau, bukan lewat seeder.</w:t>
      </w:r>
    </w:p>
    <w:p>
      <w:pPr>
        <w:pStyle w:val="Heading2"/>
      </w:pPr>
      <w:r>
        <w:t>4.2 Role Database Least Privilege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pemisahan role migrator dan app</w:t>
            </w:r>
          </w:p>
          <w:p>
            <w:pPr>
              <w:spacing w:after="0" w:line="240" w:lineRule="auto"/>
            </w:pPr>
            <w:r>
              <w:rPr>
                <w:rFonts w:ascii="Consolas" w:hAnsi="Consolas" w:eastAsia="Consolas"/>
                <w:sz w:val="16"/>
              </w:rPr>
              <w:t>-- dijalankan sekali oleh admin; password dari secret manager, bukan literal</w:t>
            </w:r>
          </w:p>
          <w:p>
            <w:pPr>
              <w:spacing w:after="0" w:line="240" w:lineRule="auto"/>
            </w:pPr>
            <w:r>
              <w:rPr>
                <w:rFonts w:ascii="Consolas" w:hAnsi="Consolas" w:eastAsia="Consolas"/>
                <w:sz w:val="16"/>
              </w:rPr>
              <w:t>CREATE ROLE audit_migrator LOGIN PASSWORD :'migrator_pw' NOSUPERUSER NOCREATEDB NOCREATEROLE;</w:t>
            </w:r>
          </w:p>
          <w:p>
            <w:pPr>
              <w:spacing w:after="0" w:line="240" w:lineRule="auto"/>
            </w:pPr>
            <w:r>
              <w:rPr>
                <w:rFonts w:ascii="Consolas" w:hAnsi="Consolas" w:eastAsia="Consolas"/>
                <w:sz w:val="16"/>
              </w:rPr>
              <w:t>CREATE ROLE audit_app      LOGIN PASSWORD :'app_pw'      NOSUPERUSER NOCREATEDB NOCREATEROLE;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REVOKE ALL ON DATABASE audit_db FROM PUBLIC;</w:t>
            </w:r>
          </w:p>
          <w:p>
            <w:pPr>
              <w:spacing w:after="0" w:line="240" w:lineRule="auto"/>
            </w:pPr>
            <w:r>
              <w:rPr>
                <w:rFonts w:ascii="Consolas" w:hAnsi="Consolas" w:eastAsia="Consolas"/>
                <w:sz w:val="16"/>
              </w:rPr>
              <w:t>REVOKE CREATE ON SCHEMA public FROM PUBLIC;</w:t>
            </w:r>
          </w:p>
          <w:p>
            <w:pPr>
              <w:spacing w:after="0" w:line="240" w:lineRule="auto"/>
            </w:pPr>
            <w:r>
              <w:rPr>
                <w:rFonts w:ascii="Consolas" w:hAnsi="Consolas" w:eastAsia="Consolas"/>
                <w:sz w:val="16"/>
              </w:rPr>
              <w:t>GRANT CONNECT ON DATABASE audit_db TO audit_app, audit_migrator;</w:t>
            </w:r>
          </w:p>
          <w:p>
            <w:pPr>
              <w:spacing w:after="0" w:line="240" w:lineRule="auto"/>
            </w:pPr>
            <w:r>
              <w:rPr>
                <w:rFonts w:ascii="Consolas" w:hAnsi="Consolas" w:eastAsia="Consolas"/>
                <w:sz w:val="16"/>
              </w:rPr>
              <w:t>GRANT USAGE ON SCHEMA public TO audit_app;</w:t>
            </w:r>
          </w:p>
          <w:p>
            <w:pPr>
              <w:spacing w:after="0" w:line="240" w:lineRule="auto"/>
            </w:pPr>
            <w:r>
              <w:rPr>
                <w:rFonts w:ascii="Consolas" w:hAnsi="Consolas" w:eastAsia="Consolas"/>
                <w:sz w:val="16"/>
              </w:rPr>
              <w:t>GRANT ALL ON SCHEMA public TO audit_migrator;</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ALTER DEFAULT PRIVILEGES FOR ROLE audit_migrator IN SCHEMA public</w:t>
            </w:r>
          </w:p>
          <w:p>
            <w:pPr>
              <w:spacing w:after="0" w:line="240" w:lineRule="auto"/>
            </w:pPr>
            <w:r>
              <w:rPr>
                <w:rFonts w:ascii="Consolas" w:hAnsi="Consolas" w:eastAsia="Consolas"/>
                <w:sz w:val="16"/>
              </w:rPr>
              <w:t xml:space="preserve">  GRANT SELECT, INSERT, UPDATE, DELETE ON TABLES TO audit_app;</w:t>
            </w:r>
          </w:p>
          <w:p>
            <w:pPr>
              <w:spacing w:after="0" w:line="240" w:lineRule="auto"/>
            </w:pPr>
            <w:r>
              <w:rPr>
                <w:rFonts w:ascii="Consolas" w:hAnsi="Consolas" w:eastAsia="Consolas"/>
                <w:sz w:val="16"/>
              </w:rPr>
              <w:t>ALTER DEFAULT PRIVILEGES FOR ROLE audit_migrator IN SCHEMA public</w:t>
            </w:r>
          </w:p>
          <w:p>
            <w:pPr>
              <w:spacing w:after="0" w:line="240" w:lineRule="auto"/>
            </w:pPr>
            <w:r>
              <w:rPr>
                <w:rFonts w:ascii="Consolas" w:hAnsi="Consolas" w:eastAsia="Consolas"/>
                <w:sz w:val="16"/>
              </w:rPr>
              <w:t xml:space="preserve">  GRANT USAGE, SELECT ON SEQUENCES TO audit_app;</w:t>
            </w:r>
          </w:p>
          <w:p>
            <w:pPr>
              <w:spacing w:after="0" w:line="240" w:lineRule="auto"/>
            </w:pPr>
            <w:r>
              <w:rPr>
                <w:rFonts w:ascii="Consolas" w:hAnsi="Consolas" w:eastAsia="Consolas"/>
                <w:sz w:val="16"/>
              </w:rPr>
              <w:t>ALTER ROLE audit_app SET statement_timeout = '30s';</w:t>
            </w:r>
          </w:p>
        </w:tc>
      </w:tr>
    </w:tbl>
    <w:p>
      <w:pPr>
        <w:spacing w:after="40"/>
      </w:pPr>
    </w:p>
    <w:p>
      <w:r>
        <w:rPr>
          <w:b w:val="0"/>
          <w:i w:val="0"/>
        </w:rPr>
        <w:t>Satu database per layanan dan per tenant (lihat backend/init-multiple-databases.sh; isi perlu ditinjau terhadap kredensial yang dipakai). Jangan memakai satu role superuser untuk semua layanan.</w:t>
      </w:r>
    </w:p>
    <w:p>
      <w:pPr>
        <w:pStyle w:val="Heading2"/>
      </w:pPr>
      <w:r>
        <w:t>4.3 Migrasi Tanpa Kerusakan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expand/contract</w:t>
            </w:r>
          </w:p>
          <w:p>
            <w:pPr>
              <w:spacing w:after="0" w:line="240" w:lineRule="auto"/>
            </w:pPr>
            <w:r>
              <w:rPr>
                <w:rFonts w:ascii="Consolas" w:hAnsi="Consolas" w:eastAsia="Consolas"/>
                <w:sz w:val="16"/>
              </w:rPr>
              <w:t>-- Expand (rilis N): aditif, aman dijalankan ulang</w:t>
            </w:r>
          </w:p>
          <w:p>
            <w:pPr>
              <w:spacing w:after="0" w:line="240" w:lineRule="auto"/>
            </w:pPr>
            <w:r>
              <w:rPr>
                <w:rFonts w:ascii="Consolas" w:hAnsi="Consolas" w:eastAsia="Consolas"/>
                <w:sz w:val="16"/>
              </w:rPr>
              <w:t>ALTER TABLE risk_profile ADD COLUMN IF NOT EXISTS impact bigint NOT NULL DEFAULT 0;</w:t>
            </w:r>
          </w:p>
          <w:p>
            <w:pPr>
              <w:spacing w:after="0" w:line="240" w:lineRule="auto"/>
            </w:pPr>
            <w:r>
              <w:rPr>
                <w:rFonts w:ascii="Consolas" w:hAnsi="Consolas" w:eastAsia="Consolas"/>
                <w:sz w:val="16"/>
              </w:rPr>
              <w:t>CREATE INDEX CONCURRENTLY IF NOT EXISTS idx_risk_profile_score ON risk_profile (risk_score);</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Backfill bertahap (batch), bukan satu UPDATE besar</w:t>
            </w:r>
          </w:p>
          <w:p>
            <w:pPr>
              <w:spacing w:after="0" w:line="240" w:lineRule="auto"/>
            </w:pPr>
            <w:r>
              <w:rPr>
                <w:rFonts w:ascii="Consolas" w:hAnsi="Consolas" w:eastAsia="Consolas"/>
                <w:sz w:val="16"/>
              </w:rPr>
              <w:t>UPDATE risk_profile SET risk_score = impact * likelihood</w:t>
            </w:r>
          </w:p>
          <w:p>
            <w:pPr>
              <w:spacing w:after="0" w:line="240" w:lineRule="auto"/>
            </w:pPr>
            <w:r>
              <w:rPr>
                <w:rFonts w:ascii="Consolas" w:hAnsi="Consolas" w:eastAsia="Consolas"/>
                <w:sz w:val="16"/>
              </w:rPr>
              <w:t xml:space="preserve"> WHERE id IN (SELECT id FROM risk_profile WHERE risk_score = 0 LIMIT 5000);</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Contract (rilis N+2, setelah kode lama tidak lagi memakai kolom, dan setelah backup):</w:t>
            </w:r>
          </w:p>
          <w:p>
            <w:pPr>
              <w:spacing w:after="0" w:line="240" w:lineRule="auto"/>
            </w:pPr>
            <w:r>
              <w:rPr>
                <w:rFonts w:ascii="Consolas" w:hAnsi="Consolas" w:eastAsia="Consolas"/>
                <w:sz w:val="16"/>
              </w:rPr>
              <w:t>-- ALTER TABLE risk_profile DROP COLUMN old_col;   -- butuh persetujuan + rencana rollback</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destruktif tanpa rencana</w:t>
            </w:r>
          </w:p>
          <w:p>
            <w:pPr>
              <w:spacing w:after="0" w:line="240" w:lineRule="auto"/>
            </w:pPr>
            <w:r>
              <w:rPr>
                <w:rFonts w:ascii="Consolas" w:hAnsi="Consolas" w:eastAsia="Consolas"/>
                <w:sz w:val="16"/>
              </w:rPr>
              <w:t>DROP TABLE findings;                       -- di migrasi otomatis</w:t>
            </w:r>
          </w:p>
          <w:p>
            <w:pPr>
              <w:spacing w:after="0" w:line="240" w:lineRule="auto"/>
            </w:pPr>
            <w:r>
              <w:rPr>
                <w:rFonts w:ascii="Consolas" w:hAnsi="Consolas" w:eastAsia="Consolas"/>
                <w:sz w:val="16"/>
              </w:rPr>
              <w:t>TRUNCATE audit_activities;</w:t>
            </w:r>
          </w:p>
          <w:p>
            <w:pPr>
              <w:spacing w:after="0" w:line="240" w:lineRule="auto"/>
            </w:pPr>
            <w:r>
              <w:rPr>
                <w:rFonts w:ascii="Consolas" w:hAnsi="Consolas" w:eastAsia="Consolas"/>
                <w:sz w:val="16"/>
              </w:rPr>
              <w:t>ALTER TABLE users ALTER COLUMN phone TYPE integer;   -- kehilangan data</w:t>
            </w:r>
          </w:p>
          <w:p>
            <w:pPr>
              <w:spacing w:after="0" w:line="240" w:lineRule="auto"/>
            </w:pPr>
            <w:r>
              <w:rPr>
                <w:rFonts w:ascii="Consolas" w:hAnsi="Consolas" w:eastAsia="Consolas"/>
                <w:sz w:val="16"/>
              </w:rPr>
              <w:t>DELETE FROM kpi_achievements;              -- tanpa WHERE/backup</w:t>
            </w:r>
          </w:p>
        </w:tc>
      </w:tr>
    </w:tbl>
    <w:p>
      <w:pPr>
        <w:spacing w:after="40"/>
      </w:pPr>
    </w:p>
    <w:p>
      <w:pPr>
        <w:pStyle w:val="ListBullet"/>
        <w:spacing w:after="40"/>
      </w:pPr>
      <w:r>
        <w:t>Gunakan SET lock_timeout = '5s' pada DDL agar tidak memblokir lalu lintas.</w:t>
      </w:r>
    </w:p>
    <w:p>
      <w:pPr>
        <w:pStyle w:val="ListBullet"/>
        <w:spacing w:after="40"/>
      </w:pPr>
      <w:r>
        <w:t>Uji migrasi pada salinan data anonim; simpan pg_dump sebelum migrasi berisiko: pg_dump -Fc -f pre_migration_$(date +%F).dump DB_NAME.</w:t>
      </w:r>
    </w:p>
    <w:p>
      <w:pPr>
        <w:pStyle w:val="ListBullet"/>
        <w:spacing w:after="40"/>
      </w:pPr>
      <w:r>
        <w:t>Di stack tenant, jalankan migrasi dengan verb dan env yang benar untuk tiap tenant (lihat memori tenant isolation) dan verifikasi per tenant.</w:t>
      </w:r>
    </w:p>
    <w:p>
      <w:pPr>
        <w:pStyle w:val="ListBullet"/>
        <w:spacing w:after="40"/>
      </w:pPr>
      <w:r>
        <w:t>AutoMigrate GORM tidak menghapus kolom namun dapat mengubah konstrain; tinjau diff skema sebelum dijalankan di produksi.</w:t>
      </w:r>
    </w:p>
    <w:p>
      <w:pPr>
        <w:pStyle w:val="Heading2"/>
      </w:pPr>
      <w:r>
        <w:t>4.4 Checklist Review SQL/Migrasi</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Pemeriksaan</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Semua nilai ber-placeholder; identifier dinamis dari allow-list.</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Migrasi aditif, idempoten (IF NOT EXISTS), tanpa DROP/TRUNCATE tanpa persetujuan dan backup.</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Seeder insert-only; tidak ada Save/Updates/Unscoped pada baris yang ada; tidak menghidupkan soft-deleted.</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Seeder demo tidak berjalan di produksi/tenant klien.</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Role aplikasi tanpa hak DDL/superuser; statement_timeout diatur.</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Index untuk kolom filter/sort baru; backfill dibatch.</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Rencana rollback atau forward-fix tertulis; backup terbaru terverifikasi.</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Data pribadi di kolom baru diklasifikasikan dan masuk kebijakan retensi.</w:t>
            </w:r>
          </w:p>
        </w:tc>
        <w:tc>
          <w:tcPr>
            <w:tcW w:type="dxa" w:w="680"/>
            <w:shd w:val="clear" w:color="auto" w:fill="F2F5F9"/>
          </w:tcPr>
          <w:p>
            <w:pPr>
              <w:spacing w:after="0"/>
              <w:jc w:val="center"/>
            </w:pPr>
            <w:r/>
            <w:r>
              <w:rPr>
                <w:sz w:val="18"/>
              </w:rPr>
              <w:t>☐</w:t>
            </w:r>
          </w:p>
        </w:tc>
      </w:tr>
    </w:tbl>
    <w:p>
      <w:pPr>
        <w:spacing w:after="40"/>
      </w:pPr>
    </w:p>
    <w:p>
      <w:pPr>
        <w:pStyle w:val="Heading2"/>
      </w:pPr>
      <w:r>
        <w:t>4.5 Alat dan Perintah CI (SQL)</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Perintah CI (contoh; sesuaikan env)</w:t>
            </w:r>
          </w:p>
          <w:p>
            <w:pPr>
              <w:spacing w:after="0" w:line="240" w:lineRule="auto"/>
            </w:pPr>
            <w:r>
              <w:rPr>
                <w:rFonts w:ascii="Consolas" w:hAnsi="Consolas" w:eastAsia="Consolas"/>
                <w:sz w:val="16"/>
              </w:rPr>
              <w:t># lint SQL / migrasi</w:t>
            </w:r>
          </w:p>
          <w:p>
            <w:pPr>
              <w:spacing w:after="0" w:line="240" w:lineRule="auto"/>
            </w:pPr>
            <w:r>
              <w:rPr>
                <w:rFonts w:ascii="Consolas" w:hAnsi="Consolas" w:eastAsia="Consolas"/>
                <w:sz w:val="16"/>
              </w:rPr>
              <w:t>pip install sqlfluff &amp;&amp; sqlfluff lint backend/**/migrations --dialect postgres</w:t>
            </w:r>
          </w:p>
          <w:p>
            <w:pPr>
              <w:spacing w:after="0" w:line="240" w:lineRule="auto"/>
            </w:pPr>
            <w:r>
              <w:rPr>
                <w:rFonts w:ascii="Consolas" w:hAnsi="Consolas" w:eastAsia="Consolas"/>
                <w:sz w:val="16"/>
              </w:rPr>
              <w:t># uji migrasi pada Postgres sementara</w:t>
            </w:r>
          </w:p>
          <w:p>
            <w:pPr>
              <w:spacing w:after="0" w:line="240" w:lineRule="auto"/>
            </w:pPr>
            <w:r>
              <w:rPr>
                <w:rFonts w:ascii="Consolas" w:hAnsi="Consolas" w:eastAsia="Consolas"/>
                <w:sz w:val="16"/>
              </w:rPr>
              <w:t>docker run -d --name pgtest -e POSTGRES_PASSWORD=ci -p 55432:5432 postgres:16</w:t>
            </w:r>
          </w:p>
          <w:p>
            <w:pPr>
              <w:spacing w:after="0" w:line="240" w:lineRule="auto"/>
            </w:pPr>
            <w:r>
              <w:rPr>
                <w:rFonts w:ascii="Consolas" w:hAnsi="Consolas" w:eastAsia="Consolas"/>
                <w:sz w:val="16"/>
              </w:rPr>
              <w:t>for s in audit-service risk-service master-service auth-service; do</w:t>
            </w:r>
          </w:p>
          <w:p>
            <w:pPr>
              <w:spacing w:after="0" w:line="240" w:lineRule="auto"/>
            </w:pPr>
            <w:r>
              <w:rPr>
                <w:rFonts w:ascii="Consolas" w:hAnsi="Consolas" w:eastAsia="Consolas"/>
                <w:sz w:val="16"/>
              </w:rPr>
              <w:t xml:space="preserve">  (cd backend/$s &amp;&amp; DB_HOST=localhost DB_PORT=55432 go run . migrate) || exit 1   # perintah migrate perlu diverifikasi per layanan</w:t>
            </w:r>
          </w:p>
          <w:p>
            <w:pPr>
              <w:spacing w:after="0" w:line="240" w:lineRule="auto"/>
            </w:pPr>
            <w:r>
              <w:rPr>
                <w:rFonts w:ascii="Consolas" w:hAnsi="Consolas" w:eastAsia="Consolas"/>
                <w:sz w:val="16"/>
              </w:rPr>
              <w:t>done</w:t>
            </w:r>
          </w:p>
          <w:p>
            <w:pPr>
              <w:spacing w:after="0" w:line="240" w:lineRule="auto"/>
            </w:pPr>
            <w:r>
              <w:rPr>
                <w:rFonts w:ascii="Consolas" w:hAnsi="Consolas" w:eastAsia="Consolas"/>
                <w:sz w:val="16"/>
              </w:rPr>
              <w:t># pastikan seeder idempoten: jalankan dua kali, bandingkan hitungan baris</w:t>
            </w:r>
          </w:p>
          <w:p>
            <w:pPr>
              <w:spacing w:after="0" w:line="240" w:lineRule="auto"/>
            </w:pPr>
            <w:r>
              <w:rPr>
                <w:rFonts w:ascii="Consolas" w:hAnsi="Consolas" w:eastAsia="Consolas"/>
                <w:sz w:val="16"/>
              </w:rPr>
              <w:t>(cd backend/audit-service &amp;&amp; go run . seed &amp;&amp; go run . seed)</w:t>
            </w:r>
          </w:p>
        </w:tc>
      </w:tr>
    </w:tbl>
    <w:p>
      <w:pPr>
        <w:spacing w:after="40"/>
      </w:pPr>
    </w:p>
    <w:p>
      <w:pPr>
        <w:pStyle w:val="Heading1"/>
      </w:pPr>
      <w:r>
        <w:t>Bab 5. Dockerfile, Compose, YAML, nginx, dan GitHub Actions</w:t>
      </w:r>
    </w:p>
    <w:p>
      <w:pPr>
        <w:pStyle w:val="Heading3"/>
      </w:pPr>
      <w:r>
        <w:t>Prinsip</w:t>
      </w:r>
    </w:p>
    <w:p>
      <w:pPr>
        <w:pStyle w:val="ListBullet"/>
        <w:spacing w:after="40"/>
      </w:pPr>
      <w:r>
        <w:rPr>
          <w:b/>
        </w:rPr>
        <w:t>Non-root dan minimal</w:t>
      </w:r>
      <w:r>
        <w:t>: kontainer berjalan sebagai user biasa, filesystem sedapat mungkin read-only, hanya port yang perlu.</w:t>
      </w:r>
    </w:p>
    <w:p>
      <w:pPr>
        <w:pStyle w:val="ListBullet"/>
        <w:spacing w:after="40"/>
      </w:pPr>
      <w:r>
        <w:rPr>
          <w:b/>
        </w:rPr>
        <w:t>Dapat direproduksi</w:t>
      </w:r>
      <w:r>
        <w:t>: image dan action dipin ke versi/digest, bukan latest atau tag bergerak.</w:t>
      </w:r>
    </w:p>
    <w:p>
      <w:pPr>
        <w:pStyle w:val="ListBullet"/>
        <w:spacing w:after="40"/>
      </w:pPr>
      <w:r>
        <w:rPr>
          <w:b/>
        </w:rPr>
        <w:t>Tanpa secret di artefak</w:t>
      </w:r>
      <w:r>
        <w:t>: secret tidak ada di image, repo, default compose, atau log CI.</w:t>
      </w:r>
    </w:p>
    <w:p>
      <w:pPr>
        <w:pStyle w:val="ListBullet"/>
        <w:spacing w:after="40"/>
      </w:pPr>
      <w:r>
        <w:rPr>
          <w:b/>
        </w:rPr>
        <w:t>Deploy tidak merusak</w:t>
      </w:r>
      <w:r>
        <w:t>: skrip deploy tidak menghapus data server (uploads, .env, volume) dan dapat di-rollback.</w:t>
      </w:r>
    </w:p>
    <w:p>
      <w:pPr>
        <w:pStyle w:val="Heading3"/>
      </w:pPr>
      <w:r>
        <w:t>Do dan Don't</w:t>
      </w:r>
    </w:p>
    <w:tbl>
      <w:tblPr>
        <w:tblStyle w:val="TableGrid"/>
        <w:tblW w:type="auto" w:w="0"/>
        <w:jc w:val="center"/>
        <w:tblLayout w:type="fixed"/>
        <w:tblLook w:firstColumn="1" w:firstRow="1" w:lastColumn="0" w:lastRow="0" w:noHBand="0" w:noVBand="1" w:val="04A0"/>
        <w:tblLayout w:type="fixed"/>
      </w:tblPr>
      <w:tblGrid>
        <w:gridCol w:w="4819"/>
        <w:gridCol w:w="4819"/>
      </w:tblGrid>
      <w:tr>
        <w:trPr>
          <w:tblHeader w:val="true"/>
        </w:trPr>
        <w:tc>
          <w:tcPr>
            <w:tcW w:type="dxa" w:w="4819"/>
            <w:shd w:val="clear" w:color="auto" w:fill="1F3A5F"/>
          </w:tcPr>
          <w:p>
            <w:r/>
            <w:r>
              <w:rPr>
                <w:b/>
                <w:color w:val="FFFFFF"/>
                <w:sz w:val="18"/>
              </w:rPr>
              <w:t>Lakukan (Do)</w:t>
            </w:r>
          </w:p>
        </w:tc>
        <w:tc>
          <w:tcPr>
            <w:tcW w:type="dxa" w:w="4819"/>
            <w:shd w:val="clear" w:color="auto" w:fill="1F3A5F"/>
          </w:tcPr>
          <w:p>
            <w:r/>
            <w:r>
              <w:rPr>
                <w:b/>
                <w:color w:val="FFFFFF"/>
                <w:sz w:val="18"/>
              </w:rPr>
              <w:t>Hindari (Don't)</w:t>
            </w:r>
          </w:p>
        </w:tc>
      </w:tr>
      <w:tr>
        <w:trPr>
          <w:cantSplit w:val="true"/>
        </w:trPr>
        <w:tc>
          <w:tcPr>
            <w:tcW w:type="dxa" w:w="4819"/>
          </w:tcPr>
          <w:p>
            <w:pPr>
              <w:spacing w:after="0"/>
            </w:pPr>
            <w:r/>
            <w:r>
              <w:rPr>
                <w:sz w:val="18"/>
              </w:rPr>
              <w:t>Multi-stage build, USER non-root (cf. kong-gateway/Dockerfile:35 USER appuser), HEALTHCHECK.</w:t>
            </w:r>
          </w:p>
        </w:tc>
        <w:tc>
          <w:tcPr>
            <w:tcW w:type="dxa" w:w="4819"/>
          </w:tcPr>
          <w:p>
            <w:pPr>
              <w:spacing w:after="0"/>
            </w:pPr>
            <w:r/>
            <w:r>
              <w:rPr>
                <w:sz w:val="18"/>
              </w:rPr>
              <w:t>FROM alpine:latest tanpa USER (audit-service/Dockerfile:1, master-service/Dockerfile:1); image :latest (docker-compose.yml:84 kafka-ui).</w:t>
            </w:r>
          </w:p>
        </w:tc>
      </w:tr>
      <w:tr>
        <w:trPr>
          <w:cantSplit w:val="true"/>
        </w:trPr>
        <w:tc>
          <w:tcPr>
            <w:tcW w:type="dxa" w:w="4819"/>
            <w:shd w:val="clear" w:color="auto" w:fill="F2F5F9"/>
          </w:tcPr>
          <w:p>
            <w:pPr>
              <w:spacing w:after="0"/>
            </w:pPr>
            <w:r/>
            <w:r>
              <w:rPr>
                <w:sz w:val="18"/>
              </w:rPr>
              <w:t>Variabel wajib: ${DATA_HUB_API_KEY:?harus diisi}.</w:t>
            </w:r>
          </w:p>
        </w:tc>
        <w:tc>
          <w:tcPr>
            <w:tcW w:type="dxa" w:w="4819"/>
            <w:shd w:val="clear" w:color="auto" w:fill="F2F5F9"/>
          </w:tcPr>
          <w:p>
            <w:pPr>
              <w:spacing w:after="0"/>
            </w:pPr>
            <w:r/>
            <w:r>
              <w:rPr>
                <w:sz w:val="18"/>
              </w:rPr>
              <w:t>Default berbentuk kunci nyata ${DATA_HUB_API_KEY:-...} (docker-compose.prod.yml:107,109,153).</w:t>
            </w:r>
          </w:p>
        </w:tc>
      </w:tr>
      <w:tr>
        <w:trPr>
          <w:cantSplit w:val="true"/>
        </w:trPr>
        <w:tc>
          <w:tcPr>
            <w:tcW w:type="dxa" w:w="4819"/>
          </w:tcPr>
          <w:p>
            <w:pPr>
              <w:spacing w:after="0"/>
            </w:pPr>
            <w:r/>
            <w:r>
              <w:rPr>
                <w:sz w:val="18"/>
              </w:rPr>
              <w:t>Publikasikan port DB/Redis/Kafka hanya ke 127.0.0.1 atau jaringan internal.</w:t>
            </w:r>
          </w:p>
        </w:tc>
        <w:tc>
          <w:tcPr>
            <w:tcW w:type="dxa" w:w="4819"/>
          </w:tcPr>
          <w:p>
            <w:pPr>
              <w:spacing w:after="0"/>
            </w:pPr>
            <w:r/>
            <w:r>
              <w:rPr>
                <w:sz w:val="18"/>
              </w:rPr>
              <w:t>ports: '5432:5432' ke semua interface di server publik.</w:t>
            </w:r>
          </w:p>
        </w:tc>
      </w:tr>
      <w:tr>
        <w:trPr>
          <w:cantSplit w:val="true"/>
        </w:trPr>
        <w:tc>
          <w:tcPr>
            <w:tcW w:type="dxa" w:w="4819"/>
            <w:shd w:val="clear" w:color="auto" w:fill="F2F5F9"/>
          </w:tcPr>
          <w:p>
            <w:pPr>
              <w:spacing w:after="0"/>
            </w:pPr>
            <w:r/>
            <w:r>
              <w:rPr>
                <w:sz w:val="18"/>
              </w:rPr>
              <w:t>permissions: contents: read pada workflow; action dipin ke SHA.</w:t>
            </w:r>
          </w:p>
        </w:tc>
        <w:tc>
          <w:tcPr>
            <w:tcW w:type="dxa" w:w="4819"/>
            <w:shd w:val="clear" w:color="auto" w:fill="F2F5F9"/>
          </w:tcPr>
          <w:p>
            <w:pPr>
              <w:spacing w:after="0"/>
            </w:pPr>
            <w:r/>
            <w:r>
              <w:rPr>
                <w:sz w:val="18"/>
              </w:rPr>
              <w:t>Tanpa blok permissions (default token luas); uses: ...@v4/@v0.1.7 tag bergerak (deploy.yml:20,23,60,71).</w:t>
            </w:r>
          </w:p>
        </w:tc>
      </w:tr>
      <w:tr>
        <w:trPr>
          <w:cantSplit w:val="true"/>
        </w:trPr>
        <w:tc>
          <w:tcPr>
            <w:tcW w:type="dxa" w:w="4819"/>
          </w:tcPr>
          <w:p>
            <w:pPr>
              <w:spacing w:after="0"/>
            </w:pPr>
            <w:r/>
            <w:r>
              <w:rPr>
                <w:sz w:val="18"/>
              </w:rPr>
              <w:t>Deploy kunci SSH/deploy key khusus, token tidak ditanam di URL.</w:t>
            </w:r>
          </w:p>
        </w:tc>
        <w:tc>
          <w:tcPr>
            <w:tcW w:type="dxa" w:w="4819"/>
          </w:tcPr>
          <w:p>
            <w:pPr>
              <w:spacing w:after="0"/>
            </w:pPr>
            <w:r/>
            <w:r>
              <w:rPr>
                <w:sz w:val="18"/>
              </w:rPr>
              <w:t>https://x-access-token:${GH_TOKEN}@github.com/... (deploy.yml:234,245), token dapat tersimpan di .git/config.</w:t>
            </w:r>
          </w:p>
        </w:tc>
      </w:tr>
      <w:tr>
        <w:trPr>
          <w:cantSplit w:val="true"/>
        </w:trPr>
        <w:tc>
          <w:tcPr>
            <w:tcW w:type="dxa" w:w="4819"/>
            <w:shd w:val="clear" w:color="auto" w:fill="F2F5F9"/>
          </w:tcPr>
          <w:p>
            <w:pPr>
              <w:spacing w:after="0"/>
            </w:pPr>
            <w:r/>
            <w:r>
              <w:rPr>
                <w:sz w:val="18"/>
              </w:rPr>
              <w:t>Sinkronisasi kode dengan git fetch + checkout ke direktori rilis; data persisten di volume/symlink.</w:t>
            </w:r>
          </w:p>
        </w:tc>
        <w:tc>
          <w:tcPr>
            <w:tcW w:type="dxa" w:w="4819"/>
            <w:shd w:val="clear" w:color="auto" w:fill="F2F5F9"/>
          </w:tcPr>
          <w:p>
            <w:pPr>
              <w:spacing w:after="0"/>
            </w:pPr>
            <w:r/>
            <w:r>
              <w:rPr>
                <w:sz w:val="18"/>
              </w:rPr>
              <w:t>git reset --hard + git clean -fd di direktori yang berisi data (deploy.yml:241-242).</w:t>
            </w:r>
          </w:p>
        </w:tc>
      </w:tr>
    </w:tbl>
    <w:p>
      <w:pPr>
        <w:spacing w:after="40"/>
      </w:pPr>
    </w:p>
    <w:p>
      <w:pPr>
        <w:pStyle w:val="Heading2"/>
      </w:pPr>
      <w:r>
        <w:t>5.1 Dockerfile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multi-stage, dipin, non-root, healthcheck (digest diisi saat build)</w:t>
            </w:r>
          </w:p>
          <w:p>
            <w:pPr>
              <w:spacing w:after="0" w:line="240" w:lineRule="auto"/>
            </w:pPr>
            <w:r>
              <w:rPr>
                <w:rFonts w:ascii="Consolas" w:hAnsi="Consolas" w:eastAsia="Consolas"/>
                <w:sz w:val="16"/>
              </w:rPr>
              <w:t>FROM golang:1.25.8-alpine@sha256:&lt;digest&gt; AS build</w:t>
            </w:r>
          </w:p>
          <w:p>
            <w:pPr>
              <w:spacing w:after="0" w:line="240" w:lineRule="auto"/>
            </w:pPr>
            <w:r>
              <w:rPr>
                <w:rFonts w:ascii="Consolas" w:hAnsi="Consolas" w:eastAsia="Consolas"/>
                <w:sz w:val="16"/>
              </w:rPr>
              <w:t>WORKDIR /src</w:t>
            </w:r>
          </w:p>
          <w:p>
            <w:pPr>
              <w:spacing w:after="0" w:line="240" w:lineRule="auto"/>
            </w:pPr>
            <w:r>
              <w:rPr>
                <w:rFonts w:ascii="Consolas" w:hAnsi="Consolas" w:eastAsia="Consolas"/>
                <w:sz w:val="16"/>
              </w:rPr>
              <w:t>COPY go.mod go.sum ./</w:t>
            </w:r>
          </w:p>
          <w:p>
            <w:pPr>
              <w:spacing w:after="0" w:line="240" w:lineRule="auto"/>
            </w:pPr>
            <w:r>
              <w:rPr>
                <w:rFonts w:ascii="Consolas" w:hAnsi="Consolas" w:eastAsia="Consolas"/>
                <w:sz w:val="16"/>
              </w:rPr>
              <w:t>RUN go mod download</w:t>
            </w:r>
          </w:p>
          <w:p>
            <w:pPr>
              <w:spacing w:after="0" w:line="240" w:lineRule="auto"/>
            </w:pPr>
            <w:r>
              <w:rPr>
                <w:rFonts w:ascii="Consolas" w:hAnsi="Consolas" w:eastAsia="Consolas"/>
                <w:sz w:val="16"/>
              </w:rPr>
              <w:t>COPY . .</w:t>
            </w:r>
          </w:p>
          <w:p>
            <w:pPr>
              <w:spacing w:after="0" w:line="240" w:lineRule="auto"/>
            </w:pPr>
            <w:r>
              <w:rPr>
                <w:rFonts w:ascii="Consolas" w:hAnsi="Consolas" w:eastAsia="Consolas"/>
                <w:sz w:val="16"/>
              </w:rPr>
              <w:t>RUN CGO_ENABLED=0 go build -trimpath -ldflags="-s -w" -o /out/audit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FROM alpine:3.20@sha256:&lt;digest&gt;</w:t>
            </w:r>
          </w:p>
          <w:p>
            <w:pPr>
              <w:spacing w:after="0" w:line="240" w:lineRule="auto"/>
            </w:pPr>
            <w:r>
              <w:rPr>
                <w:rFonts w:ascii="Consolas" w:hAnsi="Consolas" w:eastAsia="Consolas"/>
                <w:sz w:val="16"/>
              </w:rPr>
              <w:t>RUN apk --no-cache add ca-certificates tzdata &amp;&amp; adduser -D -u 10001 app</w:t>
            </w:r>
          </w:p>
          <w:p>
            <w:pPr>
              <w:spacing w:after="0" w:line="240" w:lineRule="auto"/>
            </w:pPr>
            <w:r>
              <w:rPr>
                <w:rFonts w:ascii="Consolas" w:hAnsi="Consolas" w:eastAsia="Consolas"/>
                <w:sz w:val="16"/>
              </w:rPr>
              <w:t>WORKDIR /app</w:t>
            </w:r>
          </w:p>
          <w:p>
            <w:pPr>
              <w:spacing w:after="0" w:line="240" w:lineRule="auto"/>
            </w:pPr>
            <w:r>
              <w:rPr>
                <w:rFonts w:ascii="Consolas" w:hAnsi="Consolas" w:eastAsia="Consolas"/>
                <w:sz w:val="16"/>
              </w:rPr>
              <w:t>COPY --from=build /out/audit .</w:t>
            </w:r>
          </w:p>
          <w:p>
            <w:pPr>
              <w:spacing w:after="0" w:line="240" w:lineRule="auto"/>
            </w:pPr>
            <w:r>
              <w:rPr>
                <w:rFonts w:ascii="Consolas" w:hAnsi="Consolas" w:eastAsia="Consolas"/>
                <w:sz w:val="16"/>
              </w:rPr>
              <w:t>COPY pkg/config ./pkg/config</w:t>
            </w:r>
          </w:p>
          <w:p>
            <w:pPr>
              <w:spacing w:after="0" w:line="240" w:lineRule="auto"/>
            </w:pPr>
            <w:r>
              <w:rPr>
                <w:rFonts w:ascii="Consolas" w:hAnsi="Consolas" w:eastAsia="Consolas"/>
                <w:sz w:val="16"/>
              </w:rPr>
              <w:t>USER 10001</w:t>
            </w:r>
          </w:p>
          <w:p>
            <w:pPr>
              <w:spacing w:after="0" w:line="240" w:lineRule="auto"/>
            </w:pPr>
            <w:r>
              <w:rPr>
                <w:rFonts w:ascii="Consolas" w:hAnsi="Consolas" w:eastAsia="Consolas"/>
                <w:sz w:val="16"/>
              </w:rPr>
              <w:t>EXPOSE 8001</w:t>
            </w:r>
          </w:p>
          <w:p>
            <w:pPr>
              <w:spacing w:after="0" w:line="240" w:lineRule="auto"/>
            </w:pPr>
            <w:r>
              <w:rPr>
                <w:rFonts w:ascii="Consolas" w:hAnsi="Consolas" w:eastAsia="Consolas"/>
                <w:sz w:val="16"/>
              </w:rPr>
              <w:t>HEALTHCHECK --interval=30s --timeout=3s CMD wget -qO- http://127.0.0.1:8001/health || exit 1</w:t>
            </w:r>
          </w:p>
          <w:p>
            <w:pPr>
              <w:spacing w:after="0" w:line="240" w:lineRule="auto"/>
            </w:pPr>
            <w:r>
              <w:rPr>
                <w:rFonts w:ascii="Consolas" w:hAnsi="Consolas" w:eastAsia="Consolas"/>
                <w:sz w:val="16"/>
              </w:rPr>
              <w:t>CMD ["./audit", "serve"]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latest, root, tanpa healthcheck</w:t>
            </w:r>
          </w:p>
          <w:p>
            <w:pPr>
              <w:spacing w:after="0" w:line="240" w:lineRule="auto"/>
            </w:pPr>
            <w:r>
              <w:rPr>
                <w:rFonts w:ascii="Consolas" w:hAnsi="Consolas" w:eastAsia="Consolas"/>
                <w:sz w:val="16"/>
              </w:rPr>
              <w:t># backend/audit-service/Dockerfile (pola)</w:t>
            </w:r>
          </w:p>
          <w:p>
            <w:pPr>
              <w:spacing w:after="0" w:line="240" w:lineRule="auto"/>
            </w:pPr>
            <w:r>
              <w:rPr>
                <w:rFonts w:ascii="Consolas" w:hAnsi="Consolas" w:eastAsia="Consolas"/>
                <w:sz w:val="16"/>
              </w:rPr>
              <w:t>FROM alpine:latest                 # tag bergerak</w:t>
            </w:r>
          </w:p>
          <w:p>
            <w:pPr>
              <w:spacing w:after="0" w:line="240" w:lineRule="auto"/>
            </w:pPr>
            <w:r>
              <w:rPr>
                <w:rFonts w:ascii="Consolas" w:hAnsi="Consolas" w:eastAsia="Consolas"/>
                <w:sz w:val="16"/>
              </w:rPr>
              <w:t>WORKDIR /root/                     # berjalan sebagai root</w:t>
            </w:r>
          </w:p>
          <w:p>
            <w:pPr>
              <w:spacing w:after="0" w:line="240" w:lineRule="auto"/>
            </w:pPr>
            <w:r>
              <w:rPr>
                <w:rFonts w:ascii="Consolas" w:hAnsi="Consolas" w:eastAsia="Consolas"/>
                <w:sz w:val="16"/>
              </w:rPr>
              <w:t>COPY audit .                       # binary dibangun di luar; provenance tidak jelas</w:t>
            </w:r>
          </w:p>
          <w:p>
            <w:pPr>
              <w:spacing w:after="0" w:line="240" w:lineRule="auto"/>
            </w:pPr>
            <w:r>
              <w:rPr>
                <w:rFonts w:ascii="Consolas" w:hAnsi="Consolas" w:eastAsia="Consolas"/>
                <w:sz w:val="16"/>
              </w:rPr>
              <w:t>CMD ["./audit", "serve"]</w:t>
            </w:r>
          </w:p>
        </w:tc>
      </w:tr>
    </w:tbl>
    <w:p>
      <w:pPr>
        <w:spacing w:after="40"/>
      </w:pPr>
    </w:p>
    <w:p>
      <w:r>
        <w:rPr>
          <w:b w:val="0"/>
          <w:i/>
          <w:sz w:val="19"/>
        </w:rPr>
        <w:t>Catatan: Dockerfile saat ini menyalin binary pra-kompilasi (dibangun di runner CI/lokal). Itu dapat diterima bila pipeline membangunnya dengan versi Go yang dipin dan hasilnya terlacak ke commit; perlu diverifikasi.</w:t>
      </w:r>
    </w:p>
    <w:p>
      <w:pPr>
        <w:pStyle w:val="Heading2"/>
      </w:pPr>
      <w:r>
        <w:t>5.2 Docker Compose</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variabel wajib, hardening, volume persisten</w:t>
            </w:r>
          </w:p>
          <w:p>
            <w:pPr>
              <w:spacing w:after="0" w:line="240" w:lineRule="auto"/>
            </w:pPr>
            <w:r>
              <w:rPr>
                <w:rFonts w:ascii="Consolas" w:hAnsi="Consolas" w:eastAsia="Consolas"/>
                <w:sz w:val="16"/>
              </w:rPr>
              <w:t>services:</w:t>
            </w:r>
          </w:p>
          <w:p>
            <w:pPr>
              <w:spacing w:after="0" w:line="240" w:lineRule="auto"/>
            </w:pPr>
            <w:r>
              <w:rPr>
                <w:rFonts w:ascii="Consolas" w:hAnsi="Consolas" w:eastAsia="Consolas"/>
                <w:sz w:val="16"/>
              </w:rPr>
              <w:t xml:space="preserve">  audit-service:</w:t>
            </w:r>
          </w:p>
          <w:p>
            <w:pPr>
              <w:spacing w:after="0" w:line="240" w:lineRule="auto"/>
            </w:pPr>
            <w:r>
              <w:rPr>
                <w:rFonts w:ascii="Consolas" w:hAnsi="Consolas" w:eastAsia="Consolas"/>
                <w:sz w:val="16"/>
              </w:rPr>
              <w:t xml:space="preserve">    image: registry.example/auditsphere/audit:${AUDIT_TAG:?set AUDIT_TAG}</w:t>
            </w:r>
          </w:p>
          <w:p>
            <w:pPr>
              <w:spacing w:after="0" w:line="240" w:lineRule="auto"/>
            </w:pPr>
            <w:r>
              <w:rPr>
                <w:rFonts w:ascii="Consolas" w:hAnsi="Consolas" w:eastAsia="Consolas"/>
                <w:sz w:val="16"/>
              </w:rPr>
              <w:t xml:space="preserve">    environment:</w:t>
            </w:r>
          </w:p>
          <w:p>
            <w:pPr>
              <w:spacing w:after="0" w:line="240" w:lineRule="auto"/>
            </w:pPr>
            <w:r>
              <w:rPr>
                <w:rFonts w:ascii="Consolas" w:hAnsi="Consolas" w:eastAsia="Consolas"/>
                <w:sz w:val="16"/>
              </w:rPr>
              <w:t xml:space="preserve">      JWT_SECRET: ${JWT_SECRET:?wajib}</w:t>
            </w:r>
          </w:p>
          <w:p>
            <w:pPr>
              <w:spacing w:after="0" w:line="240" w:lineRule="auto"/>
            </w:pPr>
            <w:r>
              <w:rPr>
                <w:rFonts w:ascii="Consolas" w:hAnsi="Consolas" w:eastAsia="Consolas"/>
                <w:sz w:val="16"/>
              </w:rPr>
              <w:t xml:space="preserve">      DATA_HUB_API_KEY: ${DATA_HUB_API_KEY:?wajib}</w:t>
            </w:r>
          </w:p>
          <w:p>
            <w:pPr>
              <w:spacing w:after="0" w:line="240" w:lineRule="auto"/>
            </w:pPr>
            <w:r>
              <w:rPr>
                <w:rFonts w:ascii="Consolas" w:hAnsi="Consolas" w:eastAsia="Consolas"/>
                <w:sz w:val="16"/>
              </w:rPr>
              <w:t xml:space="preserve">    read_only: true</w:t>
            </w:r>
          </w:p>
          <w:p>
            <w:pPr>
              <w:spacing w:after="0" w:line="240" w:lineRule="auto"/>
            </w:pPr>
            <w:r>
              <w:rPr>
                <w:rFonts w:ascii="Consolas" w:hAnsi="Consolas" w:eastAsia="Consolas"/>
                <w:sz w:val="16"/>
              </w:rPr>
              <w:t xml:space="preserve">    tmpfs: [/tmp]</w:t>
            </w:r>
          </w:p>
          <w:p>
            <w:pPr>
              <w:spacing w:after="0" w:line="240" w:lineRule="auto"/>
            </w:pPr>
            <w:r>
              <w:rPr>
                <w:rFonts w:ascii="Consolas" w:hAnsi="Consolas" w:eastAsia="Consolas"/>
                <w:sz w:val="16"/>
              </w:rPr>
              <w:t xml:space="preserve">    cap_drop: [ALL]</w:t>
            </w:r>
          </w:p>
          <w:p>
            <w:pPr>
              <w:spacing w:after="0" w:line="240" w:lineRule="auto"/>
            </w:pPr>
            <w:r>
              <w:rPr>
                <w:rFonts w:ascii="Consolas" w:hAnsi="Consolas" w:eastAsia="Consolas"/>
                <w:sz w:val="16"/>
              </w:rPr>
              <w:t xml:space="preserve">    security_opt: ["no-new-privileges:true"]</w:t>
            </w:r>
          </w:p>
          <w:p>
            <w:pPr>
              <w:spacing w:after="0" w:line="240" w:lineRule="auto"/>
            </w:pPr>
            <w:r>
              <w:rPr>
                <w:rFonts w:ascii="Consolas" w:hAnsi="Consolas" w:eastAsia="Consolas"/>
                <w:sz w:val="16"/>
              </w:rPr>
              <w:t xml:space="preserve">    volumes: ["audit_uploads:/app/uploads"]       # uploads dipersist, bukan di layer kontainer</w:t>
            </w:r>
          </w:p>
          <w:p>
            <w:pPr>
              <w:spacing w:after="0" w:line="240" w:lineRule="auto"/>
            </w:pPr>
            <w:r>
              <w:rPr>
                <w:rFonts w:ascii="Consolas" w:hAnsi="Consolas" w:eastAsia="Consolas"/>
                <w:sz w:val="16"/>
              </w:rPr>
              <w:t xml:space="preserve">    deploy: { resources: { limits: { cpus: "1.0", memory: 512M } } }</w:t>
            </w:r>
          </w:p>
          <w:p>
            <w:pPr>
              <w:spacing w:after="0" w:line="240" w:lineRule="auto"/>
            </w:pPr>
            <w:r>
              <w:rPr>
                <w:rFonts w:ascii="Consolas" w:hAnsi="Consolas" w:eastAsia="Consolas"/>
                <w:sz w:val="16"/>
              </w:rPr>
              <w:t xml:space="preserve">    networks: [internal]</w:t>
            </w:r>
          </w:p>
          <w:p>
            <w:pPr>
              <w:spacing w:after="0" w:line="240" w:lineRule="auto"/>
            </w:pPr>
            <w:r>
              <w:rPr>
                <w:rFonts w:ascii="Consolas" w:hAnsi="Consolas" w:eastAsia="Consolas"/>
                <w:sz w:val="16"/>
              </w:rPr>
              <w:t xml:space="preserve">  postgres:</w:t>
            </w:r>
          </w:p>
          <w:p>
            <w:pPr>
              <w:spacing w:after="0" w:line="240" w:lineRule="auto"/>
            </w:pPr>
            <w:r>
              <w:rPr>
                <w:rFonts w:ascii="Consolas" w:hAnsi="Consolas" w:eastAsia="Consolas"/>
                <w:sz w:val="16"/>
              </w:rPr>
              <w:t xml:space="preserve">    ports: ["127.0.0.1:5432:5432"]</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default hard-coded (kunci yang pernah di repo dianggap bocor, Bab 6.1)</w:t>
            </w:r>
          </w:p>
          <w:p>
            <w:pPr>
              <w:spacing w:after="0" w:line="240" w:lineRule="auto"/>
            </w:pPr>
            <w:r>
              <w:rPr>
                <w:rFonts w:ascii="Consolas" w:hAnsi="Consolas" w:eastAsia="Consolas"/>
                <w:sz w:val="16"/>
              </w:rPr>
              <w:t># backend/docker-compose.prod.yml:107,109 (pola; nilai sengaja tidak dikutip)</w:t>
            </w:r>
          </w:p>
          <w:p>
            <w:pPr>
              <w:spacing w:after="0" w:line="240" w:lineRule="auto"/>
            </w:pPr>
            <w:r>
              <w:rPr>
                <w:rFonts w:ascii="Consolas" w:hAnsi="Consolas" w:eastAsia="Consolas"/>
                <w:sz w:val="16"/>
              </w:rPr>
              <w:t>- PYTHON_AI_API_KEY=${PYTHON_AI_API_KEY:-&lt;kunci-berbentuk-nyata&gt;}</w:t>
            </w:r>
          </w:p>
          <w:p>
            <w:pPr>
              <w:spacing w:after="0" w:line="240" w:lineRule="auto"/>
            </w:pPr>
            <w:r>
              <w:rPr>
                <w:rFonts w:ascii="Consolas" w:hAnsi="Consolas" w:eastAsia="Consolas"/>
                <w:sz w:val="16"/>
              </w:rPr>
              <w:t>- DATA_HUB_API_KEY=${DATA_HUB_API_KEY:-&lt;kunci-berbentuk-nyata&gt;}</w:t>
            </w:r>
          </w:p>
          <w:p>
            <w:pPr>
              <w:spacing w:after="0" w:line="240" w:lineRule="auto"/>
            </w:pPr>
            <w:r>
              <w:rPr>
                <w:rFonts w:ascii="Consolas" w:hAnsi="Consolas" w:eastAsia="Consolas"/>
                <w:sz w:val="16"/>
              </w:rPr>
              <w:t># docker-compose.yml:130,132  -&gt; default dev-ai-api-key / dev-api-key</w:t>
            </w:r>
          </w:p>
        </w:tc>
      </w:tr>
    </w:tbl>
    <w:p>
      <w:pPr>
        <w:spacing w:after="40"/>
      </w:pPr>
    </w:p>
    <w:p>
      <w:pPr>
        <w:pStyle w:val="Heading2"/>
      </w:pPr>
      <w:r>
        <w:t>5.3 GitHub Actions dan Skrip Deploy</w:t>
      </w:r>
    </w:p>
    <w:p>
      <w:r>
        <w:rPr>
          <w:b w:val="0"/>
          <w:i w:val="0"/>
        </w:rPr>
        <w:t>Workflow produksi (.github/workflows/deploy.yml) berjalan pada push ke main, memakai appleboy/scp-action dan ssh-action dengan secret VPS_*, lalu di server meng-clone/fetch dengan token di URL dan menjalankan git reset --hard serta git clean -fd (baris 234-245). git clean -fd menghapus semua berkas dan direktori tak terlacak yang tidak ter-ignore. Repo .gitignore menyebut .env dan backend/tenants/*/.env, tetapi tidak ada aturan untuk uploads (grep pada 2026-10-04), jadi direktori uploads yang berada di dalam direktori repo di server dapat terhapus; lokasi aktual uploads di server perlu diverifikasi (lihat memori prod manual deploy). Tidak ada blok permissions pada kedua workflow.</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permissions minimal, SHA pin, tanpa token di URL, tanpa git clean</w:t>
            </w:r>
          </w:p>
          <w:p>
            <w:pPr>
              <w:spacing w:after="0" w:line="240" w:lineRule="auto"/>
            </w:pPr>
            <w:r>
              <w:rPr>
                <w:rFonts w:ascii="Consolas" w:hAnsi="Consolas" w:eastAsia="Consolas"/>
                <w:sz w:val="16"/>
              </w:rPr>
              <w:t>name: deploy</w:t>
            </w:r>
          </w:p>
          <w:p>
            <w:pPr>
              <w:spacing w:after="0" w:line="240" w:lineRule="auto"/>
            </w:pPr>
            <w:r>
              <w:rPr>
                <w:rFonts w:ascii="Consolas" w:hAnsi="Consolas" w:eastAsia="Consolas"/>
                <w:sz w:val="16"/>
              </w:rPr>
              <w:t>on: { workflow_dispatch: {}, push: { branches: [main] } }</w:t>
            </w:r>
          </w:p>
          <w:p>
            <w:pPr>
              <w:spacing w:after="0" w:line="240" w:lineRule="auto"/>
            </w:pPr>
            <w:r>
              <w:rPr>
                <w:rFonts w:ascii="Consolas" w:hAnsi="Consolas" w:eastAsia="Consolas"/>
                <w:sz w:val="16"/>
              </w:rPr>
              <w:t>permissions:</w:t>
            </w:r>
          </w:p>
          <w:p>
            <w:pPr>
              <w:spacing w:after="0" w:line="240" w:lineRule="auto"/>
            </w:pPr>
            <w:r>
              <w:rPr>
                <w:rFonts w:ascii="Consolas" w:hAnsi="Consolas" w:eastAsia="Consolas"/>
                <w:sz w:val="16"/>
              </w:rPr>
              <w:t xml:space="preserve">  contents: read                          # default minimal; tambah per job bila perlu</w:t>
            </w:r>
          </w:p>
          <w:p>
            <w:pPr>
              <w:spacing w:after="0" w:line="240" w:lineRule="auto"/>
            </w:pPr>
            <w:r>
              <w:rPr>
                <w:rFonts w:ascii="Consolas" w:hAnsi="Consolas" w:eastAsia="Consolas"/>
                <w:sz w:val="16"/>
              </w:rPr>
              <w:t>concurrency: { group: auditsphere-production, cancel-in-progress: false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jobs:</w:t>
            </w:r>
          </w:p>
          <w:p>
            <w:pPr>
              <w:spacing w:after="0" w:line="240" w:lineRule="auto"/>
            </w:pPr>
            <w:r>
              <w:rPr>
                <w:rFonts w:ascii="Consolas" w:hAnsi="Consolas" w:eastAsia="Consolas"/>
                <w:sz w:val="16"/>
              </w:rPr>
              <w:t xml:space="preserve">  deploy:</w:t>
            </w:r>
          </w:p>
          <w:p>
            <w:pPr>
              <w:spacing w:after="0" w:line="240" w:lineRule="auto"/>
            </w:pPr>
            <w:r>
              <w:rPr>
                <w:rFonts w:ascii="Consolas" w:hAnsi="Consolas" w:eastAsia="Consolas"/>
                <w:sz w:val="16"/>
              </w:rPr>
              <w:t xml:space="preserve">    runs-on: ubuntu-latest</w:t>
            </w:r>
          </w:p>
          <w:p>
            <w:pPr>
              <w:spacing w:after="0" w:line="240" w:lineRule="auto"/>
            </w:pPr>
            <w:r>
              <w:rPr>
                <w:rFonts w:ascii="Consolas" w:hAnsi="Consolas" w:eastAsia="Consolas"/>
                <w:sz w:val="16"/>
              </w:rPr>
              <w:t xml:space="preserve">    environment: production               # approval + secret terbatas lingkungan</w:t>
            </w:r>
          </w:p>
          <w:p>
            <w:pPr>
              <w:spacing w:after="0" w:line="240" w:lineRule="auto"/>
            </w:pPr>
            <w:r>
              <w:rPr>
                <w:rFonts w:ascii="Consolas" w:hAnsi="Consolas" w:eastAsia="Consolas"/>
                <w:sz w:val="16"/>
              </w:rPr>
              <w:t xml:space="preserve">    steps:</w:t>
            </w:r>
          </w:p>
          <w:p>
            <w:pPr>
              <w:spacing w:after="0" w:line="240" w:lineRule="auto"/>
            </w:pPr>
            <w:r>
              <w:rPr>
                <w:rFonts w:ascii="Consolas" w:hAnsi="Consolas" w:eastAsia="Consolas"/>
                <w:sz w:val="16"/>
              </w:rPr>
              <w:t xml:space="preserve">      - uses: actions/checkout@&lt;sha-40-karakter&gt;   # dipin ke commit SHA</w:t>
            </w:r>
          </w:p>
          <w:p>
            <w:pPr>
              <w:spacing w:after="0" w:line="240" w:lineRule="auto"/>
            </w:pPr>
            <w:r>
              <w:rPr>
                <w:rFonts w:ascii="Consolas" w:hAnsi="Consolas" w:eastAsia="Consolas"/>
                <w:sz w:val="16"/>
              </w:rPr>
              <w:t xml:space="preserve">      - uses: appleboy/ssh-action@&lt;sha-40-karakter&gt;</w:t>
            </w:r>
          </w:p>
          <w:p>
            <w:pPr>
              <w:spacing w:after="0" w:line="240" w:lineRule="auto"/>
            </w:pPr>
            <w:r>
              <w:rPr>
                <w:rFonts w:ascii="Consolas" w:hAnsi="Consolas" w:eastAsia="Consolas"/>
                <w:sz w:val="16"/>
              </w:rPr>
              <w:t xml:space="preserve">        env: { DEPLOY_SHA: ${{ github.sha }} }</w:t>
            </w:r>
          </w:p>
          <w:p>
            <w:pPr>
              <w:spacing w:after="0" w:line="240" w:lineRule="auto"/>
            </w:pPr>
            <w:r>
              <w:rPr>
                <w:rFonts w:ascii="Consolas" w:hAnsi="Consolas" w:eastAsia="Consolas"/>
                <w:sz w:val="16"/>
              </w:rPr>
              <w:t xml:space="preserve">        with:</w:t>
            </w:r>
          </w:p>
          <w:p>
            <w:pPr>
              <w:spacing w:after="0" w:line="240" w:lineRule="auto"/>
            </w:pPr>
            <w:r>
              <w:rPr>
                <w:rFonts w:ascii="Consolas" w:hAnsi="Consolas" w:eastAsia="Consolas"/>
                <w:sz w:val="16"/>
              </w:rPr>
              <w:t xml:space="preserve">          host: ${{ secrets.VPS_HOST }}</w:t>
            </w:r>
          </w:p>
          <w:p>
            <w:pPr>
              <w:spacing w:after="0" w:line="240" w:lineRule="auto"/>
            </w:pPr>
            <w:r>
              <w:rPr>
                <w:rFonts w:ascii="Consolas" w:hAnsi="Consolas" w:eastAsia="Consolas"/>
                <w:sz w:val="16"/>
              </w:rPr>
              <w:t xml:space="preserve">          username: ${{ secrets.VPS_USER }}</w:t>
            </w:r>
          </w:p>
          <w:p>
            <w:pPr>
              <w:spacing w:after="0" w:line="240" w:lineRule="auto"/>
            </w:pPr>
            <w:r>
              <w:rPr>
                <w:rFonts w:ascii="Consolas" w:hAnsi="Consolas" w:eastAsia="Consolas"/>
                <w:sz w:val="16"/>
              </w:rPr>
              <w:t xml:space="preserve">          key: ${{ secrets.VPS_SSH_KEY }}</w:t>
            </w:r>
          </w:p>
          <w:p>
            <w:pPr>
              <w:spacing w:after="0" w:line="240" w:lineRule="auto"/>
            </w:pPr>
            <w:r>
              <w:rPr>
                <w:rFonts w:ascii="Consolas" w:hAnsi="Consolas" w:eastAsia="Consolas"/>
                <w:sz w:val="16"/>
              </w:rPr>
              <w:t xml:space="preserve">          envs: DEPLOY_SHA</w:t>
            </w:r>
          </w:p>
          <w:p>
            <w:pPr>
              <w:spacing w:after="0" w:line="240" w:lineRule="auto"/>
            </w:pPr>
            <w:r>
              <w:rPr>
                <w:rFonts w:ascii="Consolas" w:hAnsi="Consolas" w:eastAsia="Consolas"/>
                <w:sz w:val="16"/>
              </w:rPr>
              <w:t xml:space="preserve">          script_stop: true</w:t>
            </w:r>
          </w:p>
          <w:p>
            <w:pPr>
              <w:spacing w:after="0" w:line="240" w:lineRule="auto"/>
            </w:pPr>
            <w:r>
              <w:rPr>
                <w:rFonts w:ascii="Consolas" w:hAnsi="Consolas" w:eastAsia="Consolas"/>
                <w:sz w:val="16"/>
              </w:rPr>
              <w:t xml:space="preserve">          script: |</w:t>
            </w:r>
          </w:p>
          <w:p>
            <w:pPr>
              <w:spacing w:after="0" w:line="240" w:lineRule="auto"/>
            </w:pPr>
            <w:r>
              <w:rPr>
                <w:rFonts w:ascii="Consolas" w:hAnsi="Consolas" w:eastAsia="Consolas"/>
                <w:sz w:val="16"/>
              </w:rPr>
              <w:t xml:space="preserve">            set -euo pipefail</w:t>
            </w:r>
          </w:p>
          <w:p>
            <w:pPr>
              <w:spacing w:after="0" w:line="240" w:lineRule="auto"/>
            </w:pPr>
            <w:r>
              <w:rPr>
                <w:rFonts w:ascii="Consolas" w:hAnsi="Consolas" w:eastAsia="Consolas"/>
                <w:sz w:val="16"/>
              </w:rPr>
              <w:t xml:space="preserve">            cd "$REPO_DIR"</w:t>
            </w:r>
          </w:p>
          <w:p>
            <w:pPr>
              <w:spacing w:after="0" w:line="240" w:lineRule="auto"/>
            </w:pPr>
            <w:r>
              <w:rPr>
                <w:rFonts w:ascii="Consolas" w:hAnsi="Consolas" w:eastAsia="Consolas"/>
                <w:sz w:val="16"/>
              </w:rPr>
              <w:t xml:space="preserve">            git fetch --depth 1 origin "$DEPLOY_SHA"          # origin memakai deploy key read-only (tanpa token di URL)</w:t>
            </w:r>
          </w:p>
          <w:p>
            <w:pPr>
              <w:spacing w:after="0" w:line="240" w:lineRule="auto"/>
            </w:pPr>
            <w:r>
              <w:rPr>
                <w:rFonts w:ascii="Consolas" w:hAnsi="Consolas" w:eastAsia="Consolas"/>
                <w:sz w:val="16"/>
              </w:rPr>
              <w:t xml:space="preserve">            git checkout --detach "$DEPLOY_SHA"</w:t>
            </w:r>
          </w:p>
          <w:p>
            <w:pPr>
              <w:spacing w:after="0" w:line="240" w:lineRule="auto"/>
            </w:pPr>
            <w:r>
              <w:rPr>
                <w:rFonts w:ascii="Consolas" w:hAnsi="Consolas" w:eastAsia="Consolas"/>
                <w:sz w:val="16"/>
              </w:rPr>
              <w:t xml:space="preserve">            git clean -nd                                     # dry-run: tampilkan dulu apa yang akan dihapus</w:t>
            </w:r>
          </w:p>
          <w:p>
            <w:pPr>
              <w:spacing w:after="0" w:line="240" w:lineRule="auto"/>
            </w:pPr>
            <w:r>
              <w:rPr>
                <w:rFonts w:ascii="Consolas" w:hAnsi="Consolas" w:eastAsia="Consolas"/>
                <w:sz w:val="16"/>
              </w:rPr>
              <w:t xml:space="preserve">            # jangan pakai clean -fd; data persisten di luar repo (volume/symlink)</w:t>
            </w:r>
          </w:p>
          <w:p>
            <w:pPr>
              <w:spacing w:after="0" w:line="240" w:lineRule="auto"/>
            </w:pPr>
            <w:r>
              <w:rPr>
                <w:rFonts w:ascii="Consolas" w:hAnsi="Consolas" w:eastAsia="Consolas"/>
                <w:sz w:val="16"/>
              </w:rPr>
              <w:t xml:space="preserve">            docker compose -f backend/docker-compose.prod.yml pull</w:t>
            </w:r>
          </w:p>
          <w:p>
            <w:pPr>
              <w:spacing w:after="0" w:line="240" w:lineRule="auto"/>
            </w:pPr>
            <w:r>
              <w:rPr>
                <w:rFonts w:ascii="Consolas" w:hAnsi="Consolas" w:eastAsia="Consolas"/>
                <w:sz w:val="16"/>
              </w:rPr>
              <w:t xml:space="preserve">            docker compose -f backend/docker-compose.prod.yml up -d --no-deps audit-service</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FDECEA"/>
          </w:tcPr>
          <w:p>
            <w:pPr>
              <w:spacing w:after="40"/>
            </w:pPr>
            <w:r/>
            <w:r>
              <w:rPr>
                <w:b/>
                <w:color w:val="B71C1C"/>
                <w:sz w:val="17"/>
              </w:rPr>
              <w:t>✘ token di URL, clean destruktif</w:t>
            </w:r>
          </w:p>
          <w:p>
            <w:pPr>
              <w:spacing w:after="0" w:line="240" w:lineRule="auto"/>
            </w:pPr>
            <w:r>
              <w:rPr>
                <w:rFonts w:ascii="Consolas" w:hAnsi="Consolas" w:eastAsia="Consolas"/>
                <w:sz w:val="16"/>
              </w:rPr>
              <w:t># .github/workflows/deploy.yml:234-245 (pola)</w:t>
            </w:r>
          </w:p>
          <w:p>
            <w:pPr>
              <w:spacing w:after="0" w:line="240" w:lineRule="auto"/>
            </w:pPr>
            <w:r>
              <w:rPr>
                <w:rFonts w:ascii="Consolas" w:hAnsi="Consolas" w:eastAsia="Consolas"/>
                <w:sz w:val="16"/>
              </w:rPr>
              <w:t>REPO_AUTH_URL="https://x-access-token:${GH_TOKEN}@github.com/RauMomo/risk-based-audit.git"</w:t>
            </w:r>
          </w:p>
          <w:p>
            <w:pPr>
              <w:spacing w:after="0" w:line="240" w:lineRule="auto"/>
            </w:pPr>
            <w:r>
              <w:rPr>
                <w:rFonts w:ascii="Consolas" w:hAnsi="Consolas" w:eastAsia="Consolas"/>
                <w:sz w:val="16"/>
              </w:rPr>
              <w:t>git fetch --depth 1 "$REPO_AUTH_URL" "$DEPLOY_SHA"</w:t>
            </w:r>
          </w:p>
          <w:p>
            <w:pPr>
              <w:spacing w:after="0" w:line="240" w:lineRule="auto"/>
            </w:pPr>
            <w:r>
              <w:rPr>
                <w:rFonts w:ascii="Consolas" w:hAnsi="Consolas" w:eastAsia="Consolas"/>
                <w:sz w:val="16"/>
              </w:rPr>
              <w:t>git reset --hard "$DEPLOY_SHA"</w:t>
            </w:r>
          </w:p>
          <w:p>
            <w:pPr>
              <w:spacing w:after="0" w:line="240" w:lineRule="auto"/>
            </w:pPr>
            <w:r>
              <w:rPr>
                <w:rFonts w:ascii="Consolas" w:hAnsi="Consolas" w:eastAsia="Consolas"/>
                <w:sz w:val="16"/>
              </w:rPr>
              <w:t>git clean -fd                              # menghapus berkas tak terlacak (mis. uploads)</w:t>
            </w:r>
          </w:p>
          <w:p>
            <w:pPr>
              <w:spacing w:after="0" w:line="240" w:lineRule="auto"/>
            </w:pPr>
            <w:r>
              <w:rPr>
                <w:rFonts w:ascii="Consolas" w:hAnsi="Consolas" w:eastAsia="Consolas"/>
                <w:sz w:val="16"/>
              </w:rPr>
              <w:t>rm -rf "$REPO_DIR"; git clone --depth 1 "$REPO_AUTH_URL" "$REPO_DIR"   # clone dengan URL berisi token</w:t>
            </w:r>
          </w:p>
        </w:tc>
      </w:tr>
    </w:tbl>
    <w:p>
      <w:pPr>
        <w:spacing w:after="40"/>
      </w:pPr>
    </w:p>
    <w:p>
      <w:r>
        <w:rPr>
          <w:b w:val="0"/>
          <w:i w:val="0"/>
        </w:rPr>
        <w:t>Kebijakan: (1) jika git clean memang diperlukan, jalankan git clean -nd dulu, kecualikan data dengan -e uploads -e '.env*', dan jangan pernah memakai -x; (2) data persisten (uploads, .env, volume DB) berada di luar working tree; (3) setiap deploy mencatat SHA yang dideploy dan menyimpan image sebelumnya untuk rollback; (4) env GH_TOKEN memakai token dengan scope paling sempit dan masa berlaku pendek (perlu diverifikasi jenis token yang dipakai).</w:t>
      </w:r>
    </w:p>
    <w:p>
      <w:pPr>
        <w:pStyle w:val="Heading2"/>
      </w:pPr>
      <w:r>
        <w:t>5.4 nginx</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batas body, rate limit login, blokir dotfile</w:t>
            </w:r>
          </w:p>
          <w:p>
            <w:pPr>
              <w:spacing w:after="0" w:line="240" w:lineRule="auto"/>
            </w:pPr>
            <w:r>
              <w:rPr>
                <w:rFonts w:ascii="Consolas" w:hAnsi="Consolas" w:eastAsia="Consolas"/>
                <w:sz w:val="16"/>
              </w:rPr>
              <w:t>server {</w:t>
            </w:r>
          </w:p>
          <w:p>
            <w:pPr>
              <w:spacing w:after="0" w:line="240" w:lineRule="auto"/>
            </w:pPr>
            <w:r>
              <w:rPr>
                <w:rFonts w:ascii="Consolas" w:hAnsi="Consolas" w:eastAsia="Consolas"/>
                <w:sz w:val="16"/>
              </w:rPr>
              <w:t xml:space="preserve">  listen 443 ssl http2;</w:t>
            </w:r>
          </w:p>
          <w:p>
            <w:pPr>
              <w:spacing w:after="0" w:line="240" w:lineRule="auto"/>
            </w:pPr>
            <w:r>
              <w:rPr>
                <w:rFonts w:ascii="Consolas" w:hAnsi="Consolas" w:eastAsia="Consolas"/>
                <w:sz w:val="16"/>
              </w:rPr>
              <w:t xml:space="preserve">  server_name app.example.id;</w:t>
            </w:r>
          </w:p>
          <w:p>
            <w:pPr>
              <w:spacing w:after="0" w:line="240" w:lineRule="auto"/>
            </w:pPr>
            <w:r>
              <w:rPr>
                <w:rFonts w:ascii="Consolas" w:hAnsi="Consolas" w:eastAsia="Consolas"/>
                <w:sz w:val="16"/>
              </w:rPr>
              <w:t xml:space="preserve">  ssl_protocols TLSv1.2 TLSv1.3;</w:t>
            </w:r>
          </w:p>
          <w:p>
            <w:pPr>
              <w:spacing w:after="0" w:line="240" w:lineRule="auto"/>
            </w:pPr>
            <w:r>
              <w:rPr>
                <w:rFonts w:ascii="Consolas" w:hAnsi="Consolas" w:eastAsia="Consolas"/>
                <w:sz w:val="16"/>
              </w:rPr>
              <w:t xml:space="preserve">  server_tokens off;</w:t>
            </w:r>
          </w:p>
          <w:p>
            <w:pPr>
              <w:spacing w:after="0" w:line="240" w:lineRule="auto"/>
            </w:pPr>
            <w:r>
              <w:rPr>
                <w:rFonts w:ascii="Consolas" w:hAnsi="Consolas" w:eastAsia="Consolas"/>
                <w:sz w:val="16"/>
              </w:rPr>
              <w:t xml:space="preserve">  client_max_body_size 12m;                       # selaras dengan batas aplikasi (10 MB + overhead)</w:t>
            </w:r>
          </w:p>
          <w:p>
            <w:pPr>
              <w:spacing w:after="0" w:line="240" w:lineRule="auto"/>
            </w:pPr>
            <w:r>
              <w:rPr>
                <w:rFonts w:ascii="Consolas" w:hAnsi="Consolas" w:eastAsia="Consolas"/>
                <w:sz w:val="16"/>
              </w:rPr>
              <w:t xml:space="preserve">  limit_req_zone $binary_remote_addr zone=login:10m rate=5r/m;   # letakkan di blok http</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location = /api/v1/auth/login { limit_req zone=login burst=5 nodelay; proxy_pass http://kong:8000; }</w:t>
            </w:r>
          </w:p>
          <w:p>
            <w:pPr>
              <w:spacing w:after="0" w:line="240" w:lineRule="auto"/>
            </w:pPr>
            <w:r>
              <w:rPr>
                <w:rFonts w:ascii="Consolas" w:hAnsi="Consolas" w:eastAsia="Consolas"/>
                <w:sz w:val="16"/>
              </w:rPr>
              <w:t xml:space="preserve">  location /api/ { proxy_pass http://kong:8000; proxy_set_header X-Forwarded-For $remote_addr; proxy_read_timeout 60s; }</w:t>
            </w:r>
          </w:p>
          <w:p>
            <w:pPr>
              <w:spacing w:after="0" w:line="240" w:lineRule="auto"/>
            </w:pPr>
            <w:r>
              <w:rPr>
                <w:rFonts w:ascii="Consolas" w:hAnsi="Consolas" w:eastAsia="Consolas"/>
                <w:sz w:val="16"/>
              </w:rPr>
              <w:t xml:space="preserve">  location ~ /\.(?!well-known) { deny all; }     # blokir .env, .git</w:t>
            </w:r>
          </w:p>
          <w:p>
            <w:pPr>
              <w:spacing w:after="0" w:line="240" w:lineRule="auto"/>
            </w:pPr>
            <w:r>
              <w:rPr>
                <w:rFonts w:ascii="Consolas" w:hAnsi="Consolas" w:eastAsia="Consolas"/>
                <w:sz w:val="16"/>
              </w:rPr>
              <w:t>}</w:t>
            </w:r>
          </w:p>
        </w:tc>
      </w:tr>
    </w:tbl>
    <w:p>
      <w:pPr>
        <w:spacing w:after="40"/>
      </w:pPr>
    </w:p>
    <w:p>
      <w:pPr>
        <w:pStyle w:val="Heading2"/>
      </w:pPr>
      <w:r>
        <w:t>5.5 Checklist Review Infrastruktur</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Pemeriksaan</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Dockerfile: base image dipin, multi-stage, USER non-root, HEALTHCHECK, tanpa secret di ENV/ARG/layer.</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Compose: variabel secret memakai :? (wajib), tanpa default berbentuk kunci; image tanpa :latest.</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Port basis data/Redis/Kafka tidak terekspos publik; jaringan internal terpisah.</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Volume persisten untuk uploads dan basis data dengan backup terjadwal di Indonesia.</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Workflow: blok permissions minimal, action dipin SHA, environment protection untuk produksi.</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Tidak ada token di URL; deploy key/token berhak minimal dan dapat dirotasi.</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Skrip deploy: set -euo pipefail, tidak ada git clean/rm -rf pada path berisi data, ada rollback.</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nginx: TLS modern, security headers, client_max_body_size, rate limit login, server_tokens off.</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9</w:t>
            </w:r>
          </w:p>
        </w:tc>
        <w:tc>
          <w:tcPr>
            <w:tcW w:type="dxa" w:w="8391"/>
          </w:tcPr>
          <w:p>
            <w:pPr>
              <w:spacing w:after="0"/>
            </w:pPr>
            <w:r/>
            <w:r>
              <w:rPr>
                <w:sz w:val="18"/>
              </w:rPr>
              <w:t>Stack tenant: secret, env, domain, dan database unik per tenant (backend/tenants, scripts/templates).</w:t>
            </w:r>
          </w:p>
        </w:tc>
        <w:tc>
          <w:tcPr>
            <w:tcW w:type="dxa" w:w="680"/>
          </w:tcPr>
          <w:p>
            <w:pPr>
              <w:spacing w:after="0"/>
              <w:jc w:val="center"/>
            </w:pPr>
            <w:r/>
            <w:r>
              <w:rPr>
                <w:sz w:val="18"/>
              </w:rPr>
              <w:t>☐</w:t>
            </w:r>
          </w:p>
        </w:tc>
      </w:tr>
    </w:tbl>
    <w:p>
      <w:pPr>
        <w:spacing w:after="40"/>
      </w:pPr>
    </w:p>
    <w:p>
      <w:pPr>
        <w:pStyle w:val="Heading2"/>
      </w:pPr>
      <w:r>
        <w:t>5.6 Alat dan Perintah CI (Infrastruktur)</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Perintah CI</w:t>
            </w:r>
          </w:p>
          <w:p>
            <w:pPr>
              <w:spacing w:after="0" w:line="240" w:lineRule="auto"/>
            </w:pPr>
            <w:r>
              <w:rPr>
                <w:rFonts w:ascii="Consolas" w:hAnsi="Consolas" w:eastAsia="Consolas"/>
                <w:sz w:val="16"/>
              </w:rPr>
              <w:t>docker run --rm -i hadolint/hadolint &lt; backend/audit-service/Dockerfile</w:t>
            </w:r>
          </w:p>
          <w:p>
            <w:pPr>
              <w:spacing w:after="0" w:line="240" w:lineRule="auto"/>
            </w:pPr>
            <w:r>
              <w:rPr>
                <w:rFonts w:ascii="Consolas" w:hAnsi="Consolas" w:eastAsia="Consolas"/>
                <w:sz w:val="16"/>
              </w:rPr>
              <w:t>docker compose -f backend/docker-compose.prod.yml config -q            # validasi + pastikan variabel wajib terisi di CI</w:t>
            </w:r>
          </w:p>
          <w:p>
            <w:pPr>
              <w:spacing w:after="0" w:line="240" w:lineRule="auto"/>
            </w:pPr>
            <w:r>
              <w:rPr>
                <w:rFonts w:ascii="Consolas" w:hAnsi="Consolas" w:eastAsia="Consolas"/>
                <w:sz w:val="16"/>
              </w:rPr>
              <w:t>trivy image --severity HIGH,CRITICAL --exit-code 1 auditsphere/audit:$TAG</w:t>
            </w:r>
          </w:p>
          <w:p>
            <w:pPr>
              <w:spacing w:after="0" w:line="240" w:lineRule="auto"/>
            </w:pPr>
            <w:r>
              <w:rPr>
                <w:rFonts w:ascii="Consolas" w:hAnsi="Consolas" w:eastAsia="Consolas"/>
                <w:sz w:val="16"/>
              </w:rPr>
              <w:t>trivy config backend/                                                  # misconfig Dockerfile/compose</w:t>
            </w:r>
          </w:p>
          <w:p>
            <w:pPr>
              <w:spacing w:after="0" w:line="240" w:lineRule="auto"/>
            </w:pPr>
            <w:r>
              <w:rPr>
                <w:rFonts w:ascii="Consolas" w:hAnsi="Consolas" w:eastAsia="Consolas"/>
                <w:sz w:val="16"/>
              </w:rPr>
              <w:t>npx --yes actionlint                                                   # lint workflow (atau rhysd/actionlint)</w:t>
            </w:r>
          </w:p>
          <w:p>
            <w:pPr>
              <w:spacing w:after="0" w:line="240" w:lineRule="auto"/>
            </w:pPr>
            <w:r>
              <w:rPr>
                <w:rFonts w:ascii="Consolas" w:hAnsi="Consolas" w:eastAsia="Consolas"/>
                <w:sz w:val="16"/>
              </w:rPr>
              <w:t>pipx run zizmor .github/workflows                                      # audit keamanan GitHub Actions</w:t>
            </w:r>
          </w:p>
          <w:p>
            <w:pPr>
              <w:spacing w:after="0" w:line="240" w:lineRule="auto"/>
            </w:pPr>
            <w:r>
              <w:rPr>
                <w:rFonts w:ascii="Consolas" w:hAnsi="Consolas" w:eastAsia="Consolas"/>
                <w:sz w:val="16"/>
              </w:rPr>
              <w:t>yamllint .github backend/kong-gateway/kong</w:t>
            </w:r>
          </w:p>
          <w:p>
            <w:pPr>
              <w:spacing w:after="0" w:line="240" w:lineRule="auto"/>
            </w:pPr>
            <w:r>
              <w:rPr>
                <w:rFonts w:ascii="Consolas" w:hAnsi="Consolas" w:eastAsia="Consolas"/>
                <w:sz w:val="16"/>
              </w:rPr>
              <w:t>gitleaks detect --no-banner</w:t>
            </w:r>
          </w:p>
        </w:tc>
      </w:tr>
    </w:tbl>
    <w:p>
      <w:pPr>
        <w:spacing w:after="40"/>
      </w:pPr>
    </w:p>
    <w:p>
      <w:pPr>
        <w:pStyle w:val="Heading1"/>
      </w:pPr>
      <w:r>
        <w:t>Bab 6. Praktik Lintas-Bidang</w:t>
      </w:r>
    </w:p>
    <w:p>
      <w:pPr>
        <w:pStyle w:val="Heading2"/>
      </w:pPr>
      <w:r>
        <w:t>6.1 Manajemen Secret dan Rotasi Kunci yang Pernah Ter-commit</w:t>
      </w:r>
    </w:p>
    <w:p>
      <w:r>
        <w:rPr>
          <w:b w:val="0"/>
          <w:i w:val="0"/>
        </w:rPr>
        <w:t>Aturan dasar: secret tidak pernah ada di repo, image, default compose, log, atau tiket. Secret diberikan lewat environment server / secret manager, unik per lingkungan dan per tenant.</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2041"/>
            <w:shd w:val="clear" w:color="auto" w:fill="1F3A5F"/>
          </w:tcPr>
          <w:p>
            <w:r/>
            <w:r>
              <w:rPr>
                <w:b/>
                <w:color w:val="FFFFFF"/>
                <w:sz w:val="18"/>
              </w:rPr>
              <w:t>Jenis secret</w:t>
            </w:r>
          </w:p>
        </w:tc>
        <w:tc>
          <w:tcPr>
            <w:tcW w:type="dxa" w:w="3175"/>
            <w:shd w:val="clear" w:color="auto" w:fill="1F3A5F"/>
          </w:tcPr>
          <w:p>
            <w:r/>
            <w:r>
              <w:rPr>
                <w:b/>
                <w:color w:val="FFFFFF"/>
                <w:sz w:val="18"/>
              </w:rPr>
              <w:t>Sumber di repo / lokasi</w:t>
            </w:r>
          </w:p>
        </w:tc>
        <w:tc>
          <w:tcPr>
            <w:tcW w:type="dxa" w:w="4422"/>
            <w:shd w:val="clear" w:color="auto" w:fill="1F3A5F"/>
          </w:tcPr>
          <w:p>
            <w:r/>
            <w:r>
              <w:rPr>
                <w:b/>
                <w:color w:val="FFFFFF"/>
                <w:sz w:val="18"/>
              </w:rPr>
              <w:t>Aturan</w:t>
            </w:r>
          </w:p>
        </w:tc>
      </w:tr>
      <w:tr>
        <w:trPr>
          <w:cantSplit w:val="true"/>
        </w:trPr>
        <w:tc>
          <w:tcPr>
            <w:tcW w:type="dxa" w:w="2041"/>
          </w:tcPr>
          <w:p>
            <w:pPr>
              <w:spacing w:after="0"/>
            </w:pPr>
            <w:r/>
            <w:r>
              <w:rPr>
                <w:sz w:val="18"/>
              </w:rPr>
              <w:t>JWT secret (HS256)</w:t>
            </w:r>
          </w:p>
        </w:tc>
        <w:tc>
          <w:tcPr>
            <w:tcW w:type="dxa" w:w="3175"/>
          </w:tcPr>
          <w:p>
            <w:pPr>
              <w:spacing w:after="0"/>
            </w:pPr>
            <w:r/>
            <w:r>
              <w:rPr>
                <w:sz w:val="18"/>
              </w:rPr>
              <w:t>env layanan (config.JWT.Secret; audit-service/cmd/serve.go:166)</w:t>
            </w:r>
          </w:p>
        </w:tc>
        <w:tc>
          <w:tcPr>
            <w:tcW w:type="dxa" w:w="4422"/>
          </w:tcPr>
          <w:p>
            <w:pPr>
              <w:spacing w:after="0"/>
            </w:pPr>
            <w:r/>
            <w:r>
              <w:rPr>
                <w:sz w:val="18"/>
              </w:rPr>
              <w:t>Minimal 32 byte acak; unik per tenant; rotasi dengan dua kunci aktif (kid); jangan dibagi lintas tenant.</w:t>
            </w:r>
          </w:p>
        </w:tc>
      </w:tr>
      <w:tr>
        <w:trPr>
          <w:cantSplit w:val="true"/>
        </w:trPr>
        <w:tc>
          <w:tcPr>
            <w:tcW w:type="dxa" w:w="2041"/>
            <w:shd w:val="clear" w:color="auto" w:fill="F2F5F9"/>
          </w:tcPr>
          <w:p>
            <w:pPr>
              <w:spacing w:after="0"/>
            </w:pPr>
            <w:r/>
            <w:r>
              <w:rPr>
                <w:sz w:val="18"/>
              </w:rPr>
              <w:t>Kunci API antar-layanan (python-ai, Data Hub)</w:t>
            </w:r>
          </w:p>
        </w:tc>
        <w:tc>
          <w:tcPr>
            <w:tcW w:type="dxa" w:w="3175"/>
            <w:shd w:val="clear" w:color="auto" w:fill="F2F5F9"/>
          </w:tcPr>
          <w:p>
            <w:pPr>
              <w:spacing w:after="0"/>
            </w:pPr>
            <w:r/>
            <w:r>
              <w:rPr>
                <w:sz w:val="18"/>
              </w:rPr>
              <w:t>docker-compose*.yml (PYTHON_AI_API_KEY, DATA_HUB_API_KEY)</w:t>
            </w:r>
          </w:p>
        </w:tc>
        <w:tc>
          <w:tcPr>
            <w:tcW w:type="dxa" w:w="4422"/>
            <w:shd w:val="clear" w:color="auto" w:fill="F2F5F9"/>
          </w:tcPr>
          <w:p>
            <w:pPr>
              <w:spacing w:after="0"/>
            </w:pPr>
            <w:r/>
            <w:r>
              <w:rPr>
                <w:sz w:val="18"/>
              </w:rPr>
              <w:t>Wajib (:?), tanpa default; layanan menolak start bila kosong.</w:t>
            </w:r>
          </w:p>
        </w:tc>
      </w:tr>
      <w:tr>
        <w:trPr>
          <w:cantSplit w:val="true"/>
        </w:trPr>
        <w:tc>
          <w:tcPr>
            <w:tcW w:type="dxa" w:w="2041"/>
          </w:tcPr>
          <w:p>
            <w:pPr>
              <w:spacing w:after="0"/>
            </w:pPr>
            <w:r/>
            <w:r>
              <w:rPr>
                <w:sz w:val="18"/>
              </w:rPr>
              <w:t>Kredensial DB, Redis, Kafka</w:t>
            </w:r>
          </w:p>
        </w:tc>
        <w:tc>
          <w:tcPr>
            <w:tcW w:type="dxa" w:w="3175"/>
          </w:tcPr>
          <w:p>
            <w:pPr>
              <w:spacing w:after="0"/>
            </w:pPr>
            <w:r/>
            <w:r>
              <w:rPr>
                <w:sz w:val="18"/>
              </w:rPr>
              <w:t>env/.env server</w:t>
            </w:r>
          </w:p>
        </w:tc>
        <w:tc>
          <w:tcPr>
            <w:tcW w:type="dxa" w:w="4422"/>
          </w:tcPr>
          <w:p>
            <w:pPr>
              <w:spacing w:after="0"/>
            </w:pPr>
            <w:r/>
            <w:r>
              <w:rPr>
                <w:sz w:val="18"/>
              </w:rPr>
              <w:t>Role per layanan (Bab 4.2); .env di luar git dan di luar jalur git clean.</w:t>
            </w:r>
          </w:p>
        </w:tc>
      </w:tr>
      <w:tr>
        <w:trPr>
          <w:cantSplit w:val="true"/>
        </w:trPr>
        <w:tc>
          <w:tcPr>
            <w:tcW w:type="dxa" w:w="2041"/>
            <w:shd w:val="clear" w:color="auto" w:fill="F2F5F9"/>
          </w:tcPr>
          <w:p>
            <w:pPr>
              <w:spacing w:after="0"/>
            </w:pPr>
            <w:r/>
            <w:r>
              <w:rPr>
                <w:sz w:val="18"/>
              </w:rPr>
              <w:t>Kunci pihak ketiga (email, media, GDrive)</w:t>
            </w:r>
          </w:p>
        </w:tc>
        <w:tc>
          <w:tcPr>
            <w:tcW w:type="dxa" w:w="3175"/>
            <w:shd w:val="clear" w:color="auto" w:fill="F2F5F9"/>
          </w:tcPr>
          <w:p>
            <w:pPr>
              <w:spacing w:after="0"/>
            </w:pPr>
            <w:r/>
            <w:r>
              <w:rPr>
                <w:sz w:val="18"/>
              </w:rPr>
              <w:t>env (mis. RESEND_MASTER_API_KEY di compose)</w:t>
            </w:r>
          </w:p>
        </w:tc>
        <w:tc>
          <w:tcPr>
            <w:tcW w:type="dxa" w:w="4422"/>
            <w:shd w:val="clear" w:color="auto" w:fill="F2F5F9"/>
          </w:tcPr>
          <w:p>
            <w:pPr>
              <w:spacing w:after="0"/>
            </w:pPr>
            <w:r/>
            <w:r>
              <w:rPr>
                <w:sz w:val="18"/>
              </w:rPr>
              <w:t>Hanya di server; scope minimal; masuk inventaris egress (Bab 6.3).</w:t>
            </w:r>
          </w:p>
        </w:tc>
      </w:tr>
      <w:tr>
        <w:trPr>
          <w:cantSplit w:val="true"/>
        </w:trPr>
        <w:tc>
          <w:tcPr>
            <w:tcW w:type="dxa" w:w="2041"/>
          </w:tcPr>
          <w:p>
            <w:pPr>
              <w:spacing w:after="0"/>
            </w:pPr>
            <w:r/>
            <w:r>
              <w:rPr>
                <w:sz w:val="18"/>
              </w:rPr>
              <w:t>Deploy secret (VPS_SSH_KEY, GITHUB_TOKEN)</w:t>
            </w:r>
          </w:p>
        </w:tc>
        <w:tc>
          <w:tcPr>
            <w:tcW w:type="dxa" w:w="3175"/>
          </w:tcPr>
          <w:p>
            <w:pPr>
              <w:spacing w:after="0"/>
            </w:pPr>
            <w:r/>
            <w:r>
              <w:rPr>
                <w:sz w:val="18"/>
              </w:rPr>
              <w:t>GitHub Secrets</w:t>
            </w:r>
          </w:p>
        </w:tc>
        <w:tc>
          <w:tcPr>
            <w:tcW w:type="dxa" w:w="4422"/>
          </w:tcPr>
          <w:p>
            <w:pPr>
              <w:spacing w:after="0"/>
            </w:pPr>
            <w:r/>
            <w:r>
              <w:rPr>
                <w:sz w:val="18"/>
              </w:rPr>
              <w:t>Environment protection; deploy key read-only; rotasi berkala.</w:t>
            </w:r>
          </w:p>
        </w:tc>
      </w:tr>
    </w:tbl>
    <w:p>
      <w:pPr>
        <w:spacing w:after="40"/>
      </w:pPr>
    </w:p>
    <w:p>
      <w:pPr>
        <w:pStyle w:val="Heading3"/>
      </w:pPr>
      <w:r>
        <w:t>Prosedur rotasi untuk kunci yang pernah ter-commit</w:t>
      </w:r>
    </w:p>
    <w:p>
      <w:r>
        <w:rPr>
          <w:b w:val="0"/>
          <w:i w:val="0"/>
        </w:rPr>
        <w:t>Temuan di repo: docker-compose.prod.yml:107,109,153 memuat nilai fallback berbentuk kunci nyata untuk PYTHON_AI_API_KEY dan DATA_HUB_API_KEY. Karena ada di riwayat git, kunci itu harus dianggap bocor walaupun repo privat. Nilainya sengaja tidak dikutip di dokumen ini.</w:t>
      </w:r>
    </w:p>
    <w:p>
      <w:pPr>
        <w:pStyle w:val="ListNumber"/>
        <w:spacing w:after="40"/>
      </w:pPr>
      <w:r>
        <w:t>Inventarisasi: jalankan gitleaks detect --log-opts='--all' dan git log -S'&lt;pola&gt;' untuk menemukan semua kunci di seluruh riwayat dan semua branch.</w:t>
      </w:r>
    </w:p>
    <w:p>
      <w:pPr>
        <w:pStyle w:val="ListNumber"/>
        <w:spacing w:after="40"/>
      </w:pPr>
      <w:r>
        <w:t>Generate kunci baru (openssl rand -base64 48) per lingkungan dan per tenant; simpan di secret manager/env server.</w:t>
      </w:r>
    </w:p>
    <w:p>
      <w:pPr>
        <w:pStyle w:val="ListNumber"/>
        <w:spacing w:after="40"/>
      </w:pPr>
      <w:r>
        <w:t>Deploy konsumen dan penyedia kunci dengan kunci baru secara berurutan; dukung kunci lama dan baru bersamaan sebentar bila perlu zero downtime.</w:t>
      </w:r>
    </w:p>
    <w:p>
      <w:pPr>
        <w:pStyle w:val="ListNumber"/>
        <w:spacing w:after="40"/>
      </w:pPr>
      <w:r>
        <w:t>Cabut kunci lama di sisi penyedia (Data Hub, python-ai, vendor) dan verifikasi bahwa kunci lama ditolak.</w:t>
      </w:r>
    </w:p>
    <w:p>
      <w:pPr>
        <w:pStyle w:val="ListNumber"/>
        <w:spacing w:after="40"/>
      </w:pPr>
      <w:r>
        <w:t>Hapus default dari compose; ganti dengan ${VAR:?wajib}. Tambahkan gitleaks ke CI dan pre-commit.</w:t>
      </w:r>
    </w:p>
    <w:p>
      <w:pPr>
        <w:pStyle w:val="ListNumber"/>
        <w:spacing w:after="40"/>
      </w:pPr>
      <w:r>
        <w:t>Pembersihan riwayat (git filter-repo) opsional dan hanya SETELAH rotasi; koordinasikan force-push karena merusak clone; rotasi tetap wajib karena fork/clone lama masih menyimpan kunci.</w:t>
      </w:r>
    </w:p>
    <w:p>
      <w:pPr>
        <w:pStyle w:val="ListNumber"/>
        <w:spacing w:after="40"/>
      </w:pPr>
      <w:r>
        <w:t>Catat insiden: kunci apa, sejak kapan terpapar, siapa yang punya akses repo, hasil tinjauan log akses, dan tanggal rotasi.</w:t>
      </w:r>
    </w:p>
    <w:p>
      <w:pPr>
        <w:pStyle w:val="ListNumber"/>
        <w:spacing w:after="40"/>
      </w:pPr>
      <w:r>
        <w:t>Untuk JWT secret yang bocor: ganti secret, sehingga semua sesi dicabut; informasikan pengguna untuk login ulang.</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Pencegahan</w:t>
            </w:r>
          </w:p>
          <w:p>
            <w:pPr>
              <w:spacing w:after="0" w:line="240" w:lineRule="auto"/>
            </w:pPr>
            <w:r>
              <w:rPr>
                <w:rFonts w:ascii="Consolas" w:hAnsi="Consolas" w:eastAsia="Consolas"/>
                <w:sz w:val="16"/>
              </w:rPr>
              <w:t># .pre-commit-config.yaml</w:t>
            </w:r>
          </w:p>
          <w:p>
            <w:pPr>
              <w:spacing w:after="0" w:line="240" w:lineRule="auto"/>
            </w:pPr>
            <w:r>
              <w:rPr>
                <w:rFonts w:ascii="Consolas" w:hAnsi="Consolas" w:eastAsia="Consolas"/>
                <w:sz w:val="16"/>
              </w:rPr>
              <w:t>repos:</w:t>
            </w:r>
          </w:p>
          <w:p>
            <w:pPr>
              <w:spacing w:after="0" w:line="240" w:lineRule="auto"/>
            </w:pPr>
            <w:r>
              <w:rPr>
                <w:rFonts w:ascii="Consolas" w:hAnsi="Consolas" w:eastAsia="Consolas"/>
                <w:sz w:val="16"/>
              </w:rPr>
              <w:t xml:space="preserve">  - repo: https://github.com/gitleaks/gitleaks</w:t>
            </w:r>
          </w:p>
          <w:p>
            <w:pPr>
              <w:spacing w:after="0" w:line="240" w:lineRule="auto"/>
            </w:pPr>
            <w:r>
              <w:rPr>
                <w:rFonts w:ascii="Consolas" w:hAnsi="Consolas" w:eastAsia="Consolas"/>
                <w:sz w:val="16"/>
              </w:rPr>
              <w:t xml:space="preserve">    rev: &lt;versi-dipin&gt;</w:t>
            </w:r>
          </w:p>
          <w:p>
            <w:pPr>
              <w:spacing w:after="0" w:line="240" w:lineRule="auto"/>
            </w:pPr>
            <w:r>
              <w:rPr>
                <w:rFonts w:ascii="Consolas" w:hAnsi="Consolas" w:eastAsia="Consolas"/>
                <w:sz w:val="16"/>
              </w:rPr>
              <w:t xml:space="preserve">    hooks: [{ id: gitleaks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CI</w:t>
            </w:r>
          </w:p>
          <w:p>
            <w:pPr>
              <w:spacing w:after="0" w:line="240" w:lineRule="auto"/>
            </w:pPr>
            <w:r>
              <w:rPr>
                <w:rFonts w:ascii="Consolas" w:hAnsi="Consolas" w:eastAsia="Consolas"/>
                <w:sz w:val="16"/>
              </w:rPr>
              <w:t>gitleaks detect --source . --redact --no-banner --exit-code 1</w:t>
            </w:r>
          </w:p>
        </w:tc>
      </w:tr>
    </w:tbl>
    <w:p>
      <w:pPr>
        <w:spacing w:after="40"/>
      </w:pPr>
    </w:p>
    <w:p>
      <w:pPr>
        <w:pStyle w:val="Heading2"/>
      </w:pPr>
      <w:r>
        <w:t>6.2 Masking PII di Log</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2608"/>
            <w:shd w:val="clear" w:color="auto" w:fill="1F3A5F"/>
          </w:tcPr>
          <w:p>
            <w:r/>
            <w:r>
              <w:rPr>
                <w:b/>
                <w:color w:val="FFFFFF"/>
                <w:sz w:val="18"/>
              </w:rPr>
              <w:t>Data</w:t>
            </w:r>
          </w:p>
        </w:tc>
        <w:tc>
          <w:tcPr>
            <w:tcW w:type="dxa" w:w="4082"/>
            <w:shd w:val="clear" w:color="auto" w:fill="1F3A5F"/>
          </w:tcPr>
          <w:p>
            <w:r/>
            <w:r>
              <w:rPr>
                <w:b/>
                <w:color w:val="FFFFFF"/>
                <w:sz w:val="18"/>
              </w:rPr>
              <w:t>Aturan log</w:t>
            </w:r>
          </w:p>
        </w:tc>
        <w:tc>
          <w:tcPr>
            <w:tcW w:type="dxa" w:w="2948"/>
            <w:shd w:val="clear" w:color="auto" w:fill="1F3A5F"/>
          </w:tcPr>
          <w:p>
            <w:r/>
            <w:r>
              <w:rPr>
                <w:b/>
                <w:color w:val="FFFFFF"/>
                <w:sz w:val="18"/>
              </w:rPr>
              <w:t>Contoh</w:t>
            </w:r>
          </w:p>
        </w:tc>
      </w:tr>
      <w:tr>
        <w:trPr>
          <w:cantSplit w:val="true"/>
        </w:trPr>
        <w:tc>
          <w:tcPr>
            <w:tcW w:type="dxa" w:w="2608"/>
          </w:tcPr>
          <w:p>
            <w:pPr>
              <w:spacing w:after="0"/>
            </w:pPr>
            <w:r/>
            <w:r>
              <w:rPr>
                <w:sz w:val="18"/>
              </w:rPr>
              <w:t>Password, token, kunci API, cookie, header Authorization</w:t>
            </w:r>
          </w:p>
        </w:tc>
        <w:tc>
          <w:tcPr>
            <w:tcW w:type="dxa" w:w="4082"/>
          </w:tcPr>
          <w:p>
            <w:pPr>
              <w:spacing w:after="0"/>
            </w:pPr>
            <w:r/>
            <w:r>
              <w:rPr>
                <w:sz w:val="18"/>
              </w:rPr>
              <w:t>Tidak pernah dicatat, termasuk di level debug.</w:t>
            </w:r>
          </w:p>
        </w:tc>
        <w:tc>
          <w:tcPr>
            <w:tcW w:type="dxa" w:w="2948"/>
          </w:tcPr>
          <w:p>
            <w:pPr>
              <w:spacing w:after="0"/>
            </w:pPr>
            <w:r/>
            <w:r>
              <w:rPr>
                <w:sz w:val="18"/>
              </w:rPr>
              <w:t>-</w:t>
            </w:r>
          </w:p>
        </w:tc>
      </w:tr>
      <w:tr>
        <w:trPr>
          <w:cantSplit w:val="true"/>
        </w:trPr>
        <w:tc>
          <w:tcPr>
            <w:tcW w:type="dxa" w:w="2608"/>
            <w:shd w:val="clear" w:color="auto" w:fill="F2F5F9"/>
          </w:tcPr>
          <w:p>
            <w:pPr>
              <w:spacing w:after="0"/>
            </w:pPr>
            <w:r/>
            <w:r>
              <w:rPr>
                <w:sz w:val="18"/>
              </w:rPr>
              <w:t>Email</w:t>
            </w:r>
          </w:p>
        </w:tc>
        <w:tc>
          <w:tcPr>
            <w:tcW w:type="dxa" w:w="4082"/>
            <w:shd w:val="clear" w:color="auto" w:fill="F2F5F9"/>
          </w:tcPr>
          <w:p>
            <w:pPr>
              <w:spacing w:after="0"/>
            </w:pPr>
            <w:r/>
            <w:r>
              <w:rPr>
                <w:sz w:val="18"/>
              </w:rPr>
              <w:t>Mask sebagian atau catat user_id saja.</w:t>
            </w:r>
          </w:p>
        </w:tc>
        <w:tc>
          <w:tcPr>
            <w:tcW w:type="dxa" w:w="2948"/>
            <w:shd w:val="clear" w:color="auto" w:fill="F2F5F9"/>
          </w:tcPr>
          <w:p>
            <w:pPr>
              <w:spacing w:after="0"/>
            </w:pPr>
            <w:r/>
            <w:r>
              <w:rPr>
                <w:sz w:val="18"/>
              </w:rPr>
              <w:t>a***@bank.co.id</w:t>
            </w:r>
          </w:p>
        </w:tc>
      </w:tr>
      <w:tr>
        <w:trPr>
          <w:cantSplit w:val="true"/>
        </w:trPr>
        <w:tc>
          <w:tcPr>
            <w:tcW w:type="dxa" w:w="2608"/>
          </w:tcPr>
          <w:p>
            <w:pPr>
              <w:spacing w:after="0"/>
            </w:pPr>
            <w:r/>
            <w:r>
              <w:rPr>
                <w:sz w:val="18"/>
              </w:rPr>
              <w:t>Telepon, NIK/NPWP, rekening</w:t>
            </w:r>
          </w:p>
        </w:tc>
        <w:tc>
          <w:tcPr>
            <w:tcW w:type="dxa" w:w="4082"/>
          </w:tcPr>
          <w:p>
            <w:pPr>
              <w:spacing w:after="0"/>
            </w:pPr>
            <w:r/>
            <w:r>
              <w:rPr>
                <w:sz w:val="18"/>
              </w:rPr>
              <w:t>Catat empat digit terakhir saja bila perlu; sebaiknya tidak sama sekali.</w:t>
            </w:r>
          </w:p>
        </w:tc>
        <w:tc>
          <w:tcPr>
            <w:tcW w:type="dxa" w:w="2948"/>
          </w:tcPr>
          <w:p>
            <w:pPr>
              <w:spacing w:after="0"/>
            </w:pPr>
            <w:r/>
            <w:r>
              <w:rPr>
                <w:sz w:val="18"/>
              </w:rPr>
              <w:t>******1234</w:t>
            </w:r>
          </w:p>
        </w:tc>
      </w:tr>
      <w:tr>
        <w:trPr>
          <w:cantSplit w:val="true"/>
        </w:trPr>
        <w:tc>
          <w:tcPr>
            <w:tcW w:type="dxa" w:w="2608"/>
            <w:shd w:val="clear" w:color="auto" w:fill="F2F5F9"/>
          </w:tcPr>
          <w:p>
            <w:pPr>
              <w:spacing w:after="0"/>
            </w:pPr>
            <w:r/>
            <w:r>
              <w:rPr>
                <w:sz w:val="18"/>
              </w:rPr>
              <w:t>Nama lengkap</w:t>
            </w:r>
          </w:p>
        </w:tc>
        <w:tc>
          <w:tcPr>
            <w:tcW w:type="dxa" w:w="4082"/>
            <w:shd w:val="clear" w:color="auto" w:fill="F2F5F9"/>
          </w:tcPr>
          <w:p>
            <w:pPr>
              <w:spacing w:after="0"/>
            </w:pPr>
            <w:r/>
            <w:r>
              <w:rPr>
                <w:sz w:val="18"/>
              </w:rPr>
              <w:t>Gunakan user_id; nama hanya di audit trail yang dilindungi akses.</w:t>
            </w:r>
          </w:p>
        </w:tc>
        <w:tc>
          <w:tcPr>
            <w:tcW w:type="dxa" w:w="2948"/>
            <w:shd w:val="clear" w:color="auto" w:fill="F2F5F9"/>
          </w:tcPr>
          <w:p>
            <w:pPr>
              <w:spacing w:after="0"/>
            </w:pPr>
            <w:r/>
            <w:r>
              <w:rPr>
                <w:sz w:val="18"/>
              </w:rPr>
              <w:t>user_id=8f1c...</w:t>
            </w:r>
          </w:p>
        </w:tc>
      </w:tr>
      <w:tr>
        <w:trPr>
          <w:cantSplit w:val="true"/>
        </w:trPr>
        <w:tc>
          <w:tcPr>
            <w:tcW w:type="dxa" w:w="2608"/>
          </w:tcPr>
          <w:p>
            <w:pPr>
              <w:spacing w:after="0"/>
            </w:pPr>
            <w:r/>
            <w:r>
              <w:rPr>
                <w:sz w:val="18"/>
              </w:rPr>
              <w:t>Isi dokumen, temuan, kertas kerja</w:t>
            </w:r>
          </w:p>
        </w:tc>
        <w:tc>
          <w:tcPr>
            <w:tcW w:type="dxa" w:w="4082"/>
          </w:tcPr>
          <w:p>
            <w:pPr>
              <w:spacing w:after="0"/>
            </w:pPr>
            <w:r/>
            <w:r>
              <w:rPr>
                <w:sz w:val="18"/>
              </w:rPr>
              <w:t>Tidak dicatat; catat ID dan ukuran.</w:t>
            </w:r>
          </w:p>
        </w:tc>
        <w:tc>
          <w:tcPr>
            <w:tcW w:type="dxa" w:w="2948"/>
          </w:tcPr>
          <w:p>
            <w:pPr>
              <w:spacing w:after="0"/>
            </w:pPr>
            <w:r/>
            <w:r>
              <w:rPr>
                <w:sz w:val="18"/>
              </w:rPr>
              <w:t>doc_id=..., bytes=48211</w:t>
            </w:r>
          </w:p>
        </w:tc>
      </w:tr>
      <w:tr>
        <w:trPr>
          <w:cantSplit w:val="true"/>
        </w:trPr>
        <w:tc>
          <w:tcPr>
            <w:tcW w:type="dxa" w:w="2608"/>
            <w:shd w:val="clear" w:color="auto" w:fill="F2F5F9"/>
          </w:tcPr>
          <w:p>
            <w:pPr>
              <w:spacing w:after="0"/>
            </w:pPr>
            <w:r/>
            <w:r>
              <w:rPr>
                <w:sz w:val="18"/>
              </w:rPr>
              <w:t>Body request/response</w:t>
            </w:r>
          </w:p>
        </w:tc>
        <w:tc>
          <w:tcPr>
            <w:tcW w:type="dxa" w:w="4082"/>
            <w:shd w:val="clear" w:color="auto" w:fill="F2F5F9"/>
          </w:tcPr>
          <w:p>
            <w:pPr>
              <w:spacing w:after="0"/>
            </w:pPr>
            <w:r/>
            <w:r>
              <w:rPr>
                <w:sz w:val="18"/>
              </w:rPr>
              <w:t>Tidak dicatat penuh; whitelist field yang aman.</w:t>
            </w:r>
          </w:p>
        </w:tc>
        <w:tc>
          <w:tcPr>
            <w:tcW w:type="dxa" w:w="2948"/>
            <w:shd w:val="clear" w:color="auto" w:fill="F2F5F9"/>
          </w:tcPr>
          <w:p>
            <w:pPr>
              <w:spacing w:after="0"/>
            </w:pPr>
            <w:r/>
            <w:r>
              <w:rPr>
                <w:sz w:val="18"/>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helper masking (Go)</w:t>
            </w:r>
          </w:p>
          <w:p>
            <w:pPr>
              <w:spacing w:after="0" w:line="240" w:lineRule="auto"/>
            </w:pPr>
            <w:r>
              <w:rPr>
                <w:rFonts w:ascii="Consolas" w:hAnsi="Consolas" w:eastAsia="Consolas"/>
                <w:sz w:val="16"/>
              </w:rPr>
              <w:t>func MaskTail(s string, keep int) string {</w:t>
            </w:r>
          </w:p>
          <w:p>
            <w:pPr>
              <w:spacing w:after="0" w:line="240" w:lineRule="auto"/>
            </w:pPr>
            <w:r>
              <w:rPr>
                <w:rFonts w:ascii="Consolas" w:hAnsi="Consolas" w:eastAsia="Consolas"/>
                <w:sz w:val="16"/>
              </w:rPr>
              <w:t xml:space="preserve">    r := []rune(s)</w:t>
            </w:r>
          </w:p>
          <w:p>
            <w:pPr>
              <w:spacing w:after="0" w:line="240" w:lineRule="auto"/>
            </w:pPr>
            <w:r>
              <w:rPr>
                <w:rFonts w:ascii="Consolas" w:hAnsi="Consolas" w:eastAsia="Consolas"/>
                <w:sz w:val="16"/>
              </w:rPr>
              <w:t xml:space="preserve">    if len(r) &lt;= keep { return strings.Repeat("*", len(r)) }</w:t>
            </w:r>
          </w:p>
          <w:p>
            <w:pPr>
              <w:spacing w:after="0" w:line="240" w:lineRule="auto"/>
            </w:pPr>
            <w:r>
              <w:rPr>
                <w:rFonts w:ascii="Consolas" w:hAnsi="Consolas" w:eastAsia="Consolas"/>
                <w:sz w:val="16"/>
              </w:rPr>
              <w:t xml:space="preserve">    return strings.Repeat("*", len(r)-keep) + string(r[len(r)-keep:])</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logger.Info("transfer", zap.String("acct", MaskTail(acct, 4)))</w:t>
            </w:r>
          </w:p>
        </w:tc>
      </w:tr>
    </w:tbl>
    <w:p>
      <w:pPr>
        <w:spacing w:after="40"/>
      </w:pPr>
    </w:p>
    <w:p>
      <w:r>
        <w:rPr>
          <w:b w:val="0"/>
          <w:i w:val="0"/>
        </w:rPr>
        <w:t>Pembedaan: log aplikasi (operasional, retensi pendek, dimasking) berbeda dari audit trail (akuntabilitas, retensi panjang, who-what-when, tidak dapat diubah). Jangan memakai audit trail sebagai tempat membuang debug.</w:t>
      </w:r>
    </w:p>
    <w:p>
      <w:pPr>
        <w:pStyle w:val="Heading2"/>
      </w:pPr>
      <w:r>
        <w:t>6.3 Residensi Data dan Aturan Egress</w:t>
      </w:r>
    </w:p>
    <w:p>
      <w:pPr>
        <w:pStyle w:val="ListBullet"/>
        <w:spacing w:after="40"/>
      </w:pPr>
      <w:r>
        <w:t>Default: seluruh data pribadi dan data klien disimpan dan diproses di Indonesia (server aplikasi, database, backup, log, cache, penyimpanan berkas).</w:t>
      </w:r>
    </w:p>
    <w:p>
      <w:pPr>
        <w:pStyle w:val="ListBullet"/>
        <w:spacing w:after="40"/>
      </w:pPr>
      <w:r>
        <w:t>Dilarang tanpa persetujuan tertulis (Security Lead + Compliance/DPO): memanggil API di luar Indonesia dengan payload berisi data klien/PII; menggunakan layanan AI/LLM eksternal; menyimpan berkas di CDN/media pihak ketiga yang pusat datanya di luar Indonesia; mengirim telemetry/error tracking berisi data pengguna.</w:t>
      </w:r>
    </w:p>
    <w:p>
      <w:pPr>
        <w:pStyle w:val="ListBullet"/>
        <w:spacing w:after="40"/>
      </w:pPr>
      <w:r>
        <w:t>Penyedia media di kode (audit-service/pkg/media/imagekit.go, gdrive.go, local.go): ImageKit dan Google Drive berpotensi menyimpan di luar Indonesia; lokasi pusat data perlu diverifikasi. local.go adalah satu-satunya yang menyimpan di server sendiri.</w:t>
      </w:r>
    </w:p>
    <w:p>
      <w:pPr>
        <w:pStyle w:val="ListBullet"/>
        <w:spacing w:after="40"/>
      </w:pPr>
      <w:r>
        <w:t>Email transaksional (variabel RESEND_MASTER_API_KEY di compose) mengirim alamat penerima dan isi pesan ke pihak ketiga; lokasi pemrosesan perlu diverifikasi dan isi pesan diminimalkan.</w:t>
      </w:r>
    </w:p>
    <w:p>
      <w:pPr>
        <w:pStyle w:val="ListBullet"/>
        <w:spacing w:after="40"/>
      </w:pPr>
      <w:r>
        <w:t>Setiap integrasi baru wajib masuk register egress: tujuan, data yang dikirim, dasar hukum, lokasi pemrosesan, pemilik, tanggal persetujuan.</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EF0F2"/>
          </w:tcPr>
          <w:p>
            <w:pPr>
              <w:spacing w:after="40"/>
            </w:pPr>
            <w:r/>
            <w:r>
              <w:rPr>
                <w:b/>
                <w:color w:val="B71C1C"/>
                <w:sz w:val="17"/>
              </w:rPr>
              <w:t>Guard egress (contoh)</w:t>
            </w:r>
          </w:p>
          <w:p>
            <w:pPr>
              <w:spacing w:after="0" w:line="240" w:lineRule="auto"/>
            </w:pPr>
            <w:r>
              <w:rPr>
                <w:rFonts w:ascii="Consolas" w:hAnsi="Consolas" w:eastAsia="Consolas"/>
                <w:sz w:val="16"/>
              </w:rPr>
              <w:t># Pemeriksaan CI sederhana: cari host eksternal baru pada perubahan kode</w:t>
            </w:r>
          </w:p>
          <w:p>
            <w:pPr>
              <w:spacing w:after="0" w:line="240" w:lineRule="auto"/>
            </w:pPr>
            <w:r>
              <w:rPr>
                <w:rFonts w:ascii="Consolas" w:hAnsi="Consolas" w:eastAsia="Consolas"/>
                <w:sz w:val="16"/>
              </w:rPr>
              <w:t>git diff origin/main...HEAD -U0 | grep -E '^\+' | grep -Eo 'https?://[a-zA-Z0-9.-]+' | sort -u \</w:t>
            </w:r>
          </w:p>
          <w:p>
            <w:pPr>
              <w:spacing w:after="0" w:line="240" w:lineRule="auto"/>
            </w:pPr>
            <w:r>
              <w:rPr>
                <w:rFonts w:ascii="Consolas" w:hAnsi="Consolas" w:eastAsia="Consolas"/>
                <w:sz w:val="16"/>
              </w:rPr>
              <w:t xml:space="preserve">  | grep -vE '^https?://(localhost|127\.0\.0\.1|10\.|kong|auth-service|audit-service|master-service|risk-service|analytics-service|python-ai)' \</w:t>
            </w:r>
          </w:p>
          <w:p>
            <w:pPr>
              <w:spacing w:after="0" w:line="240" w:lineRule="auto"/>
            </w:pPr>
            <w:r>
              <w:rPr>
                <w:rFonts w:ascii="Consolas" w:hAnsi="Consolas" w:eastAsia="Consolas"/>
                <w:sz w:val="16"/>
              </w:rPr>
              <w:t xml:space="preserve">  &amp;&amp; echo "Host eksternal baru terdeteksi: wajib persetujuan egress" &amp;&amp; exit 1 || true</w:t>
            </w:r>
          </w:p>
        </w:tc>
      </w:tr>
    </w:tbl>
    <w:p>
      <w:pPr>
        <w:spacing w:after="40"/>
      </w:pPr>
    </w:p>
    <w:p>
      <w:pPr>
        <w:pStyle w:val="Heading2"/>
      </w:pPr>
      <w:r>
        <w:t>6.4 Privasi dan UU PDP (Ringkasan untuk Developer)</w:t>
      </w:r>
    </w:p>
    <w:p>
      <w:pPr>
        <w:pStyle w:val="ListBullet"/>
        <w:spacing w:after="40"/>
      </w:pPr>
      <w:r>
        <w:t>Kumpulkan seminimal mungkin; setiap field PII punya tujuan tertulis.</w:t>
      </w:r>
    </w:p>
    <w:p>
      <w:pPr>
        <w:pStyle w:val="ListBullet"/>
        <w:spacing w:after="40"/>
      </w:pPr>
      <w:r>
        <w:t>Siapkan jalur untuk hak subjek data: akses, koreksi, penghapusan/anonimisasi, dan pembatasan.</w:t>
      </w:r>
    </w:p>
    <w:p>
      <w:pPr>
        <w:pStyle w:val="ListBullet"/>
        <w:spacing w:after="40"/>
      </w:pPr>
      <w:r>
        <w:t>Retensi: tetapkan masa simpan; hapus atau anonimkan setelahnya, termasuk di backup sesuai siklus.</w:t>
      </w:r>
    </w:p>
    <w:p>
      <w:pPr>
        <w:pStyle w:val="ListBullet"/>
        <w:spacing w:after="40"/>
      </w:pPr>
      <w:r>
        <w:t>Insiden kebocoran: lapor ke tim keamanan segera; kewajiban notifikasi ke subjek dan lembaga dalam 3 x 24 jam (konfirmasi ke DPO).</w:t>
      </w:r>
    </w:p>
    <w:p>
      <w:pPr>
        <w:pStyle w:val="ListBullet"/>
        <w:spacing w:after="40"/>
      </w:pPr>
      <w:r>
        <w:t>DPIA dipicu oleh pemrosesan berskala besar, data keuangan/sensitif, profiling atau keputusan otomatis (termasuk skor anomali AI). Keputusan hukum ada pada DPO/Legal; poin ini bukan nasihat hukum.</w:t>
      </w:r>
    </w:p>
    <w:p>
      <w:pPr>
        <w:pStyle w:val="Heading2"/>
      </w:pPr>
      <w:r>
        <w:t>6.5 Kontrak Respons Error</w:t>
      </w:r>
    </w:p>
    <w:p>
      <w:r>
        <w:rPr>
          <w:b w:val="0"/>
          <w:i w:val="0"/>
        </w:rPr>
        <w:t>Bentuk saat ini di audit-service/pkg/response/response.go: {success:false, error:{code, message, details}}. Handler inline lain memakai bentuk berbeda ({"error": "..."} di risk-service/cmd/serve.go:140; {"success":false,"message":...} di master-service/routes/routes.go:132). Seragamkan ke satu bentuk. Aturan:</w:t>
      </w:r>
    </w:p>
    <w:p>
      <w:pPr>
        <w:pStyle w:val="ListBullet"/>
        <w:spacing w:after="40"/>
      </w:pPr>
      <w:r>
        <w:t>code: konstanta mesin UPPER_SNAKE (VALIDATION_ERROR, UNAUTHORIZED, FORBIDDEN, NOT_FOUND, CONFLICT, PAYLOAD_TOO_LARGE, UNSUPPORTED_TYPE, RATE_LIMITED, INTERNAL_ERROR). Stabil; frontend bergantung padanya.</w:t>
      </w:r>
    </w:p>
    <w:p>
      <w:pPr>
        <w:pStyle w:val="ListBullet"/>
        <w:spacing w:after="40"/>
      </w:pPr>
      <w:r>
        <w:t>message: kalimat singkat yang dapat dibaca manusia (fallback), tanpa detail internal; frontend menerjemahkan berdasarkan code ke locales id/en.</w:t>
      </w:r>
    </w:p>
    <w:p>
      <w:pPr>
        <w:pStyle w:val="ListBullet"/>
        <w:spacing w:after="40"/>
      </w:pPr>
      <w:r>
        <w:t>details: hanya informasi aman, mis. daftar field yang gagal validasi; tidak pernah err.Error(), SQL, path, atau stack trace.</w:t>
      </w:r>
    </w:p>
    <w:p>
      <w:pPr>
        <w:pStyle w:val="ListBullet"/>
        <w:spacing w:after="40"/>
      </w:pPr>
      <w:r>
        <w:t>Status HTTP sesuai: 400/401/403/404/409/413/415/429/500; jangan 200 untuk error.</w:t>
      </w:r>
    </w:p>
    <w:p>
      <w:pPr>
        <w:pStyle w:val="ListBullet"/>
        <w:spacing w:after="40"/>
      </w:pPr>
      <w:r>
        <w:t>401 vs 403 vs 404: gunakan 404 untuk objek milik tenant lain agar keberadaannya tidak bocor.</w:t>
      </w:r>
    </w:p>
    <w:p>
      <w:pPr>
        <w:pStyle w:val="ListBullet"/>
        <w:spacing w:after="40"/>
      </w:pPr>
      <w:r>
        <w:t>Sertakan request_id di respons dan log agar dukungan dapat melacak tanpa membuka detail ke pengguna.</w:t>
      </w: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kontrak error</w:t>
            </w:r>
          </w:p>
          <w:p>
            <w:pPr>
              <w:spacing w:after="0" w:line="240" w:lineRule="auto"/>
            </w:pPr>
            <w:r>
              <w:rPr>
                <w:rFonts w:ascii="Consolas" w:hAnsi="Consolas" w:eastAsia="Consolas"/>
                <w:sz w:val="16"/>
              </w:rPr>
              <w:t>HTTP/1.1 422 Unprocessable Entity</w:t>
            </w:r>
          </w:p>
          <w:p>
            <w:pPr>
              <w:spacing w:after="0" w:line="240" w:lineRule="auto"/>
            </w:pPr>
            <w:r>
              <w:rPr>
                <w:rFonts w:ascii="Consolas" w:hAnsi="Consolas" w:eastAsia="Consolas"/>
                <w:sz w:val="16"/>
              </w:rPr>
              <w:t>{</w:t>
            </w:r>
          </w:p>
          <w:p>
            <w:pPr>
              <w:spacing w:after="0" w:line="240" w:lineRule="auto"/>
            </w:pPr>
            <w:r>
              <w:rPr>
                <w:rFonts w:ascii="Consolas" w:hAnsi="Consolas" w:eastAsia="Consolas"/>
                <w:sz w:val="16"/>
              </w:rPr>
              <w:t xml:space="preserve">  "success": false,</w:t>
            </w:r>
          </w:p>
          <w:p>
            <w:pPr>
              <w:spacing w:after="0" w:line="240" w:lineRule="auto"/>
            </w:pPr>
            <w:r>
              <w:rPr>
                <w:rFonts w:ascii="Consolas" w:hAnsi="Consolas" w:eastAsia="Consolas"/>
                <w:sz w:val="16"/>
              </w:rPr>
              <w:t xml:space="preserve">  "error": {</w:t>
            </w:r>
          </w:p>
          <w:p>
            <w:pPr>
              <w:spacing w:after="0" w:line="240" w:lineRule="auto"/>
            </w:pPr>
            <w:r>
              <w:rPr>
                <w:rFonts w:ascii="Consolas" w:hAnsi="Consolas" w:eastAsia="Consolas"/>
                <w:sz w:val="16"/>
              </w:rPr>
              <w:t xml:space="preserve">    "code": "VALIDATION_ERROR",</w:t>
            </w:r>
          </w:p>
          <w:p>
            <w:pPr>
              <w:spacing w:after="0" w:line="240" w:lineRule="auto"/>
            </w:pPr>
            <w:r>
              <w:rPr>
                <w:rFonts w:ascii="Consolas" w:hAnsi="Consolas" w:eastAsia="Consolas"/>
                <w:sz w:val="16"/>
              </w:rPr>
              <w:t xml:space="preserve">    "message": "Data yang dikirim tidak valid",</w:t>
            </w:r>
          </w:p>
          <w:p>
            <w:pPr>
              <w:spacing w:after="0" w:line="240" w:lineRule="auto"/>
            </w:pPr>
            <w:r>
              <w:rPr>
                <w:rFonts w:ascii="Consolas" w:hAnsi="Consolas" w:eastAsia="Consolas"/>
                <w:sz w:val="16"/>
              </w:rPr>
              <w:t xml:space="preserve">    "details": [{ "field": "threshold", "rule": "lte", "param": "100" }]</w:t>
            </w:r>
          </w:p>
          <w:p>
            <w:pPr>
              <w:spacing w:after="0" w:line="240" w:lineRule="auto"/>
            </w:pPr>
            <w:r>
              <w:rPr>
                <w:rFonts w:ascii="Consolas" w:hAnsi="Consolas" w:eastAsia="Consolas"/>
                <w:sz w:val="16"/>
              </w:rPr>
              <w:t xml:space="preserve">  },</w:t>
            </w:r>
          </w:p>
          <w:p>
            <w:pPr>
              <w:spacing w:after="0" w:line="240" w:lineRule="auto"/>
            </w:pPr>
            <w:r>
              <w:rPr>
                <w:rFonts w:ascii="Consolas" w:hAnsi="Consolas" w:eastAsia="Consolas"/>
                <w:sz w:val="16"/>
              </w:rPr>
              <w:t xml:space="preserve">  "request_id": "b6f2c9a0"</w:t>
            </w:r>
          </w:p>
          <w:p>
            <w:pPr>
              <w:spacing w:after="0" w:line="240" w:lineRule="auto"/>
            </w:pPr>
            <w:r>
              <w:rPr>
                <w:rFonts w:ascii="Consolas" w:hAnsi="Consolas" w:eastAsia="Consolas"/>
                <w:sz w:val="16"/>
              </w:rPr>
              <w:t>}</w:t>
            </w:r>
          </w:p>
        </w:tc>
      </w:tr>
    </w:tbl>
    <w:p>
      <w:pPr>
        <w:spacing w:after="40"/>
      </w:pPr>
    </w:p>
    <w:tbl>
      <w:tblPr>
        <w:tblStyle w:val="TableGrid"/>
        <w:tblW w:type="auto" w:w="0"/>
        <w:jc w:val="center"/>
        <w:tblLayout w:type="fixed"/>
        <w:tblLook w:firstColumn="1" w:firstRow="1" w:lastColumn="0" w:lastRow="0" w:noHBand="0" w:noVBand="1" w:val="04A0"/>
        <w:tblLayout w:type="fixed"/>
      </w:tblPr>
      <w:tblGrid>
        <w:gridCol w:w="9638"/>
      </w:tblGrid>
      <w:tr>
        <w:tc>
          <w:tcPr>
            <w:tcW w:type="dxa" w:w="9638"/>
            <w:shd w:val="clear" w:color="auto" w:fill="E8F5E9"/>
          </w:tcPr>
          <w:p>
            <w:pPr>
              <w:spacing w:after="40"/>
            </w:pPr>
            <w:r/>
            <w:r>
              <w:rPr>
                <w:b/>
                <w:color w:val="1B5E20"/>
                <w:sz w:val="17"/>
              </w:rPr>
              <w:t>✔ pemetaan code ke teks (kunci identik id dan en)</w:t>
            </w:r>
          </w:p>
          <w:p>
            <w:pPr>
              <w:spacing w:after="0" w:line="240" w:lineRule="auto"/>
            </w:pPr>
            <w:r>
              <w:rPr>
                <w:rFonts w:ascii="Consolas" w:hAnsi="Consolas" w:eastAsia="Consolas"/>
                <w:sz w:val="16"/>
              </w:rPr>
              <w:t>// locales/id/common.json                      // locales/en/common.json</w:t>
            </w:r>
          </w:p>
          <w:p>
            <w:pPr>
              <w:spacing w:after="0" w:line="240" w:lineRule="auto"/>
            </w:pPr>
            <w:r>
              <w:rPr>
                <w:rFonts w:ascii="Consolas" w:hAnsi="Consolas" w:eastAsia="Consolas"/>
                <w:sz w:val="16"/>
              </w:rPr>
              <w:t>"errors": {                                     "errors": {</w:t>
            </w:r>
          </w:p>
          <w:p>
            <w:pPr>
              <w:spacing w:after="0" w:line="240" w:lineRule="auto"/>
            </w:pPr>
            <w:r>
              <w:rPr>
                <w:rFonts w:ascii="Consolas" w:hAnsi="Consolas" w:eastAsia="Consolas"/>
                <w:sz w:val="16"/>
              </w:rPr>
              <w:t xml:space="preserve">  "VALIDATION_ERROR": "Data tidak valid",         "VALIDATION_ERROR": "Invalid data",</w:t>
            </w:r>
          </w:p>
          <w:p>
            <w:pPr>
              <w:spacing w:after="0" w:line="240" w:lineRule="auto"/>
            </w:pPr>
            <w:r>
              <w:rPr>
                <w:rFonts w:ascii="Consolas" w:hAnsi="Consolas" w:eastAsia="Consolas"/>
                <w:sz w:val="16"/>
              </w:rPr>
              <w:t xml:space="preserve">  "FORBIDDEN": "Anda tidak memiliki akses",       "FORBIDDEN": "You do not have access",</w:t>
            </w:r>
          </w:p>
          <w:p>
            <w:pPr>
              <w:spacing w:after="0" w:line="240" w:lineRule="auto"/>
            </w:pPr>
            <w:r>
              <w:rPr>
                <w:rFonts w:ascii="Consolas" w:hAnsi="Consolas" w:eastAsia="Consolas"/>
                <w:sz w:val="16"/>
              </w:rPr>
              <w:t xml:space="preserve">  "UNKNOWN": "Terjadi kesalahan"                  "UNKNOWN": "Something went wrong"</w:t>
            </w:r>
          </w:p>
          <w:p>
            <w:pPr>
              <w:spacing w:after="0" w:line="240" w:lineRule="auto"/>
            </w:pPr>
            <w:r>
              <w:rPr>
                <w:rFonts w:ascii="Consolas" w:hAnsi="Consolas" w:eastAsia="Consolas"/>
                <w:sz w:val="16"/>
              </w:rPr>
              <w:t>}                                               }</w:t>
            </w:r>
          </w:p>
        </w:tc>
      </w:tr>
    </w:tbl>
    <w:p>
      <w:pPr>
        <w:spacing w:after="40"/>
      </w:pPr>
    </w:p>
    <w:p>
      <w:pPr>
        <w:pStyle w:val="Heading2"/>
      </w:pPr>
      <w:r>
        <w:t>6.6 Security Definition of Done</w:t>
      </w:r>
    </w:p>
    <w:p>
      <w:r>
        <w:rPr>
          <w:b w:val="0"/>
          <w:i w:val="0"/>
        </w:rPr>
        <w:t>Sebuah tiket belum Done bila salah satu butir berikut belum terpenuhi (atau N/A dengan alasan di PR).</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67"/>
            <w:shd w:val="clear" w:color="auto" w:fill="1F3A5F"/>
          </w:tcPr>
          <w:p>
            <w:pPr>
              <w:jc w:val="center"/>
            </w:pPr>
            <w:r/>
            <w:r>
              <w:rPr>
                <w:b/>
                <w:color w:val="FFFFFF"/>
                <w:sz w:val="18"/>
              </w:rPr>
              <w:t>No</w:t>
            </w:r>
          </w:p>
        </w:tc>
        <w:tc>
          <w:tcPr>
            <w:tcW w:type="dxa" w:w="8391"/>
            <w:shd w:val="clear" w:color="auto" w:fill="1F3A5F"/>
          </w:tcPr>
          <w:p>
            <w:r/>
            <w:r>
              <w:rPr>
                <w:b/>
                <w:color w:val="FFFFFF"/>
                <w:sz w:val="18"/>
              </w:rPr>
              <w:t>Kriteria</w:t>
            </w:r>
          </w:p>
        </w:tc>
        <w:tc>
          <w:tcPr>
            <w:tcW w:type="dxa" w:w="680"/>
            <w:shd w:val="clear" w:color="auto" w:fill="1F3A5F"/>
          </w:tcPr>
          <w:p>
            <w:pPr>
              <w:jc w:val="center"/>
            </w:pPr>
            <w:r/>
            <w:r>
              <w:rPr>
                <w:b/>
                <w:color w:val="FFFFFF"/>
                <w:sz w:val="18"/>
              </w:rPr>
              <w:t>OK</w:t>
            </w:r>
          </w:p>
        </w:tc>
      </w:tr>
      <w:tr>
        <w:trPr>
          <w:cantSplit w:val="true"/>
        </w:trPr>
        <w:tc>
          <w:tcPr>
            <w:tcW w:type="dxa" w:w="567"/>
          </w:tcPr>
          <w:p>
            <w:pPr>
              <w:spacing w:after="0"/>
              <w:jc w:val="center"/>
            </w:pPr>
            <w:r/>
            <w:r>
              <w:rPr>
                <w:sz w:val="18"/>
              </w:rPr>
              <w:t>1</w:t>
            </w:r>
          </w:p>
        </w:tc>
        <w:tc>
          <w:tcPr>
            <w:tcW w:type="dxa" w:w="8391"/>
          </w:tcPr>
          <w:p>
            <w:pPr>
              <w:spacing w:after="0"/>
            </w:pPr>
            <w:r/>
            <w:r>
              <w:rPr>
                <w:sz w:val="18"/>
              </w:rPr>
              <w:t>DRC-001 terisi dan disetujui untuk fitur baru/perubahan desain berisiko; tidak ada red flag.</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2</w:t>
            </w:r>
          </w:p>
        </w:tc>
        <w:tc>
          <w:tcPr>
            <w:tcW w:type="dxa" w:w="8391"/>
            <w:shd w:val="clear" w:color="auto" w:fill="F2F5F9"/>
          </w:tcPr>
          <w:p>
            <w:pPr>
              <w:spacing w:after="0"/>
            </w:pPr>
            <w:r/>
            <w:r>
              <w:rPr>
                <w:sz w:val="18"/>
              </w:rPr>
              <w:t>Seluruh endpoint baru terautentikasi, terotorisasi (RBAC + objek + tenant), dan diuji negatif.</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3</w:t>
            </w:r>
          </w:p>
        </w:tc>
        <w:tc>
          <w:tcPr>
            <w:tcW w:type="dxa" w:w="8391"/>
          </w:tcPr>
          <w:p>
            <w:pPr>
              <w:spacing w:after="0"/>
            </w:pPr>
            <w:r/>
            <w:r>
              <w:rPr>
                <w:sz w:val="18"/>
              </w:rPr>
              <w:t>Input divalidasi di server; body dan upload memiliki batas ukuran; tipe berkas disniff.</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4</w:t>
            </w:r>
          </w:p>
        </w:tc>
        <w:tc>
          <w:tcPr>
            <w:tcW w:type="dxa" w:w="8391"/>
            <w:shd w:val="clear" w:color="auto" w:fill="F2F5F9"/>
          </w:tcPr>
          <w:p>
            <w:pPr>
              <w:spacing w:after="0"/>
            </w:pPr>
            <w:r/>
            <w:r>
              <w:rPr>
                <w:sz w:val="18"/>
              </w:rPr>
              <w:t>Tidak ada err.Error(), SQL, atau stack trace dalam respons; kode error baru ada terjemahan id dan en.</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5</w:t>
            </w:r>
          </w:p>
        </w:tc>
        <w:tc>
          <w:tcPr>
            <w:tcW w:type="dxa" w:w="8391"/>
          </w:tcPr>
          <w:p>
            <w:pPr>
              <w:spacing w:after="0"/>
            </w:pPr>
            <w:r/>
            <w:r>
              <w:rPr>
                <w:sz w:val="18"/>
              </w:rPr>
              <w:t>Tidak ada secret/PII di kode, log, fixture test, atau tiket; gitleaks lulus.</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6</w:t>
            </w:r>
          </w:p>
        </w:tc>
        <w:tc>
          <w:tcPr>
            <w:tcW w:type="dxa" w:w="8391"/>
            <w:shd w:val="clear" w:color="auto" w:fill="F2F5F9"/>
          </w:tcPr>
          <w:p>
            <w:pPr>
              <w:spacing w:after="0"/>
            </w:pPr>
            <w:r/>
            <w:r>
              <w:rPr>
                <w:sz w:val="18"/>
              </w:rPr>
              <w:t>Migrasi aditif dan idempoten; seeder insert-only; rencana rollback tertulis.</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7</w:t>
            </w:r>
          </w:p>
        </w:tc>
        <w:tc>
          <w:tcPr>
            <w:tcW w:type="dxa" w:w="8391"/>
          </w:tcPr>
          <w:p>
            <w:pPr>
              <w:spacing w:after="0"/>
            </w:pPr>
            <w:r/>
            <w:r>
              <w:rPr>
                <w:sz w:val="18"/>
              </w:rPr>
              <w:t>Scanner CI lulus: govulncheck, gosec, staticcheck, npm audit, eslint-security, bandit, pip-audit, hadolint/trivy sesuai bahasa yang disentuh.</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8</w:t>
            </w:r>
          </w:p>
        </w:tc>
        <w:tc>
          <w:tcPr>
            <w:tcW w:type="dxa" w:w="8391"/>
            <w:shd w:val="clear" w:color="auto" w:fill="F2F5F9"/>
          </w:tcPr>
          <w:p>
            <w:pPr>
              <w:spacing w:after="0"/>
            </w:pPr>
            <w:r/>
            <w:r>
              <w:rPr>
                <w:sz w:val="18"/>
              </w:rPr>
              <w:t>Unit/integrasi test mencakup jalur sukses, gagal, dan akses tidak sah; go test -race lulus.</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9</w:t>
            </w:r>
          </w:p>
        </w:tc>
        <w:tc>
          <w:tcPr>
            <w:tcW w:type="dxa" w:w="8391"/>
          </w:tcPr>
          <w:p>
            <w:pPr>
              <w:spacing w:after="0"/>
            </w:pPr>
            <w:r/>
            <w:r>
              <w:rPr>
                <w:sz w:val="18"/>
              </w:rPr>
              <w:t>Audit trail mencatat aksi sensitif; log dimasking.</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10</w:t>
            </w:r>
          </w:p>
        </w:tc>
        <w:tc>
          <w:tcPr>
            <w:tcW w:type="dxa" w:w="8391"/>
            <w:shd w:val="clear" w:color="auto" w:fill="F2F5F9"/>
          </w:tcPr>
          <w:p>
            <w:pPr>
              <w:spacing w:after="0"/>
            </w:pPr>
            <w:r/>
            <w:r>
              <w:rPr>
                <w:sz w:val="18"/>
              </w:rPr>
              <w:t>Tidak ada egress baru ke luar Indonesia tanpa persetujuan; register egress diperbarui.</w:t>
            </w:r>
          </w:p>
        </w:tc>
        <w:tc>
          <w:tcPr>
            <w:tcW w:type="dxa" w:w="680"/>
            <w:shd w:val="clear" w:color="auto" w:fill="F2F5F9"/>
          </w:tcPr>
          <w:p>
            <w:pPr>
              <w:spacing w:after="0"/>
              <w:jc w:val="center"/>
            </w:pPr>
            <w:r/>
            <w:r>
              <w:rPr>
                <w:sz w:val="18"/>
              </w:rPr>
              <w:t>☐</w:t>
            </w:r>
          </w:p>
        </w:tc>
      </w:tr>
      <w:tr>
        <w:trPr>
          <w:cantSplit w:val="true"/>
        </w:trPr>
        <w:tc>
          <w:tcPr>
            <w:tcW w:type="dxa" w:w="567"/>
          </w:tcPr>
          <w:p>
            <w:pPr>
              <w:spacing w:after="0"/>
              <w:jc w:val="center"/>
            </w:pPr>
            <w:r/>
            <w:r>
              <w:rPr>
                <w:sz w:val="18"/>
              </w:rPr>
              <w:t>11</w:t>
            </w:r>
          </w:p>
        </w:tc>
        <w:tc>
          <w:tcPr>
            <w:tcW w:type="dxa" w:w="8391"/>
          </w:tcPr>
          <w:p>
            <w:pPr>
              <w:spacing w:after="0"/>
            </w:pPr>
            <w:r/>
            <w:r>
              <w:rPr>
                <w:sz w:val="18"/>
              </w:rPr>
              <w:t>Dokumentasi/runbook dan catatan deploy (urutan, rollback, dampak tenant) diperbarui.</w:t>
            </w:r>
          </w:p>
        </w:tc>
        <w:tc>
          <w:tcPr>
            <w:tcW w:type="dxa" w:w="680"/>
          </w:tcPr>
          <w:p>
            <w:pPr>
              <w:spacing w:after="0"/>
              <w:jc w:val="center"/>
            </w:pPr>
            <w:r/>
            <w:r>
              <w:rPr>
                <w:sz w:val="18"/>
              </w:rPr>
              <w:t>☐</w:t>
            </w:r>
          </w:p>
        </w:tc>
      </w:tr>
      <w:tr>
        <w:trPr>
          <w:cantSplit w:val="true"/>
        </w:trPr>
        <w:tc>
          <w:tcPr>
            <w:tcW w:type="dxa" w:w="567"/>
            <w:shd w:val="clear" w:color="auto" w:fill="F2F5F9"/>
          </w:tcPr>
          <w:p>
            <w:pPr>
              <w:spacing w:after="0"/>
              <w:jc w:val="center"/>
            </w:pPr>
            <w:r/>
            <w:r>
              <w:rPr>
                <w:sz w:val="18"/>
              </w:rPr>
              <w:t>12</w:t>
            </w:r>
          </w:p>
        </w:tc>
        <w:tc>
          <w:tcPr>
            <w:tcW w:type="dxa" w:w="8391"/>
            <w:shd w:val="clear" w:color="auto" w:fill="F2F5F9"/>
          </w:tcPr>
          <w:p>
            <w:pPr>
              <w:spacing w:after="0"/>
            </w:pPr>
            <w:r/>
            <w:r>
              <w:rPr>
                <w:sz w:val="18"/>
              </w:rPr>
              <w:t>Code review oleh minimal satu reviewer yang membaca bab SCG-001 yang relevan.</w:t>
            </w:r>
          </w:p>
        </w:tc>
        <w:tc>
          <w:tcPr>
            <w:tcW w:type="dxa" w:w="680"/>
            <w:shd w:val="clear" w:color="auto" w:fill="F2F5F9"/>
          </w:tcPr>
          <w:p>
            <w:pPr>
              <w:spacing w:after="0"/>
              <w:jc w:val="center"/>
            </w:pPr>
            <w:r/>
            <w:r>
              <w:rPr>
                <w:sz w:val="18"/>
              </w:rPr>
              <w:t>☐</w:t>
            </w:r>
          </w:p>
        </w:tc>
      </w:tr>
    </w:tbl>
    <w:p>
      <w:pPr>
        <w:spacing w:after="40"/>
      </w:pPr>
    </w:p>
    <w:p>
      <w:r>
        <w:br w:type="page"/>
      </w:r>
    </w:p>
    <w:p>
      <w:pPr>
        <w:pStyle w:val="Heading1"/>
      </w:pPr>
      <w:r>
        <w:t>Bab 7. Top 20 Aturan (Satu Halaman)</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510"/>
            <w:shd w:val="clear" w:color="auto" w:fill="1F3A5F"/>
          </w:tcPr>
          <w:p>
            <w:pPr>
              <w:jc w:val="center"/>
            </w:pPr>
            <w:r/>
            <w:r>
              <w:rPr>
                <w:b/>
                <w:color w:val="FFFFFF"/>
                <w:sz w:val="18"/>
              </w:rPr>
              <w:t>#</w:t>
            </w:r>
          </w:p>
        </w:tc>
        <w:tc>
          <w:tcPr>
            <w:tcW w:type="dxa" w:w="2608"/>
            <w:shd w:val="clear" w:color="auto" w:fill="1F3A5F"/>
          </w:tcPr>
          <w:p>
            <w:r/>
            <w:r>
              <w:rPr>
                <w:b/>
                <w:color w:val="FFFFFF"/>
                <w:sz w:val="18"/>
              </w:rPr>
              <w:t>Aturan</w:t>
            </w:r>
          </w:p>
        </w:tc>
        <w:tc>
          <w:tcPr>
            <w:tcW w:type="dxa" w:w="6520"/>
            <w:shd w:val="clear" w:color="auto" w:fill="1F3A5F"/>
          </w:tcPr>
          <w:p>
            <w:r/>
            <w:r>
              <w:rPr>
                <w:b/>
                <w:color w:val="FFFFFF"/>
                <w:sz w:val="18"/>
              </w:rPr>
              <w:t>Ringkasan</w:t>
            </w:r>
          </w:p>
        </w:tc>
      </w:tr>
      <w:tr>
        <w:trPr>
          <w:cantSplit w:val="true"/>
        </w:trPr>
        <w:tc>
          <w:tcPr>
            <w:tcW w:type="dxa" w:w="510"/>
          </w:tcPr>
          <w:p>
            <w:pPr>
              <w:spacing w:after="0"/>
              <w:jc w:val="center"/>
            </w:pPr>
            <w:r/>
            <w:r>
              <w:rPr>
                <w:sz w:val="18"/>
              </w:rPr>
              <w:t>1</w:t>
            </w:r>
          </w:p>
        </w:tc>
        <w:tc>
          <w:tcPr>
            <w:tcW w:type="dxa" w:w="2608"/>
          </w:tcPr>
          <w:p>
            <w:pPr>
              <w:spacing w:after="0"/>
            </w:pPr>
            <w:r/>
            <w:r>
              <w:rPr>
                <w:sz w:val="18"/>
              </w:rPr>
              <w:t>Deny by default</w:t>
            </w:r>
          </w:p>
        </w:tc>
        <w:tc>
          <w:tcPr>
            <w:tcW w:type="dxa" w:w="6520"/>
          </w:tcPr>
          <w:p>
            <w:pPr>
              <w:spacing w:after="0"/>
            </w:pPr>
            <w:r/>
            <w:r>
              <w:rPr>
                <w:sz w:val="18"/>
              </w:rPr>
              <w:t>Setiap route di bawah Authenticate(); rute publik terdaftar eksplisit. Jangan bergantung pada gateway saja.</w:t>
            </w:r>
          </w:p>
        </w:tc>
      </w:tr>
      <w:tr>
        <w:trPr>
          <w:cantSplit w:val="true"/>
        </w:trPr>
        <w:tc>
          <w:tcPr>
            <w:tcW w:type="dxa" w:w="510"/>
            <w:shd w:val="clear" w:color="auto" w:fill="F2F5F9"/>
          </w:tcPr>
          <w:p>
            <w:pPr>
              <w:spacing w:after="0"/>
              <w:jc w:val="center"/>
            </w:pPr>
            <w:r/>
            <w:r>
              <w:rPr>
                <w:sz w:val="18"/>
              </w:rPr>
              <w:t>2</w:t>
            </w:r>
          </w:p>
        </w:tc>
        <w:tc>
          <w:tcPr>
            <w:tcW w:type="dxa" w:w="2608"/>
            <w:shd w:val="clear" w:color="auto" w:fill="F2F5F9"/>
          </w:tcPr>
          <w:p>
            <w:pPr>
              <w:spacing w:after="0"/>
            </w:pPr>
            <w:r/>
            <w:r>
              <w:rPr>
                <w:sz w:val="18"/>
              </w:rPr>
              <w:t>Otorisasi objek dan tenant</w:t>
            </w:r>
          </w:p>
        </w:tc>
        <w:tc>
          <w:tcPr>
            <w:tcW w:type="dxa" w:w="6520"/>
            <w:shd w:val="clear" w:color="auto" w:fill="F2F5F9"/>
          </w:tcPr>
          <w:p>
            <w:pPr>
              <w:spacing w:after="0"/>
            </w:pPr>
            <w:r/>
            <w:r>
              <w:rPr>
                <w:sz w:val="18"/>
              </w:rPr>
              <w:t>RBAC saja tidak cukup; filter semua query dengan tenant/unit dari klaim terverifikasi.</w:t>
            </w:r>
          </w:p>
        </w:tc>
      </w:tr>
      <w:tr>
        <w:trPr>
          <w:cantSplit w:val="true"/>
        </w:trPr>
        <w:tc>
          <w:tcPr>
            <w:tcW w:type="dxa" w:w="510"/>
          </w:tcPr>
          <w:p>
            <w:pPr>
              <w:spacing w:after="0"/>
              <w:jc w:val="center"/>
            </w:pPr>
            <w:r/>
            <w:r>
              <w:rPr>
                <w:sz w:val="18"/>
              </w:rPr>
              <w:t>3</w:t>
            </w:r>
          </w:p>
        </w:tc>
        <w:tc>
          <w:tcPr>
            <w:tcW w:type="dxa" w:w="2608"/>
          </w:tcPr>
          <w:p>
            <w:pPr>
              <w:spacing w:after="0"/>
            </w:pPr>
            <w:r/>
            <w:r>
              <w:rPr>
                <w:sz w:val="18"/>
              </w:rPr>
              <w:t>DTO, bukan model</w:t>
            </w:r>
          </w:p>
        </w:tc>
        <w:tc>
          <w:tcPr>
            <w:tcW w:type="dxa" w:w="6520"/>
          </w:tcPr>
          <w:p>
            <w:pPr>
              <w:spacing w:after="0"/>
            </w:pPr>
            <w:r/>
            <w:r>
              <w:rPr>
                <w:sz w:val="18"/>
              </w:rPr>
              <w:t>Bind ke struct request; jangan ShouldBindJSON ke model GORM.</w:t>
            </w:r>
          </w:p>
        </w:tc>
      </w:tr>
      <w:tr>
        <w:trPr>
          <w:cantSplit w:val="true"/>
        </w:trPr>
        <w:tc>
          <w:tcPr>
            <w:tcW w:type="dxa" w:w="510"/>
            <w:shd w:val="clear" w:color="auto" w:fill="F2F5F9"/>
          </w:tcPr>
          <w:p>
            <w:pPr>
              <w:spacing w:after="0"/>
              <w:jc w:val="center"/>
            </w:pPr>
            <w:r/>
            <w:r>
              <w:rPr>
                <w:sz w:val="18"/>
              </w:rPr>
              <w:t>4</w:t>
            </w:r>
          </w:p>
        </w:tc>
        <w:tc>
          <w:tcPr>
            <w:tcW w:type="dxa" w:w="2608"/>
            <w:shd w:val="clear" w:color="auto" w:fill="F2F5F9"/>
          </w:tcPr>
          <w:p>
            <w:pPr>
              <w:spacing w:after="0"/>
            </w:pPr>
            <w:r/>
            <w:r>
              <w:rPr>
                <w:sz w:val="18"/>
              </w:rPr>
              <w:t>Update kolom eksplisit</w:t>
            </w:r>
          </w:p>
        </w:tc>
        <w:tc>
          <w:tcPr>
            <w:tcW w:type="dxa" w:w="6520"/>
            <w:shd w:val="clear" w:color="auto" w:fill="F2F5F9"/>
          </w:tcPr>
          <w:p>
            <w:pPr>
              <w:spacing w:after="0"/>
            </w:pPr>
            <w:r/>
            <w:r>
              <w:rPr>
                <w:sz w:val="18"/>
              </w:rPr>
              <w:t>Select/Updates dengan daftar kolom; hindari db.Save pada objek hasil bind.</w:t>
            </w:r>
          </w:p>
        </w:tc>
      </w:tr>
      <w:tr>
        <w:trPr>
          <w:cantSplit w:val="true"/>
        </w:trPr>
        <w:tc>
          <w:tcPr>
            <w:tcW w:type="dxa" w:w="510"/>
          </w:tcPr>
          <w:p>
            <w:pPr>
              <w:spacing w:after="0"/>
              <w:jc w:val="center"/>
            </w:pPr>
            <w:r/>
            <w:r>
              <w:rPr>
                <w:sz w:val="18"/>
              </w:rPr>
              <w:t>5</w:t>
            </w:r>
          </w:p>
        </w:tc>
        <w:tc>
          <w:tcPr>
            <w:tcW w:type="dxa" w:w="2608"/>
          </w:tcPr>
          <w:p>
            <w:pPr>
              <w:spacing w:after="0"/>
            </w:pPr>
            <w:r/>
            <w:r>
              <w:rPr>
                <w:sz w:val="18"/>
              </w:rPr>
              <w:t>SQL berparameter</w:t>
            </w:r>
          </w:p>
        </w:tc>
        <w:tc>
          <w:tcPr>
            <w:tcW w:type="dxa" w:w="6520"/>
          </w:tcPr>
          <w:p>
            <w:pPr>
              <w:spacing w:after="0"/>
            </w:pPr>
            <w:r/>
            <w:r>
              <w:rPr>
                <w:sz w:val="18"/>
              </w:rPr>
              <w:t>Tidak ada string-built SQL; kolom sort/search dari allow-list.</w:t>
            </w:r>
          </w:p>
        </w:tc>
      </w:tr>
      <w:tr>
        <w:trPr>
          <w:cantSplit w:val="true"/>
        </w:trPr>
        <w:tc>
          <w:tcPr>
            <w:tcW w:type="dxa" w:w="510"/>
            <w:shd w:val="clear" w:color="auto" w:fill="F2F5F9"/>
          </w:tcPr>
          <w:p>
            <w:pPr>
              <w:spacing w:after="0"/>
              <w:jc w:val="center"/>
            </w:pPr>
            <w:r/>
            <w:r>
              <w:rPr>
                <w:sz w:val="18"/>
              </w:rPr>
              <w:t>6</w:t>
            </w:r>
          </w:p>
        </w:tc>
        <w:tc>
          <w:tcPr>
            <w:tcW w:type="dxa" w:w="2608"/>
            <w:shd w:val="clear" w:color="auto" w:fill="F2F5F9"/>
          </w:tcPr>
          <w:p>
            <w:pPr>
              <w:spacing w:after="0"/>
            </w:pPr>
            <w:r/>
            <w:r>
              <w:rPr>
                <w:sz w:val="18"/>
              </w:rPr>
              <w:t>Jangan bocorkan error</w:t>
            </w:r>
          </w:p>
        </w:tc>
        <w:tc>
          <w:tcPr>
            <w:tcW w:type="dxa" w:w="6520"/>
            <w:shd w:val="clear" w:color="auto" w:fill="F2F5F9"/>
          </w:tcPr>
          <w:p>
            <w:pPr>
              <w:spacing w:after="0"/>
            </w:pPr>
            <w:r/>
            <w:r>
              <w:rPr>
                <w:sz w:val="18"/>
              </w:rPr>
              <w:t>Log err.Error() di server; klien menerima code + message aman.</w:t>
            </w:r>
          </w:p>
        </w:tc>
      </w:tr>
      <w:tr>
        <w:trPr>
          <w:cantSplit w:val="true"/>
        </w:trPr>
        <w:tc>
          <w:tcPr>
            <w:tcW w:type="dxa" w:w="510"/>
          </w:tcPr>
          <w:p>
            <w:pPr>
              <w:spacing w:after="0"/>
              <w:jc w:val="center"/>
            </w:pPr>
            <w:r/>
            <w:r>
              <w:rPr>
                <w:sz w:val="18"/>
              </w:rPr>
              <w:t>7</w:t>
            </w:r>
          </w:p>
        </w:tc>
        <w:tc>
          <w:tcPr>
            <w:tcW w:type="dxa" w:w="2608"/>
          </w:tcPr>
          <w:p>
            <w:pPr>
              <w:spacing w:after="0"/>
            </w:pPr>
            <w:r/>
            <w:r>
              <w:rPr>
                <w:sz w:val="18"/>
              </w:rPr>
              <w:t>Upload ketat</w:t>
            </w:r>
          </w:p>
        </w:tc>
        <w:tc>
          <w:tcPr>
            <w:tcW w:type="dxa" w:w="6520"/>
          </w:tcPr>
          <w:p>
            <w:pPr>
              <w:spacing w:after="0"/>
            </w:pPr>
            <w:r/>
            <w:r>
              <w:rPr>
                <w:sz w:val="18"/>
              </w:rPr>
              <w:t>MaxBytesReader, sniffing isi, nama acak, folder allow-list, penyajian terautentikasi.</w:t>
            </w:r>
          </w:p>
        </w:tc>
      </w:tr>
      <w:tr>
        <w:trPr>
          <w:cantSplit w:val="true"/>
        </w:trPr>
        <w:tc>
          <w:tcPr>
            <w:tcW w:type="dxa" w:w="510"/>
            <w:shd w:val="clear" w:color="auto" w:fill="F2F5F9"/>
          </w:tcPr>
          <w:p>
            <w:pPr>
              <w:spacing w:after="0"/>
              <w:jc w:val="center"/>
            </w:pPr>
            <w:r/>
            <w:r>
              <w:rPr>
                <w:sz w:val="18"/>
              </w:rPr>
              <w:t>8</w:t>
            </w:r>
          </w:p>
        </w:tc>
        <w:tc>
          <w:tcPr>
            <w:tcW w:type="dxa" w:w="2608"/>
            <w:shd w:val="clear" w:color="auto" w:fill="F2F5F9"/>
          </w:tcPr>
          <w:p>
            <w:pPr>
              <w:spacing w:after="0"/>
            </w:pPr>
            <w:r/>
            <w:r>
              <w:rPr>
                <w:sz w:val="18"/>
              </w:rPr>
              <w:t>Tidak ada direktori publik</w:t>
            </w:r>
          </w:p>
        </w:tc>
        <w:tc>
          <w:tcPr>
            <w:tcW w:type="dxa" w:w="6520"/>
            <w:shd w:val="clear" w:color="auto" w:fill="F2F5F9"/>
          </w:tcPr>
          <w:p>
            <w:pPr>
              <w:spacing w:after="0"/>
            </w:pPr>
            <w:r/>
            <w:r>
              <w:rPr>
                <w:sz w:val="18"/>
              </w:rPr>
              <w:t>Tidak ada engine.Static untuk data klien; sajikan lewat handler dengan cek akses.</w:t>
            </w:r>
          </w:p>
        </w:tc>
      </w:tr>
      <w:tr>
        <w:trPr>
          <w:cantSplit w:val="true"/>
        </w:trPr>
        <w:tc>
          <w:tcPr>
            <w:tcW w:type="dxa" w:w="510"/>
          </w:tcPr>
          <w:p>
            <w:pPr>
              <w:spacing w:after="0"/>
              <w:jc w:val="center"/>
            </w:pPr>
            <w:r/>
            <w:r>
              <w:rPr>
                <w:sz w:val="18"/>
              </w:rPr>
              <w:t>9</w:t>
            </w:r>
          </w:p>
        </w:tc>
        <w:tc>
          <w:tcPr>
            <w:tcW w:type="dxa" w:w="2608"/>
          </w:tcPr>
          <w:p>
            <w:pPr>
              <w:spacing w:after="0"/>
            </w:pPr>
            <w:r/>
            <w:r>
              <w:rPr>
                <w:sz w:val="18"/>
              </w:rPr>
              <w:t>JWT benar</w:t>
            </w:r>
          </w:p>
        </w:tc>
        <w:tc>
          <w:tcPr>
            <w:tcW w:type="dxa" w:w="6520"/>
          </w:tcPr>
          <w:p>
            <w:pPr>
              <w:spacing w:after="0"/>
            </w:pPr>
            <w:r/>
            <w:r>
              <w:rPr>
                <w:sz w:val="18"/>
              </w:rPr>
              <w:t>Kunci algoritma, wajib exp/iss/aud, secret kuat unik per tenant, rotasi, token pendek.</w:t>
            </w:r>
          </w:p>
        </w:tc>
      </w:tr>
      <w:tr>
        <w:trPr>
          <w:cantSplit w:val="true"/>
        </w:trPr>
        <w:tc>
          <w:tcPr>
            <w:tcW w:type="dxa" w:w="510"/>
            <w:shd w:val="clear" w:color="auto" w:fill="F2F5F9"/>
          </w:tcPr>
          <w:p>
            <w:pPr>
              <w:spacing w:after="0"/>
              <w:jc w:val="center"/>
            </w:pPr>
            <w:r/>
            <w:r>
              <w:rPr>
                <w:sz w:val="18"/>
              </w:rPr>
              <w:t>10</w:t>
            </w:r>
          </w:p>
        </w:tc>
        <w:tc>
          <w:tcPr>
            <w:tcW w:type="dxa" w:w="2608"/>
            <w:shd w:val="clear" w:color="auto" w:fill="F2F5F9"/>
          </w:tcPr>
          <w:p>
            <w:pPr>
              <w:spacing w:after="0"/>
            </w:pPr>
            <w:r/>
            <w:r>
              <w:rPr>
                <w:sz w:val="18"/>
              </w:rPr>
              <w:t>Kripto standar</w:t>
            </w:r>
          </w:p>
        </w:tc>
        <w:tc>
          <w:tcPr>
            <w:tcW w:type="dxa" w:w="6520"/>
            <w:shd w:val="clear" w:color="auto" w:fill="F2F5F9"/>
          </w:tcPr>
          <w:p>
            <w:pPr>
              <w:spacing w:after="0"/>
            </w:pPr>
            <w:r/>
            <w:r>
              <w:rPr>
                <w:sz w:val="18"/>
              </w:rPr>
              <w:t>bcrypt/argon2 untuk password, crypto/rand untuk token, constant-time compare untuk secret.</w:t>
            </w:r>
          </w:p>
        </w:tc>
      </w:tr>
      <w:tr>
        <w:trPr>
          <w:cantSplit w:val="true"/>
        </w:trPr>
        <w:tc>
          <w:tcPr>
            <w:tcW w:type="dxa" w:w="510"/>
          </w:tcPr>
          <w:p>
            <w:pPr>
              <w:spacing w:after="0"/>
              <w:jc w:val="center"/>
            </w:pPr>
            <w:r/>
            <w:r>
              <w:rPr>
                <w:sz w:val="18"/>
              </w:rPr>
              <w:t>11</w:t>
            </w:r>
          </w:p>
        </w:tc>
        <w:tc>
          <w:tcPr>
            <w:tcW w:type="dxa" w:w="2608"/>
          </w:tcPr>
          <w:p>
            <w:pPr>
              <w:spacing w:after="0"/>
            </w:pPr>
            <w:r/>
            <w:r>
              <w:rPr>
                <w:sz w:val="18"/>
              </w:rPr>
              <w:t>Timeout di mana-mana</w:t>
            </w:r>
          </w:p>
        </w:tc>
        <w:tc>
          <w:tcPr>
            <w:tcW w:type="dxa" w:w="6520"/>
          </w:tcPr>
          <w:p>
            <w:pPr>
              <w:spacing w:after="0"/>
            </w:pPr>
            <w:r/>
            <w:r>
              <w:rPr>
                <w:sz w:val="18"/>
              </w:rPr>
              <w:t>Context + timeout pada DB dan HTTP keluar; LimitReader pada respons.</w:t>
            </w:r>
          </w:p>
        </w:tc>
      </w:tr>
      <w:tr>
        <w:trPr>
          <w:cantSplit w:val="true"/>
        </w:trPr>
        <w:tc>
          <w:tcPr>
            <w:tcW w:type="dxa" w:w="510"/>
            <w:shd w:val="clear" w:color="auto" w:fill="F2F5F9"/>
          </w:tcPr>
          <w:p>
            <w:pPr>
              <w:spacing w:after="0"/>
              <w:jc w:val="center"/>
            </w:pPr>
            <w:r/>
            <w:r>
              <w:rPr>
                <w:sz w:val="18"/>
              </w:rPr>
              <w:t>12</w:t>
            </w:r>
          </w:p>
        </w:tc>
        <w:tc>
          <w:tcPr>
            <w:tcW w:type="dxa" w:w="2608"/>
            <w:shd w:val="clear" w:color="auto" w:fill="F2F5F9"/>
          </w:tcPr>
          <w:p>
            <w:pPr>
              <w:spacing w:after="0"/>
            </w:pPr>
            <w:r/>
            <w:r>
              <w:rPr>
                <w:sz w:val="18"/>
              </w:rPr>
              <w:t>CORS allow-list</w:t>
            </w:r>
          </w:p>
        </w:tc>
        <w:tc>
          <w:tcPr>
            <w:tcW w:type="dxa" w:w="6520"/>
            <w:shd w:val="clear" w:color="auto" w:fill="F2F5F9"/>
          </w:tcPr>
          <w:p>
            <w:pPr>
              <w:spacing w:after="0"/>
            </w:pPr>
            <w:r/>
            <w:r>
              <w:rPr>
                <w:sz w:val="18"/>
              </w:rPr>
              <w:t>Jangan memantulkan Origin dengan credentials.</w:t>
            </w:r>
          </w:p>
        </w:tc>
      </w:tr>
      <w:tr>
        <w:trPr>
          <w:cantSplit w:val="true"/>
        </w:trPr>
        <w:tc>
          <w:tcPr>
            <w:tcW w:type="dxa" w:w="510"/>
          </w:tcPr>
          <w:p>
            <w:pPr>
              <w:spacing w:after="0"/>
              <w:jc w:val="center"/>
            </w:pPr>
            <w:r/>
            <w:r>
              <w:rPr>
                <w:sz w:val="18"/>
              </w:rPr>
              <w:t>13</w:t>
            </w:r>
          </w:p>
        </w:tc>
        <w:tc>
          <w:tcPr>
            <w:tcW w:type="dxa" w:w="2608"/>
          </w:tcPr>
          <w:p>
            <w:pPr>
              <w:spacing w:after="0"/>
            </w:pPr>
            <w:r/>
            <w:r>
              <w:rPr>
                <w:sz w:val="18"/>
              </w:rPr>
              <w:t>Render sebagai teks</w:t>
            </w:r>
          </w:p>
        </w:tc>
        <w:tc>
          <w:tcPr>
            <w:tcW w:type="dxa" w:w="6520"/>
          </w:tcPr>
          <w:p>
            <w:pPr>
              <w:spacing w:after="0"/>
            </w:pPr>
            <w:r/>
            <w:r>
              <w:rPr>
                <w:sz w:val="18"/>
              </w:rPr>
              <w:t>Tidak ada v-html dengan data tak tepercaya; sanitasi bila terpaksa.</w:t>
            </w:r>
          </w:p>
        </w:tc>
      </w:tr>
      <w:tr>
        <w:trPr>
          <w:cantSplit w:val="true"/>
        </w:trPr>
        <w:tc>
          <w:tcPr>
            <w:tcW w:type="dxa" w:w="510"/>
            <w:shd w:val="clear" w:color="auto" w:fill="F2F5F9"/>
          </w:tcPr>
          <w:p>
            <w:pPr>
              <w:spacing w:after="0"/>
              <w:jc w:val="center"/>
            </w:pPr>
            <w:r/>
            <w:r>
              <w:rPr>
                <w:sz w:val="18"/>
              </w:rPr>
              <w:t>14</w:t>
            </w:r>
          </w:p>
        </w:tc>
        <w:tc>
          <w:tcPr>
            <w:tcW w:type="dxa" w:w="2608"/>
            <w:shd w:val="clear" w:color="auto" w:fill="F2F5F9"/>
          </w:tcPr>
          <w:p>
            <w:pPr>
              <w:spacing w:after="0"/>
            </w:pPr>
            <w:r/>
            <w:r>
              <w:rPr>
                <w:sz w:val="18"/>
              </w:rPr>
              <w:t>Cookie dan storage</w:t>
            </w:r>
          </w:p>
        </w:tc>
        <w:tc>
          <w:tcPr>
            <w:tcW w:type="dxa" w:w="6520"/>
            <w:shd w:val="clear" w:color="auto" w:fill="F2F5F9"/>
          </w:tcPr>
          <w:p>
            <w:pPr>
              <w:spacing w:after="0"/>
            </w:pPr>
            <w:r/>
            <w:r>
              <w:rPr>
                <w:sz w:val="18"/>
              </w:rPr>
              <w:t>Cookie secure + sameSite; idealnya HttpOnly; tidak ada PII/token di localStorage; bersihkan saat logout.</w:t>
            </w:r>
          </w:p>
        </w:tc>
      </w:tr>
      <w:tr>
        <w:trPr>
          <w:cantSplit w:val="true"/>
        </w:trPr>
        <w:tc>
          <w:tcPr>
            <w:tcW w:type="dxa" w:w="510"/>
          </w:tcPr>
          <w:p>
            <w:pPr>
              <w:spacing w:after="0"/>
              <w:jc w:val="center"/>
            </w:pPr>
            <w:r/>
            <w:r>
              <w:rPr>
                <w:sz w:val="18"/>
              </w:rPr>
              <w:t>15</w:t>
            </w:r>
          </w:p>
        </w:tc>
        <w:tc>
          <w:tcPr>
            <w:tcW w:type="dxa" w:w="2608"/>
          </w:tcPr>
          <w:p>
            <w:pPr>
              <w:spacing w:after="0"/>
            </w:pPr>
            <w:r/>
            <w:r>
              <w:rPr>
                <w:sz w:val="18"/>
              </w:rPr>
              <w:t>Validasi klien bukan keamanan</w:t>
            </w:r>
          </w:p>
        </w:tc>
        <w:tc>
          <w:tcPr>
            <w:tcW w:type="dxa" w:w="6520"/>
          </w:tcPr>
          <w:p>
            <w:pPr>
              <w:spacing w:after="0"/>
            </w:pPr>
            <w:r/>
            <w:r>
              <w:rPr>
                <w:sz w:val="18"/>
              </w:rPr>
              <w:t>Server wajib validasi ulang; UI role hanya kenyamanan.</w:t>
            </w:r>
          </w:p>
        </w:tc>
      </w:tr>
      <w:tr>
        <w:trPr>
          <w:cantSplit w:val="true"/>
        </w:trPr>
        <w:tc>
          <w:tcPr>
            <w:tcW w:type="dxa" w:w="510"/>
            <w:shd w:val="clear" w:color="auto" w:fill="F2F5F9"/>
          </w:tcPr>
          <w:p>
            <w:pPr>
              <w:spacing w:after="0"/>
              <w:jc w:val="center"/>
            </w:pPr>
            <w:r/>
            <w:r>
              <w:rPr>
                <w:sz w:val="18"/>
              </w:rPr>
              <w:t>16</w:t>
            </w:r>
          </w:p>
        </w:tc>
        <w:tc>
          <w:tcPr>
            <w:tcW w:type="dxa" w:w="2608"/>
            <w:shd w:val="clear" w:color="auto" w:fill="F2F5F9"/>
          </w:tcPr>
          <w:p>
            <w:pPr>
              <w:spacing w:after="0"/>
            </w:pPr>
            <w:r/>
            <w:r>
              <w:rPr>
                <w:sz w:val="18"/>
              </w:rPr>
              <w:t>Model dan deserialisasi</w:t>
            </w:r>
          </w:p>
        </w:tc>
        <w:tc>
          <w:tcPr>
            <w:tcW w:type="dxa" w:w="6520"/>
            <w:shd w:val="clear" w:color="auto" w:fill="F2F5F9"/>
          </w:tcPr>
          <w:p>
            <w:pPr>
              <w:spacing w:after="0"/>
            </w:pPr>
            <w:r/>
            <w:r>
              <w:rPr>
                <w:sz w:val="18"/>
              </w:rPr>
              <w:t>Verifikasi integritas sebelum pickle.load; tanpa shell=True; kunci API wajib.</w:t>
            </w:r>
          </w:p>
        </w:tc>
      </w:tr>
      <w:tr>
        <w:trPr>
          <w:cantSplit w:val="true"/>
        </w:trPr>
        <w:tc>
          <w:tcPr>
            <w:tcW w:type="dxa" w:w="510"/>
          </w:tcPr>
          <w:p>
            <w:pPr>
              <w:spacing w:after="0"/>
              <w:jc w:val="center"/>
            </w:pPr>
            <w:r/>
            <w:r>
              <w:rPr>
                <w:sz w:val="18"/>
              </w:rPr>
              <w:t>17</w:t>
            </w:r>
          </w:p>
        </w:tc>
        <w:tc>
          <w:tcPr>
            <w:tcW w:type="dxa" w:w="2608"/>
          </w:tcPr>
          <w:p>
            <w:pPr>
              <w:spacing w:after="0"/>
            </w:pPr>
            <w:r/>
            <w:r>
              <w:rPr>
                <w:sz w:val="18"/>
              </w:rPr>
              <w:t>Seeder insert-only, migrasi aditif</w:t>
            </w:r>
          </w:p>
        </w:tc>
        <w:tc>
          <w:tcPr>
            <w:tcW w:type="dxa" w:w="6520"/>
          </w:tcPr>
          <w:p>
            <w:pPr>
              <w:spacing w:after="0"/>
            </w:pPr>
            <w:r/>
            <w:r>
              <w:rPr>
                <w:sz w:val="18"/>
              </w:rPr>
              <w:t>Tidak menimpa/menghidupkan data; tanpa DROP/TRUNCATE tanpa rencana dan backup.</w:t>
            </w:r>
          </w:p>
        </w:tc>
      </w:tr>
      <w:tr>
        <w:trPr>
          <w:cantSplit w:val="true"/>
        </w:trPr>
        <w:tc>
          <w:tcPr>
            <w:tcW w:type="dxa" w:w="510"/>
            <w:shd w:val="clear" w:color="auto" w:fill="F2F5F9"/>
          </w:tcPr>
          <w:p>
            <w:pPr>
              <w:spacing w:after="0"/>
              <w:jc w:val="center"/>
            </w:pPr>
            <w:r/>
            <w:r>
              <w:rPr>
                <w:sz w:val="18"/>
              </w:rPr>
              <w:t>18</w:t>
            </w:r>
          </w:p>
        </w:tc>
        <w:tc>
          <w:tcPr>
            <w:tcW w:type="dxa" w:w="2608"/>
            <w:shd w:val="clear" w:color="auto" w:fill="F2F5F9"/>
          </w:tcPr>
          <w:p>
            <w:pPr>
              <w:spacing w:after="0"/>
            </w:pPr>
            <w:r/>
            <w:r>
              <w:rPr>
                <w:sz w:val="18"/>
              </w:rPr>
              <w:t>Infra non-root dan terpin</w:t>
            </w:r>
          </w:p>
        </w:tc>
        <w:tc>
          <w:tcPr>
            <w:tcW w:type="dxa" w:w="6520"/>
            <w:shd w:val="clear" w:color="auto" w:fill="F2F5F9"/>
          </w:tcPr>
          <w:p>
            <w:pPr>
              <w:spacing w:after="0"/>
            </w:pPr>
            <w:r/>
            <w:r>
              <w:rPr>
                <w:sz w:val="18"/>
              </w:rPr>
              <w:t>Image dipin, USER non-root, tanpa :latest; permissions Actions minimal, action dipin SHA.</w:t>
            </w:r>
          </w:p>
        </w:tc>
      </w:tr>
      <w:tr>
        <w:trPr>
          <w:cantSplit w:val="true"/>
        </w:trPr>
        <w:tc>
          <w:tcPr>
            <w:tcW w:type="dxa" w:w="510"/>
          </w:tcPr>
          <w:p>
            <w:pPr>
              <w:spacing w:after="0"/>
              <w:jc w:val="center"/>
            </w:pPr>
            <w:r/>
            <w:r>
              <w:rPr>
                <w:sz w:val="18"/>
              </w:rPr>
              <w:t>19</w:t>
            </w:r>
          </w:p>
        </w:tc>
        <w:tc>
          <w:tcPr>
            <w:tcW w:type="dxa" w:w="2608"/>
          </w:tcPr>
          <w:p>
            <w:pPr>
              <w:spacing w:after="0"/>
            </w:pPr>
            <w:r/>
            <w:r>
              <w:rPr>
                <w:sz w:val="18"/>
              </w:rPr>
              <w:t>Deploy tidak destruktif</w:t>
            </w:r>
          </w:p>
        </w:tc>
        <w:tc>
          <w:tcPr>
            <w:tcW w:type="dxa" w:w="6520"/>
          </w:tcPr>
          <w:p>
            <w:pPr>
              <w:spacing w:after="0"/>
            </w:pPr>
            <w:r/>
            <w:r>
              <w:rPr>
                <w:sz w:val="18"/>
              </w:rPr>
              <w:t>Tanpa git clean pada path berisi data, tanpa token di URL; ada rollback.</w:t>
            </w:r>
          </w:p>
        </w:tc>
      </w:tr>
      <w:tr>
        <w:trPr>
          <w:cantSplit w:val="true"/>
        </w:trPr>
        <w:tc>
          <w:tcPr>
            <w:tcW w:type="dxa" w:w="510"/>
            <w:shd w:val="clear" w:color="auto" w:fill="F2F5F9"/>
          </w:tcPr>
          <w:p>
            <w:pPr>
              <w:spacing w:after="0"/>
              <w:jc w:val="center"/>
            </w:pPr>
            <w:r/>
            <w:r>
              <w:rPr>
                <w:sz w:val="18"/>
              </w:rPr>
              <w:t>20</w:t>
            </w:r>
          </w:p>
        </w:tc>
        <w:tc>
          <w:tcPr>
            <w:tcW w:type="dxa" w:w="2608"/>
            <w:shd w:val="clear" w:color="auto" w:fill="F2F5F9"/>
          </w:tcPr>
          <w:p>
            <w:pPr>
              <w:spacing w:after="0"/>
            </w:pPr>
            <w:r/>
            <w:r>
              <w:rPr>
                <w:sz w:val="18"/>
              </w:rPr>
              <w:t>Secret, PII, dan egress</w:t>
            </w:r>
          </w:p>
        </w:tc>
        <w:tc>
          <w:tcPr>
            <w:tcW w:type="dxa" w:w="6520"/>
            <w:shd w:val="clear" w:color="auto" w:fill="F2F5F9"/>
          </w:tcPr>
          <w:p>
            <w:pPr>
              <w:spacing w:after="0"/>
            </w:pPr>
            <w:r/>
            <w:r>
              <w:rPr>
                <w:sz w:val="18"/>
              </w:rPr>
              <w:t>Tidak ada secret di repo (rotasi bila pernah bocor); PII dimasking di log; tidak ada data keluar Indonesia tanpa persetujuan.</w:t>
            </w:r>
          </w:p>
        </w:tc>
      </w:tr>
    </w:tbl>
    <w:p>
      <w:pPr>
        <w:spacing w:after="40"/>
      </w:pPr>
    </w:p>
    <w:p>
      <w:pPr>
        <w:pStyle w:val="Heading1"/>
      </w:pPr>
      <w:r>
        <w:t>Lampiran. Ringkasan Contoh Repo yang Dikutip dan Cara Verifikasi</w:t>
      </w:r>
    </w:p>
    <w:tbl>
      <w:tblPr>
        <w:tblStyle w:val="TableGrid"/>
        <w:tblW w:type="auto" w:w="0"/>
        <w:jc w:val="center"/>
        <w:tblLayout w:type="fixed"/>
        <w:tblLook w:firstColumn="1" w:firstRow="1" w:lastColumn="0" w:lastRow="0" w:noHBand="0" w:noVBand="1" w:val="04A0"/>
        <w:tblLayout w:type="fixed"/>
      </w:tblPr>
      <w:tblGrid>
        <w:gridCol w:w="3213"/>
        <w:gridCol w:w="3213"/>
        <w:gridCol w:w="3213"/>
      </w:tblGrid>
      <w:tr>
        <w:trPr>
          <w:tblHeader w:val="true"/>
        </w:trPr>
        <w:tc>
          <w:tcPr>
            <w:tcW w:type="dxa" w:w="2268"/>
            <w:shd w:val="clear" w:color="auto" w:fill="1F3A5F"/>
          </w:tcPr>
          <w:p>
            <w:r/>
            <w:r>
              <w:rPr>
                <w:b/>
                <w:color w:val="FFFFFF"/>
                <w:sz w:val="17"/>
              </w:rPr>
              <w:t>Temuan</w:t>
            </w:r>
          </w:p>
        </w:tc>
        <w:tc>
          <w:tcPr>
            <w:tcW w:type="dxa" w:w="4082"/>
            <w:shd w:val="clear" w:color="auto" w:fill="1F3A5F"/>
          </w:tcPr>
          <w:p>
            <w:r/>
            <w:r>
              <w:rPr>
                <w:b/>
                <w:color w:val="FFFFFF"/>
                <w:sz w:val="17"/>
              </w:rPr>
              <w:t>Lokasi (path:line)</w:t>
            </w:r>
          </w:p>
        </w:tc>
        <w:tc>
          <w:tcPr>
            <w:tcW w:type="dxa" w:w="3288"/>
            <w:shd w:val="clear" w:color="auto" w:fill="1F3A5F"/>
          </w:tcPr>
          <w:p>
            <w:r/>
            <w:r>
              <w:rPr>
                <w:b/>
                <w:color w:val="FFFFFF"/>
                <w:sz w:val="17"/>
              </w:rPr>
              <w:t>Cara verifikasi</w:t>
            </w:r>
          </w:p>
        </w:tc>
      </w:tr>
      <w:tr>
        <w:trPr>
          <w:cantSplit w:val="true"/>
        </w:trPr>
        <w:tc>
          <w:tcPr>
            <w:tcW w:type="dxa" w:w="2268"/>
          </w:tcPr>
          <w:p>
            <w:pPr>
              <w:spacing w:after="0"/>
            </w:pPr>
            <w:r/>
            <w:r>
              <w:rPr>
                <w:sz w:val="17"/>
              </w:rPr>
              <w:t>master-service tanpa auth middleware</w:t>
            </w:r>
          </w:p>
        </w:tc>
        <w:tc>
          <w:tcPr>
            <w:tcW w:type="dxa" w:w="4082"/>
          </w:tcPr>
          <w:p>
            <w:pPr>
              <w:spacing w:after="0"/>
            </w:pPr>
            <w:r/>
            <w:r>
              <w:rPr>
                <w:sz w:val="17"/>
              </w:rPr>
              <w:t>backend/master-service/routes/routes.go:31; cmd/serve.go:61-65; pkg/middleware/auth.go:31; kong/prod/kong.yml:254-280</w:t>
            </w:r>
          </w:p>
        </w:tc>
        <w:tc>
          <w:tcPr>
            <w:tcW w:type="dxa" w:w="3288"/>
          </w:tcPr>
          <w:p>
            <w:pPr>
              <w:spacing w:after="0"/>
            </w:pPr>
            <w:r/>
            <w:r>
              <w:rPr>
                <w:sz w:val="17"/>
              </w:rPr>
              <w:t>Membaca routes dan serve; grep menunjukkan Authenticate() tidak dipanggil; kong.yml tanpa plugin auth.</w:t>
            </w:r>
          </w:p>
        </w:tc>
      </w:tr>
      <w:tr>
        <w:trPr>
          <w:cantSplit w:val="true"/>
        </w:trPr>
        <w:tc>
          <w:tcPr>
            <w:tcW w:type="dxa" w:w="2268"/>
            <w:shd w:val="clear" w:color="auto" w:fill="F2F5F9"/>
          </w:tcPr>
          <w:p>
            <w:pPr>
              <w:spacing w:after="0"/>
            </w:pPr>
            <w:r/>
            <w:r>
              <w:rPr>
                <w:sz w:val="17"/>
              </w:rPr>
              <w:t>Static /uploads publik</w:t>
            </w:r>
          </w:p>
        </w:tc>
        <w:tc>
          <w:tcPr>
            <w:tcW w:type="dxa" w:w="4082"/>
            <w:shd w:val="clear" w:color="auto" w:fill="F2F5F9"/>
          </w:tcPr>
          <w:p>
            <w:pPr>
              <w:spacing w:after="0"/>
            </w:pPr>
            <w:r/>
            <w:r>
              <w:rPr>
                <w:sz w:val="17"/>
              </w:rPr>
              <w:t>backend/audit-service/cmd/serve.go:178; kong.yml:242</w:t>
            </w:r>
          </w:p>
        </w:tc>
        <w:tc>
          <w:tcPr>
            <w:tcW w:type="dxa" w:w="3288"/>
            <w:shd w:val="clear" w:color="auto" w:fill="F2F5F9"/>
          </w:tcPr>
          <w:p>
            <w:pPr>
              <w:spacing w:after="0"/>
            </w:pPr>
            <w:r/>
            <w:r>
              <w:rPr>
                <w:sz w:val="17"/>
              </w:rPr>
              <w:t>Membaca baris.</w:t>
            </w:r>
          </w:p>
        </w:tc>
      </w:tr>
      <w:tr>
        <w:trPr>
          <w:cantSplit w:val="true"/>
        </w:trPr>
        <w:tc>
          <w:tcPr>
            <w:tcW w:type="dxa" w:w="2268"/>
          </w:tcPr>
          <w:p>
            <w:pPr>
              <w:spacing w:after="0"/>
            </w:pPr>
            <w:r/>
            <w:r>
              <w:rPr>
                <w:sz w:val="17"/>
              </w:rPr>
              <w:t>err.Error() ke klien</w:t>
            </w:r>
          </w:p>
        </w:tc>
        <w:tc>
          <w:tcPr>
            <w:tcW w:type="dxa" w:w="4082"/>
          </w:tcPr>
          <w:p>
            <w:pPr>
              <w:spacing w:after="0"/>
            </w:pPr>
            <w:r/>
            <w:r>
              <w:rPr>
                <w:sz w:val="17"/>
              </w:rPr>
              <w:t>risk-service/cmd/serve.go:140,149,157,173,189,210; master-service/routes/routes.go:132,154,201,208; audit-service/controllers/media/controller.go:28,56,84</w:t>
            </w:r>
          </w:p>
        </w:tc>
        <w:tc>
          <w:tcPr>
            <w:tcW w:type="dxa" w:w="3288"/>
          </w:tcPr>
          <w:p>
            <w:pPr>
              <w:spacing w:after="0"/>
            </w:pPr>
            <w:r/>
            <w:r>
              <w:rPr>
                <w:sz w:val="17"/>
              </w:rPr>
              <w:t>grep err.Error() pada JSON/gin.H lalu membaca konteks.</w:t>
            </w:r>
          </w:p>
        </w:tc>
      </w:tr>
      <w:tr>
        <w:trPr>
          <w:cantSplit w:val="true"/>
        </w:trPr>
        <w:tc>
          <w:tcPr>
            <w:tcW w:type="dxa" w:w="2268"/>
            <w:shd w:val="clear" w:color="auto" w:fill="F2F5F9"/>
          </w:tcPr>
          <w:p>
            <w:pPr>
              <w:spacing w:after="0"/>
            </w:pPr>
            <w:r/>
            <w:r>
              <w:rPr>
                <w:sz w:val="17"/>
              </w:rPr>
              <w:t>Seeder menimpa</w:t>
            </w:r>
          </w:p>
        </w:tc>
        <w:tc>
          <w:tcPr>
            <w:tcW w:type="dxa" w:w="4082"/>
            <w:shd w:val="clear" w:color="auto" w:fill="F2F5F9"/>
          </w:tcPr>
          <w:p>
            <w:pPr>
              <w:spacing w:after="0"/>
            </w:pPr>
            <w:r/>
            <w:r>
              <w:rPr>
                <w:sz w:val="17"/>
              </w:rPr>
              <w:t>audit-service/cmd/seed.go:451,845-852,1404-1410</w:t>
            </w:r>
          </w:p>
        </w:tc>
        <w:tc>
          <w:tcPr>
            <w:tcW w:type="dxa" w:w="3288"/>
            <w:shd w:val="clear" w:color="auto" w:fill="F2F5F9"/>
          </w:tcPr>
          <w:p>
            <w:pPr>
              <w:spacing w:after="0"/>
            </w:pPr>
            <w:r/>
            <w:r>
              <w:rPr>
                <w:sz w:val="17"/>
              </w:rPr>
              <w:t>Membaca blok else/Updates/Save.</w:t>
            </w:r>
          </w:p>
        </w:tc>
      </w:tr>
      <w:tr>
        <w:trPr>
          <w:cantSplit w:val="true"/>
        </w:trPr>
        <w:tc>
          <w:tcPr>
            <w:tcW w:type="dxa" w:w="2268"/>
          </w:tcPr>
          <w:p>
            <w:pPr>
              <w:spacing w:after="0"/>
            </w:pPr>
            <w:r/>
            <w:r>
              <w:rPr>
                <w:sz w:val="17"/>
              </w:rPr>
              <w:t>GORM Save</w:t>
            </w:r>
          </w:p>
        </w:tc>
        <w:tc>
          <w:tcPr>
            <w:tcW w:type="dxa" w:w="4082"/>
          </w:tcPr>
          <w:p>
            <w:pPr>
              <w:spacing w:after="0"/>
            </w:pPr>
            <w:r/>
            <w:r>
              <w:rPr>
                <w:sz w:val="17"/>
              </w:rPr>
              <w:t>risk-service/cmd/serve.go:188; repositories/risk_repository.go:61,65,69</w:t>
            </w:r>
          </w:p>
        </w:tc>
        <w:tc>
          <w:tcPr>
            <w:tcW w:type="dxa" w:w="3288"/>
          </w:tcPr>
          <w:p>
            <w:pPr>
              <w:spacing w:after="0"/>
            </w:pPr>
            <w:r/>
            <w:r>
              <w:rPr>
                <w:sz w:val="17"/>
              </w:rPr>
              <w:t>grep .Save( dan membaca.</w:t>
            </w:r>
          </w:p>
        </w:tc>
      </w:tr>
      <w:tr>
        <w:trPr>
          <w:cantSplit w:val="true"/>
        </w:trPr>
        <w:tc>
          <w:tcPr>
            <w:tcW w:type="dxa" w:w="2268"/>
            <w:shd w:val="clear" w:color="auto" w:fill="F2F5F9"/>
          </w:tcPr>
          <w:p>
            <w:pPr>
              <w:spacing w:after="0"/>
            </w:pPr>
            <w:r/>
            <w:r>
              <w:rPr>
                <w:sz w:val="17"/>
              </w:rPr>
              <w:t>Sprintf pada query</w:t>
            </w:r>
          </w:p>
        </w:tc>
        <w:tc>
          <w:tcPr>
            <w:tcW w:type="dxa" w:w="4082"/>
            <w:shd w:val="clear" w:color="auto" w:fill="F2F5F9"/>
          </w:tcPr>
          <w:p>
            <w:pPr>
              <w:spacing w:after="0"/>
            </w:pPr>
            <w:r/>
            <w:r>
              <w:rPr>
                <w:sz w:val="17"/>
              </w:rPr>
              <w:t>audit-service/repositories/base_repository.go:119,161; master-service/.../base_repository.go:126,168</w:t>
            </w:r>
          </w:p>
        </w:tc>
        <w:tc>
          <w:tcPr>
            <w:tcW w:type="dxa" w:w="3288"/>
            <w:shd w:val="clear" w:color="auto" w:fill="F2F5F9"/>
          </w:tcPr>
          <w:p>
            <w:pPr>
              <w:spacing w:after="0"/>
            </w:pPr>
            <w:r/>
            <w:r>
              <w:rPr>
                <w:sz w:val="17"/>
              </w:rPr>
              <w:t>grep Sprintf dengan Where; nilai ILIKE ter-parameter, kolom dari search_fields.</w:t>
            </w:r>
          </w:p>
        </w:tc>
      </w:tr>
      <w:tr>
        <w:trPr>
          <w:cantSplit w:val="true"/>
        </w:trPr>
        <w:tc>
          <w:tcPr>
            <w:tcW w:type="dxa" w:w="2268"/>
          </w:tcPr>
          <w:p>
            <w:pPr>
              <w:spacing w:after="0"/>
            </w:pPr>
            <w:r/>
            <w:r>
              <w:rPr>
                <w:sz w:val="17"/>
              </w:rPr>
              <w:t>ReadAll tanpa MaxBytesReader</w:t>
            </w:r>
          </w:p>
        </w:tc>
        <w:tc>
          <w:tcPr>
            <w:tcW w:type="dxa" w:w="4082"/>
          </w:tcPr>
          <w:p>
            <w:pPr>
              <w:spacing w:after="0"/>
            </w:pPr>
            <w:r/>
            <w:r>
              <w:rPr>
                <w:sz w:val="17"/>
              </w:rPr>
              <w:t>master-service/routes/routes.go:206; services/datahub_client.go:95</w:t>
            </w:r>
          </w:p>
        </w:tc>
        <w:tc>
          <w:tcPr>
            <w:tcW w:type="dxa" w:w="3288"/>
          </w:tcPr>
          <w:p>
            <w:pPr>
              <w:spacing w:after="0"/>
            </w:pPr>
            <w:r/>
            <w:r>
              <w:rPr>
                <w:sz w:val="17"/>
              </w:rPr>
              <w:t>grep io.ReadAll|MaxBytesReader (tidak ada MaxBytesReader di backend).</w:t>
            </w:r>
          </w:p>
        </w:tc>
      </w:tr>
      <w:tr>
        <w:trPr>
          <w:cantSplit w:val="true"/>
        </w:trPr>
        <w:tc>
          <w:tcPr>
            <w:tcW w:type="dxa" w:w="2268"/>
            <w:shd w:val="clear" w:color="auto" w:fill="F2F5F9"/>
          </w:tcPr>
          <w:p>
            <w:pPr>
              <w:spacing w:after="0"/>
            </w:pPr>
            <w:r/>
            <w:r>
              <w:rPr>
                <w:sz w:val="17"/>
              </w:rPr>
              <w:t>Path dari nama/folder klien</w:t>
            </w:r>
          </w:p>
        </w:tc>
        <w:tc>
          <w:tcPr>
            <w:tcW w:type="dxa" w:w="4082"/>
            <w:shd w:val="clear" w:color="auto" w:fill="F2F5F9"/>
          </w:tcPr>
          <w:p>
            <w:pPr>
              <w:spacing w:after="0"/>
            </w:pPr>
            <w:r/>
            <w:r>
              <w:rPr>
                <w:sz w:val="17"/>
              </w:rPr>
              <w:t>audit-service/controllers/media/controller.go:38; pkg/media/local.go:22-33,53</w:t>
            </w:r>
          </w:p>
        </w:tc>
        <w:tc>
          <w:tcPr>
            <w:tcW w:type="dxa" w:w="3288"/>
            <w:shd w:val="clear" w:color="auto" w:fill="F2F5F9"/>
          </w:tcPr>
          <w:p>
            <w:pPr>
              <w:spacing w:after="0"/>
            </w:pPr>
            <w:r/>
            <w:r>
              <w:rPr>
                <w:sz w:val="17"/>
              </w:rPr>
              <w:t>Membaca; eksploitasi traversal belum diuji (perlu diverifikasi).</w:t>
            </w:r>
          </w:p>
        </w:tc>
      </w:tr>
      <w:tr>
        <w:trPr>
          <w:cantSplit w:val="true"/>
        </w:trPr>
        <w:tc>
          <w:tcPr>
            <w:tcW w:type="dxa" w:w="2268"/>
          </w:tcPr>
          <w:p>
            <w:pPr>
              <w:spacing w:after="0"/>
            </w:pPr>
            <w:r/>
            <w:r>
              <w:rPr>
                <w:sz w:val="17"/>
              </w:rPr>
              <w:t>Avatar data URL</w:t>
            </w:r>
          </w:p>
        </w:tc>
        <w:tc>
          <w:tcPr>
            <w:tcW w:type="dxa" w:w="4082"/>
          </w:tcPr>
          <w:p>
            <w:pPr>
              <w:spacing w:after="0"/>
            </w:pPr>
            <w:r/>
            <w:r>
              <w:rPr>
                <w:sz w:val="17"/>
              </w:rPr>
              <w:t>frontend/stores/auth.ts:18-21,208-239; auth-service/models/dto.go:46,77,100</w:t>
            </w:r>
          </w:p>
        </w:tc>
        <w:tc>
          <w:tcPr>
            <w:tcW w:type="dxa" w:w="3288"/>
          </w:tcPr>
          <w:p>
            <w:pPr>
              <w:spacing w:after="0"/>
            </w:pPr>
            <w:r/>
            <w:r>
              <w:rPr>
                <w:sz w:val="17"/>
              </w:rPr>
              <w:t>Membaca; validasi ukuran server perlu diverifikasi.</w:t>
            </w:r>
          </w:p>
        </w:tc>
      </w:tr>
      <w:tr>
        <w:trPr>
          <w:cantSplit w:val="true"/>
        </w:trPr>
        <w:tc>
          <w:tcPr>
            <w:tcW w:type="dxa" w:w="2268"/>
            <w:shd w:val="clear" w:color="auto" w:fill="F2F5F9"/>
          </w:tcPr>
          <w:p>
            <w:pPr>
              <w:spacing w:after="0"/>
            </w:pPr>
            <w:r/>
            <w:r>
              <w:rPr>
                <w:sz w:val="17"/>
              </w:rPr>
              <w:t>Cookie auth</w:t>
            </w:r>
          </w:p>
        </w:tc>
        <w:tc>
          <w:tcPr>
            <w:tcW w:type="dxa" w:w="4082"/>
            <w:shd w:val="clear" w:color="auto" w:fill="F2F5F9"/>
          </w:tcPr>
          <w:p>
            <w:pPr>
              <w:spacing w:after="0"/>
            </w:pPr>
            <w:r/>
            <w:r>
              <w:rPr>
                <w:sz w:val="17"/>
              </w:rPr>
              <w:t>frontend/stores/auth.ts:278-304</w:t>
            </w:r>
          </w:p>
        </w:tc>
        <w:tc>
          <w:tcPr>
            <w:tcW w:type="dxa" w:w="3288"/>
            <w:shd w:val="clear" w:color="auto" w:fill="F2F5F9"/>
          </w:tcPr>
          <w:p>
            <w:pPr>
              <w:spacing w:after="0"/>
            </w:pPr>
            <w:r/>
            <w:r>
              <w:rPr>
                <w:sz w:val="17"/>
              </w:rPr>
              <w:t>Membaca _persistSession.</w:t>
            </w:r>
          </w:p>
        </w:tc>
      </w:tr>
      <w:tr>
        <w:trPr>
          <w:cantSplit w:val="true"/>
        </w:trPr>
        <w:tc>
          <w:tcPr>
            <w:tcW w:type="dxa" w:w="2268"/>
          </w:tcPr>
          <w:p>
            <w:pPr>
              <w:spacing w:after="0"/>
            </w:pPr>
            <w:r/>
            <w:r>
              <w:rPr>
                <w:sz w:val="17"/>
              </w:rPr>
              <w:t>localStorage</w:t>
            </w:r>
          </w:p>
        </w:tc>
        <w:tc>
          <w:tcPr>
            <w:tcW w:type="dxa" w:w="4082"/>
          </w:tcPr>
          <w:p>
            <w:pPr>
              <w:spacing w:after="0"/>
            </w:pPr>
            <w:r/>
            <w:r>
              <w:rPr>
                <w:sz w:val="17"/>
              </w:rPr>
              <w:t>frontend/composables/useAiAnalytics.ts:68,87</w:t>
            </w:r>
          </w:p>
        </w:tc>
        <w:tc>
          <w:tcPr>
            <w:tcW w:type="dxa" w:w="3288"/>
          </w:tcPr>
          <w:p>
            <w:pPr>
              <w:spacing w:after="0"/>
            </w:pPr>
            <w:r/>
            <w:r>
              <w:rPr>
                <w:sz w:val="17"/>
              </w:rPr>
              <w:t>grep localStorage; isi data perlu diverifikasi.</w:t>
            </w:r>
          </w:p>
        </w:tc>
      </w:tr>
      <w:tr>
        <w:trPr>
          <w:cantSplit w:val="true"/>
        </w:trPr>
        <w:tc>
          <w:tcPr>
            <w:tcW w:type="dxa" w:w="2268"/>
            <w:shd w:val="clear" w:color="auto" w:fill="F2F5F9"/>
          </w:tcPr>
          <w:p>
            <w:pPr>
              <w:spacing w:after="0"/>
            </w:pPr>
            <w:r/>
            <w:r>
              <w:rPr>
                <w:sz w:val="17"/>
              </w:rPr>
              <w:t>Tidak ada v-html</w:t>
            </w:r>
          </w:p>
        </w:tc>
        <w:tc>
          <w:tcPr>
            <w:tcW w:type="dxa" w:w="4082"/>
            <w:shd w:val="clear" w:color="auto" w:fill="F2F5F9"/>
          </w:tcPr>
          <w:p>
            <w:pPr>
              <w:spacing w:after="0"/>
            </w:pPr>
            <w:r/>
            <w:r>
              <w:rPr>
                <w:sz w:val="17"/>
              </w:rPr>
              <w:t>grep pada frontend (selain tests)</w:t>
            </w:r>
          </w:p>
        </w:tc>
        <w:tc>
          <w:tcPr>
            <w:tcW w:type="dxa" w:w="3288"/>
            <w:shd w:val="clear" w:color="auto" w:fill="F2F5F9"/>
          </w:tcPr>
          <w:p>
            <w:pPr>
              <w:spacing w:after="0"/>
            </w:pPr>
            <w:r/>
            <w:r>
              <w:rPr>
                <w:sz w:val="17"/>
              </w:rPr>
              <w:t>grep v-html|innerHTML dengan --exclude-dir node_modules/.nuxt/.output.</w:t>
            </w:r>
          </w:p>
        </w:tc>
      </w:tr>
      <w:tr>
        <w:trPr>
          <w:cantSplit w:val="true"/>
        </w:trPr>
        <w:tc>
          <w:tcPr>
            <w:tcW w:type="dxa" w:w="2268"/>
          </w:tcPr>
          <w:p>
            <w:pPr>
              <w:spacing w:after="0"/>
            </w:pPr>
            <w:r/>
            <w:r>
              <w:rPr>
                <w:sz w:val="17"/>
              </w:rPr>
              <w:t>CORS reflect Origin</w:t>
            </w:r>
          </w:p>
        </w:tc>
        <w:tc>
          <w:tcPr>
            <w:tcW w:type="dxa" w:w="4082"/>
          </w:tcPr>
          <w:p>
            <w:pPr>
              <w:spacing w:after="0"/>
            </w:pPr>
            <w:r/>
            <w:r>
              <w:rPr>
                <w:sz w:val="17"/>
              </w:rPr>
              <w:t>master-service/pkg/middleware/cors.go:10-18; kong-gateway/pkg/middleware/cors.go:40</w:t>
            </w:r>
          </w:p>
        </w:tc>
        <w:tc>
          <w:tcPr>
            <w:tcW w:type="dxa" w:w="3288"/>
          </w:tcPr>
          <w:p>
            <w:pPr>
              <w:spacing w:after="0"/>
            </w:pPr>
            <w:r/>
            <w:r>
              <w:rPr>
                <w:sz w:val="17"/>
              </w:rPr>
              <w:t>Membaca.</w:t>
            </w:r>
          </w:p>
        </w:tc>
      </w:tr>
      <w:tr>
        <w:trPr>
          <w:cantSplit w:val="true"/>
        </w:trPr>
        <w:tc>
          <w:tcPr>
            <w:tcW w:type="dxa" w:w="2268"/>
            <w:shd w:val="clear" w:color="auto" w:fill="F2F5F9"/>
          </w:tcPr>
          <w:p>
            <w:pPr>
              <w:spacing w:after="0"/>
            </w:pPr>
            <w:r/>
            <w:r>
              <w:rPr>
                <w:sz w:val="17"/>
              </w:rPr>
              <w:t>Default kunci di compose</w:t>
            </w:r>
          </w:p>
        </w:tc>
        <w:tc>
          <w:tcPr>
            <w:tcW w:type="dxa" w:w="4082"/>
            <w:shd w:val="clear" w:color="auto" w:fill="F2F5F9"/>
          </w:tcPr>
          <w:p>
            <w:pPr>
              <w:spacing w:after="0"/>
            </w:pPr>
            <w:r/>
            <w:r>
              <w:rPr>
                <w:sz w:val="17"/>
              </w:rPr>
              <w:t>backend/docker-compose.prod.yml:107,109,153; docker-compose.yml:130,132,185</w:t>
            </w:r>
          </w:p>
        </w:tc>
        <w:tc>
          <w:tcPr>
            <w:tcW w:type="dxa" w:w="3288"/>
            <w:shd w:val="clear" w:color="auto" w:fill="F2F5F9"/>
          </w:tcPr>
          <w:p>
            <w:pPr>
              <w:spacing w:after="0"/>
            </w:pPr>
            <w:r/>
            <w:r>
              <w:rPr>
                <w:sz w:val="17"/>
              </w:rPr>
              <w:t>grep :- pada variabel KEY; nilai tidak dikutip.</w:t>
            </w:r>
          </w:p>
        </w:tc>
      </w:tr>
      <w:tr>
        <w:trPr>
          <w:cantSplit w:val="true"/>
        </w:trPr>
        <w:tc>
          <w:tcPr>
            <w:tcW w:type="dxa" w:w="2268"/>
          </w:tcPr>
          <w:p>
            <w:pPr>
              <w:spacing w:after="0"/>
            </w:pPr>
            <w:r/>
            <w:r>
              <w:rPr>
                <w:sz w:val="17"/>
              </w:rPr>
              <w:t>Deploy git clean / token URL</w:t>
            </w:r>
          </w:p>
        </w:tc>
        <w:tc>
          <w:tcPr>
            <w:tcW w:type="dxa" w:w="4082"/>
          </w:tcPr>
          <w:p>
            <w:pPr>
              <w:spacing w:after="0"/>
            </w:pPr>
            <w:r/>
            <w:r>
              <w:rPr>
                <w:sz w:val="17"/>
              </w:rPr>
              <w:t>.github/workflows/deploy.yml:234,241-245; tanpa permissions</w:t>
            </w:r>
          </w:p>
        </w:tc>
        <w:tc>
          <w:tcPr>
            <w:tcW w:type="dxa" w:w="3288"/>
          </w:tcPr>
          <w:p>
            <w:pPr>
              <w:spacing w:after="0"/>
            </w:pPr>
            <w:r/>
            <w:r>
              <w:rPr>
                <w:sz w:val="17"/>
              </w:rPr>
              <w:t>Membaca; grep permissions tidak menemukan apa-apa.</w:t>
            </w:r>
          </w:p>
        </w:tc>
      </w:tr>
      <w:tr>
        <w:trPr>
          <w:cantSplit w:val="true"/>
        </w:trPr>
        <w:tc>
          <w:tcPr>
            <w:tcW w:type="dxa" w:w="2268"/>
            <w:shd w:val="clear" w:color="auto" w:fill="F2F5F9"/>
          </w:tcPr>
          <w:p>
            <w:pPr>
              <w:spacing w:after="0"/>
            </w:pPr>
            <w:r/>
            <w:r>
              <w:rPr>
                <w:sz w:val="17"/>
              </w:rPr>
              <w:t>Dockerfile root / latest</w:t>
            </w:r>
          </w:p>
        </w:tc>
        <w:tc>
          <w:tcPr>
            <w:tcW w:type="dxa" w:w="4082"/>
            <w:shd w:val="clear" w:color="auto" w:fill="F2F5F9"/>
          </w:tcPr>
          <w:p>
            <w:pPr>
              <w:spacing w:after="0"/>
            </w:pPr>
            <w:r/>
            <w:r>
              <w:rPr>
                <w:sz w:val="17"/>
              </w:rPr>
              <w:t>audit-service/Dockerfile:1; master-service/Dockerfile:1; python-ai/Dockerfile:1; docker-compose.yml:84</w:t>
            </w:r>
          </w:p>
        </w:tc>
        <w:tc>
          <w:tcPr>
            <w:tcW w:type="dxa" w:w="3288"/>
            <w:shd w:val="clear" w:color="auto" w:fill="F2F5F9"/>
          </w:tcPr>
          <w:p>
            <w:pPr>
              <w:spacing w:after="0"/>
            </w:pPr>
            <w:r/>
            <w:r>
              <w:rPr>
                <w:sz w:val="17"/>
              </w:rPr>
              <w:t>grep USER|FROM; hanya kong-gateway/Dockerfile:35 memakai USER.</w:t>
            </w:r>
          </w:p>
        </w:tc>
      </w:tr>
      <w:tr>
        <w:trPr>
          <w:cantSplit w:val="true"/>
        </w:trPr>
        <w:tc>
          <w:tcPr>
            <w:tcW w:type="dxa" w:w="2268"/>
          </w:tcPr>
          <w:p>
            <w:pPr>
              <w:spacing w:after="0"/>
            </w:pPr>
            <w:r/>
            <w:r>
              <w:rPr>
                <w:sz w:val="17"/>
              </w:rPr>
              <w:t>pickle.load, API key opsional</w:t>
            </w:r>
          </w:p>
        </w:tc>
        <w:tc>
          <w:tcPr>
            <w:tcW w:type="dxa" w:w="4082"/>
          </w:tcPr>
          <w:p>
            <w:pPr>
              <w:spacing w:after="0"/>
            </w:pPr>
            <w:r/>
            <w:r>
              <w:rPr>
                <w:sz w:val="17"/>
              </w:rPr>
              <w:t>python-ai/main.py:49-57,74,84,94,119; train.py:41; retrain_engine.py:222,275</w:t>
            </w:r>
          </w:p>
        </w:tc>
        <w:tc>
          <w:tcPr>
            <w:tcW w:type="dxa" w:w="3288"/>
          </w:tcPr>
          <w:p>
            <w:pPr>
              <w:spacing w:after="0"/>
            </w:pPr>
            <w:r/>
            <w:r>
              <w:rPr>
                <w:sz w:val="17"/>
              </w:rPr>
              <w:t>Membaca.</w:t>
            </w:r>
          </w:p>
        </w:tc>
      </w:tr>
      <w:tr>
        <w:trPr>
          <w:cantSplit w:val="true"/>
        </w:trPr>
        <w:tc>
          <w:tcPr>
            <w:tcW w:type="dxa" w:w="2268"/>
            <w:shd w:val="clear" w:color="auto" w:fill="F2F5F9"/>
          </w:tcPr>
          <w:p>
            <w:pPr>
              <w:spacing w:after="0"/>
            </w:pPr>
            <w:r/>
            <w:r>
              <w:rPr>
                <w:sz w:val="17"/>
              </w:rPr>
              <w:t>JWT HS256 dengan cek HMAC</w:t>
            </w:r>
          </w:p>
        </w:tc>
        <w:tc>
          <w:tcPr>
            <w:tcW w:type="dxa" w:w="4082"/>
            <w:shd w:val="clear" w:color="auto" w:fill="F2F5F9"/>
          </w:tcPr>
          <w:p>
            <w:pPr>
              <w:spacing w:after="0"/>
            </w:pPr>
            <w:r/>
            <w:r>
              <w:rPr>
                <w:sz w:val="17"/>
              </w:rPr>
              <w:t>pkg/utils/jwt.go:30; pkg/middleware/auth.go:51; kong-gateway/pkg/middleware/auth.go:68-72</w:t>
            </w:r>
          </w:p>
        </w:tc>
        <w:tc>
          <w:tcPr>
            <w:tcW w:type="dxa" w:w="3288"/>
            <w:shd w:val="clear" w:color="auto" w:fill="F2F5F9"/>
          </w:tcPr>
          <w:p>
            <w:pPr>
              <w:spacing w:after="0"/>
            </w:pPr>
            <w:r/>
            <w:r>
              <w:rPr>
                <w:sz w:val="17"/>
              </w:rPr>
              <w:t>Membaca.</w:t>
            </w:r>
          </w:p>
        </w:tc>
      </w:tr>
    </w:tbl>
    <w:p>
      <w:pPr>
        <w:spacing w:after="4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SCG-001 Secure Coding Guide  |  Internal  |  Halaman </w:t>
    </w:r>
    <w:r>
      <w:rPr>
        <w:sz w:val="17"/>
      </w:rPr>
      <w:fldChar w:fldCharType="begin"/>
    </w:r>
    <w:r>
      <w:rPr>
        <w:sz w:val="17"/>
      </w:rPr>
      <w:instrText xml:space="preserve">PAGE</w:instrText>
    </w:r>
    <w:r>
      <w:rPr>
        <w:sz w:val="17"/>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