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24F" w:rsidRDefault="00FB724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FB724F" w:rsidRDefault="00801808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</w:rPr>
        <w:t>едра цифрових технологій в енергетиці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Pr="00801808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Варіант </w:t>
      </w:r>
      <w:r>
        <w:rPr>
          <w:rFonts w:ascii="Times New Roman" w:eastAsia="Times New Roman" w:hAnsi="Times New Roman" w:cs="Times New Roman"/>
          <w:sz w:val="32"/>
          <w:szCs w:val="32"/>
          <w:lang w:val="uk-UA"/>
        </w:rPr>
        <w:t>25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724F" w:rsidRDefault="0080180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ТР-3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</w:p>
    <w:p w:rsidR="00FB724F" w:rsidRPr="00801808" w:rsidRDefault="00801808" w:rsidP="00801808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801808">
        <w:rPr>
          <w:rFonts w:ascii="Times New Roman" w:hAnsi="Times New Roman" w:cs="Times New Roman"/>
          <w:sz w:val="28"/>
          <w:szCs w:val="28"/>
        </w:rPr>
        <w:t>Руй</w:t>
      </w:r>
      <w:proofErr w:type="spellEnd"/>
      <w:r w:rsidRPr="00801808">
        <w:rPr>
          <w:rFonts w:ascii="Times New Roman" w:hAnsi="Times New Roman" w:cs="Times New Roman"/>
          <w:sz w:val="28"/>
          <w:szCs w:val="28"/>
        </w:rPr>
        <w:t xml:space="preserve"> Дмитро Ігорович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FB724F" w:rsidRDefault="00801808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FB724F" w:rsidRDefault="0080180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FB724F" w:rsidRDefault="0080180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FB724F" w:rsidRDefault="0080180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:rsidR="00FB724F" w:rsidRDefault="00801808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текстур і перетворень матриці.</w:t>
      </w:r>
    </w:p>
    <w:p w:rsidR="00FB724F" w:rsidRDefault="0080180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:rsidR="00FB724F" w:rsidRDefault="0080180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724F" w:rsidRDefault="0080180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FB724F" w:rsidRDefault="00FB72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відіграють вирішальну роль у конвеєрі візуалізації, забезпечуючи гнучкий і програмований спосіб визначення вигляду 3D-графіки.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два основних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Вершинні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містять перетворену позицію вершини та будь-які інтерпольовані значення, які будуть передані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які іноді називають піксельними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працюють з кожним пікселем, який буде намальовано на екрані.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отримують інтерпольовані значення від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наприклад координати кольору та текстури, а також інші дані, як-от інформацію про освітлення. Основним завданням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І вершинний,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написані мовою GLSL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і їх потрібно скомпілювати, перш ніж їх можна буде використовувати. Після компіляції вони об’єднуються в програму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Програма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повинна бути зв’язана перед відтворенням, дозволяючи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використовувати вказані вершинні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це значення, які залишаються постійними для всіх вершин або фрагментів під час візуалізації примітиву. Вони дозволяють передавати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:rsidR="00FB724F" w:rsidRDefault="00FB72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724F" w:rsidRDefault="00801808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Накладання текстур. Текстурні координати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візуалізації. Це гарантує, що текстура точно охоплює модель.</w:t>
      </w:r>
    </w:p>
    <w:p w:rsidR="00FB724F" w:rsidRDefault="00801808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FB724F" w:rsidRDefault="00801808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FB724F" w:rsidRDefault="00801808" w:rsidP="003D09B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варіантом мені було надано</w:t>
      </w:r>
      <w:r w:rsidR="003D09B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Surface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Conjugation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Two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Coaxial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Cylinders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09B6">
        <w:rPr>
          <w:rFonts w:ascii="Times New Roman" w:eastAsia="Times New Roman" w:hAnsi="Times New Roman" w:cs="Times New Roman"/>
          <w:sz w:val="28"/>
          <w:szCs w:val="28"/>
          <w:lang w:val="en-US"/>
        </w:rPr>
        <w:t>of Different Diameters</w:t>
      </w:r>
      <w:r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:rsidR="003D09B6" w:rsidRDefault="003D09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D3191A" wp14:editId="45D7DBD4">
            <wp:extent cx="2125980" cy="213734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4529" cy="21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F" w:rsidRDefault="003D09B6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 – Вигляд поверхні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 обра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r w:rsidR="00C21EF1">
        <w:rPr>
          <w:rFonts w:ascii="Times New Roman" w:eastAsia="Times New Roman" w:hAnsi="Times New Roman" w:cs="Times New Roman"/>
          <w:sz w:val="28"/>
          <w:szCs w:val="28"/>
          <w:lang w:val="en-US"/>
        </w:rPr>
        <w:t>.jpg</w:t>
      </w:r>
    </w:p>
    <w:p w:rsidR="00FB724F" w:rsidRDefault="00FB72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07F1D" w:rsidRPr="00C21EF1" w:rsidRDefault="001E3E9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E3E9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E3E9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685415" cy="2685415"/>
            <wp:effectExtent l="0" t="0" r="635" b="635"/>
            <wp:docPr id="12" name="Рисунок 12" descr="C:\Users\User\Desktop\Demchyshyn\computer-graphics\computer-graphics\pic-co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Demchyshyn\computer-graphics\computer-graphics\pic-color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4F" w:rsidRDefault="00C21EF1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2 – Зображення текстури</w:t>
      </w:r>
    </w:p>
    <w:p w:rsidR="00707F1D" w:rsidRDefault="00801808" w:rsidP="0085243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 </w:t>
      </w:r>
      <w:r w:rsidR="00A651FD">
        <w:rPr>
          <w:rFonts w:ascii="Times New Roman" w:eastAsia="Times New Roman" w:hAnsi="Times New Roman" w:cs="Times New Roman"/>
          <w:sz w:val="28"/>
          <w:szCs w:val="28"/>
          <w:lang w:val="uk-UA"/>
        </w:rPr>
        <w:t>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визначатиме </w:t>
      </w:r>
      <w:r w:rsidR="00A651F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85243C" w:rsidRDefault="008524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243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CAFD4B1" wp14:editId="511AB74B">
            <wp:extent cx="2979420" cy="2979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F" w:rsidRDefault="000E1D6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3 – Текстура накладена на поверхню</w:t>
      </w:r>
    </w:p>
    <w:p w:rsidR="00707F1D" w:rsidRDefault="00801808" w:rsidP="0085243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графічно відображається як сфера. Сфера перебуває на поверхні.</w:t>
      </w:r>
    </w:p>
    <w:p w:rsidR="0085243C" w:rsidRDefault="0085243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243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68EC08F" wp14:editId="5290AD28">
            <wp:extent cx="3025140" cy="30170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4070" cy="30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F" w:rsidRDefault="000E1D6E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4 – Точка на текстурованій поверхні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51FD">
        <w:rPr>
          <w:rFonts w:ascii="Times New Roman" w:eastAsia="Times New Roman" w:hAnsi="Times New Roman" w:cs="Times New Roman"/>
          <w:sz w:val="28"/>
          <w:szCs w:val="28"/>
          <w:lang w:val="uk-UA"/>
        </w:rPr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відносно точки на поверхні.</w:t>
      </w:r>
      <w:r>
        <w:br w:type="page"/>
      </w:r>
    </w:p>
    <w:p w:rsidR="00FB724F" w:rsidRDefault="00801808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користувача</w:t>
      </w:r>
    </w:p>
    <w:p w:rsidR="00707F1D" w:rsidRDefault="00801808" w:rsidP="001E3E9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85243C" w:rsidRDefault="0085243C" w:rsidP="001E3E91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85243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B2BF383" wp14:editId="4A1C4F6A">
            <wp:extent cx="1737360" cy="172808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195" cy="17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91" w:rsidRPr="001E3E91">
        <w:rPr>
          <w:noProof/>
          <w:lang w:val="ru-RU"/>
        </w:rPr>
        <w:t xml:space="preserve"> </w:t>
      </w:r>
      <w:r w:rsidR="001E3E91" w:rsidRPr="001E3E9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FE3549" wp14:editId="1799FD7A">
            <wp:extent cx="1722120" cy="17198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1434" cy="17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91" w:rsidRPr="001E3E91">
        <w:rPr>
          <w:noProof/>
          <w:lang w:val="ru-RU"/>
        </w:rPr>
        <w:t xml:space="preserve"> </w:t>
      </w:r>
    </w:p>
    <w:p w:rsidR="00FB724F" w:rsidRDefault="00707F1D" w:rsidP="001E3E91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5 – Вигляд фігури до та після обертання</w:t>
      </w:r>
    </w:p>
    <w:p w:rsidR="00FB724F" w:rsidRDefault="00801808" w:rsidP="001E3E9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:rsidR="00707F1D" w:rsidRDefault="001E3E91" w:rsidP="001E3E91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E3E91">
        <w:rPr>
          <w:noProof/>
          <w:lang w:val="ru-RU"/>
        </w:rPr>
        <w:t xml:space="preserve"> </w:t>
      </w:r>
      <w:r w:rsidRPr="001E3E9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16C75E" wp14:editId="692F2B2C">
            <wp:extent cx="1737360" cy="1739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351" cy="176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E91">
        <w:rPr>
          <w:noProof/>
          <w:lang w:val="ru-RU"/>
        </w:rPr>
        <w:t xml:space="preserve"> </w:t>
      </w:r>
      <w:r w:rsidRPr="001E3E91">
        <w:rPr>
          <w:noProof/>
          <w:lang w:val="ru-RU"/>
        </w:rPr>
        <w:drawing>
          <wp:inline distT="0" distB="0" distL="0" distR="0" wp14:anchorId="33ADDA07" wp14:editId="1087F2C1">
            <wp:extent cx="1744980" cy="174264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7459" cy="17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F" w:rsidRDefault="00707F1D" w:rsidP="001E3E91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6 – Переміщення точки відносно нерухомої фігури</w:t>
      </w:r>
    </w:p>
    <w:p w:rsidR="00FB724F" w:rsidRPr="003D09B6" w:rsidRDefault="00801808" w:rsidP="001E3E91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r w:rsidR="003D09B6"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D09B6" w:rsidRPr="00D46D65">
        <w:rPr>
          <w:rFonts w:ascii="Times New Roman" w:eastAsia="Times New Roman" w:hAnsi="Times New Roman" w:cs="Times New Roman"/>
          <w:sz w:val="28"/>
          <w:szCs w:val="28"/>
        </w:rPr>
        <w:t>Scale</w:t>
      </w:r>
      <w:proofErr w:type="spellEnd"/>
      <w:r w:rsidR="003D09B6" w:rsidRPr="00D46D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D09B6" w:rsidRPr="00D46D65">
        <w:rPr>
          <w:rFonts w:ascii="Times New Roman" w:eastAsia="Times New Roman" w:hAnsi="Times New Roman" w:cs="Times New Roman"/>
          <w:sz w:val="28"/>
          <w:szCs w:val="28"/>
        </w:rPr>
        <w:t>amplifier</w:t>
      </w:r>
      <w:proofErr w:type="spellEnd"/>
      <w:r w:rsid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="00A651FD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відносно умовної точки на поверхні.</w:t>
      </w:r>
    </w:p>
    <w:p w:rsidR="00707F1D" w:rsidRPr="003D09B6" w:rsidRDefault="00707F1D" w:rsidP="001E3E91">
      <w:pPr>
        <w:ind w:left="72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7F1D">
        <w:rPr>
          <w:noProof/>
          <w:lang w:val="ru-RU"/>
        </w:rPr>
        <w:t xml:space="preserve"> </w:t>
      </w:r>
      <w:r w:rsidR="001E3E91" w:rsidRPr="001E3E91">
        <w:rPr>
          <w:noProof/>
          <w:lang w:val="ru-RU"/>
        </w:rPr>
        <w:t xml:space="preserve"> </w:t>
      </w:r>
      <w:r w:rsidR="001E3E91" w:rsidRPr="001E3E91">
        <w:rPr>
          <w:noProof/>
          <w:lang w:val="ru-RU"/>
        </w:rPr>
        <w:drawing>
          <wp:inline distT="0" distB="0" distL="0" distR="0" wp14:anchorId="6F6F0329" wp14:editId="3613F3E3">
            <wp:extent cx="1882140" cy="1879615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6613" cy="191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E91" w:rsidRPr="001E3E91">
        <w:rPr>
          <w:noProof/>
          <w:lang w:val="ru-RU"/>
        </w:rPr>
        <w:t xml:space="preserve"> </w:t>
      </w:r>
      <w:r w:rsidR="001E3E91" w:rsidRPr="001E3E91">
        <w:rPr>
          <w:noProof/>
          <w:lang w:val="ru-RU"/>
        </w:rPr>
        <w:drawing>
          <wp:inline distT="0" distB="0" distL="0" distR="0" wp14:anchorId="466074A6" wp14:editId="14F0010C">
            <wp:extent cx="1883410" cy="1883410"/>
            <wp:effectExtent l="0" t="0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3574" cy="18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1D" w:rsidRDefault="00707F1D" w:rsidP="001E3E91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</w:t>
      </w:r>
      <w:r w:rsidRPr="00D46D65">
        <w:rPr>
          <w:rFonts w:ascii="Times New Roman" w:eastAsia="Times New Roman" w:hAnsi="Times New Roman" w:cs="Times New Roman"/>
          <w:sz w:val="28"/>
          <w:szCs w:val="28"/>
        </w:rPr>
        <w:t xml:space="preserve">фактору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:rsidR="00FB724F" w:rsidRDefault="00801808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="00A651F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фактору масштабування </w:t>
      </w:r>
      <w:r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FB724F" w:rsidRDefault="00801808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:rsidR="0085243C" w:rsidRPr="0085243C" w:rsidRDefault="0085243C" w:rsidP="0085243C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85243C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Код функції частини програми на </w:t>
      </w:r>
      <w:proofErr w:type="spellStart"/>
      <w:r w:rsidRPr="0085243C">
        <w:rPr>
          <w:rFonts w:ascii="Times New Roman" w:eastAsia="Times New Roman" w:hAnsi="Times New Roman" w:cs="Times New Roman"/>
          <w:sz w:val="32"/>
          <w:szCs w:val="32"/>
          <w:lang w:val="en-US"/>
        </w:rPr>
        <w:t>javascript</w:t>
      </w:r>
      <w:proofErr w:type="spellEnd"/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() {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gl.clearColor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(0, 0, 0, 1);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gl.clear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gl.COLOR_BUFFER_BIT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gl.DEPTH_BUFFER_BIT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values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transformation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*/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m4.perspective(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/ 8, 1, 8, 12);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SimpleRotator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object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.*/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spaceball.getViewMatrix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rotateToPointZero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m4.axisRotation([0.707, 0.707, 0], 0.7);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translateToPointZero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m4.translation(0, 0, -10);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matAccum0 = m4.multiply(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rotateToPointZero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matAccum1 = m4.multiply(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translateToPointZero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 matAccum0);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Multiply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times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give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combined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transformation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send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that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shader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. */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m4.multiply(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 matAccum1);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= m4.identity();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m4.inverse(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m4.transpose(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gl.uniformMatrix4fv(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shProgram.iModelViewProjectionMatrix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gl.uniformMatrix4fv(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normalMatrix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/*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Draw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faces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cube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with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different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colors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. */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gl.uniform4fv(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shProgram.iColor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 [...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hexToRgb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document.getElementById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('c').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), 1]);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gl.uniform3fv(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shProgram.iLightPos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[1 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cos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Date.now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() * 0.001), 2 *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sin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Date.now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() * 0.001), 0]);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gl.uniform2fv(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shProgram.iTT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texCoord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gl.uniform1f(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shProgram.iScale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document.getElementById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('s').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surface.Draw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gl.uniformMatrix4fv(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shProgram.iModelViewProjectionMatrix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 m4.multiply(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modelViewProjection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    m4.translation(...cyl2(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texCoord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[0] * 2 * b,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texCoord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[1] * 2 * PI))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));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gl.uniform4fv(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shProgram.iColor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, [1, 1, 1, 100]);</w:t>
      </w:r>
    </w:p>
    <w:p w:rsidR="003D09B6" w:rsidRP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3D09B6">
        <w:rPr>
          <w:rFonts w:ascii="Times New Roman" w:eastAsia="Times New Roman" w:hAnsi="Times New Roman" w:cs="Times New Roman"/>
          <w:sz w:val="28"/>
          <w:szCs w:val="28"/>
        </w:rPr>
        <w:t>sphere.Draw</w:t>
      </w:r>
      <w:proofErr w:type="spellEnd"/>
      <w:r w:rsidRPr="003D09B6"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3D09B6" w:rsidRDefault="003D09B6" w:rsidP="003D09B6">
      <w:pPr>
        <w:rPr>
          <w:rFonts w:ascii="Times New Roman" w:eastAsia="Times New Roman" w:hAnsi="Times New Roman" w:cs="Times New Roman"/>
          <w:sz w:val="28"/>
          <w:szCs w:val="28"/>
        </w:rPr>
      </w:pPr>
      <w:r w:rsidRPr="003D09B6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85243C" w:rsidRDefault="0085243C" w:rsidP="003D09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B724F" w:rsidRDefault="0085243C" w:rsidP="0085243C">
      <w:pPr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5243C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Код функції частини програми на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GLSL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void </w:t>
      </w:r>
      <w:proofErr w:type="gram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) {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vec4 t1 = translation(-tt.</w:t>
      </w:r>
      <w:proofErr w:type="gram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x,-</w:t>
      </w:r>
      <w:proofErr w:type="gram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tt.y,0.0)*vec4(texture,0.,1.);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vec4 r1 = scaling(s)*t1;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vec4 t2 = translation(tt.</w:t>
      </w:r>
      <w:proofErr w:type="gram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x,tt</w:t>
      </w:r>
      <w:proofErr w:type="gram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.y,0.0)*r1;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t = t</w:t>
      </w:r>
      <w:proofErr w:type="gram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2.xy</w:t>
      </w:r>
      <w:proofErr w:type="gram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n=mat3(</w:t>
      </w:r>
      <w:proofErr w:type="spell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NormalMatrix</w:t>
      </w:r>
      <w:proofErr w:type="spell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)*normal;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v=mat3(</w:t>
      </w:r>
      <w:proofErr w:type="spell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ModelViewProjectionMatrix</w:t>
      </w:r>
      <w:proofErr w:type="spell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)*vertex;</w:t>
      </w:r>
    </w:p>
    <w:p w:rsidR="0085243C" w:rsidRPr="0085243C" w:rsidRDefault="0085243C" w:rsidP="0085243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gl_Position</w:t>
      </w:r>
      <w:proofErr w:type="spell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ModelViewProjectionMatrix</w:t>
      </w:r>
      <w:proofErr w:type="spellEnd"/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vec4(vertex,1.0);</w:t>
      </w:r>
    </w:p>
    <w:p w:rsidR="00FB724F" w:rsidRDefault="0085243C" w:rsidP="0085243C">
      <w:pPr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85243C">
        <w:rPr>
          <w:rFonts w:ascii="Times New Roman" w:eastAsia="Times New Roman" w:hAnsi="Times New Roman" w:cs="Times New Roman"/>
          <w:sz w:val="28"/>
          <w:szCs w:val="28"/>
          <w:lang w:val="en-US"/>
        </w:rPr>
        <w:t>}`;</w:t>
      </w:r>
    </w:p>
    <w:p w:rsidR="00FB724F" w:rsidRDefault="00FB72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724F" w:rsidRDefault="00FB724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FB724F" w:rsidRDefault="00FB724F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FB72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408F"/>
    <w:multiLevelType w:val="multilevel"/>
    <w:tmpl w:val="E4D68E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F74354"/>
    <w:multiLevelType w:val="multilevel"/>
    <w:tmpl w:val="45F090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9F73EC1"/>
    <w:multiLevelType w:val="multilevel"/>
    <w:tmpl w:val="75861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24F"/>
    <w:rsid w:val="000E1D6E"/>
    <w:rsid w:val="001E3E91"/>
    <w:rsid w:val="003D09B6"/>
    <w:rsid w:val="004132B6"/>
    <w:rsid w:val="00707F1D"/>
    <w:rsid w:val="00801808"/>
    <w:rsid w:val="0085243C"/>
    <w:rsid w:val="00A651FD"/>
    <w:rsid w:val="00C21EF1"/>
    <w:rsid w:val="00E54CBB"/>
    <w:rsid w:val="00FB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4917C"/>
  <w15:docId w15:val="{B594F41E-6D31-4CE4-9FAD-D031DF989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9</Pages>
  <Words>1390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2023-12-27T16:43:00Z</dcterms:created>
  <dcterms:modified xsi:type="dcterms:W3CDTF">2024-01-05T23:32:00Z</dcterms:modified>
</cp:coreProperties>
</file>