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5EB99" w14:textId="77777777" w:rsidR="009020C6" w:rsidRPr="0090405D" w:rsidRDefault="009020C6" w:rsidP="009020C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0405D">
        <w:rPr>
          <w:b/>
          <w:sz w:val="28"/>
          <w:szCs w:val="28"/>
        </w:rPr>
        <w:t xml:space="preserve">№ </w:t>
      </w:r>
      <w:r>
        <w:rPr>
          <w:b/>
          <w:sz w:val="28"/>
          <w:szCs w:val="28"/>
        </w:rPr>
        <w:t>1.</w:t>
      </w:r>
    </w:p>
    <w:p w14:paraId="58CC39FA" w14:textId="77777777" w:rsidR="009020C6" w:rsidRPr="00B97592" w:rsidRDefault="009020C6" w:rsidP="009020C6">
      <w:pPr>
        <w:spacing w:line="360" w:lineRule="auto"/>
        <w:ind w:firstLine="708"/>
        <w:jc w:val="both"/>
        <w:rPr>
          <w:sz w:val="28"/>
          <w:szCs w:val="28"/>
        </w:rPr>
      </w:pPr>
      <w:r w:rsidRPr="00B97592">
        <w:rPr>
          <w:sz w:val="28"/>
          <w:szCs w:val="28"/>
        </w:rPr>
        <w:t>Тонкий длинный стержень равномерно заряжен с линейной плотностью</w:t>
      </w:r>
      <w:r w:rsidRPr="00A43F48">
        <w:rPr>
          <w:sz w:val="28"/>
          <w:szCs w:val="28"/>
        </w:rPr>
        <w:t xml:space="preserve"> </w:t>
      </w:r>
      <w:r>
        <w:rPr>
          <w:sz w:val="28"/>
          <w:szCs w:val="28"/>
        </w:rPr>
        <w:t>заряда</w:t>
      </w:r>
      <w:r w:rsidRPr="00B97592">
        <w:rPr>
          <w:sz w:val="28"/>
          <w:szCs w:val="28"/>
        </w:rPr>
        <w:t xml:space="preserve"> </w:t>
      </w:r>
      <w:r w:rsidRPr="00B97592">
        <w:rPr>
          <w:position w:val="-12"/>
          <w:sz w:val="28"/>
          <w:szCs w:val="28"/>
        </w:rPr>
        <w:object w:dxaOrig="1820" w:dyaOrig="380" w14:anchorId="793F2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19pt" o:ole="">
            <v:imagedata r:id="rId4" o:title=""/>
          </v:shape>
          <o:OLEObject Type="Embed" ProgID="Equation.DSMT4" ShapeID="_x0000_i1025" DrawAspect="Content" ObjectID="_1546787649" r:id="rId5"/>
        </w:object>
      </w:r>
      <w:r w:rsidRPr="00B97592">
        <w:rPr>
          <w:sz w:val="28"/>
          <w:szCs w:val="28"/>
        </w:rPr>
        <w:t xml:space="preserve">. На продолжении оси стержня на расстоянии </w:t>
      </w:r>
      <w:r w:rsidRPr="00B97592">
        <w:rPr>
          <w:position w:val="-6"/>
          <w:sz w:val="28"/>
          <w:szCs w:val="28"/>
        </w:rPr>
        <w:object w:dxaOrig="1140" w:dyaOrig="300" w14:anchorId="07028489">
          <v:shape id="_x0000_i1026" type="#_x0000_t75" style="width:57pt;height:15pt" o:ole="">
            <v:imagedata r:id="rId6" o:title=""/>
          </v:shape>
          <o:OLEObject Type="Embed" ProgID="Equation.DSMT4" ShapeID="_x0000_i1026" DrawAspect="Content" ObjectID="_1546787650" r:id="rId7"/>
        </w:object>
      </w:r>
      <w:r w:rsidRPr="00B97592">
        <w:rPr>
          <w:sz w:val="28"/>
          <w:szCs w:val="28"/>
        </w:rPr>
        <w:t xml:space="preserve"> от конца находится точечный заряд </w:t>
      </w:r>
      <w:r w:rsidRPr="00B97592">
        <w:rPr>
          <w:position w:val="-10"/>
          <w:sz w:val="28"/>
          <w:szCs w:val="28"/>
        </w:rPr>
        <w:object w:dxaOrig="1560" w:dyaOrig="340" w14:anchorId="06A325F5">
          <v:shape id="_x0000_i1027" type="#_x0000_t75" style="width:78pt;height:17pt" o:ole="">
            <v:imagedata r:id="rId8" o:title=""/>
          </v:shape>
          <o:OLEObject Type="Embed" ProgID="Equation.DSMT4" ShapeID="_x0000_i1027" DrawAspect="Content" ObjectID="_1546787651" r:id="rId9"/>
        </w:object>
      </w:r>
      <w:r w:rsidRPr="00B97592">
        <w:rPr>
          <w:sz w:val="28"/>
          <w:szCs w:val="28"/>
        </w:rPr>
        <w:t xml:space="preserve">. Определить силу взаимодействия </w:t>
      </w:r>
      <w:r>
        <w:rPr>
          <w:sz w:val="28"/>
          <w:szCs w:val="28"/>
        </w:rPr>
        <w:t>заряда со стержнем</w:t>
      </w:r>
      <w:r w:rsidRPr="00B97592">
        <w:rPr>
          <w:sz w:val="28"/>
          <w:szCs w:val="28"/>
        </w:rPr>
        <w:t>.</w:t>
      </w:r>
    </w:p>
    <w:p w14:paraId="2DD90D27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Дано:</w:t>
      </w:r>
      <w:r>
        <w:rPr>
          <w:sz w:val="28"/>
          <w:szCs w:val="28"/>
        </w:rPr>
        <w:t xml:space="preserve"> </w:t>
      </w:r>
      <w:r w:rsidRPr="00B97592">
        <w:rPr>
          <w:position w:val="-12"/>
          <w:sz w:val="28"/>
          <w:szCs w:val="28"/>
        </w:rPr>
        <w:object w:dxaOrig="1820" w:dyaOrig="380" w14:anchorId="3BF3E598">
          <v:shape id="_x0000_i1028" type="#_x0000_t75" style="width:91pt;height:19pt" o:ole="">
            <v:imagedata r:id="rId10" o:title=""/>
          </v:shape>
          <o:OLEObject Type="Embed" ProgID="Equation.DSMT4" ShapeID="_x0000_i1028" DrawAspect="Content" ObjectID="_1546787652" r:id="rId11"/>
        </w:object>
      </w:r>
      <w:r>
        <w:rPr>
          <w:sz w:val="28"/>
          <w:szCs w:val="28"/>
        </w:rPr>
        <w:t xml:space="preserve">, </w:t>
      </w:r>
      <w:r w:rsidRPr="00B97592">
        <w:rPr>
          <w:position w:val="-6"/>
          <w:sz w:val="28"/>
          <w:szCs w:val="28"/>
        </w:rPr>
        <w:object w:dxaOrig="1140" w:dyaOrig="300" w14:anchorId="16BBDDE6">
          <v:shape id="_x0000_i1029" type="#_x0000_t75" style="width:57pt;height:15pt" o:ole="">
            <v:imagedata r:id="rId12" o:title=""/>
          </v:shape>
          <o:OLEObject Type="Embed" ProgID="Equation.DSMT4" ShapeID="_x0000_i1029" DrawAspect="Content" ObjectID="_1546787653" r:id="rId13"/>
        </w:object>
      </w:r>
      <w:r>
        <w:rPr>
          <w:sz w:val="28"/>
          <w:szCs w:val="28"/>
        </w:rPr>
        <w:t xml:space="preserve">, </w:t>
      </w:r>
      <w:r w:rsidRPr="00B97592">
        <w:rPr>
          <w:position w:val="-10"/>
          <w:sz w:val="28"/>
          <w:szCs w:val="28"/>
        </w:rPr>
        <w:object w:dxaOrig="1560" w:dyaOrig="340" w14:anchorId="403C86B0">
          <v:shape id="_x0000_i1030" type="#_x0000_t75" style="width:78pt;height:17pt" o:ole="">
            <v:imagedata r:id="rId14" o:title=""/>
          </v:shape>
          <o:OLEObject Type="Embed" ProgID="Equation.DSMT4" ShapeID="_x0000_i1030" DrawAspect="Content" ObjectID="_1546787654" r:id="rId15"/>
        </w:object>
      </w:r>
      <w:r>
        <w:rPr>
          <w:sz w:val="28"/>
          <w:szCs w:val="28"/>
        </w:rPr>
        <w:t>.</w:t>
      </w:r>
    </w:p>
    <w:p w14:paraId="7ADA6921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Найти:</w:t>
      </w:r>
      <w:r>
        <w:rPr>
          <w:sz w:val="28"/>
          <w:szCs w:val="28"/>
        </w:rPr>
        <w:t xml:space="preserve"> </w:t>
      </w:r>
      <w:r w:rsidRPr="005E7BCD">
        <w:rPr>
          <w:position w:val="-6"/>
        </w:rPr>
        <w:object w:dxaOrig="639" w:dyaOrig="300" w14:anchorId="6D07E860">
          <v:shape id="_x0000_i1031" type="#_x0000_t75" style="width:32pt;height:15pt" o:ole="">
            <v:imagedata r:id="rId16" o:title=""/>
          </v:shape>
          <o:OLEObject Type="Embed" ProgID="Equation.DSMT4" ShapeID="_x0000_i1031" DrawAspect="Content" ObjectID="_1546787655" r:id="rId17"/>
        </w:object>
      </w:r>
    </w:p>
    <w:p w14:paraId="280020A2" w14:textId="77777777" w:rsidR="009020C6" w:rsidRDefault="009020C6" w:rsidP="009020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27F0B441" w14:textId="77777777" w:rsidR="009020C6" w:rsidRDefault="009020C6" w:rsidP="009020C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B49192" wp14:editId="4E417CA2">
            <wp:extent cx="2952750" cy="981075"/>
            <wp:effectExtent l="0" t="0" r="0" b="9525"/>
            <wp:docPr id="26" name="Рисунок 26" descr="C:\Мои файлы\Задачки\univers_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Мои файлы\Задачки\univers_8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ED71" w14:textId="77777777" w:rsidR="009020C6" w:rsidRPr="00951D8C" w:rsidRDefault="009020C6" w:rsidP="009020C6">
      <w:pPr>
        <w:spacing w:line="360" w:lineRule="auto"/>
        <w:jc w:val="both"/>
        <w:rPr>
          <w:sz w:val="28"/>
          <w:szCs w:val="28"/>
        </w:rPr>
      </w:pPr>
      <w:r w:rsidRPr="00951D8C">
        <w:rPr>
          <w:sz w:val="28"/>
          <w:szCs w:val="28"/>
        </w:rPr>
        <w:t xml:space="preserve">Разобьём стержень на малые элементы </w:t>
      </w:r>
      <w:r w:rsidRPr="00951D8C">
        <w:rPr>
          <w:position w:val="-4"/>
          <w:sz w:val="28"/>
          <w:szCs w:val="28"/>
        </w:rPr>
        <w:object w:dxaOrig="340" w:dyaOrig="279" w14:anchorId="1BD57BDA">
          <v:shape id="_x0000_i1032" type="#_x0000_t75" style="width:17pt;height:14pt" o:ole="">
            <v:imagedata r:id="rId19" o:title=""/>
          </v:shape>
          <o:OLEObject Type="Embed" ProgID="Equation.DSMT4" ShapeID="_x0000_i1032" DrawAspect="Content" ObjectID="_1546787656" r:id="rId20"/>
        </w:object>
      </w:r>
      <w:r w:rsidRPr="00951D8C">
        <w:rPr>
          <w:sz w:val="28"/>
          <w:szCs w:val="28"/>
        </w:rPr>
        <w:t xml:space="preserve"> с элементарным зарядом </w:t>
      </w:r>
      <w:r w:rsidRPr="00951D8C">
        <w:rPr>
          <w:position w:val="-10"/>
          <w:sz w:val="28"/>
          <w:szCs w:val="28"/>
        </w:rPr>
        <w:object w:dxaOrig="420" w:dyaOrig="340" w14:anchorId="67FD27E5">
          <v:shape id="_x0000_i1033" type="#_x0000_t75" style="width:21pt;height:17pt" o:ole="">
            <v:imagedata r:id="rId21" o:title=""/>
          </v:shape>
          <o:OLEObject Type="Embed" ProgID="Equation.DSMT4" ShapeID="_x0000_i1033" DrawAspect="Content" ObjectID="_1546787657" r:id="rId22"/>
        </w:object>
      </w:r>
      <w:r w:rsidRPr="00951D8C">
        <w:rPr>
          <w:sz w:val="28"/>
          <w:szCs w:val="28"/>
        </w:rPr>
        <w:t>.</w:t>
      </w:r>
    </w:p>
    <w:p w14:paraId="2784DB00" w14:textId="77777777" w:rsidR="009020C6" w:rsidRPr="00951D8C" w:rsidRDefault="009020C6" w:rsidP="009020C6">
      <w:pPr>
        <w:spacing w:line="360" w:lineRule="auto"/>
        <w:jc w:val="both"/>
        <w:rPr>
          <w:sz w:val="28"/>
          <w:szCs w:val="28"/>
        </w:rPr>
      </w:pPr>
      <w:r w:rsidRPr="00951D8C">
        <w:rPr>
          <w:sz w:val="28"/>
          <w:szCs w:val="28"/>
        </w:rPr>
        <w:t xml:space="preserve">Сила взаимодействия между зарядом </w:t>
      </w:r>
      <w:r w:rsidRPr="00951D8C">
        <w:rPr>
          <w:position w:val="-10"/>
          <w:sz w:val="28"/>
          <w:szCs w:val="28"/>
        </w:rPr>
        <w:object w:dxaOrig="200" w:dyaOrig="279" w14:anchorId="75F063E4">
          <v:shape id="_x0000_i1034" type="#_x0000_t75" style="width:10pt;height:14pt" o:ole="">
            <v:imagedata r:id="rId23" o:title=""/>
          </v:shape>
          <o:OLEObject Type="Embed" ProgID="Equation.DSMT4" ShapeID="_x0000_i1034" DrawAspect="Content" ObjectID="_1546787658" r:id="rId24"/>
        </w:object>
      </w:r>
      <w:r w:rsidRPr="00951D8C">
        <w:rPr>
          <w:sz w:val="28"/>
          <w:szCs w:val="28"/>
        </w:rPr>
        <w:t xml:space="preserve"> и элементарным зарядом </w:t>
      </w:r>
      <w:r w:rsidRPr="00951D8C">
        <w:rPr>
          <w:position w:val="-10"/>
          <w:sz w:val="28"/>
          <w:szCs w:val="28"/>
        </w:rPr>
        <w:object w:dxaOrig="420" w:dyaOrig="340" w14:anchorId="22350AA8">
          <v:shape id="_x0000_i1035" type="#_x0000_t75" style="width:21pt;height:17pt" o:ole="">
            <v:imagedata r:id="rId25" o:title=""/>
          </v:shape>
          <o:OLEObject Type="Embed" ProgID="Equation.DSMT4" ShapeID="_x0000_i1035" DrawAspect="Content" ObjectID="_1546787659" r:id="rId26"/>
        </w:object>
      </w:r>
      <w:r w:rsidRPr="00951D8C">
        <w:rPr>
          <w:sz w:val="28"/>
          <w:szCs w:val="28"/>
        </w:rPr>
        <w:t xml:space="preserve"> определяется по закону Кулона:</w:t>
      </w:r>
    </w:p>
    <w:p w14:paraId="2ED24566" w14:textId="77777777" w:rsidR="009020C6" w:rsidRPr="00951D8C" w:rsidRDefault="009020C6" w:rsidP="009020C6">
      <w:pPr>
        <w:spacing w:line="360" w:lineRule="auto"/>
        <w:jc w:val="center"/>
        <w:rPr>
          <w:sz w:val="28"/>
          <w:szCs w:val="28"/>
        </w:rPr>
      </w:pPr>
      <w:r w:rsidRPr="00951D8C">
        <w:rPr>
          <w:position w:val="-30"/>
          <w:sz w:val="28"/>
          <w:szCs w:val="28"/>
        </w:rPr>
        <w:object w:dxaOrig="1380" w:dyaOrig="740" w14:anchorId="67E68700">
          <v:shape id="_x0000_i1036" type="#_x0000_t75" style="width:69pt;height:37pt" o:ole="">
            <v:imagedata r:id="rId27" o:title=""/>
          </v:shape>
          <o:OLEObject Type="Embed" ProgID="Equation.DSMT4" ShapeID="_x0000_i1036" DrawAspect="Content" ObjectID="_1546787660" r:id="rId28"/>
        </w:object>
      </w:r>
      <w:r w:rsidRPr="00951D8C">
        <w:rPr>
          <w:sz w:val="28"/>
          <w:szCs w:val="28"/>
        </w:rPr>
        <w:t>,</w:t>
      </w:r>
    </w:p>
    <w:p w14:paraId="53BD2EF3" w14:textId="77777777" w:rsidR="009020C6" w:rsidRPr="00951D8C" w:rsidRDefault="009020C6" w:rsidP="009020C6">
      <w:pPr>
        <w:spacing w:line="360" w:lineRule="auto"/>
        <w:jc w:val="both"/>
        <w:rPr>
          <w:sz w:val="28"/>
          <w:szCs w:val="28"/>
        </w:rPr>
      </w:pPr>
      <w:r w:rsidRPr="00951D8C">
        <w:rPr>
          <w:sz w:val="28"/>
          <w:szCs w:val="28"/>
        </w:rPr>
        <w:t xml:space="preserve">где </w:t>
      </w:r>
      <w:r w:rsidRPr="00951D8C">
        <w:rPr>
          <w:position w:val="-4"/>
          <w:sz w:val="28"/>
          <w:szCs w:val="28"/>
        </w:rPr>
        <w:object w:dxaOrig="200" w:dyaOrig="220" w14:anchorId="11D5FF24">
          <v:shape id="_x0000_i1037" type="#_x0000_t75" style="width:10pt;height:11pt" o:ole="">
            <v:imagedata r:id="rId29" o:title=""/>
          </v:shape>
          <o:OLEObject Type="Embed" ProgID="Equation.DSMT4" ShapeID="_x0000_i1037" DrawAspect="Content" ObjectID="_1546787661" r:id="rId30"/>
        </w:object>
      </w:r>
      <w:r w:rsidRPr="00951D8C">
        <w:rPr>
          <w:sz w:val="28"/>
          <w:szCs w:val="28"/>
        </w:rPr>
        <w:t xml:space="preserve"> − расстояние между зарядами.</w:t>
      </w:r>
    </w:p>
    <w:p w14:paraId="1BBEF267" w14:textId="77777777" w:rsidR="009020C6" w:rsidRPr="00951D8C" w:rsidRDefault="009020C6" w:rsidP="009020C6">
      <w:pPr>
        <w:spacing w:line="360" w:lineRule="auto"/>
        <w:jc w:val="both"/>
        <w:rPr>
          <w:sz w:val="28"/>
          <w:szCs w:val="28"/>
        </w:rPr>
      </w:pPr>
      <w:r w:rsidRPr="00951D8C">
        <w:rPr>
          <w:sz w:val="28"/>
          <w:szCs w:val="28"/>
        </w:rPr>
        <w:t xml:space="preserve">Учитывая, что </w:t>
      </w:r>
      <w:r w:rsidRPr="00F45A9B">
        <w:rPr>
          <w:position w:val="-10"/>
          <w:sz w:val="28"/>
          <w:szCs w:val="28"/>
        </w:rPr>
        <w:object w:dxaOrig="1140" w:dyaOrig="340" w14:anchorId="59A9D062">
          <v:shape id="_x0000_i1038" type="#_x0000_t75" style="width:57pt;height:17pt" o:ole="">
            <v:imagedata r:id="rId31" o:title=""/>
          </v:shape>
          <o:OLEObject Type="Embed" ProgID="Equation.DSMT4" ShapeID="_x0000_i1038" DrawAspect="Content" ObjectID="_1546787662" r:id="rId32"/>
        </w:object>
      </w:r>
      <w:r w:rsidRPr="00951D8C">
        <w:rPr>
          <w:sz w:val="28"/>
          <w:szCs w:val="28"/>
        </w:rPr>
        <w:t>, сила взаимодействия будет равна:</w:t>
      </w:r>
    </w:p>
    <w:p w14:paraId="07660FE5" w14:textId="77777777" w:rsidR="009020C6" w:rsidRPr="00951D8C" w:rsidRDefault="009020C6" w:rsidP="009020C6">
      <w:pPr>
        <w:spacing w:line="360" w:lineRule="auto"/>
        <w:jc w:val="center"/>
        <w:rPr>
          <w:sz w:val="28"/>
          <w:szCs w:val="28"/>
        </w:rPr>
      </w:pPr>
      <w:r w:rsidRPr="00951D8C">
        <w:rPr>
          <w:position w:val="-30"/>
          <w:sz w:val="28"/>
          <w:szCs w:val="28"/>
        </w:rPr>
        <w:object w:dxaOrig="1460" w:dyaOrig="740" w14:anchorId="62AC244E">
          <v:shape id="_x0000_i1039" type="#_x0000_t75" style="width:73pt;height:37pt" o:ole="">
            <v:imagedata r:id="rId33" o:title=""/>
          </v:shape>
          <o:OLEObject Type="Embed" ProgID="Equation.DSMT4" ShapeID="_x0000_i1039" DrawAspect="Content" ObjectID="_1546787663" r:id="rId34"/>
        </w:object>
      </w:r>
      <w:r w:rsidRPr="00951D8C">
        <w:rPr>
          <w:sz w:val="28"/>
          <w:szCs w:val="28"/>
        </w:rPr>
        <w:t>.</w:t>
      </w:r>
    </w:p>
    <w:p w14:paraId="717C79B0" w14:textId="77777777" w:rsidR="009020C6" w:rsidRPr="00951D8C" w:rsidRDefault="009020C6" w:rsidP="009020C6">
      <w:pPr>
        <w:spacing w:line="360" w:lineRule="auto"/>
        <w:jc w:val="both"/>
        <w:rPr>
          <w:sz w:val="28"/>
          <w:szCs w:val="28"/>
        </w:rPr>
      </w:pPr>
      <w:r w:rsidRPr="00951D8C">
        <w:rPr>
          <w:sz w:val="28"/>
          <w:szCs w:val="28"/>
        </w:rPr>
        <w:t xml:space="preserve">Проинтегрировав в пределах от </w:t>
      </w:r>
      <w:r w:rsidRPr="00951D8C">
        <w:rPr>
          <w:position w:val="-4"/>
          <w:sz w:val="28"/>
          <w:szCs w:val="28"/>
        </w:rPr>
        <w:object w:dxaOrig="220" w:dyaOrig="279" w14:anchorId="00F9A2F9">
          <v:shape id="_x0000_i1040" type="#_x0000_t75" style="width:11pt;height:14pt" o:ole="">
            <v:imagedata r:id="rId35" o:title=""/>
          </v:shape>
          <o:OLEObject Type="Embed" ProgID="Equation.DSMT4" ShapeID="_x0000_i1040" DrawAspect="Content" ObjectID="_1546787664" r:id="rId36"/>
        </w:object>
      </w:r>
      <w:r w:rsidRPr="00951D8C">
        <w:rPr>
          <w:sz w:val="28"/>
          <w:szCs w:val="28"/>
        </w:rPr>
        <w:t xml:space="preserve"> до </w:t>
      </w:r>
      <w:r w:rsidRPr="00951D8C">
        <w:rPr>
          <w:position w:val="-4"/>
          <w:sz w:val="28"/>
          <w:szCs w:val="28"/>
        </w:rPr>
        <w:object w:dxaOrig="560" w:dyaOrig="279" w14:anchorId="03EDEDBF">
          <v:shape id="_x0000_i1041" type="#_x0000_t75" style="width:28pt;height:14pt" o:ole="">
            <v:imagedata r:id="rId37" o:title=""/>
          </v:shape>
          <o:OLEObject Type="Embed" ProgID="Equation.DSMT4" ShapeID="_x0000_i1041" DrawAspect="Content" ObjectID="_1546787665" r:id="rId38"/>
        </w:object>
      </w:r>
      <w:r w:rsidRPr="00951D8C">
        <w:rPr>
          <w:sz w:val="28"/>
          <w:szCs w:val="28"/>
        </w:rPr>
        <w:t xml:space="preserve">, где </w:t>
      </w:r>
      <w:r w:rsidRPr="00951D8C">
        <w:rPr>
          <w:position w:val="-4"/>
          <w:sz w:val="28"/>
          <w:szCs w:val="28"/>
        </w:rPr>
        <w:object w:dxaOrig="139" w:dyaOrig="279" w14:anchorId="59C67035">
          <v:shape id="_x0000_i1042" type="#_x0000_t75" style="width:7pt;height:14pt" o:ole="">
            <v:imagedata r:id="rId39" o:title=""/>
          </v:shape>
          <o:OLEObject Type="Embed" ProgID="Equation.DSMT4" ShapeID="_x0000_i1042" DrawAspect="Content" ObjectID="_1546787666" r:id="rId40"/>
        </w:object>
      </w:r>
      <w:r w:rsidRPr="00951D8C">
        <w:rPr>
          <w:sz w:val="28"/>
          <w:szCs w:val="28"/>
        </w:rPr>
        <w:t xml:space="preserve"> − длина стержня, найдём силу взаимодействия между зарядом </w:t>
      </w:r>
      <w:r w:rsidRPr="00951D8C">
        <w:rPr>
          <w:position w:val="-10"/>
          <w:sz w:val="28"/>
          <w:szCs w:val="28"/>
        </w:rPr>
        <w:object w:dxaOrig="200" w:dyaOrig="279" w14:anchorId="2CCB92F4">
          <v:shape id="_x0000_i1043" type="#_x0000_t75" style="width:10pt;height:14pt" o:ole="">
            <v:imagedata r:id="rId41" o:title=""/>
          </v:shape>
          <o:OLEObject Type="Embed" ProgID="Equation.DSMT4" ShapeID="_x0000_i1043" DrawAspect="Content" ObjectID="_1546787667" r:id="rId42"/>
        </w:object>
      </w:r>
      <w:r w:rsidRPr="00951D8C">
        <w:rPr>
          <w:sz w:val="28"/>
          <w:szCs w:val="28"/>
        </w:rPr>
        <w:t xml:space="preserve"> и стержнем с линейным зарядом </w:t>
      </w:r>
      <w:r w:rsidRPr="00951D8C">
        <w:rPr>
          <w:position w:val="-6"/>
          <w:sz w:val="28"/>
          <w:szCs w:val="28"/>
        </w:rPr>
        <w:object w:dxaOrig="200" w:dyaOrig="240" w14:anchorId="18D1723C">
          <v:shape id="_x0000_i1044" type="#_x0000_t75" style="width:10pt;height:12pt" o:ole="">
            <v:imagedata r:id="rId43" o:title=""/>
          </v:shape>
          <o:OLEObject Type="Embed" ProgID="Equation.DSMT4" ShapeID="_x0000_i1044" DrawAspect="Content" ObjectID="_1546787668" r:id="rId44"/>
        </w:object>
      </w:r>
      <w:r w:rsidRPr="00951D8C">
        <w:rPr>
          <w:sz w:val="28"/>
          <w:szCs w:val="28"/>
        </w:rPr>
        <w:t>:</w:t>
      </w:r>
    </w:p>
    <w:p w14:paraId="4F55494D" w14:textId="77777777" w:rsidR="009020C6" w:rsidRPr="00951D8C" w:rsidRDefault="009020C6" w:rsidP="009020C6">
      <w:pPr>
        <w:spacing w:line="360" w:lineRule="auto"/>
        <w:jc w:val="center"/>
        <w:rPr>
          <w:sz w:val="28"/>
          <w:szCs w:val="28"/>
        </w:rPr>
      </w:pPr>
      <w:r w:rsidRPr="00951D8C">
        <w:rPr>
          <w:position w:val="-44"/>
          <w:sz w:val="28"/>
          <w:szCs w:val="28"/>
        </w:rPr>
        <w:object w:dxaOrig="8580" w:dyaOrig="1080" w14:anchorId="3618283C">
          <v:shape id="_x0000_i1045" type="#_x0000_t75" style="width:428pt;height:54pt" o:ole="">
            <v:imagedata r:id="rId45" o:title=""/>
          </v:shape>
          <o:OLEObject Type="Embed" ProgID="Equation.DSMT4" ShapeID="_x0000_i1045" DrawAspect="Content" ObjectID="_1546787669" r:id="rId46"/>
        </w:object>
      </w:r>
      <w:r w:rsidRPr="00951D8C">
        <w:rPr>
          <w:sz w:val="28"/>
          <w:szCs w:val="28"/>
        </w:rPr>
        <w:t>.</w:t>
      </w:r>
    </w:p>
    <w:p w14:paraId="15E9EC43" w14:textId="77777777" w:rsidR="009020C6" w:rsidRPr="00951D8C" w:rsidRDefault="009020C6" w:rsidP="009020C6">
      <w:pPr>
        <w:spacing w:line="360" w:lineRule="auto"/>
        <w:jc w:val="both"/>
        <w:rPr>
          <w:sz w:val="28"/>
          <w:szCs w:val="28"/>
        </w:rPr>
      </w:pPr>
      <w:r w:rsidRPr="00951D8C">
        <w:rPr>
          <w:sz w:val="28"/>
          <w:szCs w:val="28"/>
        </w:rPr>
        <w:t xml:space="preserve">По условию задачи длина стержня бесконечна </w:t>
      </w:r>
      <w:r w:rsidRPr="00951D8C">
        <w:rPr>
          <w:position w:val="-6"/>
          <w:sz w:val="28"/>
          <w:szCs w:val="28"/>
        </w:rPr>
        <w:object w:dxaOrig="740" w:dyaOrig="300" w14:anchorId="57CC67BA">
          <v:shape id="_x0000_i1046" type="#_x0000_t75" style="width:37pt;height:15pt" o:ole="">
            <v:imagedata r:id="rId47" o:title=""/>
          </v:shape>
          <o:OLEObject Type="Embed" ProgID="Equation.DSMT4" ShapeID="_x0000_i1046" DrawAspect="Content" ObjectID="_1546787670" r:id="rId48"/>
        </w:object>
      </w:r>
      <w:r w:rsidRPr="00951D8C">
        <w:rPr>
          <w:sz w:val="28"/>
          <w:szCs w:val="28"/>
        </w:rPr>
        <w:t>, тогда получим:</w:t>
      </w:r>
    </w:p>
    <w:p w14:paraId="4A197F49" w14:textId="77777777" w:rsidR="009020C6" w:rsidRPr="00951D8C" w:rsidRDefault="009020C6" w:rsidP="009020C6">
      <w:pPr>
        <w:spacing w:line="360" w:lineRule="auto"/>
        <w:jc w:val="center"/>
        <w:rPr>
          <w:sz w:val="28"/>
          <w:szCs w:val="28"/>
        </w:rPr>
      </w:pPr>
      <w:r w:rsidRPr="00951D8C">
        <w:rPr>
          <w:position w:val="-26"/>
          <w:sz w:val="28"/>
          <w:szCs w:val="28"/>
        </w:rPr>
        <w:object w:dxaOrig="1900" w:dyaOrig="700" w14:anchorId="57B433EB">
          <v:shape id="_x0000_i1047" type="#_x0000_t75" style="width:95pt;height:35pt" o:ole="">
            <v:imagedata r:id="rId49" o:title=""/>
          </v:shape>
          <o:OLEObject Type="Embed" ProgID="Equation.DSMT4" ShapeID="_x0000_i1047" DrawAspect="Content" ObjectID="_1546787671" r:id="rId50"/>
        </w:object>
      </w:r>
      <w:r w:rsidRPr="00951D8C">
        <w:rPr>
          <w:sz w:val="28"/>
          <w:szCs w:val="28"/>
        </w:rPr>
        <w:t>,</w:t>
      </w:r>
    </w:p>
    <w:p w14:paraId="4F34EF28" w14:textId="77777777" w:rsidR="009020C6" w:rsidRPr="00951D8C" w:rsidRDefault="009020C6" w:rsidP="009020C6">
      <w:pPr>
        <w:spacing w:line="360" w:lineRule="auto"/>
        <w:jc w:val="center"/>
        <w:rPr>
          <w:sz w:val="28"/>
          <w:szCs w:val="28"/>
        </w:rPr>
      </w:pPr>
      <w:r w:rsidRPr="00951D8C">
        <w:rPr>
          <w:position w:val="-32"/>
          <w:sz w:val="28"/>
          <w:szCs w:val="28"/>
        </w:rPr>
        <w:object w:dxaOrig="8280" w:dyaOrig="840" w14:anchorId="3738A70C">
          <v:shape id="_x0000_i1048" type="#_x0000_t75" style="width:414pt;height:42pt" o:ole="">
            <v:imagedata r:id="rId51" o:title=""/>
          </v:shape>
          <o:OLEObject Type="Embed" ProgID="Equation.DSMT4" ShapeID="_x0000_i1048" DrawAspect="Content" ObjectID="_1546787672" r:id="rId52"/>
        </w:object>
      </w:r>
      <w:r w:rsidRPr="00951D8C">
        <w:rPr>
          <w:sz w:val="28"/>
          <w:szCs w:val="28"/>
        </w:rPr>
        <w:t>.</w:t>
      </w:r>
    </w:p>
    <w:p w14:paraId="3CC7B0FE" w14:textId="77777777" w:rsidR="009020C6" w:rsidRPr="00951D8C" w:rsidRDefault="009020C6" w:rsidP="009020C6">
      <w:pPr>
        <w:spacing w:line="360" w:lineRule="auto"/>
        <w:jc w:val="both"/>
        <w:rPr>
          <w:sz w:val="28"/>
          <w:szCs w:val="28"/>
        </w:rPr>
      </w:pPr>
      <w:r w:rsidRPr="00951D8C">
        <w:rPr>
          <w:sz w:val="28"/>
          <w:szCs w:val="28"/>
        </w:rPr>
        <w:lastRenderedPageBreak/>
        <w:t xml:space="preserve">Ответ: </w:t>
      </w:r>
      <w:r w:rsidRPr="00951D8C">
        <w:rPr>
          <w:position w:val="-12"/>
          <w:sz w:val="28"/>
          <w:szCs w:val="28"/>
        </w:rPr>
        <w:object w:dxaOrig="1520" w:dyaOrig="360" w14:anchorId="136D47B0">
          <v:shape id="_x0000_i1049" type="#_x0000_t75" style="width:76pt;height:18pt" o:ole="">
            <v:imagedata r:id="rId53" o:title=""/>
          </v:shape>
          <o:OLEObject Type="Embed" ProgID="Equation.DSMT4" ShapeID="_x0000_i1049" DrawAspect="Content" ObjectID="_1546787673" r:id="rId54"/>
        </w:object>
      </w:r>
      <w:r w:rsidRPr="00951D8C">
        <w:rPr>
          <w:sz w:val="28"/>
          <w:szCs w:val="28"/>
        </w:rPr>
        <w:t>.</w:t>
      </w:r>
    </w:p>
    <w:p w14:paraId="53DDC37C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</w:p>
    <w:p w14:paraId="7DA14343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</w:p>
    <w:p w14:paraId="2E9E4BAA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</w:p>
    <w:p w14:paraId="09C98902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</w:p>
    <w:p w14:paraId="1399D9D0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</w:p>
    <w:p w14:paraId="1045AA00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</w:p>
    <w:p w14:paraId="5B9786A2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</w:p>
    <w:p w14:paraId="5F14DD60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</w:p>
    <w:p w14:paraId="3E7D94A0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</w:p>
    <w:p w14:paraId="72BB956A" w14:textId="77777777" w:rsidR="009020C6" w:rsidRDefault="009020C6" w:rsidP="009020C6">
      <w:pPr>
        <w:spacing w:line="360" w:lineRule="auto"/>
        <w:jc w:val="both"/>
        <w:rPr>
          <w:sz w:val="28"/>
          <w:szCs w:val="28"/>
        </w:rPr>
      </w:pPr>
    </w:p>
    <w:p w14:paraId="215FF4CD" w14:textId="77777777" w:rsidR="00D608FA" w:rsidRDefault="009020C6">
      <w:bookmarkStart w:id="0" w:name="_GoBack"/>
      <w:bookmarkEnd w:id="0"/>
    </w:p>
    <w:sectPr w:rsidR="00D608FA" w:rsidSect="00396A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C6"/>
    <w:rsid w:val="00100A5E"/>
    <w:rsid w:val="00396A26"/>
    <w:rsid w:val="00513BBB"/>
    <w:rsid w:val="0082724C"/>
    <w:rsid w:val="009020C6"/>
    <w:rsid w:val="00CC3987"/>
    <w:rsid w:val="00D6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D04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020C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4" Type="http://schemas.openxmlformats.org/officeDocument/2006/relationships/image" Target="media/image6.wmf"/><Relationship Id="rId15" Type="http://schemas.openxmlformats.org/officeDocument/2006/relationships/oleObject" Target="embeddings/oleObject6.bin"/><Relationship Id="rId16" Type="http://schemas.openxmlformats.org/officeDocument/2006/relationships/image" Target="media/image7.wmf"/><Relationship Id="rId17" Type="http://schemas.openxmlformats.org/officeDocument/2006/relationships/oleObject" Target="embeddings/oleObject7.bin"/><Relationship Id="rId18" Type="http://schemas.openxmlformats.org/officeDocument/2006/relationships/image" Target="media/image8.jpeg"/><Relationship Id="rId19" Type="http://schemas.openxmlformats.org/officeDocument/2006/relationships/image" Target="media/image9.wmf"/><Relationship Id="rId50" Type="http://schemas.openxmlformats.org/officeDocument/2006/relationships/oleObject" Target="embeddings/oleObject23.bin"/><Relationship Id="rId51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oleObject" Target="embeddings/oleObject18.bin"/><Relationship Id="rId41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7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9" Type="http://schemas.openxmlformats.org/officeDocument/2006/relationships/image" Target="media/image24.w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Relationship Id="rId9" Type="http://schemas.openxmlformats.org/officeDocument/2006/relationships/oleObject" Target="embeddings/oleObject3.bin"/><Relationship Id="rId30" Type="http://schemas.openxmlformats.org/officeDocument/2006/relationships/oleObject" Target="embeddings/oleObject13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9" Type="http://schemas.openxmlformats.org/officeDocument/2006/relationships/image" Target="media/image19.wmf"/><Relationship Id="rId20" Type="http://schemas.openxmlformats.org/officeDocument/2006/relationships/oleObject" Target="embeddings/oleObject8.bin"/><Relationship Id="rId21" Type="http://schemas.openxmlformats.org/officeDocument/2006/relationships/image" Target="media/image10.wmf"/><Relationship Id="rId22" Type="http://schemas.openxmlformats.org/officeDocument/2006/relationships/oleObject" Target="embeddings/oleObject9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4.wmf"/><Relationship Id="rId10" Type="http://schemas.openxmlformats.org/officeDocument/2006/relationships/image" Target="media/image4.wmf"/><Relationship Id="rId11" Type="http://schemas.openxmlformats.org/officeDocument/2006/relationships/oleObject" Target="embeddings/oleObject4.bin"/><Relationship Id="rId12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Macintosh Word</Application>
  <DocSecurity>0</DocSecurity>
  <Lines>9</Lines>
  <Paragraphs>2</Paragraphs>
  <ScaleCrop>false</ScaleCrop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Сердюков Дмитрий Александрович 153315</dc:creator>
  <cp:keywords/>
  <dc:description/>
  <cp:lastModifiedBy>Сердюков Дмитрий Александрович 153315</cp:lastModifiedBy>
  <cp:revision>1</cp:revision>
  <dcterms:created xsi:type="dcterms:W3CDTF">2017-01-24T15:22:00Z</dcterms:created>
  <dcterms:modified xsi:type="dcterms:W3CDTF">2017-01-24T15:23:00Z</dcterms:modified>
</cp:coreProperties>
</file>