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DIRI SAYA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8000"/>
        </w:rPr>
      </w:pPr>
      <w:r w:rsidDel="00000000" w:rsidR="00000000" w:rsidRPr="00000000">
        <w:rPr>
          <w:color w:val="008000"/>
          <w:rtl w:val="0"/>
        </w:rPr>
        <w:t xml:space="preserve">Nama saya, Dimas surya hanafi, Saya adalah seorang yang selalu bersemangat dalam menjalani hidup dan suka mencoba hal-hal baru. Bagi saya , setiap pengalaman ,baik itu keberhasilan maupun kegagalan,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adalah bagian dari proses belajar. Saya perecaya bahwa dengan terus berusaha dan tidak takut menghadapi tantangan, Kita bisa menjadi pribadi yang lebih baik.</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ffff00"/>
        </w:rPr>
      </w:pPr>
      <w:r w:rsidDel="00000000" w:rsidR="00000000" w:rsidRPr="00000000">
        <w:rPr>
          <w:color w:val="ffff00"/>
          <w:rtl w:val="0"/>
        </w:rPr>
        <w:t xml:space="preserve">Dalam sehari-hari saya dikenal sebagai orang yang ramah dan mudah bergaul. Saya suka berdikusi dan berbagi cerita dengan orang lain karena menurut saya, setiap orang punya sudut pandang unik yang bisa membuka wawasan baru.</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Meski begitu, saya juga butuh waktu sendiri untuk merencanakan langkah-langkah kedepan. Bagi saya, hidup perlu keseimbangan antara bersosialisasi dan introspeksi diri.</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ffa500"/>
        </w:rPr>
      </w:pPr>
      <w:r w:rsidDel="00000000" w:rsidR="00000000" w:rsidRPr="00000000">
        <w:rPr>
          <w:color w:val="ffa500"/>
          <w:rtl w:val="0"/>
        </w:rPr>
        <w:t xml:space="preserve">aya punya banyak impian yang ingin saya wujudkan, bukan hanya untuk diri sendiri tspi untuk keluarga dan orang lain. Saya percaya bahwa dengan tekad kuat,kerja keras, dan sikap optimis, semua yang saya cita-citakan bisa tercapai. Tidak ada yang instan dalam hidup, semua butuh proses dan perjuangan, Tapi selama kita terus berusaha pasti ada jalan untuk sukses.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