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 w:rsidRPr="001140A7">
        <w:rPr>
          <w:b/>
          <w:szCs w:val="28"/>
          <w:lang w:val="uk-UA"/>
        </w:rPr>
        <w:t>МІНІСТЕРСТВО ОСВІТИ І НАУКИ УКРАЇНИ</w:t>
      </w:r>
    </w:p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КИЇВСЬКИЙ </w:t>
      </w:r>
      <w:r w:rsidRPr="001140A7">
        <w:rPr>
          <w:b/>
          <w:szCs w:val="28"/>
          <w:lang w:val="uk-UA"/>
        </w:rPr>
        <w:t xml:space="preserve"> НАЦІОНАЛЬНИЙ УНІВЕРСИТЕТ ІМЕНІ ТАРАСА ШЕВЧЕНКА</w:t>
      </w:r>
    </w:p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 w:rsidRPr="001140A7">
        <w:rPr>
          <w:b/>
          <w:szCs w:val="28"/>
          <w:lang w:val="uk-UA"/>
        </w:rPr>
        <w:t>ФАКУЛЬТЕТ ІНФОРМАЦІЙНИХ ТЕХНОЛОГІЙ</w:t>
      </w:r>
    </w:p>
    <w:p w:rsidR="00DB47DD" w:rsidRPr="00DB47DD" w:rsidRDefault="00DB47DD" w:rsidP="00DB47DD">
      <w:pPr>
        <w:pStyle w:val="a3"/>
        <w:pBdr>
          <w:bottom w:val="none" w:sz="0" w:space="0" w:color="auto"/>
        </w:pBdr>
        <w:ind w:firstLine="709"/>
        <w:rPr>
          <w:sz w:val="20"/>
          <w:lang w:val="uk-UA"/>
        </w:rPr>
      </w:pPr>
      <w:r w:rsidRPr="00DB47DD">
        <w:rPr>
          <w:sz w:val="20"/>
          <w:lang w:val="uk-UA"/>
        </w:rPr>
        <w:t>КАФЕДРА ПРИКЛАДНИХ ІНФОРМАЦІЙНИХ СИСТЕМ</w:t>
      </w:r>
    </w:p>
    <w:p w:rsidR="00DB47DD" w:rsidRPr="00DB47DD" w:rsidRDefault="00DB47DD" w:rsidP="00DB47DD">
      <w:pPr>
        <w:jc w:val="center"/>
        <w:rPr>
          <w:b/>
          <w:lang w:val="uk-UA"/>
        </w:rPr>
      </w:pPr>
    </w:p>
    <w:p w:rsidR="00DB47DD" w:rsidRPr="00DB47DD" w:rsidRDefault="00DB47DD" w:rsidP="00DB47DD">
      <w:pPr>
        <w:rPr>
          <w:b/>
          <w:sz w:val="24"/>
          <w:szCs w:val="24"/>
          <w:lang w:val="uk-UA"/>
        </w:rPr>
      </w:pPr>
    </w:p>
    <w:p w:rsidR="00DB47DD" w:rsidRPr="00DB47DD" w:rsidRDefault="00DB47DD" w:rsidP="00DB47DD">
      <w:pPr>
        <w:rPr>
          <w:sz w:val="24"/>
          <w:szCs w:val="24"/>
          <w:lang w:val="uk-UA"/>
        </w:rPr>
      </w:pPr>
      <w:r w:rsidRPr="00DB47DD">
        <w:rPr>
          <w:sz w:val="24"/>
          <w:szCs w:val="24"/>
          <w:lang w:val="uk-UA"/>
        </w:rPr>
        <w:t>Освітньо-кваліфікаційний рівень «магістр»</w:t>
      </w:r>
    </w:p>
    <w:p w:rsidR="00DB47DD" w:rsidRPr="00DB47DD" w:rsidRDefault="00DB47DD" w:rsidP="00DB47DD">
      <w:pPr>
        <w:rPr>
          <w:sz w:val="24"/>
          <w:szCs w:val="24"/>
          <w:lang w:val="uk-UA"/>
        </w:rPr>
      </w:pPr>
      <w:r w:rsidRPr="00DB47DD">
        <w:rPr>
          <w:sz w:val="24"/>
          <w:szCs w:val="24"/>
          <w:lang w:val="uk-UA"/>
        </w:rPr>
        <w:t>Спеціальність: 122 “Комп’ютерні науки”</w:t>
      </w:r>
    </w:p>
    <w:p w:rsidR="00DB47DD" w:rsidRPr="00DB47D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i/>
          <w:szCs w:val="28"/>
          <w:lang w:val="uk-UA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u w:val="single"/>
          <w:lang w:val="uk-UA"/>
        </w:rPr>
      </w:pPr>
      <w:r w:rsidRPr="0014364D">
        <w:rPr>
          <w:b/>
          <w:szCs w:val="28"/>
          <w:lang w:val="uk-UA"/>
        </w:rPr>
        <w:t xml:space="preserve">ЕКЗАМЕНАЦІЙНИЙ БІЛЕТ № </w:t>
      </w:r>
      <w:r w:rsidR="00D04B0F">
        <w:rPr>
          <w:b/>
          <w:noProof/>
          <w:szCs w:val="28"/>
          <w:u w:val="single"/>
          <w:lang w:val="uk-UA"/>
        </w:rPr>
        <w:t>3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B92D0D" w:rsidRDefault="00AF746A" w:rsidP="00AF746A">
      <w:pPr>
        <w:numPr>
          <w:ilvl w:val="0"/>
          <w:numId w:val="1"/>
        </w:numPr>
        <w:rPr>
          <w:sz w:val="28"/>
          <w:szCs w:val="28"/>
        </w:rPr>
      </w:pPr>
      <w:r w:rsidRPr="00AF746A">
        <w:rPr>
          <w:rFonts w:eastAsia="Times New Roman"/>
          <w:sz w:val="28"/>
          <w:szCs w:val="28"/>
          <w:lang w:val="uk-UA"/>
        </w:rPr>
        <w:t xml:space="preserve">Формула повної ймовірності та формула Байєса. </w:t>
      </w:r>
      <w:r w:rsidR="00DB47DD" w:rsidRPr="00B92D0D">
        <w:rPr>
          <w:noProof/>
          <w:sz w:val="28"/>
          <w:szCs w:val="28"/>
        </w:rPr>
        <w:t>(</w:t>
      </w:r>
      <w:r w:rsidR="00DB47DD" w:rsidRPr="00B92D0D">
        <w:rPr>
          <w:noProof/>
          <w:sz w:val="28"/>
          <w:szCs w:val="28"/>
          <w:lang w:val="en-US"/>
        </w:rPr>
        <w:t>3</w:t>
      </w:r>
      <w:r w:rsidR="00DB47DD" w:rsidRPr="00B92D0D">
        <w:rPr>
          <w:noProof/>
          <w:sz w:val="28"/>
          <w:szCs w:val="28"/>
        </w:rPr>
        <w:t>0 балів)</w:t>
      </w:r>
    </w:p>
    <w:p w:rsidR="00DB47DD" w:rsidRPr="00B92D0D" w:rsidRDefault="00DB47DD" w:rsidP="00DB47DD">
      <w:pPr>
        <w:ind w:left="720"/>
        <w:rPr>
          <w:sz w:val="28"/>
          <w:szCs w:val="28"/>
        </w:rPr>
      </w:pPr>
    </w:p>
    <w:p w:rsidR="00DB47DD" w:rsidRPr="0014364D" w:rsidRDefault="00726177" w:rsidP="00726177">
      <w:pPr>
        <w:numPr>
          <w:ilvl w:val="0"/>
          <w:numId w:val="1"/>
        </w:numPr>
        <w:jc w:val="both"/>
        <w:rPr>
          <w:noProof/>
          <w:sz w:val="28"/>
          <w:szCs w:val="28"/>
        </w:rPr>
      </w:pPr>
      <w:r w:rsidRPr="00726177">
        <w:rPr>
          <w:rFonts w:eastAsia="Times New Roman"/>
          <w:sz w:val="28"/>
          <w:szCs w:val="28"/>
          <w:lang w:val="uk-UA"/>
        </w:rPr>
        <w:t xml:space="preserve">Регулярні типи (масиви). Опис та використання. Рядки сталої та змінної довжини. </w:t>
      </w:r>
      <w:r w:rsidR="004D69A3">
        <w:rPr>
          <w:noProof/>
          <w:sz w:val="28"/>
          <w:szCs w:val="28"/>
        </w:rPr>
        <w:t>(30 бал</w:t>
      </w:r>
      <w:r w:rsidR="004D69A3">
        <w:rPr>
          <w:noProof/>
          <w:sz w:val="28"/>
          <w:szCs w:val="28"/>
          <w:lang w:val="uk-UA"/>
        </w:rPr>
        <w:t xml:space="preserve">ів). 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szCs w:val="28"/>
          <w:lang w:val="en-US"/>
        </w:rPr>
      </w:pPr>
      <w:r w:rsidRPr="0014364D">
        <w:rPr>
          <w:szCs w:val="28"/>
        </w:rPr>
        <w:t xml:space="preserve">    </w:t>
      </w:r>
      <w:r>
        <w:rPr>
          <w:noProof/>
          <w:szCs w:val="28"/>
        </w:rPr>
        <w:t xml:space="preserve"> </w:t>
      </w:r>
    </w:p>
    <w:p w:rsidR="00DB47DD" w:rsidRPr="004D69A3" w:rsidRDefault="00F86500" w:rsidP="00F86500">
      <w:pPr>
        <w:pStyle w:val="a5"/>
        <w:numPr>
          <w:ilvl w:val="0"/>
          <w:numId w:val="1"/>
        </w:numPr>
        <w:suppressAutoHyphens/>
        <w:jc w:val="both"/>
        <w:rPr>
          <w:noProof/>
          <w:sz w:val="28"/>
          <w:szCs w:val="28"/>
          <w:lang w:val="uk-UA"/>
        </w:rPr>
      </w:pPr>
      <w:r w:rsidRPr="00F86500">
        <w:rPr>
          <w:sz w:val="28"/>
          <w:szCs w:val="28"/>
          <w:lang w:val="uk-UA"/>
        </w:rPr>
        <w:t xml:space="preserve">Розробити клас «Раціональне число» (число типу: ). Визначити в ньому конструктор з параметрами, конструктор без параметрів, деструктор, закритий метод скорочення дробу, закритий метод виділення із дробу цілої частини. </w:t>
      </w:r>
      <w:r w:rsidR="004D69A3" w:rsidRPr="004D69A3">
        <w:rPr>
          <w:sz w:val="28"/>
          <w:szCs w:val="28"/>
          <w:lang w:val="uk-UA"/>
        </w:rPr>
        <w:t xml:space="preserve"> </w:t>
      </w:r>
      <w:r w:rsidR="00DB47DD" w:rsidRPr="004D69A3">
        <w:rPr>
          <w:sz w:val="28"/>
          <w:szCs w:val="28"/>
        </w:rPr>
        <w:t xml:space="preserve">   </w:t>
      </w:r>
      <w:r w:rsidR="00DB47DD" w:rsidRPr="004D69A3">
        <w:rPr>
          <w:noProof/>
          <w:sz w:val="28"/>
          <w:szCs w:val="28"/>
          <w:lang w:val="uk-UA"/>
        </w:rPr>
        <w:t>(</w:t>
      </w:r>
      <w:r w:rsidR="00DB47DD" w:rsidRPr="004D69A3">
        <w:rPr>
          <w:noProof/>
          <w:sz w:val="28"/>
          <w:szCs w:val="28"/>
        </w:rPr>
        <w:t>4</w:t>
      </w:r>
      <w:r w:rsidR="00DB47DD" w:rsidRPr="004D69A3">
        <w:rPr>
          <w:noProof/>
          <w:sz w:val="28"/>
          <w:szCs w:val="28"/>
          <w:lang w:val="uk-UA"/>
        </w:rPr>
        <w:t>0 балів)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szCs w:val="28"/>
          <w:lang w:val="uk-UA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szCs w:val="28"/>
        </w:rPr>
      </w:pPr>
    </w:p>
    <w:p w:rsidR="00472DDE" w:rsidRPr="00343874" w:rsidRDefault="00472DDE" w:rsidP="00472DDE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кафедри (протокол № 9 від  “03” квітня 2018 р.)</w:t>
      </w:r>
    </w:p>
    <w:p w:rsidR="00472DDE" w:rsidRPr="00343874" w:rsidRDefault="00472DDE" w:rsidP="00472DDE">
      <w:pPr>
        <w:pStyle w:val="a3"/>
        <w:pBdr>
          <w:bottom w:val="none" w:sz="0" w:space="0" w:color="auto"/>
        </w:pBdr>
        <w:ind w:firstLine="709"/>
        <w:jc w:val="both"/>
        <w:rPr>
          <w:bCs/>
          <w:sz w:val="24"/>
          <w:szCs w:val="24"/>
        </w:rPr>
      </w:pPr>
    </w:p>
    <w:p w:rsidR="00472DDE" w:rsidRPr="00343874" w:rsidRDefault="00472DDE" w:rsidP="00472DDE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</w:t>
      </w:r>
      <w:r>
        <w:rPr>
          <w:sz w:val="24"/>
          <w:szCs w:val="24"/>
          <w:lang w:val="uk-UA"/>
        </w:rPr>
        <w:t>сіданні Вченої ради факультету і</w:t>
      </w:r>
      <w:r w:rsidRPr="00343874">
        <w:rPr>
          <w:sz w:val="24"/>
          <w:szCs w:val="24"/>
          <w:lang w:val="uk-UA"/>
        </w:rPr>
        <w:t>нформаційних технологій</w:t>
      </w:r>
    </w:p>
    <w:p w:rsidR="00472DDE" w:rsidRPr="00530B65" w:rsidRDefault="00472DDE" w:rsidP="00472DDE">
      <w:pPr>
        <w:rPr>
          <w:sz w:val="24"/>
          <w:szCs w:val="24"/>
          <w:lang w:val="uk-UA"/>
        </w:rPr>
      </w:pPr>
      <w:r w:rsidRPr="00530B65">
        <w:rPr>
          <w:sz w:val="24"/>
          <w:szCs w:val="24"/>
          <w:lang w:val="uk-UA"/>
        </w:rPr>
        <w:t>Протокол № 8 від 16 травня 2018 р.</w:t>
      </w:r>
    </w:p>
    <w:p w:rsidR="00472DDE" w:rsidRDefault="00472DDE" w:rsidP="00472DDE">
      <w:pPr>
        <w:ind w:hanging="8"/>
        <w:rPr>
          <w:b/>
          <w:sz w:val="24"/>
          <w:szCs w:val="24"/>
          <w:lang w:val="uk-UA"/>
        </w:rPr>
      </w:pPr>
      <w:r w:rsidRPr="00343874">
        <w:rPr>
          <w:b/>
          <w:sz w:val="24"/>
          <w:szCs w:val="24"/>
          <w:lang w:val="uk-UA"/>
        </w:rPr>
        <w:t xml:space="preserve">Голова вченої ради    ________________________________    </w:t>
      </w:r>
      <w:proofErr w:type="spellStart"/>
      <w:r w:rsidRPr="00343874">
        <w:rPr>
          <w:b/>
          <w:sz w:val="24"/>
          <w:szCs w:val="24"/>
          <w:lang w:val="uk-UA"/>
        </w:rPr>
        <w:t>Ю.М</w:t>
      </w:r>
      <w:proofErr w:type="spellEnd"/>
      <w:r w:rsidRPr="00343874">
        <w:rPr>
          <w:b/>
          <w:sz w:val="24"/>
          <w:szCs w:val="24"/>
          <w:lang w:val="uk-UA"/>
        </w:rPr>
        <w:t>. Тесля</w:t>
      </w:r>
    </w:p>
    <w:p w:rsidR="00472DDE" w:rsidRPr="00343874" w:rsidRDefault="00472DDE" w:rsidP="00472DDE">
      <w:pPr>
        <w:ind w:hanging="8"/>
        <w:rPr>
          <w:b/>
          <w:sz w:val="24"/>
          <w:szCs w:val="24"/>
          <w:lang w:val="uk-UA"/>
        </w:rPr>
      </w:pPr>
      <w:r w:rsidRPr="00343874">
        <w:rPr>
          <w:b/>
          <w:sz w:val="24"/>
          <w:szCs w:val="24"/>
          <w:lang w:val="uk-UA"/>
        </w:rPr>
        <w:t xml:space="preserve">Голова </w:t>
      </w:r>
      <w:r>
        <w:rPr>
          <w:b/>
          <w:sz w:val="24"/>
          <w:szCs w:val="24"/>
          <w:lang w:val="uk-UA"/>
        </w:rPr>
        <w:t xml:space="preserve">фахової атестаційної комісії __________________     </w:t>
      </w:r>
      <w:proofErr w:type="spellStart"/>
      <w:r>
        <w:rPr>
          <w:b/>
          <w:sz w:val="24"/>
          <w:szCs w:val="24"/>
          <w:lang w:val="uk-UA"/>
        </w:rPr>
        <w:t>В.С</w:t>
      </w:r>
      <w:proofErr w:type="spellEnd"/>
      <w:r>
        <w:rPr>
          <w:b/>
          <w:sz w:val="24"/>
          <w:szCs w:val="24"/>
          <w:lang w:val="uk-UA"/>
        </w:rPr>
        <w:t>.  Наконечний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bCs/>
          <w:szCs w:val="28"/>
        </w:rPr>
      </w:pPr>
      <w:bookmarkStart w:id="0" w:name="_GoBack"/>
      <w:bookmarkEnd w:id="0"/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bCs/>
          <w:szCs w:val="28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rPr>
          <w:szCs w:val="28"/>
        </w:rPr>
      </w:pPr>
    </w:p>
    <w:p w:rsidR="00DB47DD" w:rsidRPr="0014364D" w:rsidRDefault="00DB47DD" w:rsidP="00DB47DD">
      <w:pPr>
        <w:jc w:val="both"/>
        <w:rPr>
          <w:sz w:val="28"/>
          <w:szCs w:val="28"/>
        </w:rPr>
      </w:pPr>
    </w:p>
    <w:p w:rsidR="002E7DCC" w:rsidRDefault="002E7DCC"/>
    <w:sectPr w:rsidR="002E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D1EE8"/>
    <w:multiLevelType w:val="hybridMultilevel"/>
    <w:tmpl w:val="3C588F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AE15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7DD"/>
    <w:rsid w:val="002E7DCC"/>
    <w:rsid w:val="00472DDE"/>
    <w:rsid w:val="004D69A3"/>
    <w:rsid w:val="00726177"/>
    <w:rsid w:val="007374EF"/>
    <w:rsid w:val="00AE6FD3"/>
    <w:rsid w:val="00AF746A"/>
    <w:rsid w:val="00D04B0F"/>
    <w:rsid w:val="00D75427"/>
    <w:rsid w:val="00DB47DD"/>
    <w:rsid w:val="00F8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7D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47DD"/>
    <w:pPr>
      <w:pBdr>
        <w:bottom w:val="single" w:sz="4" w:space="1" w:color="auto"/>
      </w:pBd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DB47DD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4D69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7D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47DD"/>
    <w:pPr>
      <w:pBdr>
        <w:bottom w:val="single" w:sz="4" w:space="1" w:color="auto"/>
      </w:pBd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DB47DD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4D6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Valia</dc:creator>
  <cp:lastModifiedBy>Valia</cp:lastModifiedBy>
  <cp:revision>6</cp:revision>
  <dcterms:created xsi:type="dcterms:W3CDTF">2018-05-02T17:42:00Z</dcterms:created>
  <dcterms:modified xsi:type="dcterms:W3CDTF">2018-05-15T10:47:00Z</dcterms:modified>
</cp:coreProperties>
</file>