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TABLE obat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CONSTRAINT fk_manufaktur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FOREIGN KEY (id_manufaktur) REFERENCES manufaktur(id);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ALTER TABLE obat_detail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CONSTRAINT fk_obatdetail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FOREIGN KEY (id_obat) REFERENCES obat(id);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TABLE transaksi_detail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CONSTRAINT fk_transaksi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FOREIGN KEY (id_transaksi) REFERENCES transaksi(id);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ALTER TABLE transaksi_detail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CONSTRAINT fk_obatt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FOREIGN KEY (id_obat) REFERENCES obat(id);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Ufsluw4Vun6q4u3/pcrE8Fhd2A==">AMUW2mUdEQCZ3PqtkhHdnWtAt4Opudrqo2J8hRcFbhX50vdC6FYbpwY6nxxFp2qg/U1XvjCAwJgf2lKhwzk3uDdYBbXJh1DgXjdEbrTDReZFq2drMQ6dysI=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2022-07-19T10:19:00Z</dcterms:created>
  <dc:creator>Surya Intan Permana</dc:creator>
</cp:coreProperties>
</file>