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i/>
          <w:i/>
          <w:iCs/>
          <w:sz w:val="192"/>
          <w:szCs w:val="192"/>
          <w:u w:val="single"/>
          <w:lang w:val="ru-RU"/>
        </w:rPr>
      </w:pPr>
      <w:r>
        <w:rPr>
          <w:b/>
          <w:bCs/>
          <w:i/>
          <w:iCs/>
          <w:sz w:val="192"/>
          <w:szCs w:val="192"/>
          <w:u w:val="single"/>
          <w:lang w:val="ru-RU"/>
        </w:rPr>
        <w:t>Конспект</w:t>
      </w:r>
    </w:p>
    <w:p>
      <w:pPr>
        <w:pStyle w:val="Normal"/>
        <w:bidi w:val="0"/>
        <w:jc w:val="left"/>
        <w:rPr/>
      </w:pPr>
      <w:r>
        <w:rPr>
          <w:b/>
          <w:bCs/>
          <w:sz w:val="80"/>
          <w:szCs w:val="80"/>
          <w:u w:val="single"/>
          <w:lang w:val="uk-UA"/>
        </w:rPr>
        <w:t>Події клавіатури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  <w:lang w:val="uk-UA"/>
        </w:rPr>
        <w:t xml:space="preserve">Події </w:t>
      </w:r>
      <w:r>
        <w:rPr>
          <w:b/>
          <w:bCs/>
          <w:sz w:val="40"/>
          <w:szCs w:val="40"/>
          <w:lang w:val="en-US"/>
        </w:rPr>
        <w:t xml:space="preserve">keydown </w:t>
      </w:r>
      <w:r>
        <w:rPr>
          <w:b/>
          <w:bCs/>
          <w:sz w:val="40"/>
          <w:szCs w:val="40"/>
          <w:lang w:val="ru-RU"/>
        </w:rPr>
        <w:t xml:space="preserve">та </w:t>
      </w:r>
      <w:r>
        <w:rPr>
          <w:b/>
          <w:bCs/>
          <w:sz w:val="40"/>
          <w:szCs w:val="40"/>
          <w:lang w:val="en-US"/>
        </w:rPr>
        <w:t>keyup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 </w:t>
      </w:r>
      <w:r>
        <w:rPr>
          <w:b/>
          <w:bCs/>
          <w:sz w:val="36"/>
          <w:szCs w:val="36"/>
          <w:lang w:val="en-US"/>
        </w:rPr>
        <w:t>keydown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 xml:space="preserve">відбувається при натисканні кнопки, а </w:t>
      </w:r>
      <w:r>
        <w:rPr>
          <w:b/>
          <w:bCs/>
          <w:sz w:val="36"/>
          <w:szCs w:val="36"/>
          <w:lang w:val="en-US"/>
        </w:rPr>
        <w:t>keyup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uk-UA"/>
        </w:rPr>
        <w:t>при відпусканні.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val="en-US"/>
        </w:rPr>
        <w:t>event.code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уточнює, яка саме з них була натиснута</w:t>
      </w:r>
      <w:r>
        <w:rPr>
          <w:sz w:val="36"/>
          <w:szCs w:val="36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b/>
          <w:bCs/>
          <w:sz w:val="36"/>
          <w:szCs w:val="36"/>
          <w:lang w:val="en-US"/>
        </w:rPr>
        <w:t>event.key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повідомляє про “сенс” клавіші: що взагалі було натиснуто.</w:t>
      </w:r>
    </w:p>
    <w:p>
      <w:pPr>
        <w:pStyle w:val="Normal"/>
        <w:bidi w:val="0"/>
        <w:jc w:val="left"/>
        <w:rPr/>
      </w:pPr>
      <w:r>
        <w:rPr>
          <w:sz w:val="40"/>
          <w:szCs w:val="40"/>
          <w:lang w:val="en-US"/>
        </w:rPr>
        <w:tab/>
        <w:tab/>
        <w:tab/>
        <w:tab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sz w:val="40"/>
                <w:szCs w:val="40"/>
                <w:shd w:fill="DDDDDD" w:val="clear"/>
                <w:lang w:val="en-US"/>
              </w:rPr>
              <w:t>event.code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sz w:val="40"/>
                <w:szCs w:val="40"/>
                <w:shd w:fill="DDDDDD" w:val="clear"/>
                <w:lang w:val="uk-UA"/>
              </w:rPr>
              <w:t>Клавіші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b/>
                <w:bCs/>
                <w:i/>
                <w:iCs/>
                <w:sz w:val="40"/>
                <w:szCs w:val="40"/>
                <w:shd w:fill="DDDDDD" w:val="clear"/>
                <w:lang w:val="en-US"/>
              </w:rPr>
              <w:t>event.key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“</w:t>
            </w:r>
            <w:r>
              <w:rPr>
                <w:sz w:val="40"/>
                <w:szCs w:val="40"/>
                <w:shd w:fill="DDDDDD" w:val="clear"/>
                <w:lang w:val="en-US"/>
              </w:rPr>
              <w:t>KeyA”</w:t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a</w:t>
              <w:tab/>
              <w:tab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’</w:t>
            </w:r>
            <w:r>
              <w:rPr>
                <w:sz w:val="40"/>
                <w:szCs w:val="40"/>
                <w:shd w:fill="DDDDDD" w:val="clear"/>
                <w:lang w:val="en-US"/>
              </w:rPr>
              <w:t>a’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“</w:t>
            </w:r>
            <w:r>
              <w:rPr>
                <w:sz w:val="40"/>
                <w:szCs w:val="40"/>
                <w:shd w:fill="DDDDDD" w:val="clear"/>
                <w:lang w:val="en-US"/>
              </w:rPr>
              <w:t>KeyA”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Shift+a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’</w:t>
            </w:r>
            <w:r>
              <w:rPr>
                <w:sz w:val="40"/>
                <w:szCs w:val="40"/>
                <w:shd w:fill="DDDDDD" w:val="clear"/>
                <w:lang w:val="en-US"/>
              </w:rPr>
              <w:t>A’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‘</w:t>
            </w:r>
            <w:r>
              <w:rPr>
                <w:sz w:val="40"/>
                <w:szCs w:val="40"/>
                <w:shd w:fill="DDDDDD" w:val="clear"/>
                <w:lang w:val="en-US"/>
              </w:rPr>
              <w:t>Digit1’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1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‘</w:t>
            </w:r>
            <w:r>
              <w:rPr>
                <w:sz w:val="40"/>
                <w:szCs w:val="40"/>
                <w:shd w:fill="DDDDDD" w:val="clear"/>
                <w:lang w:val="en-US"/>
              </w:rPr>
              <w:t>1’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‘</w:t>
            </w:r>
            <w:r>
              <w:rPr>
                <w:sz w:val="40"/>
                <w:szCs w:val="40"/>
                <w:shd w:fill="DDDDDD" w:val="clear"/>
                <w:lang w:val="en-US"/>
              </w:rPr>
              <w:t>Enter’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Enter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sz w:val="40"/>
                <w:szCs w:val="40"/>
                <w:shd w:fill="DDDDDD" w:val="clear"/>
                <w:lang w:val="en-US"/>
              </w:rPr>
              <w:t>‘</w:t>
            </w:r>
            <w:r>
              <w:rPr>
                <w:sz w:val="40"/>
                <w:szCs w:val="40"/>
                <w:shd w:fill="DDDDDD" w:val="clear"/>
                <w:lang w:val="en-US"/>
              </w:rPr>
              <w:t>Enter’</w:t>
            </w:r>
          </w:p>
        </w:tc>
      </w:tr>
    </w:tbl>
    <w:p>
      <w:pPr>
        <w:pStyle w:val="Normal"/>
        <w:bidi w:val="0"/>
        <w:jc w:val="lef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80"/>
          <w:szCs w:val="80"/>
        </w:rPr>
        <w:t xml:space="preserve">Події </w:t>
      </w:r>
      <w:r>
        <w:rPr>
          <w:b/>
          <w:bCs/>
          <w:sz w:val="80"/>
          <w:szCs w:val="80"/>
          <w:lang w:val="uk-UA"/>
        </w:rPr>
        <w:t xml:space="preserve">фокісування. Зміни </w:t>
      </w:r>
      <w:r>
        <w:rPr>
          <w:b/>
          <w:bCs/>
          <w:sz w:val="80"/>
          <w:szCs w:val="80"/>
          <w:lang w:val="en-US"/>
        </w:rPr>
        <w:t xml:space="preserve">input. </w:t>
      </w:r>
      <w:r>
        <w:rPr>
          <w:b/>
          <w:bCs/>
          <w:sz w:val="80"/>
          <w:szCs w:val="80"/>
          <w:lang w:val="uk-UA"/>
        </w:rPr>
        <w:t>Буферу обміну.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  <w:lang w:val="uk-UA"/>
        </w:rPr>
        <w:t>Фокусування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Фокусування</w:t>
      </w:r>
      <w:r>
        <w:rPr>
          <w:sz w:val="36"/>
          <w:szCs w:val="36"/>
          <w:lang w:val="en-US"/>
        </w:rPr>
        <w:t>(</w:t>
      </w:r>
      <w:r>
        <w:rPr>
          <w:b/>
          <w:bCs/>
          <w:sz w:val="36"/>
          <w:szCs w:val="36"/>
          <w:lang w:val="en-US"/>
        </w:rPr>
        <w:t>focus</w:t>
      </w:r>
      <w:r>
        <w:rPr>
          <w:sz w:val="36"/>
          <w:szCs w:val="36"/>
          <w:lang w:val="en-US"/>
        </w:rPr>
        <w:t xml:space="preserve">) </w:t>
      </w:r>
      <w:r>
        <w:rPr>
          <w:sz w:val="36"/>
          <w:szCs w:val="36"/>
          <w:lang w:val="uk-UA"/>
        </w:rPr>
        <w:t xml:space="preserve">зазвичай означає: “приготуйся до введення даних на цьому елементі”, це гарний момент, щоб ініціалізувати або завантажити що-небудь. Момент втрати фокусу </w:t>
      </w:r>
      <w:r>
        <w:rPr>
          <w:sz w:val="36"/>
          <w:szCs w:val="36"/>
          <w:lang w:val="en-US"/>
        </w:rPr>
        <w:t>(“</w:t>
      </w:r>
      <w:r>
        <w:rPr>
          <w:b/>
          <w:bCs/>
          <w:sz w:val="36"/>
          <w:szCs w:val="36"/>
          <w:lang w:val="en-US"/>
        </w:rPr>
        <w:t>blur</w:t>
      </w:r>
      <w:r>
        <w:rPr>
          <w:sz w:val="36"/>
          <w:szCs w:val="36"/>
          <w:lang w:val="en-US"/>
        </w:rPr>
        <w:t xml:space="preserve">”) </w:t>
      </w:r>
      <w:r>
        <w:rPr>
          <w:sz w:val="36"/>
          <w:szCs w:val="36"/>
          <w:lang w:val="uk-UA"/>
        </w:rPr>
        <w:t>може бути важливішим.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 </w:t>
      </w:r>
      <w:r>
        <w:rPr>
          <w:sz w:val="36"/>
          <w:szCs w:val="36"/>
          <w:lang w:val="en-US"/>
        </w:rPr>
        <w:t xml:space="preserve">focus </w:t>
      </w:r>
      <w:r>
        <w:rPr>
          <w:sz w:val="36"/>
          <w:szCs w:val="36"/>
          <w:lang w:val="uk-UA"/>
        </w:rPr>
        <w:t xml:space="preserve">викликається на момент фокусування, а </w:t>
      </w:r>
      <w:r>
        <w:rPr>
          <w:b/>
          <w:bCs/>
          <w:sz w:val="36"/>
          <w:szCs w:val="36"/>
          <w:lang w:val="en-US"/>
        </w:rPr>
        <w:t>blur</w:t>
      </w:r>
      <w:r>
        <w:rPr>
          <w:sz w:val="36"/>
          <w:szCs w:val="36"/>
          <w:lang w:val="en-US"/>
        </w:rPr>
        <w:t xml:space="preserve"> – </w:t>
      </w:r>
      <w:r>
        <w:rPr>
          <w:sz w:val="36"/>
          <w:szCs w:val="36"/>
          <w:lang w:val="uk-UA"/>
        </w:rPr>
        <w:t>коли елемент втрачає фокус.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Вони не спливають. Але можна використовувати події </w:t>
      </w:r>
      <w:r>
        <w:rPr>
          <w:b/>
          <w:bCs/>
          <w:sz w:val="36"/>
          <w:szCs w:val="36"/>
          <w:lang w:val="en-US"/>
        </w:rPr>
        <w:t>focusin</w:t>
      </w:r>
      <w:r>
        <w:rPr>
          <w:b w:val="false"/>
          <w:bCs w:val="false"/>
          <w:sz w:val="36"/>
          <w:szCs w:val="36"/>
          <w:lang w:val="en-US"/>
        </w:rPr>
        <w:t>/</w:t>
      </w:r>
      <w:r>
        <w:rPr>
          <w:b/>
          <w:bCs/>
          <w:sz w:val="36"/>
          <w:szCs w:val="36"/>
          <w:lang w:val="en-US"/>
        </w:rPr>
        <w:t>focusout</w:t>
      </w:r>
      <w:r>
        <w:rPr>
          <w:sz w:val="36"/>
          <w:szCs w:val="36"/>
          <w:lang w:val="en-US"/>
        </w:rPr>
        <w:t>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Більшість елементів не підтримують стандартне фокусування. Використовуйте </w:t>
      </w:r>
      <w:r>
        <w:rPr>
          <w:b/>
          <w:bCs/>
          <w:sz w:val="36"/>
          <w:szCs w:val="36"/>
          <w:lang w:val="en-US"/>
        </w:rPr>
        <w:t>tabindex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 xml:space="preserve">атрибут </w:t>
      </w:r>
      <w:r>
        <w:rPr>
          <w:b/>
          <w:bCs/>
          <w:sz w:val="36"/>
          <w:szCs w:val="36"/>
          <w:lang w:val="en-US"/>
        </w:rPr>
        <w:t>HTML</w:t>
      </w:r>
      <w:r>
        <w:rPr>
          <w:sz w:val="36"/>
          <w:szCs w:val="36"/>
          <w:lang w:val="en-US"/>
        </w:rPr>
        <w:t>,</w:t>
      </w:r>
      <w:r>
        <w:rPr>
          <w:sz w:val="36"/>
          <w:szCs w:val="36"/>
          <w:lang w:val="uk-UA"/>
        </w:rPr>
        <w:t xml:space="preserve"> щоб зробити фокусування на будь-який елемент.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Подія: </w:t>
      </w:r>
      <w:r>
        <w:rPr>
          <w:b/>
          <w:bCs/>
          <w:sz w:val="36"/>
          <w:szCs w:val="36"/>
          <w:lang w:val="en-US"/>
        </w:rPr>
        <w:t>change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 </w:t>
      </w:r>
      <w:r>
        <w:rPr>
          <w:b/>
          <w:bCs/>
          <w:sz w:val="36"/>
          <w:szCs w:val="36"/>
          <w:lang w:val="en-US"/>
        </w:rPr>
        <w:t>change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спрацьовує після зміни елемента.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Поки ми друкуємо у текстовому полі, подія не відбувається. Але коли ми переміщуємо фокус в інше місце, наприклад, натискаючи кнопку, то відбудеться подія</w:t>
      </w:r>
      <w:r>
        <w:rPr>
          <w:b/>
          <w:bCs/>
          <w:sz w:val="36"/>
          <w:szCs w:val="36"/>
          <w:lang w:val="uk-UA"/>
        </w:rPr>
        <w:t xml:space="preserve"> </w:t>
      </w:r>
      <w:r>
        <w:rPr>
          <w:b/>
          <w:bCs/>
          <w:sz w:val="36"/>
          <w:szCs w:val="36"/>
          <w:lang w:val="en-US"/>
        </w:rPr>
        <w:t>change</w:t>
      </w:r>
      <w:r>
        <w:rPr>
          <w:b w:val="false"/>
          <w:bCs w:val="false"/>
          <w:sz w:val="36"/>
          <w:szCs w:val="36"/>
          <w:lang w:val="ru-RU"/>
        </w:rPr>
        <w:t>.</w:t>
      </w:r>
    </w:p>
    <w:p>
      <w:pPr>
        <w:pStyle w:val="Normal"/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Подія:</w:t>
      </w:r>
      <w:r>
        <w:rPr>
          <w:b/>
          <w:bCs/>
          <w:sz w:val="36"/>
          <w:szCs w:val="36"/>
          <w:lang w:val="uk-UA"/>
        </w:rPr>
        <w:t xml:space="preserve"> </w:t>
      </w:r>
      <w:r>
        <w:rPr>
          <w:b/>
          <w:bCs/>
          <w:sz w:val="36"/>
          <w:szCs w:val="36"/>
          <w:lang w:val="en-US"/>
        </w:rPr>
        <w:t>input</w:t>
      </w:r>
    </w:p>
    <w:p>
      <w:pPr>
        <w:pStyle w:val="Normal"/>
        <w:bidi w:val="0"/>
        <w:jc w:val="left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 </w:t>
      </w:r>
      <w:r>
        <w:rPr>
          <w:sz w:val="36"/>
          <w:szCs w:val="36"/>
          <w:lang w:val="en-US"/>
        </w:rPr>
        <w:t xml:space="preserve">input </w:t>
      </w:r>
      <w:r>
        <w:rPr>
          <w:sz w:val="36"/>
          <w:szCs w:val="36"/>
          <w:lang w:val="uk-UA"/>
        </w:rPr>
        <w:t>спрацьовує щоразу при зміні значення.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Воно працює за будь-яких змін значень, навість якщо вони не пов’язані з клавіатурними діями: вставка за допомогою миші або розпізнавання мови при диктуванні тексту.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Подія: </w:t>
      </w:r>
      <w:r>
        <w:rPr>
          <w:b/>
          <w:bCs/>
          <w:sz w:val="36"/>
          <w:szCs w:val="36"/>
          <w:lang w:val="en-US"/>
        </w:rPr>
        <w:t>cut</w:t>
      </w:r>
      <w:r>
        <w:rPr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copy</w:t>
      </w:r>
      <w:r>
        <w:rPr>
          <w:sz w:val="36"/>
          <w:szCs w:val="36"/>
          <w:lang w:val="en-US"/>
        </w:rPr>
        <w:t xml:space="preserve">, </w:t>
      </w:r>
      <w:r>
        <w:rPr>
          <w:b/>
          <w:bCs/>
          <w:sz w:val="36"/>
          <w:szCs w:val="36"/>
          <w:lang w:val="en-US"/>
        </w:rPr>
        <w:t>paste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Ці події відбуваються при вирізанні/копіюванні/вставці даних.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Ми також можемо використовувати </w:t>
      </w:r>
      <w:r>
        <w:rPr>
          <w:b/>
          <w:bCs/>
          <w:sz w:val="36"/>
          <w:szCs w:val="36"/>
          <w:lang w:val="en-US"/>
        </w:rPr>
        <w:t>event.preventDefault()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для запобігання дії за промовчанням, і в результаті нічого не скопіюється/не вставиться.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 xml:space="preserve">Властивість </w:t>
      </w:r>
      <w:r>
        <w:rPr>
          <w:b/>
          <w:bCs/>
          <w:sz w:val="36"/>
          <w:szCs w:val="36"/>
          <w:lang w:val="en-US"/>
        </w:rPr>
        <w:t>event.clipboardData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uk-UA"/>
        </w:rPr>
        <w:t>надає доступ на читання/запис у буфер обміну.</w:t>
      </w:r>
    </w:p>
    <w:p>
      <w:pPr>
        <w:pStyle w:val="Normal"/>
        <w:bidi w:val="0"/>
        <w:jc w:val="left"/>
        <w:rPr/>
      </w:pPr>
      <w:r>
        <w:rPr>
          <w:b/>
          <w:bCs/>
          <w:sz w:val="80"/>
          <w:szCs w:val="80"/>
          <w:lang w:val="uk-UA"/>
        </w:rPr>
        <w:t>Валідація форми</w:t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  <w:lang w:val="uk-UA"/>
        </w:rPr>
        <w:t>Що таке валідація форми?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uk-UA"/>
        </w:rPr>
        <w:t>Валідація форми — це перевірка даних, суть якої переконатися, що обов’язкові поля форми заповнені даними у коректному форматі. Валідація форми робиться на боці клієнта і допомагає переконатися, що дані, введені у кожен елемент форми, відповідають вимогам.</w:t>
      </w:r>
    </w:p>
    <w:p>
      <w:pPr>
        <w:pStyle w:val="Normal"/>
        <w:bidi w:val="0"/>
        <w:jc w:val="left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shd w:fill="DDDDDD" w:val="clear"/>
          <w:lang w:val="ru-RU"/>
        </w:rPr>
        <w:t>Приклад вал</w:t>
      </w:r>
      <w:r>
        <w:rPr>
          <w:sz w:val="36"/>
          <w:szCs w:val="36"/>
          <w:shd w:fill="DDDDDD" w:val="clear"/>
          <w:lang w:val="uk-UA"/>
        </w:rPr>
        <w:t>ідації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shd w:fill="DDDDDD" w:val="clear"/>
          <w:lang w:val="ru-RU"/>
        </w:rPr>
        <w:t>«</w:t>
      </w:r>
      <w:r>
        <w:rPr>
          <w:sz w:val="36"/>
          <w:szCs w:val="36"/>
          <w:shd w:fill="DDDDDD" w:val="clear"/>
          <w:lang w:val="uk-UA"/>
        </w:rPr>
        <w:t>Обов’язкове поле</w:t>
      </w:r>
      <w:r>
        <w:rPr>
          <w:sz w:val="36"/>
          <w:szCs w:val="36"/>
          <w:shd w:fill="DDDDDD" w:val="clear"/>
          <w:lang w:val="ru-RU"/>
        </w:rPr>
        <w:t xml:space="preserve">» </w:t>
      </w:r>
      <w:r>
        <w:rPr>
          <w:sz w:val="36"/>
          <w:szCs w:val="36"/>
          <w:shd w:fill="DDDDDD" w:val="clear"/>
          <w:lang w:val="uk-UA"/>
        </w:rPr>
        <w:t>(Ви не можете залишити поле порожнім).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shd w:fill="DDDDDD" w:val="clear"/>
          <w:lang w:val="ru-RU"/>
        </w:rPr>
        <w:t>«</w:t>
      </w:r>
      <w:r>
        <w:rPr>
          <w:sz w:val="36"/>
          <w:szCs w:val="36"/>
          <w:shd w:fill="DDDDDD" w:val="clear"/>
          <w:lang w:val="uk-UA"/>
        </w:rPr>
        <w:t xml:space="preserve">Будь ласка, введіть корректну </w:t>
      </w:r>
      <w:r>
        <w:rPr>
          <w:b/>
          <w:bCs/>
          <w:sz w:val="36"/>
          <w:szCs w:val="36"/>
          <w:shd w:fill="DDDDDD" w:val="clear"/>
          <w:lang w:val="en-US"/>
        </w:rPr>
        <w:t>email</w:t>
      </w:r>
      <w:r>
        <w:rPr>
          <w:sz w:val="36"/>
          <w:szCs w:val="36"/>
          <w:shd w:fill="DDDDDD" w:val="clear"/>
          <w:lang w:val="en-US"/>
        </w:rPr>
        <w:t>-</w:t>
      </w:r>
      <w:r>
        <w:rPr>
          <w:sz w:val="36"/>
          <w:szCs w:val="36"/>
          <w:shd w:fill="DDDDDD" w:val="clear"/>
          <w:lang w:val="uk-UA"/>
        </w:rPr>
        <w:t>адресу</w:t>
      </w:r>
      <w:r>
        <w:rPr>
          <w:sz w:val="36"/>
          <w:szCs w:val="36"/>
          <w:shd w:fill="DDDDDD" w:val="clear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shd w:fill="DDDDDD" w:val="clear"/>
          <w:lang w:val="ru-RU"/>
        </w:rPr>
        <w:t>«</w:t>
      </w:r>
      <w:r>
        <w:rPr>
          <w:sz w:val="36"/>
          <w:szCs w:val="36"/>
          <w:shd w:fill="DDDDDD" w:val="clear"/>
          <w:lang w:val="uk-UA"/>
        </w:rPr>
        <w:t>Довжина пароля повинна бути від 8 до 30 символів і включати одну велику літеру, один символ, і одну цифру.</w:t>
      </w:r>
      <w:r>
        <w:rPr>
          <w:sz w:val="36"/>
          <w:szCs w:val="36"/>
          <w:shd w:fill="DDDDDD" w:val="clear"/>
          <w:lang w:val="ru-RU"/>
        </w:rPr>
        <w:t>»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ru-RU"/>
        </w:rPr>
        <w:t xml:space="preserve">При відправленні форми спрацьовує подія </w:t>
      </w:r>
      <w:r>
        <w:rPr>
          <w:b/>
          <w:bCs/>
          <w:sz w:val="36"/>
          <w:szCs w:val="36"/>
          <w:lang w:val="ru-RU"/>
        </w:rPr>
        <w:t>submit</w:t>
      </w:r>
      <w:r>
        <w:rPr>
          <w:sz w:val="36"/>
          <w:szCs w:val="36"/>
          <w:lang w:val="ru-RU"/>
        </w:rPr>
        <w:t xml:space="preserve">, вона зазвичай використовується для перевірки (валідації) форми перед її відправкою на сервер або запобігання відправці та обробці її за допомогою </w:t>
      </w:r>
      <w:r>
        <w:rPr>
          <w:b/>
          <w:bCs/>
          <w:sz w:val="36"/>
          <w:szCs w:val="36"/>
          <w:lang w:val="ru-RU"/>
        </w:rPr>
        <w:t>JavaScript</w:t>
      </w:r>
      <w:r>
        <w:rPr>
          <w:sz w:val="36"/>
          <w:szCs w:val="36"/>
          <w:lang w:val="ru-RU"/>
        </w:rPr>
        <w:t>.</w:t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ru-RU"/>
        </w:rPr>
        <w:br/>
        <w:t xml:space="preserve">Метод </w:t>
      </w:r>
      <w:r>
        <w:rPr>
          <w:b/>
          <w:bCs/>
          <w:sz w:val="36"/>
          <w:szCs w:val="36"/>
          <w:lang w:val="ru-RU"/>
        </w:rPr>
        <w:t>form.submit()</w:t>
      </w:r>
      <w:r>
        <w:rPr>
          <w:sz w:val="36"/>
          <w:szCs w:val="36"/>
          <w:lang w:val="ru-RU"/>
        </w:rPr>
        <w:t xml:space="preserve"> дозволяє ініціювати відправлення форми </w:t>
      </w:r>
      <w:r>
        <w:rPr>
          <w:b/>
          <w:bCs/>
          <w:sz w:val="36"/>
          <w:szCs w:val="36"/>
          <w:lang w:val="ru-RU"/>
        </w:rPr>
        <w:t>JavaScript</w:t>
      </w:r>
      <w:r>
        <w:rPr>
          <w:sz w:val="36"/>
          <w:szCs w:val="36"/>
          <w:lang w:val="ru-RU"/>
        </w:rPr>
        <w:t>. Ми можемо використовувати його для динамічного створення та надсилання наших власних форм на сервер.</w:t>
        <w:tab/>
      </w:r>
    </w:p>
    <w:p>
      <w:pPr>
        <w:pStyle w:val="Normal"/>
        <w:bidi w:val="0"/>
        <w:jc w:val="lef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ru-RU"/>
        </w:rPr>
        <w:t xml:space="preserve">Обидві дії згенерують подію </w:t>
      </w:r>
      <w:r>
        <w:rPr>
          <w:b/>
          <w:bCs/>
          <w:sz w:val="36"/>
          <w:szCs w:val="36"/>
          <w:lang w:val="ru-RU"/>
        </w:rPr>
        <w:t>submit</w:t>
      </w:r>
      <w:r>
        <w:rPr>
          <w:sz w:val="36"/>
          <w:szCs w:val="36"/>
          <w:lang w:val="ru-RU"/>
        </w:rPr>
        <w:t xml:space="preserve"> на формі. Оброблювач може перевірити дані, і якщо є помилки, показати їх та викликати </w:t>
      </w:r>
      <w:r>
        <w:rPr>
          <w:b/>
          <w:bCs/>
          <w:sz w:val="36"/>
          <w:szCs w:val="36"/>
          <w:lang w:val="ru-RU"/>
        </w:rPr>
        <w:t>event.preventDefault()</w:t>
      </w:r>
      <w:r>
        <w:rPr>
          <w:sz w:val="36"/>
          <w:szCs w:val="36"/>
          <w:lang w:val="ru-RU"/>
        </w:rPr>
        <w:t>, тоді форма не буде відправлена на сервер.</w:t>
      </w:r>
    </w:p>
    <w:p>
      <w:pPr>
        <w:pStyle w:val="Normal"/>
        <w:bidi w:val="0"/>
        <w:jc w:val="left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</w:r>
    </w:p>
    <w:p>
      <w:pPr>
        <w:pStyle w:val="Normal"/>
        <w:bidi w:val="0"/>
        <w:jc w:val="left"/>
        <w:rPr/>
      </w:pPr>
      <w:r>
        <w:rPr>
          <w:sz w:val="36"/>
          <w:szCs w:val="36"/>
          <w:lang w:val="ru-RU"/>
        </w:rPr>
        <w:t>Якщо коротко, то:</w:t>
        <w:br/>
      </w:r>
      <w:r>
        <w:rPr>
          <w:b/>
          <w:bCs/>
          <w:sz w:val="36"/>
          <w:szCs w:val="36"/>
          <w:lang w:val="ru-RU"/>
        </w:rPr>
        <w:t>submit</w:t>
      </w:r>
      <w:r>
        <w:rPr>
          <w:sz w:val="36"/>
          <w:szCs w:val="36"/>
          <w:lang w:val="ru-RU"/>
        </w:rPr>
        <w:t xml:space="preserve"> - подія відправлення форми;</w:t>
        <w:br/>
      </w:r>
      <w:r>
        <w:rPr>
          <w:b/>
          <w:bCs/>
          <w:sz w:val="36"/>
          <w:szCs w:val="36"/>
          <w:lang w:val="ru-RU"/>
        </w:rPr>
        <w:t>event.preventDefault()</w:t>
      </w:r>
      <w:r>
        <w:rPr>
          <w:sz w:val="36"/>
          <w:szCs w:val="36"/>
          <w:lang w:val="ru-RU"/>
        </w:rPr>
        <w:t xml:space="preserve"> - скасовуємо відправку форми;</w:t>
        <w:br/>
      </w:r>
      <w:r>
        <w:rPr>
          <w:b/>
          <w:bCs/>
          <w:sz w:val="36"/>
          <w:szCs w:val="36"/>
          <w:lang w:val="ru-RU"/>
        </w:rPr>
        <w:t>form.submit()</w:t>
      </w:r>
      <w:r>
        <w:rPr>
          <w:sz w:val="36"/>
          <w:szCs w:val="36"/>
          <w:lang w:val="ru-RU"/>
        </w:rPr>
        <w:t xml:space="preserve"> - надсилає форму.</w:t>
      </w:r>
    </w:p>
    <w:p>
      <w:pPr>
        <w:pStyle w:val="Normal"/>
        <w:bidi w:val="0"/>
        <w:jc w:val="left"/>
        <w:rPr>
          <w:b/>
          <w:b/>
          <w:bCs/>
          <w:sz w:val="80"/>
          <w:szCs w:val="80"/>
          <w:u w:val="single"/>
        </w:rPr>
      </w:pPr>
      <w:r>
        <w:rPr>
          <w:b/>
          <w:bCs/>
          <w:sz w:val="80"/>
          <w:szCs w:val="80"/>
          <w:u w:val="single"/>
        </w:rPr>
        <w:t>Практика</w:t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56"/>
          <w:szCs w:val="56"/>
          <w:u w:val="none"/>
          <w:lang w:val="en-US"/>
        </w:rPr>
      </w:pPr>
      <w:r>
        <w:rPr>
          <w:b/>
          <w:bCs/>
          <w:i/>
          <w:iCs/>
          <w:sz w:val="56"/>
          <w:szCs w:val="56"/>
          <w:u w:val="none"/>
          <w:lang w:val="en-US"/>
        </w:rPr>
        <w:t>HTML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color w:val="D4D4D4"/>
          <w:sz w:val="20"/>
          <w:szCs w:val="4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zCs w:val="40"/>
          <w:shd w:fill="1E1E1E" w:val="clear"/>
        </w:rPr>
        <w:t>&lt;!</w:t>
      </w:r>
      <w:r>
        <w:rPr>
          <w:rFonts w:ascii="Consolas;Courier New;monospace" w:hAnsi="Consolas;Courier New;monospace"/>
          <w:b w:val="false"/>
          <w:color w:val="569CD6"/>
          <w:sz w:val="20"/>
          <w:szCs w:val="40"/>
          <w:shd w:fill="1E1E1E" w:val="clear"/>
        </w:rPr>
        <w:t>DOCTYPE</w:t>
      </w:r>
      <w:r>
        <w:rPr>
          <w:rFonts w:ascii="Consolas;Courier New;monospace" w:hAnsi="Consolas;Courier New;monospace"/>
          <w:b w:val="false"/>
          <w:color w:val="D4D4D4"/>
          <w:sz w:val="20"/>
          <w:szCs w:val="4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zCs w:val="40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0"/>
          <w:szCs w:val="4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lang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"en"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charset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"UTF-8"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http-equiv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"X-UA-Compatible"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"IE=edge"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meta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name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"viewport"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content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"width=device-width, initial-scale=1.0"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head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"content"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"reg"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action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"#"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"block-input"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"p-input-reg"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Enter your user name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"input"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"username"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"username"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"p-input-reg"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Enter your email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"input"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"email"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"email"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"p-input-reg"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Enter your password(not 1234567890)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"input"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"text"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"password"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placeholder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"password"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br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"block-button-reg"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type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"submit"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"button-reg"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"Registration"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            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 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div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"script.js"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script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body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&lt;/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html</w:t>
      </w:r>
      <w:r>
        <w:rPr>
          <w:rFonts w:ascii="Consolas;Courier New;monospace" w:hAnsi="Consolas;Courier New;monospace"/>
          <w:b w:val="false"/>
          <w:color w:val="808080"/>
          <w:sz w:val="20"/>
          <w:shd w:fill="1E1E1E" w:val="clear"/>
        </w:rPr>
        <w:t>&gt;</w:t>
      </w:r>
    </w:p>
    <w:p>
      <w:pPr>
        <w:pStyle w:val="Normal"/>
        <w:spacing w:lineRule="atLeast" w:line="270" w:before="0" w:after="283"/>
        <w:rPr>
          <w:b/>
          <w:b/>
          <w:bCs/>
          <w:i/>
          <w:i/>
          <w:iCs/>
          <w:sz w:val="56"/>
          <w:szCs w:val="56"/>
          <w:u w:val="none"/>
          <w:lang w:val="en-US"/>
        </w:rPr>
      </w:pPr>
      <w:r>
        <w:rPr>
          <w:b/>
          <w:bCs/>
          <w:i/>
          <w:iCs/>
          <w:sz w:val="56"/>
          <w:szCs w:val="56"/>
          <w:u w:val="none"/>
          <w:lang w:val="en-US"/>
        </w:rPr>
        <w:t>JAVASCRIPT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querySelector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".reg"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4FC1FF"/>
          <w:sz w:val="20"/>
          <w:shd w:fill="1E1E1E" w:val="clear"/>
        </w:rPr>
        <w:t>bannedWords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[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'%'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,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'^'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,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'&amp;'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,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]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addEventListener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"submit"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,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event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=&gt;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event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preventDefault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querySelectorAll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'.input'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querySelectorAll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'.error'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of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remove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of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validation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) ==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true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form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submit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()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 w:before="0" w:after="283"/>
        <w:rPr/>
      </w:pPr>
      <w:r>
        <w:rPr/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})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elem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createElement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'div'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createElement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'p'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imgError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document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createElement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'img'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append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append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imgError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elem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after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imgError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src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"error.svg"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pError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innerHTML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text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divError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classList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add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'error'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function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validation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`Поле пустое`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'username'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let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of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bannedWords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includes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symbol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 xml:space="preserve">`Введен недопустимый символ: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${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symbol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}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`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else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id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== 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"email"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(!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value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.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includes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"@"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)) {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0"/>
          <w:shd w:fill="1E1E1E" w:val="clear"/>
        </w:rPr>
        <w:t>createError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0"/>
          <w:shd w:fill="1E1E1E" w:val="clear"/>
        </w:rPr>
        <w:t>`Нету @`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0"/>
          <w:shd w:fill="1E1E1E" w:val="clear"/>
        </w:rPr>
        <w:t>input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);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false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;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Normal"/>
        <w:spacing w:lineRule="atLeast" w:line="27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0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0"/>
          <w:shd w:fill="1E1E1E" w:val="clear"/>
        </w:rPr>
        <w:t>true</w:t>
      </w:r>
    </w:p>
    <w:p>
      <w:pPr>
        <w:pStyle w:val="Normal"/>
        <w:spacing w:lineRule="atLeast" w:line="270"/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0"/>
          <w:shd w:fill="1E1E1E" w:val="clear"/>
        </w:rPr>
        <w:t>}</w:t>
      </w:r>
    </w:p>
    <w:p>
      <w:pPr>
        <w:pStyle w:val="Style15"/>
        <w:rPr>
          <w:sz w:val="192"/>
          <w:szCs w:val="192"/>
        </w:rPr>
      </w:pPr>
      <w:r>
        <w:rPr>
          <w:sz w:val="192"/>
          <w:szCs w:val="192"/>
        </w:rPr>
      </w:r>
    </w:p>
    <w:p>
      <w:pPr>
        <w:pStyle w:val="Style15"/>
        <w:spacing w:before="0" w:after="140"/>
        <w:rPr>
          <w:rFonts w:ascii="Arial" w:hAnsi="Arial"/>
          <w:b/>
          <w:b/>
          <w:bCs/>
          <w:color w:val="00A933"/>
          <w:sz w:val="192"/>
          <w:szCs w:val="192"/>
          <w:highlight w:val="none"/>
          <w:u w:val="single"/>
          <w:shd w:fill="000000" w:val="clear"/>
        </w:rPr>
      </w:pPr>
      <w:r>
        <w:rPr>
          <w:rFonts w:ascii="Arial" w:hAnsi="Arial"/>
          <w:b/>
          <w:bCs/>
          <w:color w:val="00A933"/>
          <w:sz w:val="192"/>
          <w:szCs w:val="192"/>
          <w:u w:val="single"/>
          <w:shd w:fill="000000" w:val="clear"/>
        </w:rPr>
        <w:t>Матрица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altName w:val="Courier New"/>
    <w:charset w:val="cc"/>
    <w:family w:val="auto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LibreOffice/7.4.2.3$Windows_X86_64 LibreOffice_project/382eef1f22670f7f4118c8c2dd222ec7ad009daf</Application>
  <AppVersion>15.0000</AppVersion>
  <Pages>5</Pages>
  <Words>595</Words>
  <Characters>4353</Characters>
  <CharactersWithSpaces>5326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2023-02-16T19:28:12Z</dcterms:created>
  <dc:creator/>
  <dc:description/>
  <dc:language>ru-RU</dc:language>
  <cp:lastModifiedBy/>
  <dcterms:modified xsi:type="dcterms:W3CDTF">2023-02-16T21:21:38Z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