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5683" w14:textId="4FC927B8" w:rsidR="00E77939" w:rsidRDefault="00E77939" w:rsidP="00E77939">
      <w:r>
        <w:t>Link Github Reposiory</w:t>
      </w:r>
    </w:p>
    <w:p w14:paraId="36DB5A4B" w14:textId="556F7F40" w:rsidR="00E77939" w:rsidRDefault="00E77939" w:rsidP="00E77939">
      <w:hyperlink r:id="rId5" w:history="1">
        <w:r w:rsidRPr="009C2437">
          <w:rPr>
            <w:rStyle w:val="Hyperlink"/>
          </w:rPr>
          <w:t>https://github.com/dimastianaji/kpl_tpmodul4_2311104058.git</w:t>
        </w:r>
      </w:hyperlink>
    </w:p>
    <w:p w14:paraId="359887C4" w14:textId="77777777" w:rsidR="00E77939" w:rsidRDefault="00E77939" w:rsidP="00E77939"/>
    <w:p w14:paraId="2CAD71B9" w14:textId="4B09D5CB" w:rsidR="00E77939" w:rsidRDefault="00E77939" w:rsidP="00E77939">
      <w:r>
        <w:t>Hasil Run</w:t>
      </w:r>
    </w:p>
    <w:p w14:paraId="7E4657D5" w14:textId="372BAF8D" w:rsidR="00E77939" w:rsidRDefault="00E77939" w:rsidP="00E77939">
      <w:r w:rsidRPr="00E77939">
        <w:drawing>
          <wp:inline distT="0" distB="0" distL="0" distR="0" wp14:anchorId="21FA7377" wp14:editId="3F38F255">
            <wp:extent cx="5731510" cy="2945130"/>
            <wp:effectExtent l="0" t="0" r="2540" b="7620"/>
            <wp:docPr id="487498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985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F903" w14:textId="77777777" w:rsidR="00E77939" w:rsidRDefault="00E77939" w:rsidP="00E77939"/>
    <w:p w14:paraId="7CD59BFA" w14:textId="1C556EE8" w:rsidR="00E77939" w:rsidRDefault="00E77939" w:rsidP="00E77939">
      <w:r>
        <w:t>Penjelasan Singkat Kode</w:t>
      </w:r>
    </w:p>
    <w:p w14:paraId="6AB49923" w14:textId="357413F8" w:rsidR="00E77939" w:rsidRDefault="00E77939" w:rsidP="00E77939">
      <w:r w:rsidRPr="00E77939">
        <w:drawing>
          <wp:inline distT="0" distB="0" distL="0" distR="0" wp14:anchorId="412ED222" wp14:editId="06A0B677">
            <wp:extent cx="5731510" cy="3574415"/>
            <wp:effectExtent l="0" t="0" r="2540" b="6985"/>
            <wp:docPr id="13749095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0959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CD65" w14:textId="72576517" w:rsidR="00E77939" w:rsidRDefault="00E77939" w:rsidP="00E77939">
      <w:r w:rsidRPr="00E77939">
        <w:t>Kode di atas adalah implementasi dari kelas KodePos dalam bahasa C# yang digunakan untuk menyimpan dan mengambil kode pos berdasarkan nama kelurahan.</w:t>
      </w:r>
      <w:r w:rsidRPr="00E77939">
        <w:t xml:space="preserve"> Dengan menambahkan</w:t>
      </w:r>
      <w:r w:rsidRPr="00E77939">
        <w:t xml:space="preserve"> </w:t>
      </w:r>
      <w:r w:rsidRPr="00E77939">
        <w:lastRenderedPageBreak/>
        <w:t>Dictionary yang menyimpan pasangan nama kelurahan (key) dan kode pos (value)</w:t>
      </w:r>
      <w:r w:rsidRPr="00E77939">
        <w:t xml:space="preserve">, </w:t>
      </w:r>
      <w:r w:rsidRPr="00E77939">
        <w:t>mendapatkan kode pos berdasarkan nama kelurahan</w:t>
      </w:r>
      <w:r w:rsidRPr="00E77939">
        <w:t xml:space="preserve">, dan memeriksa </w:t>
      </w:r>
      <w:r w:rsidRPr="00E77939">
        <w:t>apakah kelurahan ada dalam dictionary:</w:t>
      </w:r>
    </w:p>
    <w:p w14:paraId="47016F53" w14:textId="77777777" w:rsidR="00E77939" w:rsidRDefault="00E77939" w:rsidP="00E77939"/>
    <w:p w14:paraId="5400D14F" w14:textId="52E692A3" w:rsidR="00E77939" w:rsidRDefault="00E77939" w:rsidP="00E77939">
      <w:r w:rsidRPr="00E77939">
        <w:drawing>
          <wp:inline distT="0" distB="0" distL="0" distR="0" wp14:anchorId="72945C37" wp14:editId="4C2500FF">
            <wp:extent cx="5731510" cy="3697605"/>
            <wp:effectExtent l="0" t="0" r="2540" b="0"/>
            <wp:docPr id="5318737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7370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887" w14:textId="799D2724" w:rsidR="00061588" w:rsidRPr="00061588" w:rsidRDefault="00E77939" w:rsidP="00061588">
      <w:r w:rsidRPr="00E77939">
        <w:drawing>
          <wp:inline distT="0" distB="0" distL="0" distR="0" wp14:anchorId="6E0D2A6B" wp14:editId="5395930B">
            <wp:extent cx="5731510" cy="2320290"/>
            <wp:effectExtent l="0" t="0" r="2540" b="3810"/>
            <wp:docPr id="20614772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722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396" w14:textId="17632BFC" w:rsidR="00061588" w:rsidRPr="00061588" w:rsidRDefault="00061588" w:rsidP="00061588">
      <w:r w:rsidRPr="00061588">
        <w:t>Kode di atas adalah implementasi simulasi mesin pintu (DoorMachine) dalam bahasa C# dengan menggunakan enumerasi untuk menentukan status pintu.</w:t>
      </w:r>
      <w:r w:rsidRPr="00061588">
        <w:t xml:space="preserve"> Dengan </w:t>
      </w:r>
      <w:r w:rsidRPr="00061588">
        <w:t>merepresentasikan dua kemungkinan keadaan pintu</w:t>
      </w:r>
      <w:r w:rsidRPr="00061588">
        <w:t xml:space="preserve"> terbuka dan terkunci. Kelas DoorMachine sendiri </w:t>
      </w:r>
      <w:r w:rsidRPr="00061588">
        <w:t>Memiliki atribut privat _state untuk menyimpan status pintu</w:t>
      </w:r>
      <w:r w:rsidRPr="00061588">
        <w:t xml:space="preserve">, menggunakan konstruktor untuk menampilkan pesan, method </w:t>
      </w:r>
      <w:r w:rsidRPr="00061588">
        <w:t>BukaPintu()</w:t>
      </w:r>
      <w:r w:rsidRPr="00061588">
        <w:t xml:space="preserve"> untuk mengubah status menjadi terbuka lalu memberikan pesan, dan method </w:t>
      </w:r>
      <w:r w:rsidRPr="00061588">
        <w:t>KunciPintu()</w:t>
      </w:r>
      <w:r w:rsidRPr="00061588">
        <w:t xml:space="preserve"> </w:t>
      </w:r>
      <w:r w:rsidRPr="00061588">
        <w:t>untuk mengubah status menjadi</w:t>
      </w:r>
      <w:r w:rsidRPr="00061588">
        <w:t xml:space="preserve"> tertutup dan menampilkan pesan.</w:t>
      </w:r>
    </w:p>
    <w:p w14:paraId="5E69739C" w14:textId="77777777" w:rsidR="00061588" w:rsidRDefault="00061588" w:rsidP="00E77939"/>
    <w:p w14:paraId="2429E486" w14:textId="4CC11C94" w:rsidR="00061588" w:rsidRDefault="00061588" w:rsidP="00E77939">
      <w:r w:rsidRPr="00061588">
        <w:lastRenderedPageBreak/>
        <w:drawing>
          <wp:inline distT="0" distB="0" distL="0" distR="0" wp14:anchorId="27723E52" wp14:editId="70C7FE66">
            <wp:extent cx="5731510" cy="2188845"/>
            <wp:effectExtent l="0" t="0" r="2540" b="1905"/>
            <wp:docPr id="1908411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1136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A9E8" w14:textId="69AA1998" w:rsidR="00061588" w:rsidRPr="00061588" w:rsidRDefault="00061588" w:rsidP="00E77939">
      <w:r w:rsidRPr="00061588">
        <w:t>Kode di atas adalah program utama (Main) dalam C# yang menjalankan dua kelas sebelumnya: KodePos dan DoorMachine.</w:t>
      </w:r>
      <w:r w:rsidRPr="00061588">
        <w:t xml:space="preserve"> Dengan membuat </w:t>
      </w:r>
      <w:r w:rsidRPr="00061588">
        <w:t>objek KodePos dan meminta input kelurahan dari pengguna</w:t>
      </w:r>
      <w:r w:rsidRPr="00061588">
        <w:t xml:space="preserve">, dan membuat </w:t>
      </w:r>
      <w:r w:rsidRPr="00061588">
        <w:t>objek DoorMachine dan mengubah status pintu</w:t>
      </w:r>
      <w:r w:rsidRPr="00061588">
        <w:t xml:space="preserve">, </w:t>
      </w:r>
    </w:p>
    <w:sectPr w:rsidR="00061588" w:rsidRPr="0006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D37"/>
    <w:multiLevelType w:val="hybridMultilevel"/>
    <w:tmpl w:val="937228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9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39"/>
    <w:rsid w:val="00061588"/>
    <w:rsid w:val="001654DC"/>
    <w:rsid w:val="001F7D27"/>
    <w:rsid w:val="00327604"/>
    <w:rsid w:val="007575CB"/>
    <w:rsid w:val="0093144F"/>
    <w:rsid w:val="00981596"/>
    <w:rsid w:val="00E305E2"/>
    <w:rsid w:val="00E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C8C9"/>
  <w15:chartTrackingRefBased/>
  <w15:docId w15:val="{227718EC-79CE-4FF6-BA4E-AF0B11F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7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5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2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4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mastianaji/kpl_tpmodul4_2311104058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Dimastian Aji Wibowo</dc:creator>
  <cp:keywords/>
  <dc:description/>
  <cp:lastModifiedBy>Dimastian Aji Wibowo</cp:lastModifiedBy>
  <cp:revision>1</cp:revision>
  <cp:lastPrinted>2025-03-04T02:26:00Z</cp:lastPrinted>
  <dcterms:created xsi:type="dcterms:W3CDTF">2025-03-04T02:08:00Z</dcterms:created>
  <dcterms:modified xsi:type="dcterms:W3CDTF">2025-03-04T02:30:00Z</dcterms:modified>
</cp:coreProperties>
</file>