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calculate your average monthly net income, you need to determine your "take-home pay"—which is the amount of money you actually receive after taxes and other payroll deductions are taken out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your income varies from month to month, you can calculate your average by following these 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Gather Your Financial Documents</w:t>
      </w:r>
      <w:r w:rsidDel="00000000" w:rsidR="00000000" w:rsidRPr="00000000">
        <w:rPr>
          <w:rtl w:val="0"/>
        </w:rPr>
        <w:t xml:space="preserve">Collect your bank statements, pay stubs, and other financial records from the past 12 months 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Identify All Sources of Net Income</w:t>
      </w:r>
      <w:r w:rsidDel="00000000" w:rsidR="00000000" w:rsidRPr="00000000">
        <w:rPr>
          <w:rtl w:val="0"/>
        </w:rPr>
        <w:t xml:space="preserve">Review your documents to see exactly how much you took home each month. Be sure to include all sources of income, not just your primary paycheck. This can include: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Earnings from a primary job, side hustle, or self-employment 2, 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Government benefits (like SSI, SSDI, or SNAP)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support (like child support or alimony) 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 earnings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 Total Your Yearly Earnings</w:t>
      </w:r>
      <w:r w:rsidDel="00000000" w:rsidR="00000000" w:rsidRPr="00000000">
        <w:rPr>
          <w:rtl w:val="0"/>
        </w:rPr>
        <w:t xml:space="preserve">Add up all of your net income from these various sources over the past 12 months 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4. Divide by 12</w:t>
      </w:r>
      <w:r w:rsidDel="00000000" w:rsidR="00000000" w:rsidRPr="00000000">
        <w:rPr>
          <w:rtl w:val="0"/>
        </w:rPr>
        <w:t xml:space="preserve">Take the total sum of your yearly earnings and divide that number by 12 2. The result is your average monthly net income.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 quick note on budgeting:</w:t>
      </w:r>
      <w:r w:rsidDel="00000000" w:rsidR="00000000" w:rsidRPr="00000000">
        <w:rPr>
          <w:rtl w:val="0"/>
        </w:rPr>
        <w:t xml:space="preserve"> If your income fluctuates wildly (such as with gig work or commission-based sales), experts warn that using an average might leave you short on cash during lean months 5. In that case, it is safer to find the single lowest-earning month from your past year and use that specific number as your baseline monthly income 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