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BEA32" w14:textId="77777777" w:rsidR="00A05A2A" w:rsidRPr="005E0E6F" w:rsidRDefault="00A05A2A" w:rsidP="00A05A2A">
      <w:pPr>
        <w:pStyle w:val="Title"/>
        <w:jc w:val="center"/>
        <w:rPr>
          <w:b/>
          <w:sz w:val="36"/>
        </w:rPr>
      </w:pPr>
      <w:r w:rsidRPr="005E0E6F">
        <w:rPr>
          <w:b/>
          <w:sz w:val="36"/>
        </w:rPr>
        <w:t xml:space="preserve">A </w:t>
      </w:r>
      <w:bookmarkStart w:id="0" w:name="OLE_LINK13"/>
      <w:bookmarkStart w:id="1" w:name="OLE_LINK14"/>
      <w:r w:rsidRPr="005E0E6F">
        <w:rPr>
          <w:b/>
          <w:sz w:val="36"/>
        </w:rPr>
        <w:t xml:space="preserve">landscape </w:t>
      </w:r>
      <w:bookmarkEnd w:id="0"/>
      <w:bookmarkEnd w:id="1"/>
      <w:r w:rsidRPr="005E0E6F">
        <w:rPr>
          <w:b/>
          <w:sz w:val="36"/>
        </w:rPr>
        <w:t xml:space="preserve">of treatment options and </w:t>
      </w:r>
      <w:bookmarkStart w:id="2" w:name="OLE_LINK17"/>
      <w:bookmarkStart w:id="3" w:name="OLE_LINK18"/>
      <w:r w:rsidRPr="005E0E6F">
        <w:rPr>
          <w:b/>
          <w:sz w:val="36"/>
        </w:rPr>
        <w:t>survivorship</w:t>
      </w:r>
      <w:bookmarkEnd w:id="2"/>
      <w:bookmarkEnd w:id="3"/>
      <w:r w:rsidRPr="005E0E6F">
        <w:rPr>
          <w:b/>
          <w:sz w:val="36"/>
        </w:rPr>
        <w:t xml:space="preserve"> for non-small cell lung cancer by Stage and Age.</w:t>
      </w:r>
    </w:p>
    <w:p w14:paraId="018ABD71" w14:textId="77777777" w:rsidR="00A05A2A" w:rsidRDefault="00A05A2A" w:rsidP="00540563">
      <w:pPr>
        <w:pStyle w:val="ListParagraph"/>
        <w:spacing w:before="0" w:beforeAutospacing="0" w:after="0" w:afterAutospacing="0" w:line="330" w:lineRule="atLeast"/>
        <w:ind w:left="360" w:hanging="360"/>
        <w:jc w:val="both"/>
        <w:rPr>
          <w:rFonts w:ascii="Calibri" w:hAnsi="Calibri"/>
          <w:color w:val="000000"/>
          <w:sz w:val="22"/>
          <w:szCs w:val="22"/>
        </w:rPr>
      </w:pPr>
    </w:p>
    <w:p w14:paraId="4292550B" w14:textId="7392CDA8" w:rsidR="00540563" w:rsidRPr="00F07FEC" w:rsidRDefault="00540563" w:rsidP="00F07FEC">
      <w:pPr>
        <w:pStyle w:val="ListParagraph"/>
        <w:numPr>
          <w:ilvl w:val="0"/>
          <w:numId w:val="1"/>
        </w:numPr>
        <w:spacing w:before="0" w:beforeAutospacing="0" w:after="0" w:afterAutospacing="0" w:line="330" w:lineRule="atLeast"/>
        <w:jc w:val="both"/>
        <w:rPr>
          <w:rFonts w:ascii="Times" w:hAnsi="Times"/>
          <w:color w:val="000000"/>
        </w:rPr>
      </w:pPr>
      <w:r w:rsidRPr="00F07FEC">
        <w:rPr>
          <w:rFonts w:ascii="Times" w:hAnsi="Times"/>
          <w:color w:val="000000"/>
        </w:rPr>
        <w:t>Introduction (background, study question/hypothesis, and significance, literature)</w:t>
      </w:r>
    </w:p>
    <w:p w14:paraId="72963BD0" w14:textId="77777777" w:rsidR="00F07FEC" w:rsidRPr="00F07FEC" w:rsidRDefault="00F07FEC" w:rsidP="00F07FEC">
      <w:pPr>
        <w:pStyle w:val="ListParagraph"/>
        <w:spacing w:line="360" w:lineRule="auto"/>
        <w:ind w:left="740"/>
        <w:jc w:val="both"/>
        <w:rPr>
          <w:rFonts w:ascii="Times" w:hAnsi="Times"/>
        </w:rPr>
      </w:pPr>
      <w:r w:rsidRPr="00F07FEC">
        <w:rPr>
          <w:rFonts w:ascii="Times" w:hAnsi="Times"/>
          <w:shd w:val="clear" w:color="auto" w:fill="FFFFFF"/>
        </w:rPr>
        <w:t xml:space="preserve">Lung cancer is the leading cause of cancer deaths </w:t>
      </w:r>
      <w:r w:rsidRPr="00F07FEC">
        <w:rPr>
          <w:rFonts w:ascii="Times" w:hAnsi="Times"/>
          <w:color w:val="1C1D1E"/>
          <w:shd w:val="clear" w:color="auto" w:fill="FFFFFF"/>
        </w:rPr>
        <w:t>(18.4% of the total cancer deaths)</w:t>
      </w:r>
      <w:r w:rsidRPr="00F07FEC">
        <w:rPr>
          <w:rFonts w:ascii="Times" w:hAnsi="Times"/>
        </w:rPr>
        <w:t xml:space="preserve"> </w:t>
      </w:r>
      <w:r w:rsidRPr="00F07FEC">
        <w:rPr>
          <w:rFonts w:ascii="Times" w:hAnsi="Times"/>
          <w:shd w:val="clear" w:color="auto" w:fill="FFFFFF"/>
        </w:rPr>
        <w:t xml:space="preserve">and </w:t>
      </w:r>
      <w:r w:rsidRPr="00F07FEC">
        <w:rPr>
          <w:rFonts w:ascii="Times" w:hAnsi="Times"/>
          <w:color w:val="1E1E23"/>
          <w:shd w:val="clear" w:color="auto" w:fill="FFFFFF"/>
        </w:rPr>
        <w:t xml:space="preserve">the </w:t>
      </w:r>
      <w:bookmarkStart w:id="4" w:name="OLE_LINK1"/>
      <w:bookmarkStart w:id="5" w:name="OLE_LINK2"/>
      <w:r w:rsidRPr="00F07FEC">
        <w:rPr>
          <w:rFonts w:ascii="Times" w:hAnsi="Times"/>
          <w:color w:val="1E1E23"/>
          <w:shd w:val="clear" w:color="auto" w:fill="FFFFFF"/>
        </w:rPr>
        <w:t>second most common cancer</w:t>
      </w:r>
      <w:bookmarkEnd w:id="4"/>
      <w:bookmarkEnd w:id="5"/>
      <w:r w:rsidRPr="00F07FEC">
        <w:rPr>
          <w:rFonts w:ascii="Times" w:hAnsi="Times"/>
          <w:shd w:val="clear" w:color="auto" w:fill="FFFFFF"/>
        </w:rPr>
        <w:t xml:space="preserve"> among both men and women. </w:t>
      </w:r>
      <w:r w:rsidRPr="00F07FEC">
        <w:rPr>
          <w:rFonts w:ascii="Times" w:eastAsia="SimSun" w:hAnsi="Times"/>
          <w:shd w:val="clear" w:color="auto" w:fill="FFFFFF"/>
        </w:rPr>
        <w:t>[1, 2]</w:t>
      </w:r>
      <w:r w:rsidRPr="00F07FEC">
        <w:rPr>
          <w:rFonts w:ascii="Times" w:hAnsi="Times"/>
          <w:shd w:val="clear" w:color="auto" w:fill="FFFFFF"/>
        </w:rPr>
        <w:t xml:space="preserve"> More people die of lung cancer than colon, prostate, ovarian and breast cancers combined. [3] There are two main types of lung cancer, non-small-cell lung cancer (NSCLC) and small-cell lung cancer (SCLC). </w:t>
      </w:r>
      <w:r w:rsidRPr="00F07FEC">
        <w:rPr>
          <w:rFonts w:ascii="Times" w:hAnsi="Times"/>
        </w:rPr>
        <w:t>NSCLC is an aggressive malignant dise</w:t>
      </w:r>
      <w:bookmarkStart w:id="6" w:name="_GoBack"/>
      <w:bookmarkEnd w:id="6"/>
      <w:r w:rsidRPr="00F07FEC">
        <w:rPr>
          <w:rFonts w:ascii="Times" w:hAnsi="Times"/>
        </w:rPr>
        <w:t xml:space="preserve">ase, which accounts for about 85% of lung cancer cases in the United States. [4] </w:t>
      </w:r>
    </w:p>
    <w:p w14:paraId="45A8B0C8" w14:textId="77777777" w:rsidR="00F07FEC" w:rsidRDefault="00F07FEC" w:rsidP="00F07FEC">
      <w:pPr>
        <w:pStyle w:val="ListParagraph"/>
        <w:spacing w:before="0" w:beforeAutospacing="0" w:after="0" w:afterAutospacing="0" w:line="330" w:lineRule="atLeast"/>
        <w:ind w:left="740"/>
        <w:jc w:val="both"/>
        <w:rPr>
          <w:rFonts w:ascii="Calibri" w:hAnsi="Calibri"/>
          <w:color w:val="000000"/>
          <w:sz w:val="22"/>
          <w:szCs w:val="22"/>
        </w:rPr>
      </w:pPr>
    </w:p>
    <w:p w14:paraId="02D55B4C" w14:textId="77777777" w:rsidR="00540563" w:rsidRDefault="00540563" w:rsidP="00540563">
      <w:pPr>
        <w:pStyle w:val="ListParagraph"/>
        <w:spacing w:before="0" w:beforeAutospacing="0" w:after="0" w:afterAutospacing="0" w:line="330" w:lineRule="atLeast"/>
        <w:ind w:left="360" w:hanging="36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2.</w:t>
      </w:r>
      <w:r>
        <w:rPr>
          <w:color w:val="000000"/>
          <w:sz w:val="14"/>
          <w:szCs w:val="14"/>
        </w:rPr>
        <w:t>      </w:t>
      </w:r>
      <w:r>
        <w:rPr>
          <w:rFonts w:ascii="Calibri" w:hAnsi="Calibri"/>
          <w:color w:val="000000"/>
          <w:sz w:val="22"/>
          <w:szCs w:val="22"/>
        </w:rPr>
        <w:t>Materials and methods</w:t>
      </w:r>
    </w:p>
    <w:p w14:paraId="4E1C1873" w14:textId="77777777" w:rsidR="00540563" w:rsidRDefault="00540563" w:rsidP="00540563">
      <w:pPr>
        <w:pStyle w:val="ListParagraph"/>
        <w:spacing w:before="0" w:beforeAutospacing="0" w:after="0" w:afterAutospacing="0" w:line="330" w:lineRule="atLeast"/>
        <w:ind w:left="720" w:hanging="36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2.1</w:t>
      </w:r>
      <w:r>
        <w:rPr>
          <w:color w:val="000000"/>
          <w:sz w:val="14"/>
          <w:szCs w:val="14"/>
        </w:rPr>
        <w:t>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2"/>
          <w:szCs w:val="22"/>
        </w:rPr>
        <w:t>Data source and patient selection (introduction about NCDB, and selection of patients)</w:t>
      </w:r>
    </w:p>
    <w:p w14:paraId="26E2C335" w14:textId="77777777" w:rsidR="00540563" w:rsidRDefault="00540563" w:rsidP="00540563">
      <w:pPr>
        <w:pStyle w:val="ListParagraph"/>
        <w:spacing w:before="0" w:beforeAutospacing="0" w:after="0" w:afterAutospacing="0" w:line="330" w:lineRule="atLeast"/>
        <w:ind w:left="720" w:hanging="36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2.2</w:t>
      </w:r>
      <w:r>
        <w:rPr>
          <w:color w:val="000000"/>
          <w:sz w:val="14"/>
          <w:szCs w:val="14"/>
        </w:rPr>
        <w:t>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2"/>
          <w:szCs w:val="22"/>
        </w:rPr>
        <w:t>Definition of treatment cohorts, covariates and outcome</w:t>
      </w:r>
    </w:p>
    <w:p w14:paraId="6467810C" w14:textId="77777777" w:rsidR="00540563" w:rsidRDefault="00540563" w:rsidP="00540563">
      <w:pPr>
        <w:pStyle w:val="ListParagraph"/>
        <w:spacing w:before="0" w:beforeAutospacing="0" w:after="0" w:afterAutospacing="0" w:line="330" w:lineRule="atLeast"/>
        <w:ind w:left="720" w:hanging="36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2.3</w:t>
      </w:r>
      <w:r>
        <w:rPr>
          <w:color w:val="000000"/>
          <w:sz w:val="14"/>
          <w:szCs w:val="14"/>
        </w:rPr>
        <w:t>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2"/>
          <w:szCs w:val="22"/>
        </w:rPr>
        <w:t>Statistical methods</w:t>
      </w:r>
      <w:r>
        <w:rPr>
          <w:rStyle w:val="apple-converted-space"/>
          <w:rFonts w:ascii="Calibri" w:hAnsi="Calibri"/>
          <w:color w:val="000000"/>
          <w:sz w:val="22"/>
          <w:szCs w:val="22"/>
        </w:rPr>
        <w:t> </w:t>
      </w:r>
    </w:p>
    <w:p w14:paraId="71CE9D6C" w14:textId="77777777" w:rsidR="00540563" w:rsidRDefault="00540563" w:rsidP="00540563">
      <w:pPr>
        <w:pStyle w:val="ListParagraph"/>
        <w:spacing w:before="0" w:beforeAutospacing="0" w:after="0" w:afterAutospacing="0" w:line="330" w:lineRule="atLeast"/>
        <w:ind w:left="36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3.</w:t>
      </w:r>
      <w:r>
        <w:rPr>
          <w:color w:val="000000"/>
          <w:sz w:val="14"/>
          <w:szCs w:val="14"/>
        </w:rPr>
        <w:t>      </w:t>
      </w:r>
      <w:r>
        <w:rPr>
          <w:rFonts w:ascii="Calibri" w:hAnsi="Calibri"/>
          <w:color w:val="000000"/>
          <w:sz w:val="22"/>
          <w:szCs w:val="22"/>
        </w:rPr>
        <w:t>Results</w:t>
      </w:r>
    </w:p>
    <w:p w14:paraId="1E7A1FF0" w14:textId="77777777" w:rsidR="00540563" w:rsidRDefault="00540563" w:rsidP="00540563">
      <w:pPr>
        <w:pStyle w:val="ListParagraph"/>
        <w:spacing w:before="0" w:beforeAutospacing="0" w:after="0" w:afterAutospacing="0" w:line="330" w:lineRule="atLeast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3.1</w:t>
      </w:r>
      <w:r>
        <w:rPr>
          <w:color w:val="000000"/>
          <w:sz w:val="14"/>
          <w:szCs w:val="14"/>
        </w:rPr>
        <w:t>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2"/>
          <w:szCs w:val="22"/>
        </w:rPr>
        <w:t>Nature distribution of treatment options by stage and age groups.</w:t>
      </w:r>
    </w:p>
    <w:p w14:paraId="4E27FCA6" w14:textId="77777777" w:rsidR="00540563" w:rsidRDefault="00540563" w:rsidP="00540563">
      <w:pPr>
        <w:pStyle w:val="ListParagraph"/>
        <w:spacing w:before="0" w:beforeAutospacing="0" w:after="0" w:afterAutospacing="0" w:line="330" w:lineRule="atLeast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3.2</w:t>
      </w:r>
      <w:r>
        <w:rPr>
          <w:color w:val="000000"/>
          <w:sz w:val="14"/>
          <w:szCs w:val="14"/>
        </w:rPr>
        <w:t>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2"/>
          <w:szCs w:val="22"/>
        </w:rPr>
        <w:t>The pattern of care over the years (by strata)</w:t>
      </w:r>
    </w:p>
    <w:p w14:paraId="6F144A90" w14:textId="77777777" w:rsidR="00540563" w:rsidRDefault="00540563" w:rsidP="00540563">
      <w:pPr>
        <w:pStyle w:val="ListParagraph"/>
        <w:spacing w:before="0" w:beforeAutospacing="0" w:after="0" w:afterAutospacing="0" w:line="330" w:lineRule="atLeast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3.3</w:t>
      </w:r>
      <w:r>
        <w:rPr>
          <w:color w:val="000000"/>
          <w:sz w:val="14"/>
          <w:szCs w:val="14"/>
        </w:rPr>
        <w:t>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2"/>
          <w:szCs w:val="22"/>
        </w:rPr>
        <w:t xml:space="preserve">Association with overall survival (MVA survival </w:t>
      </w:r>
      <w:r w:rsidR="00D17CC5">
        <w:rPr>
          <w:rFonts w:ascii="Calibri" w:hAnsi="Calibri"/>
          <w:color w:val="000000"/>
          <w:sz w:val="22"/>
          <w:szCs w:val="22"/>
        </w:rPr>
        <w:t>analysis, 5</w:t>
      </w:r>
      <w:r>
        <w:rPr>
          <w:rFonts w:ascii="Calibri" w:hAnsi="Calibri"/>
          <w:color w:val="000000"/>
          <w:sz w:val="22"/>
          <w:szCs w:val="22"/>
        </w:rPr>
        <w:t>-yr, 10-yr survival rate, KM plots)</w:t>
      </w:r>
    </w:p>
    <w:p w14:paraId="787D637B" w14:textId="77777777" w:rsidR="00540563" w:rsidRDefault="00540563" w:rsidP="00540563">
      <w:pPr>
        <w:pStyle w:val="ListParagraph"/>
        <w:spacing w:before="0" w:beforeAutospacing="0" w:after="0" w:afterAutospacing="0" w:line="330" w:lineRule="atLeast"/>
        <w:ind w:left="360" w:hanging="36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4.</w:t>
      </w:r>
      <w:r>
        <w:rPr>
          <w:color w:val="000000"/>
          <w:sz w:val="14"/>
          <w:szCs w:val="14"/>
        </w:rPr>
        <w:t>      </w:t>
      </w:r>
      <w:r>
        <w:rPr>
          <w:rFonts w:ascii="Calibri" w:hAnsi="Calibri"/>
          <w:color w:val="000000"/>
          <w:sz w:val="22"/>
          <w:szCs w:val="22"/>
        </w:rPr>
        <w:t>Discussion</w:t>
      </w:r>
    </w:p>
    <w:p w14:paraId="7D5E588C" w14:textId="77777777" w:rsidR="00540563" w:rsidRDefault="00D17CC5" w:rsidP="00540563">
      <w:pPr>
        <w:pStyle w:val="ListParagraph"/>
        <w:spacing w:before="0" w:beforeAutospacing="0" w:after="0" w:afterAutospacing="0" w:line="330" w:lineRule="atLeast"/>
        <w:ind w:left="36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</w:t>
      </w:r>
      <w:r w:rsidR="00540563">
        <w:rPr>
          <w:rFonts w:ascii="Calibri" w:hAnsi="Calibri"/>
          <w:color w:val="000000"/>
          <w:sz w:val="22"/>
          <w:szCs w:val="22"/>
        </w:rPr>
        <w:t>alk about the results you obtained in the big literature background and compare to the similar studies.</w:t>
      </w:r>
    </w:p>
    <w:p w14:paraId="2777DE3C" w14:textId="77777777" w:rsidR="00540563" w:rsidRPr="00540563" w:rsidRDefault="00540563" w:rsidP="00540563">
      <w:pPr>
        <w:spacing w:before="0" w:beforeAutospacing="0" w:after="160" w:afterAutospacing="0" w:line="330" w:lineRule="atLeast"/>
        <w:rPr>
          <w:rFonts w:ascii="Calibri" w:hAnsi="Calibri"/>
          <w:color w:val="000000"/>
          <w:szCs w:val="22"/>
        </w:rPr>
      </w:pPr>
      <w:r w:rsidRPr="00540563">
        <w:rPr>
          <w:rFonts w:ascii="Calibri" w:hAnsi="Calibri"/>
          <w:color w:val="000000"/>
          <w:szCs w:val="22"/>
        </w:rPr>
        <w:t>5.</w:t>
      </w:r>
      <w:r w:rsidRPr="00540563">
        <w:rPr>
          <w:color w:val="000000"/>
          <w:sz w:val="14"/>
          <w:szCs w:val="14"/>
        </w:rPr>
        <w:t>      </w:t>
      </w:r>
      <w:r w:rsidRPr="00540563">
        <w:rPr>
          <w:rStyle w:val="apple-converted-space"/>
          <w:color w:val="000000"/>
          <w:sz w:val="14"/>
          <w:szCs w:val="14"/>
        </w:rPr>
        <w:t> </w:t>
      </w:r>
      <w:r w:rsidRPr="00540563">
        <w:rPr>
          <w:rFonts w:ascii="Calibri" w:hAnsi="Calibri"/>
          <w:color w:val="000000"/>
          <w:szCs w:val="22"/>
        </w:rPr>
        <w:t>Conclusion</w:t>
      </w:r>
    </w:p>
    <w:p w14:paraId="3C956283" w14:textId="77777777" w:rsidR="00A97771" w:rsidRDefault="00A97771"/>
    <w:sectPr w:rsidR="00A97771" w:rsidSect="00832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73463"/>
    <w:multiLevelType w:val="hybridMultilevel"/>
    <w:tmpl w:val="38963A16"/>
    <w:lvl w:ilvl="0" w:tplc="766439C2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63"/>
    <w:rsid w:val="00540563"/>
    <w:rsid w:val="005C4D09"/>
    <w:rsid w:val="00832184"/>
    <w:rsid w:val="00A05A2A"/>
    <w:rsid w:val="00A97771"/>
    <w:rsid w:val="00D17CC5"/>
    <w:rsid w:val="00F0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F9E62"/>
  <w14:defaultImageDpi w14:val="32767"/>
  <w15:chartTrackingRefBased/>
  <w15:docId w15:val="{BFD68005-FE93-CF46-BDA1-F341E9D4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4D09"/>
    <w:pPr>
      <w:spacing w:before="100" w:beforeAutospacing="1" w:after="100" w:afterAutospacing="1"/>
      <w:jc w:val="both"/>
    </w:pPr>
    <w:rPr>
      <w:rFonts w:eastAsia="Times New Roman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563"/>
    <w:pPr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540563"/>
  </w:style>
  <w:style w:type="paragraph" w:styleId="Title">
    <w:name w:val="Title"/>
    <w:basedOn w:val="Normal"/>
    <w:next w:val="Normal"/>
    <w:link w:val="TitleChar"/>
    <w:uiPriority w:val="10"/>
    <w:qFormat/>
    <w:rsid w:val="00A05A2A"/>
    <w:pPr>
      <w:spacing w:before="0" w:beforeAutospacing="0" w:after="0" w:afterAutospacing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A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2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Di, Mengyu</dc:creator>
  <cp:keywords/>
  <dc:description/>
  <cp:lastModifiedBy>Di, Mengyu</cp:lastModifiedBy>
  <cp:revision>4</cp:revision>
  <dcterms:created xsi:type="dcterms:W3CDTF">2019-03-01T20:34:00Z</dcterms:created>
  <dcterms:modified xsi:type="dcterms:W3CDTF">2019-03-01T21:30:00Z</dcterms:modified>
</cp:coreProperties>
</file>