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Malgun Gothic"/>
          <w:b/>
          <w:color w:val="B8925A"/>
          <w:sz w:val="18"/>
        </w:rPr>
        <w:t>DEALKEY  /  INTERNAL PLANNING GUIDE</w:t>
      </w:r>
    </w:p>
    <w:p>
      <w:pPr>
        <w:spacing w:after="80"/>
      </w:pPr>
      <w:r>
        <w:rPr>
          <w:rFonts w:ascii="Calibri" w:hAnsi="Calibri" w:eastAsia="Malgun Gothic"/>
          <w:b/>
          <w:color w:val="1A1714"/>
          <w:sz w:val="52"/>
        </w:rPr>
        <w:t>딜키 광고·상품 경험 기획서</w:t>
      </w:r>
    </w:p>
    <w:p>
      <w:pPr>
        <w:spacing w:after="300"/>
      </w:pPr>
      <w:r>
        <w:rPr>
          <w:rFonts w:ascii="Calibri" w:hAnsi="Calibri" w:eastAsia="Malgun Gothic"/>
          <w:color w:val="6B6258"/>
          <w:sz w:val="27"/>
        </w:rPr>
        <w:t>인스타그램 콘텐츠부터 상품 상세, 구매자 후기, 딜키 코멘트까지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600"/>
        <w:gridCol w:w="23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F2EEE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문서 목적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F2EEE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대상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F2EEE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상태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F2EEE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기준일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신규 기획의 공통 기준 만들기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대표·운영·개발·콘텐츠 담당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후속 기획용 기준안</w:t>
            </w:r>
          </w:p>
        </w:tc>
        <w:tc>
          <w:tcPr>
            <w:tcW w:type="dxa" w:w="23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2026-09-03</w:t>
            </w:r>
          </w:p>
        </w:tc>
      </w:tr>
    </w:tbl>
    <w:p>
      <w:pPr>
        <w:spacing w:after="20"/>
      </w:pPr>
    </w:p>
    <w:p>
      <w:pPr>
        <w:shd w:fill="EFE6D3"/>
        <w:pBdr>
          <w:left w:val="single" w:sz="24" w:space="8" w:color="8C6D3F"/>
        </w:pBdr>
        <w:spacing w:before="100" w:after="180" w:line="288" w:lineRule="auto"/>
        <w:ind w:left="202" w:right="144"/>
      </w:pPr>
      <w:r>
        <w:rPr>
          <w:rFonts w:ascii="Calibri" w:hAnsi="Calibri" w:eastAsia="Malgun Gothic"/>
          <w:b/>
          <w:color w:val="8C6D3F"/>
          <w:sz w:val="17"/>
        </w:rPr>
        <w:t xml:space="preserve">핵심 원칙  </w:t>
      </w:r>
      <w:r>
        <w:rPr>
          <w:rFonts w:ascii="Calibri" w:hAnsi="Calibri" w:eastAsia="Malgun Gothic"/>
          <w:b/>
          <w:color w:val="1A1714"/>
          <w:sz w:val="23"/>
        </w:rPr>
        <w:t>애니메이션보다 ‘왜 싼지’와 ‘실제로 싼지’를 먼저 증명한다.</w:t>
        <w:br/>
      </w:r>
      <w:r>
        <w:rPr>
          <w:rFonts w:ascii="Calibri" w:hAnsi="Calibri" w:eastAsia="Malgun Gothic"/>
          <w:color w:val="1A1714"/>
          <w:sz w:val="21"/>
        </w:rPr>
        <w:t>딜키는 누구나 들어오는 오픈몰이 아니라 초대코드로 연결된 폐쇄몰이다. 따라서 첫 화면과 광고의 임무는 화려함보다 신뢰 형성, 가격의 근거, 가입 후 얻는 이익을 짧고 명확하게 보여주는 것이다.</w:t>
      </w:r>
    </w:p>
    <w:p>
      <w:pPr>
        <w:spacing w:after="140"/>
      </w:pPr>
      <w:r>
        <w:rPr>
          <w:rFonts w:ascii="Calibri" w:hAnsi="Calibri" w:eastAsia="Malgun Gothic"/>
          <w:b w:val="0"/>
          <w:i w:val="0"/>
          <w:color w:val="1A1714"/>
        </w:rPr>
        <w:t>이 문서는 무엇을 만들지뿐 아니라, 어떤 표현을 써야 하는지, 어떤 기능은 지금 미루는지, 누가 다음 결정을 내려야 하는지를 한 번에 이어받기 위한 기준 문서다.</w:t>
      </w:r>
    </w:p>
    <w:p>
      <w:pPr>
        <w:spacing w:after="200"/>
      </w:pPr>
      <w:r>
        <w:rPr>
          <w:rFonts w:ascii="Calibri" w:hAnsi="Calibri" w:eastAsia="Malgun Gothic"/>
          <w:b w:val="0"/>
          <w:i/>
          <w:color w:val="6B6258"/>
        </w:rPr>
        <w:t>문서 표기법: ‘확정’은 대화에서 이미 합의된 요구, ‘제안’은 실행을 빠르게 하기 위한 설계안, ‘검증 필요’는 실제 공급·가격·법적 근거 확인 전에는 광고에 쓰면 안 되는 항목이다.</w:t>
      </w:r>
    </w:p>
    <w:p>
      <w:pPr>
        <w:pStyle w:val="Heading1"/>
      </w:pPr>
      <w:r>
        <w:rPr>
          <w:rFonts w:ascii="Calibri" w:hAnsi="Calibri" w:eastAsia="Malgun Gothic"/>
          <w:b w:val="0"/>
          <w:i w:val="0"/>
          <w:color w:val="1A1714"/>
        </w:rPr>
        <w:t>목차</w:t>
      </w:r>
    </w:p>
    <w:p>
      <w:pPr>
        <w:pStyle w:val="ListBullet"/>
        <w:spacing w:after="20" w:line="264" w:lineRule="auto"/>
      </w:pPr>
      <w:r>
        <w:rPr>
          <w:rFonts w:ascii="Calibri" w:hAnsi="Calibri" w:eastAsia="Malgun Gothic"/>
          <w:color w:val="1A1714"/>
          <w:sz w:val="20"/>
        </w:rPr>
        <w:t>1. 브랜드 포지셔닝과 커뮤니케이션 원칙</w:t>
      </w:r>
    </w:p>
    <w:p>
      <w:pPr>
        <w:pStyle w:val="ListBullet"/>
        <w:spacing w:after="20" w:line="264" w:lineRule="auto"/>
      </w:pPr>
      <w:r>
        <w:rPr>
          <w:rFonts w:ascii="Calibri" w:hAnsi="Calibri" w:eastAsia="Malgun Gothic"/>
          <w:color w:val="1A1714"/>
          <w:sz w:val="20"/>
        </w:rPr>
        <w:t>2. 인스타그램 광고·캡션 운영 가이드</w:t>
      </w:r>
    </w:p>
    <w:p>
      <w:pPr>
        <w:pStyle w:val="ListBullet"/>
        <w:spacing w:after="20" w:line="264" w:lineRule="auto"/>
      </w:pPr>
      <w:r>
        <w:rPr>
          <w:rFonts w:ascii="Calibri" w:hAnsi="Calibri" w:eastAsia="Malgun Gothic"/>
          <w:color w:val="1A1714"/>
          <w:sz w:val="20"/>
        </w:rPr>
        <w:t>3. 상품별 콘텐츠 플레이북</w:t>
      </w:r>
    </w:p>
    <w:p>
      <w:pPr>
        <w:pStyle w:val="ListBullet"/>
        <w:spacing w:after="20" w:line="264" w:lineRule="auto"/>
      </w:pPr>
      <w:r>
        <w:rPr>
          <w:rFonts w:ascii="Calibri" w:hAnsi="Calibri" w:eastAsia="Malgun Gothic"/>
          <w:color w:val="1A1714"/>
          <w:sz w:val="20"/>
        </w:rPr>
        <w:t>4. 고객몰 사용자 경험과 신뢰 장치</w:t>
      </w:r>
    </w:p>
    <w:p>
      <w:pPr>
        <w:pStyle w:val="ListBullet"/>
        <w:spacing w:after="20" w:line="264" w:lineRule="auto"/>
      </w:pPr>
      <w:r>
        <w:rPr>
          <w:rFonts w:ascii="Calibri" w:hAnsi="Calibri" w:eastAsia="Malgun Gothic"/>
          <w:color w:val="1A1714"/>
          <w:sz w:val="20"/>
        </w:rPr>
        <w:t>5. 후기와 ‘딜키 코멘트’ 기능 설계</w:t>
      </w:r>
    </w:p>
    <w:p>
      <w:pPr>
        <w:pStyle w:val="ListBullet"/>
        <w:spacing w:after="20" w:line="264" w:lineRule="auto"/>
      </w:pPr>
      <w:r>
        <w:rPr>
          <w:rFonts w:ascii="Calibri" w:hAnsi="Calibri" w:eastAsia="Malgun Gothic"/>
          <w:color w:val="1A1714"/>
          <w:sz w:val="20"/>
        </w:rPr>
        <w:t>6. 관리자 운영 도구와 데이터 구조</w:t>
      </w:r>
    </w:p>
    <w:p>
      <w:pPr>
        <w:pStyle w:val="ListBullet"/>
        <w:spacing w:after="20" w:line="264" w:lineRule="auto"/>
      </w:pPr>
      <w:r>
        <w:rPr>
          <w:rFonts w:ascii="Calibri" w:hAnsi="Calibri" w:eastAsia="Malgun Gothic"/>
          <w:color w:val="1A1714"/>
          <w:sz w:val="20"/>
        </w:rPr>
        <w:t>7. 단계별 개발·마케팅 로드맵</w:t>
      </w:r>
    </w:p>
    <w:p>
      <w:pPr>
        <w:pStyle w:val="ListBullet"/>
        <w:spacing w:after="20" w:line="264" w:lineRule="auto"/>
      </w:pPr>
      <w:r>
        <w:rPr>
          <w:rFonts w:ascii="Calibri" w:hAnsi="Calibri" w:eastAsia="Malgun Gothic"/>
          <w:color w:val="1A1714"/>
          <w:sz w:val="20"/>
        </w:rPr>
        <w:t>8. 측정 지표와 실험 설계</w:t>
      </w:r>
    </w:p>
    <w:p>
      <w:pPr>
        <w:pStyle w:val="ListBullet"/>
        <w:spacing w:after="20" w:line="264" w:lineRule="auto"/>
      </w:pPr>
      <w:r>
        <w:rPr>
          <w:rFonts w:ascii="Calibri" w:hAnsi="Calibri" w:eastAsia="Malgun Gothic"/>
          <w:color w:val="1A1714"/>
          <w:sz w:val="20"/>
        </w:rPr>
        <w:t>9. 신규 기획을 이어가기 위한 결정 질문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b w:val="0"/>
          <w:i w:val="0"/>
          <w:color w:val="1A1714"/>
        </w:rPr>
        <w:t>1. 브랜드 포지셔닝과 커뮤니케이션 원칙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1.1 딜키가 고객에게 약속하는 것</w:t>
      </w:r>
    </w:p>
    <w:p>
      <w:pPr/>
      <w:r>
        <w:rPr>
          <w:rFonts w:ascii="Calibri" w:hAnsi="Calibri" w:eastAsia="Malgun Gothic"/>
          <w:b w:val="0"/>
          <w:i w:val="0"/>
          <w:color w:val="1A1714"/>
        </w:rPr>
        <w:t>딜키의 차별점은 ‘예쁜 상품을 많이 보여주는 곳’이 아니라, 신뢰할 수 있는 사람이 소개한 상품을 제한된 회원에게 더 나은 조건으로 연결하는 구조다. 광고와 화면은 아래 세 문장을 일관되게 증명해야 한다.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초대받은 사람만 들어오는 특판 구조: 추천코드 → 가입 승인 → 회원가·주문 권한의 흐름이 명확해야 한다.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가격이 내려가는 이유가 있다: B2B 잔여 물량, 기획전 종료, 공급사 직연결 등은 실제 근거가 확인된 경우에만 사용한다.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구매 후에도 책임지는 운영: 배송 상태, 문의 창구, 구매자 후기, 공급자·딜키의 설명이 남는다.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1.2 말투와 표현의 기준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950"/>
        <w:gridCol w:w="2500"/>
        <w:gridCol w:w="2560"/>
      </w:tblGrid>
      <w:tr>
        <w:trPr>
          <w:tblHeader w:val="true"/>
        </w:trPr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원칙</w:t>
            </w:r>
          </w:p>
        </w:tc>
        <w:tc>
          <w:tcPr>
            <w:tcW w:type="dxa" w:w="2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권장 표현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피할 표현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이유</w:t>
            </w:r>
          </w:p>
        </w:tc>
      </w:tr>
      <w:tr>
        <w:tc>
          <w:tcPr>
            <w:tcW w:type="dxa" w:w="13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사실 우선</w:t>
            </w:r>
          </w:p>
        </w:tc>
        <w:tc>
          <w:tcPr>
            <w:tcW w:type="dxa" w:w="29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‘B2B 판매 종료 후 남은 수량을 확인해 판매합니다’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‘무조건 최저가’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비교 기준과 수량 근거가 있어야 함</w:t>
            </w:r>
          </w:p>
        </w:tc>
      </w:tr>
      <w:tr>
        <w:tc>
          <w:tcPr>
            <w:tcW w:type="dxa" w:w="13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폐쇄몰 명확화</w:t>
            </w:r>
          </w:p>
        </w:tc>
        <w:tc>
          <w:tcPr>
            <w:tcW w:type="dxa" w:w="29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‘초대코드가 있는 분만 회원가를 확인할 수 있어요’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‘아무나 가입 가능’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서비스 구조와 광고 기대를 일치</w:t>
            </w:r>
          </w:p>
        </w:tc>
      </w:tr>
      <w:tr>
        <w:tc>
          <w:tcPr>
            <w:tcW w:type="dxa" w:w="13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가격 구분</w:t>
            </w:r>
          </w:p>
        </w:tc>
        <w:tc>
          <w:tcPr>
            <w:tcW w:type="dxa" w:w="29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‘온라인 기준가’ / ‘회원가’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‘온라인가’만 단독 노출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비회원이 결제 가격으로 오해할 수 있음</w:t>
            </w:r>
          </w:p>
        </w:tc>
      </w:tr>
      <w:tr>
        <w:tc>
          <w:tcPr>
            <w:tcW w:type="dxa" w:w="13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절제된 희소성</w:t>
            </w:r>
          </w:p>
        </w:tc>
        <w:tc>
          <w:tcPr>
            <w:tcW w:type="dxa" w:w="29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‘현재 확인된 수량 소진 시 종료’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근거 없는 ‘마감 임박’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가짜 긴급성은 신뢰를 훼손</w:t>
            </w:r>
          </w:p>
        </w:tc>
      </w:tr>
      <w:tr>
        <w:tc>
          <w:tcPr>
            <w:tcW w:type="dxa" w:w="13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실제 후기</w:t>
            </w:r>
          </w:p>
        </w:tc>
        <w:tc>
          <w:tcPr>
            <w:tcW w:type="dxa" w:w="29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‘구매자 후기’와 작성 시점·상품명 표시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가공된 후기·AI 후기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후기는 신뢰 자산이므로 출처가 필요</w:t>
            </w:r>
          </w:p>
        </w:tc>
      </w:tr>
    </w:tbl>
    <w:p>
      <w:pPr>
        <w:spacing w:after="20"/>
      </w:pPr>
    </w:p>
    <w:p>
      <w:pPr>
        <w:shd w:fill="FFF7EC"/>
        <w:pBdr>
          <w:left w:val="single" w:sz="24" w:space="8" w:color="B34E4E"/>
        </w:pBdr>
        <w:spacing w:before="100" w:after="180" w:line="288" w:lineRule="auto"/>
        <w:ind w:left="202" w:right="144"/>
      </w:pPr>
      <w:r>
        <w:rPr>
          <w:rFonts w:ascii="Calibri" w:hAnsi="Calibri" w:eastAsia="Malgun Gothic"/>
          <w:b/>
          <w:color w:val="B34E4E"/>
          <w:sz w:val="17"/>
        </w:rPr>
        <w:t xml:space="preserve">검증 필요  </w:t>
      </w:r>
      <w:r>
        <w:rPr>
          <w:rFonts w:ascii="Calibri" w:hAnsi="Calibri" w:eastAsia="Malgun Gothic"/>
          <w:b/>
          <w:color w:val="1A1714"/>
          <w:sz w:val="23"/>
        </w:rPr>
        <w:t>‘B2B 판매 후 남은 물량’은 상품마다 근거를 확인한 뒤 사용</w:t>
        <w:br/>
      </w:r>
      <w:r>
        <w:rPr>
          <w:rFonts w:ascii="Calibri" w:hAnsi="Calibri" w:eastAsia="Malgun Gothic"/>
          <w:color w:val="1A1714"/>
          <w:sz w:val="21"/>
        </w:rPr>
        <w:t>공급사가 실제로 어떤 판매를 마쳤는지, 잔여 수량이 무엇인지, 소비자 판매가 가능한지 확인한다. 근거가 없으면 ‘공급사 직연결 특판’, ‘기간 한정 공급가’처럼 확인된 사실만 사용한다.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1.3 고객의 머릿속에 남겨야 할 한 문장</w:t>
      </w:r>
    </w:p>
    <w:p>
      <w:pPr>
        <w:shd w:fill="F6F1E8"/>
        <w:pBdr>
          <w:left w:val="single" w:sz="24" w:space="8" w:color="B8925A"/>
        </w:pBdr>
        <w:spacing w:before="100" w:after="160"/>
        <w:ind w:left="173" w:right="115"/>
      </w:pPr>
      <w:r>
        <w:rPr>
          <w:rFonts w:ascii="Calibri" w:hAnsi="Calibri" w:eastAsia="Malgun Gothic"/>
          <w:b/>
          <w:color w:val="1A1714"/>
        </w:rPr>
        <w:t xml:space="preserve">딜키는 </w:t>
      </w:r>
      <w:r>
        <w:rPr>
          <w:rFonts w:ascii="Calibri" w:hAnsi="Calibri" w:eastAsia="Malgun Gothic"/>
          <w:b/>
          <w:color w:val="8C6D3F"/>
        </w:rPr>
        <w:t>초대코드로 연결된 회원에게, 공급사가 확인한 상품을 더 합리적인 조건으로 보여주는 폐쇄형 특판몰</w:t>
      </w:r>
      <w:r>
        <w:rPr>
          <w:rFonts w:ascii="Calibri" w:hAnsi="Calibri" w:eastAsia="Malgun Gothic"/>
          <w:color w:val="1A1714"/>
        </w:rPr>
        <w:t>이다.</w:t>
      </w:r>
    </w:p>
    <w:p>
      <w:pPr/>
      <w:r>
        <w:rPr>
          <w:rFonts w:ascii="Calibri" w:hAnsi="Calibri" w:eastAsia="Malgun Gothic"/>
          <w:b w:val="0"/>
          <w:i w:val="0"/>
          <w:color w:val="1A1714"/>
        </w:rPr>
        <w:t>이 한 문장은 홈 배너, 릴스 자막, 가입 안내, 상품 상세의 딜키 코멘트에서 표현만 바꿔 반복한다. 매체마다 전혀 다른 슬로건을 만들면 신규 방문자가 구조를 이해하는 데 시간이 더 걸린다.</w:t>
      </w:r>
    </w:p>
    <w:p>
      <w:pPr>
        <w:pStyle w:val="Heading1"/>
      </w:pPr>
      <w:r>
        <w:rPr>
          <w:rFonts w:ascii="Calibri" w:hAnsi="Calibri" w:eastAsia="Malgun Gothic"/>
          <w:b w:val="0"/>
          <w:i w:val="0"/>
          <w:color w:val="1A1714"/>
        </w:rPr>
        <w:t>2. 인스타그램 광고·캡션 운영 가이드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2.1 영상 한 편의 역할을 먼저 정한다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3100"/>
        <w:gridCol w:w="21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콘텐츠 유형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고객 질문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영상에서 보여줄 것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CTA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브랜드 입장 영상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여기는 왜 폐쇄몰인가?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초대코드·회원가·상품 검수 흐름</w:t>
            </w:r>
          </w:p>
        </w:tc>
        <w:tc>
          <w:tcPr>
            <w:tcW w:type="dxa" w:w="21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프로필 링크에서 코드 확인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가격 증명 영상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정말 싼가?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온라인 기준가 취소선 → 회원가, 가격 근거</w:t>
            </w:r>
          </w:p>
        </w:tc>
        <w:tc>
          <w:tcPr>
            <w:tcW w:type="dxa" w:w="21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회원가 확인하기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상품 사용 영상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이 상품이 내게 필요한가?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크기·사용 장면·포장·구성</w:t>
            </w:r>
          </w:p>
        </w:tc>
        <w:tc>
          <w:tcPr>
            <w:tcW w:type="dxa" w:w="21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상세 정보 확인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공급자/딜키 스토리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아무거나 가져온 건 아닌가?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공급자 설명·검수 포인트·딜키 코멘트</w:t>
            </w:r>
          </w:p>
        </w:tc>
        <w:tc>
          <w:tcPr>
            <w:tcW w:type="dxa" w:w="21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상품 설명 읽기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재고/마감 영상</w:t>
            </w:r>
          </w:p>
        </w:tc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언제까지 살 수 있나?</w:t>
            </w:r>
          </w:p>
        </w:tc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실제 잔여 수량·판매 종료 조건</w:t>
            </w:r>
          </w:p>
        </w:tc>
        <w:tc>
          <w:tcPr>
            <w:tcW w:type="dxa" w:w="21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남은 수량 확인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2.2 릴스 기본 편집 구조(15~25초)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1. 0~2초 - 훅: ‘회원가가 따로 있는 이유, 15초 안에 보여드릴게요.’처럼 고객의 질문을 먼저 말한다.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2. 2~6초 - 맥락: ‘딜키는 초대코드가 있어야 들어오는 폐쇄몰입니다.’를 한 문장으로 설명한다.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3. 6~16초 - 증명: 상품 실물, 포장, 구성, 온라인 기준가와 회원가, 가격이 내려가는 근거를 순서대로 보여준다.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4. 16~22초 - 다음 행동: ‘프로필 링크에서 초대코드 승인 → 회원가입 → 회원가 확인’처럼 한 가지 행동만 요청한다.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5. 마지막 1~2초 - 기억 장치: DEALKEY 로고와 ‘좋은 상품을, 더 특별한 조건으로’ 같은 고정 문구를 남긴다.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2.3 캡션 공식</w:t>
      </w:r>
    </w:p>
    <w:p>
      <w:pPr>
        <w:shd w:fill="EFE6D3"/>
        <w:pBdr>
          <w:left w:val="single" w:sz="24" w:space="8" w:color="8C6D3F"/>
        </w:pBdr>
        <w:spacing w:before="100" w:after="180" w:line="288" w:lineRule="auto"/>
        <w:ind w:left="202" w:right="144"/>
      </w:pPr>
      <w:r>
        <w:rPr>
          <w:rFonts w:ascii="Calibri" w:hAnsi="Calibri" w:eastAsia="Malgun Gothic"/>
          <w:b/>
          <w:color w:val="8C6D3F"/>
          <w:sz w:val="17"/>
        </w:rPr>
        <w:t xml:space="preserve">캡션 템플릿  </w:t>
      </w:r>
      <w:r>
        <w:rPr>
          <w:rFonts w:ascii="Calibri" w:hAnsi="Calibri" w:eastAsia="Malgun Gothic"/>
          <w:b/>
          <w:color w:val="1A1714"/>
          <w:sz w:val="23"/>
        </w:rPr>
        <w:t>질문 → 사실 → 가격 구분 → 가입 흐름 → 주의사항</w:t>
        <w:br/>
      </w:r>
      <w:r>
        <w:rPr>
          <w:rFonts w:ascii="Calibri" w:hAnsi="Calibri" w:eastAsia="Malgun Gothic"/>
          <w:color w:val="1A1714"/>
          <w:sz w:val="21"/>
        </w:rPr>
        <w:t>[질문형 첫 문장]</w:t>
        <w:br/>
        <w:t>[이 상품을 고른 이유와 확인된 사실 1~2문장]</w:t>
        <w:br/>
        <w:t>온라인 기준가: [금액] / 회원가: 가입 승인 후 확인</w:t>
        <w:br/>
        <w:t>초대코드가 있다면 프로필 링크에서 가입 승인을 시작하세요.</w:t>
        <w:br/>
        <w:t>※ 가격·재고·배송 조건은 게시 시점 기준이며 실제 화면을 확인해 주세요.</w:t>
      </w:r>
    </w:p>
    <w:p>
      <w:pPr/>
      <w:r>
        <w:rPr>
          <w:rFonts w:ascii="Calibri" w:hAnsi="Calibri" w:eastAsia="Malgun Gothic"/>
          <w:b w:val="0"/>
          <w:i w:val="0"/>
          <w:color w:val="1A1714"/>
        </w:rPr>
        <w:t>캡션은 영상 자막을 반복하는 공간이 아니다. 영상에서 보지 못한 가격 조건, 가입 순서, 배송·재고의 기준을 보충하는 공간으로 쓴다.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2.4 바로 사용할 수 있는 캡션 초안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F2EEE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용도</w:t>
            </w:r>
          </w:p>
        </w:tc>
        <w:tc>
          <w:tcPr>
            <w:tcW w:type="dxa" w:w="7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F2EEE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캡션 초안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브랜드/가입</w:t>
            </w:r>
          </w:p>
        </w:tc>
        <w:tc>
          <w:tcPr>
            <w:tcW w:type="dxa" w:w="77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누구나 들어오는 쇼핑몰이 아닙니다.</w:t>
              <w:br/>
              <w:t>초대코드로 연결된 회원에게만 딜키의 회원가와 주문 기능이 열립니다.</w:t>
              <w:br/>
              <w:t>프로필 링크에서 코드 승인 → 회원가입 순서로 시작해 보세요.</w:t>
              <w:br/>
              <w:t>#딜키 #초대코드 #회원전용특판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육포 선물세트</w:t>
            </w:r>
          </w:p>
        </w:tc>
        <w:tc>
          <w:tcPr>
            <w:tcW w:type="dxa" w:w="77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명절 선물, 가격을 낮추는 이유가 있어야 하니까요.</w:t>
              <w:br/>
              <w:t>[공급사에서 확인한 사실을 한 문장으로 입력]</w:t>
              <w:br/>
              <w:t>온라인 기준가 [금액]은 비교용으로 표시하고, 회원가는 가입 승인 후 확인할 수 있습니다.</w:t>
              <w:br/>
              <w:t>구성·중량·배송 조건은 상세페이지에서 확인해 주세요.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생활용품</w:t>
            </w:r>
          </w:p>
        </w:tc>
        <w:tc>
          <w:tcPr>
            <w:tcW w:type="dxa" w:w="77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매일 쓰는 물건일수록 구성과 사용 장면을 먼저 보여드릴게요.</w:t>
              <w:br/>
              <w:t>[원산지·용량·구성 등 확인된 정보]</w:t>
              <w:br/>
              <w:t>비회원에게는 온라인 기준가, 승인 회원에게는 회원가가 표시됩니다.</w:t>
              <w:br/>
              <w:t>초대코드가 있다면 프로필 링크에서 시작하세요.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가격 증명</w:t>
            </w:r>
          </w:p>
        </w:tc>
        <w:tc>
          <w:tcPr>
            <w:tcW w:type="dxa" w:w="77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‘회원가’라고 쓰여 있으면 정말 다른 가격일까요?</w:t>
              <w:br/>
              <w:t>온라인 기준가와 회원가를 같은 상품·같은 구성으로 비교했습니다.</w:t>
              <w:br/>
              <w:t>가격은 상품 상세에서, 가입 승인은 프로필 링크에서 확인해 주세요.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공급자 스토리</w:t>
            </w:r>
          </w:p>
        </w:tc>
        <w:tc>
          <w:tcPr>
            <w:tcW w:type="dxa" w:w="77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아무 상품이나 올리지 않습니다.</w:t>
              <w:br/>
              <w:t>[공급자가 직접 확인한 상품의 강점과 판매 조건]</w:t>
              <w:br/>
              <w:t>딜키 코멘트에서 이 상품을 고른 이유를 더 자세히 읽어보세요.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2.5 해시태그·댓글·링크 운영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해시태그는 5~8개로 제한한다. 브랜드(#딜키), 구조(#초대코드 #회원전용), 상품군(#육포선물세트 등), 상황(#명절선물)으로 묶는다.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첫 댓글에는 가입 순서와 주의사항을 고정한다: ‘초대코드 승인 → 회원가입 → 로그인 후 회원가 확인’.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릴스마다 추천코드/캠페인 식별자를 분리한다. 링크에는 utm_source=instagram, utm_medium=reels, utm_campaign=[캠페인명]을 붙이고, 회원가입 시 추천 코드 귀속이 유지되는지 확인한다.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댓글 질문은 가격·배송·가입·상품 정보로 분류해 답변 템플릿을 만든다. 확인되지 않은 재고·최저가·배송일은 즉답하지 않는다.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b w:val="0"/>
          <w:i w:val="0"/>
          <w:color w:val="1A1714"/>
        </w:rPr>
        <w:t>3. 상품별 콘텐츠 플레이북</w:t>
      </w:r>
    </w:p>
    <w:p>
      <w:pPr/>
      <w:r>
        <w:rPr>
          <w:rFonts w:ascii="Calibri" w:hAnsi="Calibri" w:eastAsia="Malgun Gothic"/>
          <w:b w:val="0"/>
          <w:i w:val="0"/>
          <w:color w:val="1A1714"/>
        </w:rPr>
        <w:t>상품이 늘어나도 게시물 품질이 흔들리지 않도록 ‘상품의 사실 → 고객 장면 → 가격 근거 → 다음 행동’의 4칸으로 기획한다. 아래는 현재 대화에 등장한 상품군을 기준으로 한 초안이며, 대괄호는 등록 전에 채워야 한다.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3.1 The소프트 수제 육포 선물세트(600g·480g·300g)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80"/>
        <w:gridCol w:w="288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항목</w:t>
            </w:r>
          </w:p>
        </w:tc>
        <w:tc>
          <w:tcPr>
            <w:tcW w:type="dxa" w:w="4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기획안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등록 전 검증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핵심 훅</w:t>
            </w:r>
          </w:p>
        </w:tc>
        <w:tc>
          <w:tcPr>
            <w:tcW w:type="dxa" w:w="498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‘선물용인데, 왜 회원가가 따로 있을까요?’</w:t>
            </w:r>
          </w:p>
        </w:tc>
        <w:tc>
          <w:tcPr>
            <w:tcW w:type="dxa" w:w="288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회원가·온라인 기준가가 같은 구성인지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증명 장면</w:t>
            </w:r>
          </w:p>
        </w:tc>
        <w:tc>
          <w:tcPr>
            <w:tcW w:type="dxa" w:w="498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박스 전체 → 개별 포장 → 중량 표기 → 쇼핑백 → 실제 크기 비교</w:t>
            </w:r>
          </w:p>
        </w:tc>
        <w:tc>
          <w:tcPr>
            <w:tcW w:type="dxa" w:w="288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실제 촬영 이미지, 구성품 수량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가격 문장</w:t>
            </w:r>
          </w:p>
        </w:tc>
        <w:tc>
          <w:tcPr>
            <w:tcW w:type="dxa" w:w="498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‘온라인 기준가 [금액] / 회원가 가입 승인 후 확인’</w:t>
            </w:r>
          </w:p>
        </w:tc>
        <w:tc>
          <w:tcPr>
            <w:tcW w:type="dxa" w:w="288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비교 기준, 할인율 근거, 기간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딜키 코멘트</w:t>
            </w:r>
          </w:p>
        </w:tc>
        <w:tc>
          <w:tcPr>
            <w:tcW w:type="dxa" w:w="498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‘B2B/명절 기획 종료 후 남은 물량’은 사실 확인 시에만 사용</w:t>
            </w:r>
          </w:p>
        </w:tc>
        <w:tc>
          <w:tcPr>
            <w:tcW w:type="dxa" w:w="288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공급자 확인 문서 또는 담당자 메모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CTA</w:t>
            </w:r>
          </w:p>
        </w:tc>
        <w:tc>
          <w:tcPr>
            <w:tcW w:type="dxa" w:w="498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‘초대코드 승인 후 300g·480g·600g 구성 비교하기’</w:t>
            </w:r>
          </w:p>
        </w:tc>
        <w:tc>
          <w:tcPr>
            <w:tcW w:type="dxa" w:w="288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재고·배송비·묶음 조건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3.2 생활용품·세정제 상품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고객이 궁금한 것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영상/상세에서 보여줄 것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주의할 점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어디에 쓰나?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사용 장소, 용량, 사용 전·후 장면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효능을 과장하거나 의학적 표현을 쓰지 않기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구성이 무엇인가?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본품·리필·세트 수량을 펼쳐서 보여주기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사진과 실제 구성 불일치 금지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왜 특판인가?</w:t>
            </w:r>
          </w:p>
        </w:tc>
        <w:tc>
          <w:tcPr>
            <w:tcW w:type="dxa" w:w="4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공급자 직연결·기획전 조건 등 확인된 근거</w:t>
            </w:r>
          </w:p>
        </w:tc>
        <w:tc>
          <w:tcPr>
            <w:tcW w:type="dxa" w:w="25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‘최저가’ 단정 대신 비교 기준 공개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3.3 신규 상품 등록용 1페이지 브리프</w:t>
      </w:r>
    </w:p>
    <w:p>
      <w:pPr>
        <w:shd w:fill="F4F7F2"/>
        <w:pBdr>
          <w:left w:val="single" w:sz="24" w:space="8" w:color="3E6B53"/>
        </w:pBdr>
        <w:spacing w:before="100" w:after="180" w:line="288" w:lineRule="auto"/>
        <w:ind w:left="202" w:right="144"/>
      </w:pPr>
      <w:r>
        <w:rPr>
          <w:rFonts w:ascii="Calibri" w:hAnsi="Calibri" w:eastAsia="Malgun Gothic"/>
          <w:b/>
          <w:color w:val="3E6B53"/>
          <w:sz w:val="17"/>
        </w:rPr>
        <w:t xml:space="preserve">등록 전 필수  </w:t>
      </w:r>
      <w:r>
        <w:rPr>
          <w:rFonts w:ascii="Calibri" w:hAnsi="Calibri" w:eastAsia="Malgun Gothic"/>
          <w:b/>
          <w:color w:val="1A1714"/>
          <w:sz w:val="23"/>
        </w:rPr>
        <w:t>상품을 올리기 전에 콘텐츠 한 편의 답을 미리 적는다.</w:t>
        <w:br/>
      </w:r>
      <w:r>
        <w:rPr>
          <w:rFonts w:ascii="Calibri" w:hAnsi="Calibri" w:eastAsia="Malgun Gothic"/>
          <w:color w:val="1A1714"/>
          <w:sz w:val="21"/>
        </w:rPr>
        <w:t>상품명 / 카테고리 / 한 줄 장점 / 실제 구성 / 원산지·제조 정보 / 온라인 기준가 / 회원가 / 배송비·묶음 조건 / 재고 / 판매 중지 조건 / 가격 근거 / 공급자 코멘트 / 광고에서 금지할 표현</w:t>
      </w:r>
    </w:p>
    <w:p>
      <w:pPr/>
      <w:r>
        <w:rPr>
          <w:rFonts w:ascii="Calibri" w:hAnsi="Calibri" w:eastAsia="Malgun Gothic"/>
          <w:b w:val="0"/>
          <w:i w:val="0"/>
          <w:color w:val="1A1714"/>
        </w:rPr>
        <w:t>이 브리프가 비어 있으면 상품은 등록할 수 있어도 광고·상세·후기 운영으로 이어지지 않는다. 관리자 상품 등록 화면의 입력 항목과 이 브리프의 항목을 점차 맞춘다.</w:t>
      </w:r>
    </w:p>
    <w:p>
      <w:pPr>
        <w:pStyle w:val="Heading1"/>
      </w:pPr>
      <w:r>
        <w:rPr>
          <w:rFonts w:ascii="Calibri" w:hAnsi="Calibri" w:eastAsia="Malgun Gothic"/>
          <w:b w:val="0"/>
          <w:i w:val="0"/>
          <w:color w:val="1A1714"/>
        </w:rPr>
        <w:t>4. 고객몰 사용자 경험과 신뢰 장치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4.1 권장 고객 흐름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1. 릴스/추천 링크 유입: 영상에서 말한 한 가지 약속이 홈 배너와 첫 상품 섹션에서 바로 이어진다.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2. 상품 탐색: 카테고리 칩 → 상품 카드 → 상세페이지. 카드에는 썸네일, 상품명, 온라인 기준가(빨간 취소선), ‘회원가입 후 회원가 확인’을 표시한다.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3. 가입 승인: 초대코드 검증이 먼저이고, 승인 성공 후 회원가입 폼으로 이동한다. 비밀번호 확인 입력을 포함한다.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4. 구매: 로그인·추천 귀속·회원가 확인 → 배송지 선택/주소 검색 → 보내는 사람(기본 딜키, 수정 가능) → 결제 → 주문·배송 조회.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5. 구매 후: 배송완료 이후 후기 작성 요청. 상품 상세에는 구매자 후기와 딜키 코멘트를 구분해 보여준다.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4.2 가격과 배송을 오해 없이 보이기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700"/>
        <w:gridCol w:w="246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화면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비회원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승인 회원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공통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상품 카드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온라인 기준가(빨간 취소선) + 회원가입 안내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회원가 + 필요 시 기준가 비교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가격 옆에 배송 조건을 숨기지 않기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상세 상단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회원가 잠금 안내, 온라인 기준가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회원가, 옵션·재고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회원가·온라인 기준가의 기준일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장바구니/결제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로그인·가입 승인 유도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회원가·상품별 배송비·묶음 조건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결제 직전 총액과 배송지</w:t>
            </w:r>
          </w:p>
        </w:tc>
      </w:tr>
    </w:tbl>
    <w:p>
      <w:pPr>
        <w:spacing w:after="20"/>
      </w:pPr>
    </w:p>
    <w:p>
      <w:pPr>
        <w:shd w:fill="FFF7EC"/>
        <w:pBdr>
          <w:left w:val="single" w:sz="24" w:space="8" w:color="B34E4E"/>
        </w:pBdr>
        <w:spacing w:before="100" w:after="180" w:line="288" w:lineRule="auto"/>
        <w:ind w:left="202" w:right="144"/>
      </w:pPr>
      <w:r>
        <w:rPr>
          <w:rFonts w:ascii="Calibri" w:hAnsi="Calibri" w:eastAsia="Malgun Gothic"/>
          <w:b/>
          <w:color w:val="B34E4E"/>
          <w:sz w:val="17"/>
        </w:rPr>
        <w:t xml:space="preserve">제안  </w:t>
      </w:r>
      <w:r>
        <w:rPr>
          <w:rFonts w:ascii="Calibri" w:hAnsi="Calibri" w:eastAsia="Malgun Gothic"/>
          <w:b/>
          <w:color w:val="1A1714"/>
          <w:sz w:val="23"/>
        </w:rPr>
        <w:t>비회원에게는 ‘온라인 기준가’를 결제 가격처럼 보이지 않게 한다.</w:t>
        <w:br/>
      </w:r>
      <w:r>
        <w:rPr>
          <w:rFonts w:ascii="Calibri" w:hAnsi="Calibri" w:eastAsia="Malgun Gothic"/>
          <w:color w:val="1A1714"/>
          <w:sz w:val="21"/>
        </w:rPr>
        <w:t>빨간색 취소선과 ‘회원가입 후 회원가 확인’을 함께 사용한다. 단, 회원가가 아직 정해지지 않은 상품은 숫자를 임의로 보여주지 말고 ‘기준가 준비 중’으로 표시한다.</w:t>
      </w:r>
    </w:p>
    <w:p>
      <w:pPr>
        <w:pStyle w:val="Heading1"/>
      </w:pPr>
      <w:r>
        <w:rPr>
          <w:rFonts w:ascii="Calibri" w:hAnsi="Calibri" w:eastAsia="Malgun Gothic"/>
          <w:b w:val="0"/>
          <w:i w:val="0"/>
          <w:color w:val="1A1714"/>
        </w:rPr>
        <w:t>5. 후기와 ‘딜키 코멘트’ 기능 설계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5.1 기능을 둘로 나누는 이유</w:t>
      </w:r>
    </w:p>
    <w:p>
      <w:pPr/>
      <w:r>
        <w:rPr>
          <w:rFonts w:ascii="Calibri" w:hAnsi="Calibri" w:eastAsia="Malgun Gothic"/>
          <w:b w:val="0"/>
          <w:i w:val="0"/>
          <w:color w:val="1A1714"/>
        </w:rPr>
        <w:t>구매자 후기는 실제 사용 경험의 증거이고, 딜키 코멘트는 상품을 왜 소싱하고 어떤 조건으로 소개하는지 설명하는 편집 영역이다. 두 내용을 한 칸에 섞으면 광고성 문구와 구매자 경험을 구분하기 어렵다.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000"/>
        <w:gridCol w:w="2700"/>
        <w:gridCol w:w="29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구분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작성자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표시 위치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신뢰 규칙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구매자 후기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실제 주문 회원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상품 상세 ‘구매자 후기’</w:t>
            </w:r>
          </w:p>
        </w:tc>
        <w:tc>
          <w:tcPr>
            <w:tcW w:type="dxa" w:w="2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배송완료 주문의 상품만 작성 가능, 주문상품·작성일 표시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딜키 코멘트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딜키 운영자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상세 접힘 영역 안 별도 카드</w:t>
            </w:r>
          </w:p>
        </w:tc>
        <w:tc>
          <w:tcPr>
            <w:tcW w:type="dxa" w:w="2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작성자 ‘딜키’·작성일·검증된 사실과 의견 구분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공급자 코멘트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공급자/운영자 입력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딜키 코멘트 안 출처 블록</w:t>
            </w:r>
          </w:p>
        </w:tc>
        <w:tc>
          <w:tcPr>
            <w:tcW w:type="dxa" w:w="2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공급자 확인 전에는 게시하지 않음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5.2 구매자 후기 MVP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작성 자격: 주문 상태가 delivered인 order_item이 있는 회원. 같은 상품에 대한 후기 1개를 기본으로 하고, 수정은 허용한다.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필수 입력: 별점(1~5), 후기 본문. 선택 입력: 사진 1~5장, 한 줄 요약.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공개 상태: draft → published → hidden. 관리자 숨김 사유를 내부에 남긴다.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표시 정보: ‘구매 인증’ 배지, 옵션/중량, 작성일, 닉네임 일부 마스킹. 전화번호·주소·이메일은 절대 노출하지 않는다.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후기가 없을 때: ‘아직 구매자 후기가 없습니다. 첫 구매 후 경험을 남겨 주세요.’를 표시한다. 가짜 후기나 예시 후기를 실제 후기처럼 만들지 않는다.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5.3 딜키 코멘트 UX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상품 상세의 구매 버튼 아래 또는 상세 정보 상단에 ‘딜키가 이 상품을 고른 이유’ 접힘 카드를 둔다.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카드가 열리면 딜키 캐릭터/로고, 짧은 코멘트, 사실 블록(원산지·구성·가격 조건), 공급자 확인 메모를 순서대로 보여준다.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코멘트는 300~600자 내외로 유지하고, 감탄사보다 구체적인 노력·확인·조건을 쓴다.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예시 톤: ‘아무 상품이나 올린 것이 아닙니다. [확인한 과정]을 거쳐, [판매 조건]이 맞는 상품만 이번 특판에 소개합니다.’</w:t>
      </w:r>
    </w:p>
    <w:p>
      <w:pPr>
        <w:shd w:fill="F6F1E8"/>
        <w:pBdr>
          <w:left w:val="single" w:sz="24" w:space="8" w:color="8C6D3F"/>
        </w:pBdr>
        <w:spacing w:before="100" w:after="180" w:line="288" w:lineRule="auto"/>
        <w:ind w:left="202" w:right="144"/>
      </w:pPr>
      <w:r>
        <w:rPr>
          <w:rFonts w:ascii="Calibri" w:hAnsi="Calibri" w:eastAsia="Malgun Gothic"/>
          <w:b/>
          <w:color w:val="8C6D3F"/>
          <w:sz w:val="17"/>
        </w:rPr>
        <w:t xml:space="preserve">초안  </w:t>
      </w:r>
      <w:r>
        <w:rPr>
          <w:rFonts w:ascii="Calibri" w:hAnsi="Calibri" w:eastAsia="Malgun Gothic"/>
          <w:b/>
          <w:color w:val="1A1714"/>
          <w:sz w:val="23"/>
        </w:rPr>
        <w:t>딜키 코멘트 예시</w:t>
        <w:br/>
      </w:r>
      <w:r>
        <w:rPr>
          <w:rFonts w:ascii="Calibri" w:hAnsi="Calibri" w:eastAsia="Malgun Gothic"/>
          <w:color w:val="1A1714"/>
          <w:sz w:val="21"/>
        </w:rPr>
        <w:t>‘추석 전용 B2B 판매가 끝난 뒤, 소비자에게도 합리적인 조건으로 소개할 수 있는 수량을 공급사와 다시 확인했습니다. 구성·중량·배송 조건을 먼저 공개하고, 회원가가 적용되는 구조를 투명하게 안내합니다.’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5.4 문의/챗봇은 후순위</w:t>
      </w:r>
    </w:p>
    <w:p>
      <w:pPr/>
      <w:r>
        <w:rPr>
          <w:rFonts w:ascii="Calibri" w:hAnsi="Calibri" w:eastAsia="Malgun Gothic"/>
          <w:b w:val="0"/>
          <w:i w:val="0"/>
          <w:color w:val="1A1714"/>
        </w:rPr>
        <w:t>문의사항과 챗봇은 운영시간, 배송, 환불, 상품별 예외 규칙을 충분히 정한 뒤 붙여야 한다. 지금은 상품 상세에 고정 문의 안내와 관리자 확인 상태만 제공하고, 챗봇은 후기·배송 데이터가 쌓인 이후 별도 기획으로 둔다.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b w:val="0"/>
          <w:i w:val="0"/>
          <w:color w:val="1A1714"/>
        </w:rPr>
        <w:t>6. 관리자 운영 도구와 데이터 구조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6.1 상품 관리에 필요한 필드</w:t>
      </w:r>
    </w:p>
    <w:tbl>
      <w:tblPr>
        <w:tblW w:type="dxa" w:w="95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50"/>
        <w:gridCol w:w="3300"/>
        <w:gridCol w:w="2460"/>
      </w:tblGrid>
      <w:tr>
        <w:trPr>
          <w:tblHeader w:val="true"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영역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필드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운영 목적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권한/상태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가격</w:t>
            </w:r>
          </w:p>
        </w:tc>
        <w:tc>
          <w:tcPr>
            <w:tcW w:type="dxa" w:w="2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온라인 기준가, 회원가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비회원 비교 가격과 승인 회원 결제 가격 분리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관리자만 수정, 변경 이력 기록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진열</w:t>
            </w:r>
          </w:p>
        </w:tc>
        <w:tc>
          <w:tcPr>
            <w:tcW w:type="dxa" w:w="2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카테고리, 카테고리별 순서, 노출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홈 섹션과 상품 목록 제어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카테고리별 순서, 판매중만 고객 홈 노출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판매</w:t>
            </w:r>
          </w:p>
        </w:tc>
        <w:tc>
          <w:tcPr>
            <w:tcW w:type="dxa" w:w="2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재고, 예약재고, 판매중/판매중지중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품절 자동 중지와 고객 안내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재고 0이면 판매중지, 수동 재개는 재고 확인 후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근거</w:t>
            </w:r>
          </w:p>
        </w:tc>
        <w:tc>
          <w:tcPr>
            <w:tcW w:type="dxa" w:w="2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원산지, 구성, 가격 근거, 공급자 메모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광고·딜키 코멘트의 사실 기반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게시 전 검증 필요 표시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콘텐츠</w:t>
            </w:r>
          </w:p>
        </w:tc>
        <w:tc>
          <w:tcPr>
            <w:tcW w:type="dxa" w:w="245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썸네일, 상세 이미지, 딜키 코멘트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목록·상세·광고 소재 분리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썸네일/상세 역할 분리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6.2 후기 관리자 화면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기본 큐: 새 후기 / 신고·검토 필요 / 게시됨 / 숨김. 10만 회원을 고려해 페이지네이션과 상품·기간·별점·후기 상태 필터를 기본으로 둔다.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상품 상세에서 ‘후기 없음’과 ‘후기 있음’을 구분해 소싱·마케팅 담당자가 다음 콘텐츠를 고를 수 있게 한다.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딜키 코멘트는 상품별 한 개의 현재본과 수정 이력을 보관한다. 공급자 메모는 공개 코멘트와 별도 필드로 둔다.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모든 공개/숨김/수정 작업에는 관리자, 시각, 사유를 audit log로 남긴다.</w:t>
      </w: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6.3 회원·추천·콘텐츠 측정</w:t>
      </w:r>
    </w:p>
    <w:p>
      <w:pPr/>
      <w:r>
        <w:rPr>
          <w:rFonts w:ascii="Calibri" w:hAnsi="Calibri" w:eastAsia="Malgun Gothic"/>
          <w:b w:val="0"/>
          <w:i w:val="0"/>
          <w:color w:val="1A1714"/>
        </w:rPr>
        <w:t>회원 관리 화면은 단순 전체 목록이 아니라 ‘가입월’, ‘추천코드/캠페인’, ‘결제 경험’, ‘후기 작성’, ‘이메일 수신 동의’, ‘최근 방문’으로 필터·태그할 수 있어야 한다. 다만 초기에는 저장된 태그와 집계 필터만 제공하고, 복잡한 CRM 자동화는 거래가 쌓인 뒤 확장한다.</w:t>
      </w:r>
    </w:p>
    <w:tbl>
      <w:tblPr>
        <w:tblW w:type="dxa" w:w="95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00"/>
        <w:gridCol w:w="3010"/>
      </w:tblGrid>
      <w:tr>
        <w:trPr>
          <w:tblHeader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세그먼트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활용 예</w:t>
            </w:r>
          </w:p>
        </w:tc>
        <w:tc>
          <w:tcPr>
            <w:tcW w:type="dxa" w:w="3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필요 데이터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8월/9월 유입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시즌 캠페인 성과 비교</w:t>
            </w:r>
          </w:p>
        </w:tc>
        <w:tc>
          <w:tcPr>
            <w:tcW w:type="dxa" w:w="30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가입일, 최초 유입 캠페인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결제 경험 있음/없음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재구매·첫 구매 리마인드</w:t>
            </w:r>
          </w:p>
        </w:tc>
        <w:tc>
          <w:tcPr>
            <w:tcW w:type="dxa" w:w="30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유효 결제 주문, 취소 제외 규칙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후기 작성자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후기 기반 콘텐츠·감사 메시지</w:t>
            </w:r>
          </w:p>
        </w:tc>
        <w:tc>
          <w:tcPr>
            <w:tcW w:type="dxa" w:w="30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게시 후기 수, 마지막 작성일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이메일 수신 동의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땡처리·신규 상품 알림</w:t>
            </w:r>
          </w:p>
        </w:tc>
        <w:tc>
          <w:tcPr>
            <w:tcW w:type="dxa" w:w="30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동의 시각, 철회 시각, 발송 이력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algun Gothic"/>
          <w:b w:val="0"/>
          <w:i w:val="0"/>
          <w:color w:val="1A1714"/>
        </w:rPr>
        <w:t>7. 단계별 개발·마케팅 로드맵</w:t>
      </w:r>
    </w:p>
    <w:p>
      <w:pPr/>
      <w:r>
        <w:rPr>
          <w:rFonts w:ascii="Calibri" w:hAnsi="Calibri" w:eastAsia="Malgun Gothic"/>
          <w:b w:val="0"/>
          <w:i w:val="0"/>
          <w:color w:val="1A1714"/>
        </w:rPr>
        <w:t>기능을 한 번에 크게 만들지 않고, 판매를 시작하는 데 필요한 신뢰 장치부터 붙인다. 아래 순서는 ‘기능 구현 → 실제 판매 → 데이터 축적 → 자동화’의 흐름이다.</w:t>
      </w:r>
    </w:p>
    <w:tbl>
      <w:tblPr>
        <w:tblW w:type="dxa" w:w="95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500"/>
        <w:gridCol w:w="3200"/>
        <w:gridCol w:w="1510"/>
      </w:tblGrid>
      <w:tr>
        <w:trPr>
          <w:tblHeader w:val="true"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단계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범위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완료 기준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7"/>
              </w:rPr>
              <w:t>우선순위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P0: 캠페인 시작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릴스 캡션 템플릿, 추천코드/UTM, 상품별 1페이지 브리프, 가격 표현 통일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영상 1편을 게시하고 유입·가입·상품상세를 추적</w:t>
            </w:r>
          </w:p>
        </w:tc>
        <w:tc>
          <w:tcPr>
            <w:tcW w:type="dxa" w:w="15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즉시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P1: 신뢰 가능한 상세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딜키 코멘트, 구매자 후기 MVP, 관리자 후기 검수, 근거 필드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첫 구매자가 배송완료 후 후기를 남기고 상세에 표시</w:t>
            </w:r>
          </w:p>
        </w:tc>
        <w:tc>
          <w:tcPr>
            <w:tcW w:type="dxa" w:w="15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다음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P2: 운영 안정화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택배사 API, 배송 상태 자동화, 문의 접수 템플릿, 재고·품절 운영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주문부터 송장·배송완료까지 관리자 수기 복사를 줄임</w:t>
            </w:r>
          </w:p>
        </w:tc>
        <w:tc>
          <w:tcPr>
            <w:tcW w:type="dxa" w:w="15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판매량 발생 후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P3: 성장 자동화</w:t>
            </w:r>
          </w:p>
        </w:tc>
        <w:tc>
          <w:tcPr>
            <w:tcW w:type="dxa" w:w="3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회원 세그먼트, 이메일 캠페인, 협력사/셀러 포털, 고도화된 추천</w:t>
            </w:r>
          </w:p>
        </w:tc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캠페인별 매출·재구매·후기 전환을 자동 리포트</w:t>
            </w:r>
          </w:p>
        </w:tc>
        <w:tc>
          <w:tcPr>
            <w:tcW w:type="dxa" w:w="15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7"/>
              </w:rPr>
              <w:t>데이터 축적 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algun Gothic"/>
          <w:b w:val="0"/>
          <w:i w:val="0"/>
          <w:color w:val="1A1714"/>
        </w:rPr>
        <w:t>7.1 P0 게시 체크리스트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영상의 첫 2초에 고객 질문 또는 가격 이유가 보이는가?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온라인 기준가와 회원가의 기준이 같은 상품·같은 구성인가?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초대코드 승인 → 회원가입 → 로그인 흐름이 캡션과 실제 화면에서 같은가?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상품 상세에 썸네일, 구성, 배송비, 재고 조건이 있는가?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게시 링크에 캠페인 식별자가 붙고 추천 귀속이 유지되는가?</w:t>
      </w:r>
    </w:p>
    <w:p>
      <w:pPr>
        <w:pStyle w:val="ListBullet"/>
      </w:pPr>
      <w:r>
        <w:rPr>
          <w:rFonts w:ascii="Calibri" w:hAnsi="Calibri" w:eastAsia="Malgun Gothic"/>
          <w:color w:val="1A1714"/>
        </w:rPr>
        <w:t>확인되지 않은 최저가·마감·잔여 수량 표현이 없는가?</w:t>
      </w:r>
    </w:p>
    <w:p>
      <w:pPr>
        <w:pStyle w:val="Heading1"/>
      </w:pPr>
      <w:r>
        <w:rPr>
          <w:rFonts w:ascii="Calibri" w:hAnsi="Calibri" w:eastAsia="Malgun Gothic"/>
          <w:b w:val="0"/>
          <w:i w:val="0"/>
          <w:color w:val="1A1714"/>
        </w:rPr>
        <w:t>8. 측정 지표와 실험 설계</w:t>
      </w:r>
    </w:p>
    <w:p>
      <w:pPr/>
      <w:r>
        <w:rPr>
          <w:rFonts w:ascii="Calibri" w:hAnsi="Calibri" w:eastAsia="Malgun Gothic"/>
          <w:b w:val="0"/>
          <w:i w:val="0"/>
          <w:color w:val="1A1714"/>
        </w:rPr>
        <w:t>팔로워 수보다 ‘실제 구매로 이어지는 신뢰’를 본다. 지표는 퍼널 순서대로 수집하고, 한 번에 한 가지 가설만 바꾼다.</w:t>
      </w:r>
    </w:p>
    <w:tbl>
      <w:tblPr>
        <w:tblW w:type="dxa" w:w="95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000"/>
        <w:gridCol w:w="401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단계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핵심 이벤트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EFE6D3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해석 질문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도달</w:t>
            </w:r>
          </w:p>
        </w:tc>
        <w:tc>
          <w:tcPr>
            <w:tcW w:type="dxa" w:w="40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3초 시청률, 완주율, 저장, 공유</w:t>
            </w:r>
          </w:p>
        </w:tc>
        <w:tc>
          <w:tcPr>
            <w:tcW w:type="dxa" w:w="40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첫 문장이 고객 질문을 붙잡았는가?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유입</w:t>
            </w:r>
          </w:p>
        </w:tc>
        <w:tc>
          <w:tcPr>
            <w:tcW w:type="dxa" w:w="40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프로필 클릭, 링크 클릭, 추천코드 페이지 도달</w:t>
            </w:r>
          </w:p>
        </w:tc>
        <w:tc>
          <w:tcPr>
            <w:tcW w:type="dxa" w:w="40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영상의 약속과 랜딩 화면이 연결되는가?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가입</w:t>
            </w:r>
          </w:p>
        </w:tc>
        <w:tc>
          <w:tcPr>
            <w:tcW w:type="dxa" w:w="40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코드 검증 성공, 가입 완료, 첫 로그인</w:t>
            </w:r>
          </w:p>
        </w:tc>
        <w:tc>
          <w:tcPr>
            <w:tcW w:type="dxa" w:w="40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승인 흐름이 번거롭거나 이해하기 어려운가?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탐색</w:t>
            </w:r>
          </w:p>
        </w:tc>
        <w:tc>
          <w:tcPr>
            <w:tcW w:type="dxa" w:w="40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상품상세 조회, 가격 확인, 장바구니</w:t>
            </w:r>
          </w:p>
        </w:tc>
        <w:tc>
          <w:tcPr>
            <w:tcW w:type="dxa" w:w="40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가격·상품 근거가 구매 판단에 도움이 되는가?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구매/신뢰</w:t>
            </w:r>
          </w:p>
        </w:tc>
        <w:tc>
          <w:tcPr>
            <w:tcW w:type="dxa" w:w="40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결제 성공, 배송완료, 후기 작성</w:t>
            </w:r>
          </w:p>
        </w:tc>
        <w:tc>
          <w:tcPr>
            <w:tcW w:type="dxa" w:w="401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구매 후 경험이 다음 콘텐츠의 증거가 되는가?</w:t>
            </w:r>
          </w:p>
        </w:tc>
      </w:tr>
    </w:tbl>
    <w:p>
      <w:pPr>
        <w:spacing w:after="20"/>
      </w:pPr>
    </w:p>
    <w:p>
      <w:pPr>
        <w:shd w:fill="F4F7F2"/>
        <w:pBdr>
          <w:left w:val="single" w:sz="24" w:space="8" w:color="3E6B53"/>
        </w:pBdr>
        <w:spacing w:before="100" w:after="180" w:line="288" w:lineRule="auto"/>
        <w:ind w:left="202" w:right="144"/>
      </w:pPr>
      <w:r>
        <w:rPr>
          <w:rFonts w:ascii="Calibri" w:hAnsi="Calibri" w:eastAsia="Malgun Gothic"/>
          <w:b/>
          <w:color w:val="3E6B53"/>
          <w:sz w:val="17"/>
        </w:rPr>
        <w:t xml:space="preserve">실험 예시  </w:t>
      </w:r>
      <w:r>
        <w:rPr>
          <w:rFonts w:ascii="Calibri" w:hAnsi="Calibri" w:eastAsia="Malgun Gothic"/>
          <w:b/>
          <w:color w:val="1A1714"/>
          <w:sz w:val="23"/>
        </w:rPr>
        <w:t>같은 상품, 첫 문장만 바꿔 비교</w:t>
        <w:br/>
      </w:r>
      <w:r>
        <w:rPr>
          <w:rFonts w:ascii="Calibri" w:hAnsi="Calibri" w:eastAsia="Malgun Gothic"/>
          <w:color w:val="1A1714"/>
          <w:sz w:val="21"/>
        </w:rPr>
        <w:t>A안: ‘회원가가 따로 있는 이유를 보여드릴게요.’ / B안: ‘명절 선물세트 가격이 내려간 이유는 따로 있습니다.’ 나머지 영상·랜딩·추천코드는 동일하게 유지하고 코드 검증 성공률과 상품상세 진입률을 비교한다.</w:t>
      </w:r>
    </w:p>
    <w:p>
      <w:pPr>
        <w:pStyle w:val="Heading1"/>
      </w:pPr>
      <w:r>
        <w:rPr>
          <w:rFonts w:ascii="Calibri" w:hAnsi="Calibri" w:eastAsia="Malgun Gothic"/>
          <w:b w:val="0"/>
          <w:i w:val="0"/>
          <w:color w:val="1A1714"/>
        </w:rPr>
        <w:t>9. 신규 기획을 이어가기 위한 결정 질문</w:t>
      </w:r>
    </w:p>
    <w:p>
      <w:pPr/>
      <w:r>
        <w:rPr>
          <w:rFonts w:ascii="Calibri" w:hAnsi="Calibri" w:eastAsia="Malgun Gothic"/>
          <w:b w:val="0"/>
          <w:i w:val="0"/>
          <w:color w:val="1A1714"/>
        </w:rPr>
        <w:t>다음 기획자는 아래 질문에 답을 채우면서 문서를 확장한다. 답이 없는 항목은 광고 문구나 기능으로 확정하지 않는다.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1. 상품이 싸지는 정확한 이유는 무엇인가? 공급사가 확인할 수 있는 문서·수량·기간이 있는가?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2. 온라인 기준가는 어떤 비교 기준이며, 회원가는 언제까지 유효한가?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3. 구매자 후기는 배송완료 후 며칠 안에 요청할 것인가? 사진·별점·수정 정책은?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4. 딜키 코멘트의 공개 책임자는 누구이며, 공급자 코멘트와 어떤 순서로 검수하는가?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5. 회원에게 보낼 이메일의 동의 문구·수신거부·발송 빈도는 무엇인가?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6. 택배사/3PL별 송장 전달 방식과 실패 시 수기 대체 절차는 무엇인가?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7. 챗봇이 답해야 할 운영시간·배송·환불 정책이 문서로 확정되어 있는가? 확정 전에는 FAQ로 대체할 수 있는가?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color w:val="1A1714"/>
        </w:rPr>
        <w:t>8. 셀러·협력사에게 필요한 정산·초대코드·권한을 일반 회원과 어떻게 구분할 것인가?</w:t>
      </w:r>
    </w:p>
    <w:p>
      <w:pPr>
        <w:pStyle w:val="Heading1"/>
      </w:pPr>
      <w:r>
        <w:rPr>
          <w:rFonts w:ascii="Calibri" w:hAnsi="Calibri" w:eastAsia="Malgun Gothic"/>
          <w:b w:val="0"/>
          <w:i w:val="0"/>
          <w:color w:val="1A1714"/>
        </w:rPr>
        <w:t>부록 A. 게시물 제작 요청서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F2EEE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항목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E6DDCD"/>
              <w:left w:val="single" w:sz="6" w:space="0" w:color="E6DDCD"/>
              <w:bottom w:val="single" w:sz="6" w:space="0" w:color="E6DDCD"/>
              <w:right w:val="single" w:sz="6" w:space="0" w:color="E6DDCD"/>
              <w:insideH w:val="single" w:sz="6" w:space="0" w:color="E6DDCD"/>
              <w:insideV w:val="single" w:sz="6" w:space="0" w:color="E6DDCD"/>
            </w:tcBorders>
            <w:shd w:fill="F2EEE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C6D3F"/>
                <w:sz w:val="18"/>
              </w:rPr>
              <w:t>작성 내용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캠페인/추천코드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[예: 2026 추석 육포 / 코드명]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상품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[상품명·옵션·카테고리]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한 줄 약속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[왜 이 상품을 봐야 하는가]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검증된 사실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[원산지·구성·가격 근거·재고·배송]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영상 훅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[첫 2초 자막]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CTA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[가입 승인 / 상세 보기 / 후기 남기기 중 하나]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금지 표현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[최저가·마감·효능 등 확인되지 않은 주장]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게시 후 확인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Calibri" w:hAnsi="Calibri" w:eastAsia="Malgun Gothic"/>
                <w:color w:val="1A1714"/>
                <w:sz w:val="18"/>
              </w:rPr>
              <w:t>[3초 시청률·링크 클릭·코드 검증·상세 진입·구매·후기]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algun Gothic"/>
          <w:b w:val="0"/>
          <w:i w:val="0"/>
          <w:color w:val="1A1714"/>
        </w:rPr>
        <w:t>부록 B. 한 줄 정리</w:t>
      </w:r>
    </w:p>
    <w:p>
      <w:pPr>
        <w:shd w:fill="F6F1E8"/>
        <w:pBdr>
          <w:left w:val="single" w:sz="24" w:space="8" w:color="B8925A"/>
        </w:pBdr>
        <w:spacing w:before="100" w:after="160"/>
        <w:ind w:left="173" w:right="115"/>
      </w:pPr>
      <w:r>
        <w:rPr>
          <w:rFonts w:ascii="Calibri" w:hAnsi="Calibri" w:eastAsia="Malgun Gothic"/>
          <w:b/>
          <w:color w:val="8C6D3F"/>
        </w:rPr>
        <w:t xml:space="preserve">지금 만들 것: </w:t>
      </w:r>
      <w:r>
        <w:rPr>
          <w:rFonts w:ascii="Calibri" w:hAnsi="Calibri" w:eastAsia="Malgun Gothic"/>
          <w:color w:val="1A1714"/>
        </w:rPr>
        <w:t>가격과 공급 근거를 보여주는 상품 상세 + 딜키 코멘트 + 구매자 후기 MVP.</w:t>
      </w:r>
    </w:p>
    <w:p>
      <w:pPr>
        <w:shd w:fill="F3F6F9"/>
        <w:pBdr>
          <w:left w:val="single" w:sz="24" w:space="8" w:color="355C7D"/>
        </w:pBdr>
        <w:spacing w:before="100" w:after="160"/>
        <w:ind w:left="173" w:right="115"/>
      </w:pPr>
      <w:r>
        <w:rPr>
          <w:rFonts w:ascii="Calibri" w:hAnsi="Calibri" w:eastAsia="Malgun Gothic"/>
          <w:b/>
          <w:color w:val="355C7D"/>
        </w:rPr>
        <w:t xml:space="preserve">나중에 만들 것: </w:t>
      </w:r>
      <w:r>
        <w:rPr>
          <w:rFonts w:ascii="Calibri" w:hAnsi="Calibri" w:eastAsia="Malgun Gothic"/>
          <w:color w:val="1A1714"/>
        </w:rPr>
        <w:t>챗봇, 셀러 포털, 고도화 CRM, 자동 이메일·택배 연동은 실제 구매 데이터가 쌓인 뒤 우선순위를 재평가한다.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algun Gothic"/>
        <w:color w:val="6B6258"/>
        <w:sz w:val="17"/>
      </w:rPr>
      <w:t xml:space="preserve">딜키 내부 기획 문서  ·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algun Gothic"/>
        <w:b/>
        <w:color w:val="6B6258"/>
        <w:sz w:val="17"/>
      </w:rPr>
      <w:t>DEALKEY  /  AD &amp; PRODUCT EXPERIENCE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A17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8C6D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8C6D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A17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color w:val="1A171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algun Gothic"/>
      <w:color w:val="1A171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딜키 광고·상품 경험 기획서</dc:title>
  <dc:subject>인스타그램 광고, 상품 상세, 후기, 딜키 코멘트 및 후속 개발 계획</dc:subject>
  <dc:creator>Dealkey</dc:creator>
  <cp:keywords>Dealkey, 광고, 캡션, 상품 경험, 후기, 딜키 코멘트, 폐쇄몰</cp:keywords>
  <dc:description>Internal planning 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