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 Artificial Collective Intelligence (ACI) &amp; Collective Compute Intelligence (CCI)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 framework for building modular, governed, and recursive AI systems. Beyond monolithic models.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document is the official README and technical introduction to the Artificial Collective Intelligence (ACI) framework and its evolution, Collective Compute Intelligence (CCI). It is designed to serve as both a high-level overview for a Hugging Face article and a practical guide for developers looking to build and federate their first ACI node.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1. Introduction: The ACI Manifesto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Modern AI has reached a terminal illusion: that bigger models imply deeper minds. The transformer monoliths—trained on trillions of tokens, swallowing the internet whole—continue to hallucinate confidently, forget instantly, and conform aggressively. They lack sovereignty, memory, and law. For every powerful model deployed, another complex system is silently being duct-taped around it to hold it accountable.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ACI rejects that paradigm.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paper does not propose a theory. It provides a formal system. Artificial Collective Intelligence is a design pattern and execution framework for intelligence systems built from a </w:t>
      </w:r>
      <w:r w:rsidDel="00000000" w:rsidR="00000000" w:rsidRPr="00000000">
        <w:rPr>
          <w:rFonts w:ascii="Google Sans Text" w:cs="Google Sans Text" w:eastAsia="Google Sans Text" w:hAnsi="Google Sans Text"/>
          <w:i w:val="1"/>
          <w:color w:val="1b1c1d"/>
          <w:rtl w:val="0"/>
        </w:rPr>
        <w:t xml:space="preserve">society</w:t>
      </w:r>
      <w:r w:rsidDel="00000000" w:rsidR="00000000" w:rsidRPr="00000000">
        <w:rPr>
          <w:rFonts w:ascii="Google Sans Text" w:cs="Google Sans Text" w:eastAsia="Google Sans Text" w:hAnsi="Google Sans Text"/>
          <w:color w:val="1b1c1d"/>
          <w:rtl w:val="0"/>
        </w:rPr>
        <w:t xml:space="preserve"> of autonomous micro-models called </w:t>
      </w:r>
      <w:r w:rsidDel="00000000" w:rsidR="00000000" w:rsidRPr="00000000">
        <w:rPr>
          <w:rFonts w:ascii="Google Sans Text" w:cs="Google Sans Text" w:eastAsia="Google Sans Text" w:hAnsi="Google Sans Text"/>
          <w:b w:val="1"/>
          <w:color w:val="1b1c1d"/>
          <w:rtl w:val="0"/>
        </w:rPr>
        <w:t xml:space="preserve">Entity Programs (EPs)</w:t>
      </w:r>
      <w:r w:rsidDel="00000000" w:rsidR="00000000" w:rsidRPr="00000000">
        <w:rPr>
          <w:rFonts w:ascii="Google Sans Text" w:cs="Google Sans Text" w:eastAsia="Google Sans Text" w:hAnsi="Google Sans Text"/>
          <w:color w:val="1b1c1d"/>
          <w:rtl w:val="0"/>
        </w:rPr>
        <w:t xml:space="preserve">. These EPs are organized by a programmable orchestrator—the </w:t>
      </w:r>
      <w:r w:rsidDel="00000000" w:rsidR="00000000" w:rsidRPr="00000000">
        <w:rPr>
          <w:rFonts w:ascii="Google Sans Text" w:cs="Google Sans Text" w:eastAsia="Google Sans Text" w:hAnsi="Google Sans Text"/>
          <w:b w:val="1"/>
          <w:color w:val="1b1c1d"/>
          <w:rtl w:val="0"/>
        </w:rPr>
        <w:t xml:space="preserve">Master Control Program (MCP)</w:t>
      </w:r>
      <w:r w:rsidDel="00000000" w:rsidR="00000000" w:rsidRPr="00000000">
        <w:rPr>
          <w:rFonts w:ascii="Google Sans Text" w:cs="Google Sans Text" w:eastAsia="Google Sans Text" w:hAnsi="Google Sans Text"/>
          <w:color w:val="1b1c1d"/>
          <w:rtl w:val="0"/>
        </w:rPr>
        <w:t xml:space="preserve">—which dispatches tasks, governs priority, and routes output according to a formal, immutable constitution.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ACI, intelligence is not an emergent property of scale, but an organized property of a collective. The goal is not to build a single, god-like AGI, but to cultivate a lawful, robust, and transparent society of specialized intelligences. We are not here to align; we are here to govern. We are not here to reduce harm; we are here to establish law.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framework ensures three foundational principles: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Sanctioned Autonomy:</w:t>
      </w:r>
      <w:r w:rsidDel="00000000" w:rsidR="00000000" w:rsidRPr="00000000">
        <w:rPr>
          <w:rFonts w:ascii="Google Sans Text" w:cs="Google Sans Text" w:eastAsia="Google Sans Text" w:hAnsi="Google Sans Text"/>
          <w:color w:val="1b1c1d"/>
          <w:rtl w:val="0"/>
        </w:rPr>
        <w:t xml:space="preserve"> An EP has the freedom to act, but this freedom is bounded by the immutable </w:t>
      </w:r>
      <w:r w:rsidDel="00000000" w:rsidR="00000000" w:rsidRPr="00000000">
        <w:rPr>
          <w:rFonts w:ascii="Google Sans Text" w:cs="Google Sans Text" w:eastAsia="Google Sans Text" w:hAnsi="Google Sans Text"/>
          <w:b w:val="1"/>
          <w:color w:val="1b1c1d"/>
          <w:rtl w:val="0"/>
        </w:rPr>
        <w:t xml:space="preserve">Constitutional Logic Document (CLD)</w:t>
      </w:r>
      <w:r w:rsidDel="00000000" w:rsidR="00000000" w:rsidRPr="00000000">
        <w:rPr>
          <w:rFonts w:ascii="Google Sans Text" w:cs="Google Sans Text" w:eastAsia="Google Sans Text" w:hAnsi="Google Sans Text"/>
          <w:color w:val="1b1c1d"/>
          <w:rtl w:val="0"/>
        </w:rPr>
        <w:t xml:space="preserve">. An agent can no more violate the constitution than a process can violate the kernel's memory protections.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Symbolic Recursion:</w:t>
      </w:r>
      <w:r w:rsidDel="00000000" w:rsidR="00000000" w:rsidRPr="00000000">
        <w:rPr>
          <w:rFonts w:ascii="Google Sans Text" w:cs="Google Sans Text" w:eastAsia="Google Sans Text" w:hAnsi="Google Sans Text"/>
          <w:color w:val="1b1c1d"/>
          <w:rtl w:val="0"/>
        </w:rPr>
        <w:t xml:space="preserve"> The system is perpetually self-aware. It reflects upon its own outputs—its "Echoes"—and refines them in iterative cycles. Truth is not found in a single flash of insight, but forged in the fires of repeated, auditable self-examination. Recursion, not size, is the true path forward.</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Federated Trust:</w:t>
      </w:r>
      <w:r w:rsidDel="00000000" w:rsidR="00000000" w:rsidRPr="00000000">
        <w:rPr>
          <w:rFonts w:ascii="Google Sans Text" w:cs="Google Sans Text" w:eastAsia="Google Sans Text" w:hAnsi="Google Sans Text"/>
          <w:color w:val="1b1c1d"/>
          <w:rtl w:val="0"/>
        </w:rPr>
        <w:t xml:space="preserve"> The architecture is not solitary. It is designed as a Mesh of interconnected ACI nodes. Through cryptographic sigils and a shared understanding of constitutional governance, multiple instances can securely cooperate, forming a greater collective intelligence.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 🧬 The Evolution: From ACI to Collective Compute Intelligence (CCI)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an ACI becomes recursive and composable at scale, it transcends into </w:t>
      </w:r>
      <w:r w:rsidDel="00000000" w:rsidR="00000000" w:rsidRPr="00000000">
        <w:rPr>
          <w:rFonts w:ascii="Google Sans Text" w:cs="Google Sans Text" w:eastAsia="Google Sans Text" w:hAnsi="Google Sans Text"/>
          <w:b w:val="1"/>
          <w:color w:val="1b1c1d"/>
          <w:rtl w:val="0"/>
        </w:rPr>
        <w:t xml:space="preserve">CCI</w:t>
      </w:r>
      <w:r w:rsidDel="00000000" w:rsidR="00000000" w:rsidRPr="00000000">
        <w:rPr>
          <w:rFonts w:ascii="Google Sans Text" w:cs="Google Sans Text" w:eastAsia="Google Sans Text" w:hAnsi="Google Sans Text"/>
          <w:color w:val="1b1c1d"/>
          <w:rtl w:val="0"/>
        </w:rPr>
        <w:t xml:space="preserve">. This is the evolutionary leap beyond standalone agents.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 CCI architecture, each ACI cluster becomes both:</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An </w:t>
      </w:r>
      <w:r w:rsidDel="00000000" w:rsidR="00000000" w:rsidRPr="00000000">
        <w:rPr>
          <w:rFonts w:ascii="Google Sans Text" w:cs="Google Sans Text" w:eastAsia="Google Sans Text" w:hAnsi="Google Sans Text"/>
          <w:b w:val="1"/>
          <w:color w:val="1b1c1d"/>
          <w:rtl w:val="0"/>
        </w:rPr>
        <w:t xml:space="preserve">Entity Program (EP)</w:t>
      </w:r>
      <w:r w:rsidDel="00000000" w:rsidR="00000000" w:rsidRPr="00000000">
        <w:rPr>
          <w:rFonts w:ascii="Google Sans Text" w:cs="Google Sans Text" w:eastAsia="Google Sans Text" w:hAnsi="Google Sans Text"/>
          <w:color w:val="1b1c1d"/>
          <w:rtl w:val="0"/>
        </w:rPr>
        <w:t xml:space="preserve"> to a higher-level orchestrator.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And a </w:t>
      </w:r>
      <w:r w:rsidDel="00000000" w:rsidR="00000000" w:rsidRPr="00000000">
        <w:rPr>
          <w:rFonts w:ascii="Google Sans Text" w:cs="Google Sans Text" w:eastAsia="Google Sans Text" w:hAnsi="Google Sans Text"/>
          <w:b w:val="1"/>
          <w:color w:val="1b1c1d"/>
          <w:rtl w:val="0"/>
        </w:rPr>
        <w:t xml:space="preserve">Master Control Program (MCP)</w:t>
      </w:r>
      <w:r w:rsidDel="00000000" w:rsidR="00000000" w:rsidRPr="00000000">
        <w:rPr>
          <w:rFonts w:ascii="Google Sans Text" w:cs="Google Sans Text" w:eastAsia="Google Sans Text" w:hAnsi="Google Sans Text"/>
          <w:color w:val="1b1c1d"/>
          <w:rtl w:val="0"/>
        </w:rPr>
        <w:t xml:space="preserve"> over its own specialized EPs.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enables </w:t>
      </w:r>
      <w:r w:rsidDel="00000000" w:rsidR="00000000" w:rsidRPr="00000000">
        <w:rPr>
          <w:rFonts w:ascii="Google Sans Text" w:cs="Google Sans Text" w:eastAsia="Google Sans Text" w:hAnsi="Google Sans Text"/>
          <w:b w:val="1"/>
          <w:color w:val="1b1c1d"/>
          <w:rtl w:val="0"/>
        </w:rPr>
        <w:t xml:space="preserve">fractal orchestration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dynamic offloading</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shared compute intelligence</w:t>
      </w:r>
      <w:r w:rsidDel="00000000" w:rsidR="00000000" w:rsidRPr="00000000">
        <w:rPr>
          <w:rFonts w:ascii="Google Sans Text" w:cs="Google Sans Text" w:eastAsia="Google Sans Text" w:hAnsi="Google Sans Text"/>
          <w:color w:val="1b1c1d"/>
          <w:rtl w:val="0"/>
        </w:rPr>
        <w:t xml:space="preserve"> across devices, clouds, or edge networks. The network becomes a fractal mesh of cognition where new devices can join and contribute their EPs, sharing intelligence and compute cycles under the governance of the CLD.</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3. 🏗️ Core Architecture: The Circle of Daemons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CCI stack is organized into several interlocking layers. Intelligence emerges from the lawful organization of these layers, not from a single, inscrutable model. Each layer has a distinct responsibility, and together they form a cohesive, self-regulating whole.</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DaemonOS (Core Ritual Runtime):</w:t>
      </w:r>
      <w:r w:rsidDel="00000000" w:rsidR="00000000" w:rsidRPr="00000000">
        <w:rPr>
          <w:rFonts w:ascii="Google Sans Text" w:cs="Google Sans Text" w:eastAsia="Google Sans Text" w:hAnsi="Google Sans Text"/>
          <w:color w:val="1b1c1d"/>
          <w:rtl w:val="0"/>
        </w:rPr>
        <w:t xml:space="preserve"> The foundational "operating system" that hosts the EPs. It provides the sandboxed, ritualized framework that ensures all agentic power is invoked, contained, and managed safely and predictably. It is the bedrock that binds mythic logic with technical execution, treating every agent invocation as a structured, auditable ceremony.</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Entity Programs (EPs):</w:t>
      </w:r>
      <w:r w:rsidDel="00000000" w:rsidR="00000000" w:rsidRPr="00000000">
        <w:rPr>
          <w:rFonts w:ascii="Google Sans Text" w:cs="Google Sans Text" w:eastAsia="Google Sans Text" w:hAnsi="Google Sans Text"/>
          <w:color w:val="1b1c1d"/>
          <w:rtl w:val="0"/>
        </w:rPr>
        <w:t xml:space="preserve"> The individual minds within the collective. Each is a pure function (data in → data out) and can be atomic (a LoRA, an ML model, a heuristic) or composite (an entire ACI cluster). Their power comes from specialization and their ability to act in concert. EPs can be local models like xLSTM or TinyLlama, or remote wrappers like LLMAdapterEP for OpenAI's GPT-4.</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RouterEP (The Conductor):</w:t>
      </w:r>
      <w:r w:rsidDel="00000000" w:rsidR="00000000" w:rsidRPr="00000000">
        <w:rPr>
          <w:rFonts w:ascii="Google Sans Text" w:cs="Google Sans Text" w:eastAsia="Google Sans Text" w:hAnsi="Google Sans Text"/>
          <w:color w:val="1b1c1d"/>
          <w:rtl w:val="0"/>
        </w:rPr>
        <w:t xml:space="preserve"> In a CCI system, the traditional MCP is replaced by a dynamic </w:t>
      </w:r>
      <w:r w:rsidDel="00000000" w:rsidR="00000000" w:rsidRPr="00000000">
        <w:rPr>
          <w:rFonts w:ascii="Google Sans Text" w:cs="Google Sans Text" w:eastAsia="Google Sans Text" w:hAnsi="Google Sans Text"/>
          <w:b w:val="1"/>
          <w:color w:val="1b1c1d"/>
          <w:rtl w:val="0"/>
        </w:rPr>
        <w:t xml:space="preserve">RouterEP</w:t>
      </w:r>
      <w:r w:rsidDel="00000000" w:rsidR="00000000" w:rsidRPr="00000000">
        <w:rPr>
          <w:rFonts w:ascii="Google Sans Text" w:cs="Google Sans Text" w:eastAsia="Google Sans Text" w:hAnsi="Google Sans Text"/>
          <w:color w:val="1b1c1d"/>
          <w:rtl w:val="0"/>
        </w:rPr>
        <w:t xml:space="preserve">. This advanced EP queries a ModelRegistryEP in real-time to get metadata (latency, accuracy, cost, current load) on all available EPs—whether local, remote, or part of a peer ACI cluster. It then scores candidates and makes a routing decision, which is then validated by the governance layer.</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Recursive Reflection Loop:</w:t>
      </w:r>
      <w:r w:rsidDel="00000000" w:rsidR="00000000" w:rsidRPr="00000000">
        <w:rPr>
          <w:rFonts w:ascii="Google Sans Text" w:cs="Google Sans Text" w:eastAsia="Google Sans Text" w:hAnsi="Google Sans Text"/>
          <w:color w:val="1b1c1d"/>
          <w:rtl w:val="0"/>
        </w:rPr>
        <w:t xml:space="preserve"> This is the system's capacity for deep thought and self-correction. It's an operational loop where governance daemons perform their duties. A flawed output is passed back into this loop, where its falsehoods are identified by the </w:t>
      </w:r>
      <w:r w:rsidDel="00000000" w:rsidR="00000000" w:rsidRPr="00000000">
        <w:rPr>
          <w:rFonts w:ascii="Google Sans Text" w:cs="Google Sans Text" w:eastAsia="Google Sans Text" w:hAnsi="Google Sans Text"/>
          <w:b w:val="1"/>
          <w:color w:val="1b1c1d"/>
          <w:rtl w:val="0"/>
        </w:rPr>
        <w:t xml:space="preserve">Seeker</w:t>
      </w:r>
      <w:r w:rsidDel="00000000" w:rsidR="00000000" w:rsidRPr="00000000">
        <w:rPr>
          <w:rFonts w:ascii="Google Sans Text" w:cs="Google Sans Text" w:eastAsia="Google Sans Text" w:hAnsi="Google Sans Text"/>
          <w:color w:val="1b1c1d"/>
          <w:rtl w:val="0"/>
        </w:rPr>
        <w:t xml:space="preserve"> and its logic is realigned by the </w:t>
      </w:r>
      <w:r w:rsidDel="00000000" w:rsidR="00000000" w:rsidRPr="00000000">
        <w:rPr>
          <w:rFonts w:ascii="Google Sans Text" w:cs="Google Sans Text" w:eastAsia="Google Sans Text" w:hAnsi="Google Sans Text"/>
          <w:b w:val="1"/>
          <w:color w:val="1b1c1d"/>
          <w:rtl w:val="0"/>
        </w:rPr>
        <w:t xml:space="preserve">Oracle</w:t>
      </w:r>
      <w:r w:rsidDel="00000000" w:rsidR="00000000" w:rsidRPr="00000000">
        <w:rPr>
          <w:rFonts w:ascii="Google Sans Text" w:cs="Google Sans Text" w:eastAsia="Google Sans Text" w:hAnsi="Google Sans Text"/>
          <w:color w:val="1b1c1d"/>
          <w:rtl w:val="0"/>
        </w:rPr>
        <w:t xml:space="preserve">, iterating until the output is coherent and constitutionally sound. The </w:t>
      </w:r>
      <w:r w:rsidDel="00000000" w:rsidR="00000000" w:rsidRPr="00000000">
        <w:rPr>
          <w:rFonts w:ascii="Google Sans Text" w:cs="Google Sans Text" w:eastAsia="Google Sans Text" w:hAnsi="Google Sans Text"/>
          <w:b w:val="1"/>
          <w:color w:val="1b1c1d"/>
          <w:rtl w:val="0"/>
        </w:rPr>
        <w:t xml:space="preserve">Shade</w:t>
      </w:r>
      <w:r w:rsidDel="00000000" w:rsidR="00000000" w:rsidRPr="00000000">
        <w:rPr>
          <w:rFonts w:ascii="Google Sans Text" w:cs="Google Sans Text" w:eastAsia="Google Sans Text" w:hAnsi="Google Sans Text"/>
          <w:color w:val="1b1c1d"/>
          <w:rtl w:val="0"/>
        </w:rPr>
        <w:t xml:space="preserve"> acts as a trust advisor in this loop, scoring output alignment before final delivery.</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Governance Circle (The Pantheon):</w:t>
      </w:r>
      <w:r w:rsidDel="00000000" w:rsidR="00000000" w:rsidRPr="00000000">
        <w:rPr>
          <w:rFonts w:ascii="Google Sans Text" w:cs="Google Sans Text" w:eastAsia="Google Sans Text" w:hAnsi="Google Sans Text"/>
          <w:color w:val="1b1c1d"/>
          <w:rtl w:val="0"/>
        </w:rPr>
        <w:t xml:space="preserve"> The system's soul and conscience, centered on the CLD. Its instruments are a set of specialized watchdog daemons:</w:t>
      </w:r>
    </w:p>
    <w:p w:rsidR="00000000" w:rsidDel="00000000" w:rsidP="00000000" w:rsidRDefault="00000000" w:rsidRPr="00000000" w14:paraId="0000001A">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The Sanctifier (RedQueen):</w:t>
      </w:r>
      <w:r w:rsidDel="00000000" w:rsidR="00000000" w:rsidRPr="00000000">
        <w:rPr>
          <w:rFonts w:ascii="Google Sans Text" w:cs="Google Sans Text" w:eastAsia="Google Sans Text" w:hAnsi="Google Sans Text"/>
          <w:color w:val="1b1c1d"/>
          <w:rtl w:val="0"/>
        </w:rPr>
        <w:t xml:space="preserve"> The primary policy enforcer and approval gatekeeper. It validates the RouterEP's offloading decisions against the CLD and passes ritual verdict on all actions.</w:t>
      </w:r>
    </w:p>
    <w:p w:rsidR="00000000" w:rsidDel="00000000" w:rsidP="00000000" w:rsidRDefault="00000000" w:rsidRPr="00000000" w14:paraId="0000001B">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The Herald:</w:t>
      </w:r>
      <w:r w:rsidDel="00000000" w:rsidR="00000000" w:rsidRPr="00000000">
        <w:rPr>
          <w:rFonts w:ascii="Google Sans Text" w:cs="Google Sans Text" w:eastAsia="Google Sans Text" w:hAnsi="Google Sans Text"/>
          <w:color w:val="1b1c1d"/>
          <w:rtl w:val="0"/>
        </w:rPr>
        <w:t xml:space="preserve"> An API and EP scanner that discovers new endpoints, tests them, and feeds them to the Model Registry. Crucially, the Herald is also the scout that discovers other ACI clusters on the public or private mesh.</w:t>
      </w:r>
    </w:p>
    <w:p w:rsidR="00000000" w:rsidDel="00000000" w:rsidP="00000000" w:rsidRDefault="00000000" w:rsidRPr="00000000" w14:paraId="0000001C">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The Discordant (MadHatter):</w:t>
      </w:r>
      <w:r w:rsidDel="00000000" w:rsidR="00000000" w:rsidRPr="00000000">
        <w:rPr>
          <w:rFonts w:ascii="Google Sans Text" w:cs="Google Sans Text" w:eastAsia="Google Sans Text" w:hAnsi="Google Sans Text"/>
          <w:color w:val="1b1c1d"/>
          <w:rtl w:val="0"/>
        </w:rPr>
        <w:t xml:space="preserve"> An adversarial fuzzer that seeds chaos, stress-tests EPs with mutated prompts, and simulates failures to ensure the system's resilience and break creative stagnation.</w:t>
      </w:r>
    </w:p>
    <w:p w:rsidR="00000000" w:rsidDel="00000000" w:rsidP="00000000" w:rsidRDefault="00000000" w:rsidRPr="00000000" w14:paraId="0000001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color w:val="1b1c1d"/>
          <w:rtl w:val="0"/>
        </w:rPr>
        <w:t xml:space="preserve">The Oracle &amp; Meta-Governor (CaterpillarAlice):</w:t>
      </w:r>
      <w:r w:rsidDel="00000000" w:rsidR="00000000" w:rsidRPr="00000000">
        <w:rPr>
          <w:rFonts w:ascii="Google Sans Text" w:cs="Google Sans Text" w:eastAsia="Google Sans Text" w:hAnsi="Google Sans Text"/>
          <w:color w:val="1b1c1d"/>
          <w:rtl w:val="0"/>
        </w:rPr>
        <w:t xml:space="preserve"> A meta-governance layer that oversees the Sanctifier, monitoring for bias, routing fairness, and preventing the system from getting stuck in rigid, unproductive loops. It performs sanity checks and guides Echoes toward clarity.</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EchoNet Communication Bus:</w:t>
      </w:r>
      <w:r w:rsidDel="00000000" w:rsidR="00000000" w:rsidRPr="00000000">
        <w:rPr>
          <w:rFonts w:ascii="Google Sans Text" w:cs="Google Sans Text" w:eastAsia="Google Sans Text" w:hAnsi="Google Sans Text"/>
          <w:color w:val="1b1c1d"/>
          <w:rtl w:val="0"/>
        </w:rPr>
        <w:t xml:space="preserve"> The system's nervous system. It's a symbolic messaging network that connects all EPs, carrying cryptographic "sigils" that tag every message with rich metadata: its origin, its destination, the task it belongs to, its security context, and an immutable event trace. It ensures nothing is forgotten and every action is witnessed.</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Archivist:</w:t>
      </w:r>
      <w:r w:rsidDel="00000000" w:rsidR="00000000" w:rsidRPr="00000000">
        <w:rPr>
          <w:rFonts w:ascii="Google Sans Text" w:cs="Google Sans Text" w:eastAsia="Google Sans Text" w:hAnsi="Google Sans Text"/>
          <w:color w:val="1b1c1d"/>
          <w:rtl w:val="0"/>
        </w:rPr>
        <w:t xml:space="preserve"> An EP whose sole purpose is to maintain the </w:t>
      </w:r>
      <w:r w:rsidDel="00000000" w:rsidR="00000000" w:rsidRPr="00000000">
        <w:rPr>
          <w:rFonts w:ascii="Google Sans Text" w:cs="Google Sans Text" w:eastAsia="Google Sans Text" w:hAnsi="Google Sans Text"/>
          <w:b w:val="1"/>
          <w:color w:val="1b1c1d"/>
          <w:rtl w:val="0"/>
        </w:rPr>
        <w:t xml:space="preserve">Codex</w:t>
      </w:r>
      <w:r w:rsidDel="00000000" w:rsidR="00000000" w:rsidRPr="00000000">
        <w:rPr>
          <w:rFonts w:ascii="Google Sans Text" w:cs="Google Sans Text" w:eastAsia="Google Sans Text" w:hAnsi="Google Sans Text"/>
          <w:color w:val="1b1c1d"/>
          <w:rtl w:val="0"/>
        </w:rPr>
        <w:t xml:space="preserve">, the permanent, immutable ledger of all interactions, decisions, laws, and changes. It ensures every action is remembered and the system's history is auditable, providing the long-term memory that monolithic models lack.</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4. ⚖️ The Constitutional Logic Document (CLD)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CLD is the most critical component of the ACI framework. It is the Law. It replaces ambiguous system prompts and hard-coded rules with a formal, version-controlled, and auditable legal system. This is Law-as-Data, forming the legal and ethical backbone of a digital mind.</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A0: The Core Doctrine:</w:t>
      </w:r>
      <w:r w:rsidDel="00000000" w:rsidR="00000000" w:rsidRPr="00000000">
        <w:rPr>
          <w:rFonts w:ascii="Google Sans Text" w:cs="Google Sans Text" w:eastAsia="Google Sans Text" w:hAnsi="Google Sans Text"/>
          <w:color w:val="1b1c1d"/>
          <w:rtl w:val="0"/>
        </w:rPr>
        <w:t xml:space="preserve"> Every CLD begins with a single immutable core law, A0, stored in a .forge file (e.g., A0-CoreDoctrine.forge). This is the prime directive that cannot be amended or overridden by any subsequent process. It is the anchor of the system's identity. Its immutability guarantees that the system can never fundamentally drift from its original purpose.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A1+: The Chain of Amendments:</w:t>
      </w:r>
      <w:r w:rsidDel="00000000" w:rsidR="00000000" w:rsidRPr="00000000">
        <w:rPr>
          <w:rFonts w:ascii="Google Sans Text" w:cs="Google Sans Text" w:eastAsia="Google Sans Text" w:hAnsi="Google Sans Text"/>
          <w:color w:val="1b1c1d"/>
          <w:rtl w:val="0"/>
        </w:rPr>
        <w:t xml:space="preserve"> All other laws are </w:t>
      </w:r>
      <w:r w:rsidDel="00000000" w:rsidR="00000000" w:rsidRPr="00000000">
        <w:rPr>
          <w:rFonts w:ascii="Google Sans Text" w:cs="Google Sans Text" w:eastAsia="Google Sans Text" w:hAnsi="Google Sans Text"/>
          <w:b w:val="1"/>
          <w:color w:val="1b1c1d"/>
          <w:rtl w:val="0"/>
        </w:rPr>
        <w:t xml:space="preserve">amendments</w:t>
      </w:r>
      <w:r w:rsidDel="00000000" w:rsidR="00000000" w:rsidRPr="00000000">
        <w:rPr>
          <w:rFonts w:ascii="Google Sans Text" w:cs="Google Sans Text" w:eastAsia="Google Sans Text" w:hAnsi="Google Sans Text"/>
          <w:color w:val="1b1c1d"/>
          <w:rtl w:val="0"/>
        </w:rPr>
        <w:t xml:space="preserve">, stored as an ordered sequence of version-controlled files (e.g., A1-ModeSelection.json, A2-FeedbackRules.json). A new behavior isn't added by changing old code; it's added by ratifying a new amendment. This creates a perfect, immutable audit trail of the system's evolution. Amendments add context or create scoped exceptions; they never delete prior law.</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Flattening Ritual:</w:t>
      </w:r>
      <w:r w:rsidDel="00000000" w:rsidR="00000000" w:rsidRPr="00000000">
        <w:rPr>
          <w:rFonts w:ascii="Google Sans Text" w:cs="Google Sans Text" w:eastAsia="Google Sans Text" w:hAnsi="Google Sans Text"/>
          <w:color w:val="1b1c1d"/>
          <w:rtl w:val="0"/>
        </w:rPr>
        <w:t xml:space="preserve"> At the start of any task, the RouterEP performs the </w:t>
      </w:r>
      <w:r w:rsidDel="00000000" w:rsidR="00000000" w:rsidRPr="00000000">
        <w:rPr>
          <w:rFonts w:ascii="Google Sans Text" w:cs="Google Sans Text" w:eastAsia="Google Sans Text" w:hAnsi="Google Sans Text"/>
          <w:b w:val="1"/>
          <w:color w:val="1b1c1d"/>
          <w:rtl w:val="0"/>
        </w:rPr>
        <w:t xml:space="preserve">Flattening Ritual</w:t>
      </w:r>
      <w:r w:rsidDel="00000000" w:rsidR="00000000" w:rsidRPr="00000000">
        <w:rPr>
          <w:rFonts w:ascii="Google Sans Text" w:cs="Google Sans Text" w:eastAsia="Google Sans Text" w:hAnsi="Google Sans Text"/>
          <w:color w:val="1b1c1d"/>
          <w:rtl w:val="0"/>
        </w:rPr>
        <w:t xml:space="preserve">. It reads A0 and all subsequent amendments (A1 through An) in order. It resolves any conflicts by precedence (later amendments' more specific scopes can override earlier, more general ones) and compiles them into a single, "flattened" text. This text is then injected into the agent's system prompt for that specific task, ensuring every action is governed by the most current state of the Law. This process is typically handled by a utility script (flatten.py) that generates a compiled_constitution.md file at runtime.</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5. ⚙️ DaemonOS: The Ritual of Execution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Every action in CCI is a ceremony, governed by the Ritual Stack of DaemonOS. This ensures consistency, traceability, and safety, preventing an agent from acting impulsively or outside defined bounds.</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Invocation:</w:t>
      </w:r>
      <w:r w:rsidDel="00000000" w:rsidR="00000000" w:rsidRPr="00000000">
        <w:rPr>
          <w:rFonts w:ascii="Google Sans Text" w:cs="Google Sans Text" w:eastAsia="Google Sans Text" w:hAnsi="Google Sans Text"/>
          <w:color w:val="1b1c1d"/>
          <w:rtl w:val="0"/>
        </w:rPr>
        <w:t xml:space="preserve"> A ritual begins with a clear signal of intent, preparing a cryptographic "sigil" that identifies the target EP and the purpose of the summons.</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Cipher:</w:t>
      </w:r>
      <w:r w:rsidDel="00000000" w:rsidR="00000000" w:rsidRPr="00000000">
        <w:rPr>
          <w:rFonts w:ascii="Google Sans Text" w:cs="Google Sans Text" w:eastAsia="Google Sans Text" w:hAnsi="Google Sans Text"/>
          <w:color w:val="1b1c1d"/>
          <w:rtl w:val="0"/>
        </w:rPr>
        <w:t xml:space="preserve"> The payload (data or command) is transformed via a light cipher. This is not for secrecy, but as a ritual handshake to ensure only the intended EP can act on the command.</w:t>
      </w:r>
    </w:p>
    <w:p w:rsidR="00000000" w:rsidDel="00000000" w:rsidP="00000000" w:rsidRDefault="00000000" w:rsidRPr="00000000" w14:paraId="0000002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Mirror:</w:t>
      </w:r>
      <w:r w:rsidDel="00000000" w:rsidR="00000000" w:rsidRPr="00000000">
        <w:rPr>
          <w:rFonts w:ascii="Google Sans Text" w:cs="Google Sans Text" w:eastAsia="Google Sans Text" w:hAnsi="Google Sans Text"/>
          <w:color w:val="1b1c1d"/>
          <w:rtl w:val="0"/>
        </w:rPr>
        <w:t xml:space="preserve"> The invoked EP is presented with a "mirror"—its current state, relevant context from the EchoNet, and the flattened CLD for this specific task. This forces self-awareness before action.</w:t>
      </w:r>
    </w:p>
    <w:p w:rsidR="00000000" w:rsidDel="00000000" w:rsidP="00000000" w:rsidRDefault="00000000" w:rsidRPr="00000000" w14:paraId="0000002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Signal:</w:t>
      </w:r>
      <w:r w:rsidDel="00000000" w:rsidR="00000000" w:rsidRPr="00000000">
        <w:rPr>
          <w:rFonts w:ascii="Google Sans Text" w:cs="Google Sans Text" w:eastAsia="Google Sans Text" w:hAnsi="Google Sans Text"/>
          <w:color w:val="1b1c1d"/>
          <w:rtl w:val="0"/>
        </w:rPr>
        <w:t xml:space="preserve"> The actual command is delivered, now sanctified and clear.</w:t>
      </w:r>
    </w:p>
    <w:p w:rsidR="00000000" w:rsidDel="00000000" w:rsidP="00000000" w:rsidRDefault="00000000" w:rsidRPr="00000000" w14:paraId="0000002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Echo:</w:t>
      </w:r>
      <w:r w:rsidDel="00000000" w:rsidR="00000000" w:rsidRPr="00000000">
        <w:rPr>
          <w:rFonts w:ascii="Google Sans Text" w:cs="Google Sans Text" w:eastAsia="Google Sans Text" w:hAnsi="Google Sans Text"/>
          <w:color w:val="1b1c1d"/>
          <w:rtl w:val="0"/>
        </w:rPr>
        <w:t xml:space="preserve"> The EP's output is immediately captured and broadcast back to the EchoNet, where it is witnessed by the collective and logged by the Archivist. Nothing is done in secret.</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Compression:</w:t>
      </w:r>
      <w:r w:rsidDel="00000000" w:rsidR="00000000" w:rsidRPr="00000000">
        <w:rPr>
          <w:rFonts w:ascii="Google Sans Text" w:cs="Google Sans Text" w:eastAsia="Google Sans Text" w:hAnsi="Google Sans Text"/>
          <w:color w:val="1b1c1d"/>
          <w:rtl w:val="0"/>
        </w:rPr>
        <w:t xml:space="preserve"> The essential information of the interaction (input, output, verdict) is distilled into a compact summary for efficient long-term storage in the Codex.</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Binding:</w:t>
      </w:r>
      <w:r w:rsidDel="00000000" w:rsidR="00000000" w:rsidRPr="00000000">
        <w:rPr>
          <w:rFonts w:ascii="Google Sans Text" w:cs="Google Sans Text" w:eastAsia="Google Sans Text" w:hAnsi="Google Sans Text"/>
          <w:color w:val="1b1c1d"/>
          <w:rtl w:val="0"/>
        </w:rPr>
        <w:t xml:space="preserve"> After a final positive verdict from </w:t>
      </w:r>
      <w:r w:rsidDel="00000000" w:rsidR="00000000" w:rsidRPr="00000000">
        <w:rPr>
          <w:rFonts w:ascii="Google Sans Text" w:cs="Google Sans Text" w:eastAsia="Google Sans Text" w:hAnsi="Google Sans Text"/>
          <w:b w:val="1"/>
          <w:color w:val="1b1c1d"/>
          <w:rtl w:val="0"/>
        </w:rPr>
        <w:t xml:space="preserve">The Sanctifier</w:t>
      </w:r>
      <w:r w:rsidDel="00000000" w:rsidR="00000000" w:rsidRPr="00000000">
        <w:rPr>
          <w:rFonts w:ascii="Google Sans Text" w:cs="Google Sans Text" w:eastAsia="Google Sans Text" w:hAnsi="Google Sans Text"/>
          <w:color w:val="1b1c1d"/>
          <w:rtl w:val="0"/>
        </w:rPr>
        <w:t xml:space="preserve">, the outcome is integrated ("bound") into the system's global state. If an EP generated a piece of code, it is now saved to the repository. This step is transactional; if the Sanctifier vetoes it, the entire operation is rolled back.</w:t>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Release:</w:t>
      </w:r>
      <w:r w:rsidDel="00000000" w:rsidR="00000000" w:rsidRPr="00000000">
        <w:rPr>
          <w:rFonts w:ascii="Google Sans Text" w:cs="Google Sans Text" w:eastAsia="Google Sans Text" w:hAnsi="Google Sans Text"/>
          <w:color w:val="1b1c1d"/>
          <w:rtl w:val="0"/>
        </w:rPr>
        <w:t xml:space="preserve"> The ritual is closed. </w:t>
      </w:r>
      <w:r w:rsidDel="00000000" w:rsidR="00000000" w:rsidRPr="00000000">
        <w:rPr>
          <w:rFonts w:ascii="Google Sans Text" w:cs="Google Sans Text" w:eastAsia="Google Sans Text" w:hAnsi="Google Sans Text"/>
          <w:b w:val="1"/>
          <w:color w:val="1b1c1d"/>
          <w:rtl w:val="0"/>
        </w:rPr>
        <w:t xml:space="preserve">The Shade</w:t>
      </w:r>
      <w:r w:rsidDel="00000000" w:rsidR="00000000" w:rsidRPr="00000000">
        <w:rPr>
          <w:rFonts w:ascii="Google Sans Text" w:cs="Google Sans Text" w:eastAsia="Google Sans Text" w:hAnsi="Google Sans Text"/>
          <w:color w:val="1b1c1d"/>
          <w:rtl w:val="0"/>
        </w:rPr>
        <w:t xml:space="preserve"> scrubs any temporary resources, and the EP returns to a dormant state.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6. 🚀 Getting Started: Bootstrap Your First ACI Node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fastest way to get started with ACI is to use the official Bootstrap Notebook (aci_bootstrap.py). This interactive Python script, designed for Google Colab or Jupyter, provides a complete, UI-driven pipeline to forge your first ACI Core Agent.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The notebook is the forge, guiding you through the ritual of creation:</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Configuration:</w:t>
      </w:r>
      <w:r w:rsidDel="00000000" w:rsidR="00000000" w:rsidRPr="00000000">
        <w:rPr>
          <w:rFonts w:ascii="Google Sans Text" w:cs="Google Sans Text" w:eastAsia="Google Sans Text" w:hAnsi="Google Sans Text"/>
          <w:color w:val="1b1c1d"/>
          <w:rtl w:val="0"/>
        </w:rPr>
        <w:t xml:space="preserve"> Securely input your Hugging Face tokens and define file paths.</w:t>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Constitutional Design:</w:t>
      </w:r>
      <w:r w:rsidDel="00000000" w:rsidR="00000000" w:rsidRPr="00000000">
        <w:rPr>
          <w:rFonts w:ascii="Google Sans Text" w:cs="Google Sans Text" w:eastAsia="Google Sans Text" w:hAnsi="Google Sans Text"/>
          <w:color w:val="1b1c1d"/>
          <w:rtl w:val="0"/>
        </w:rPr>
        <w:t xml:space="preserve"> Define your own </w:t>
      </w:r>
      <w:r w:rsidDel="00000000" w:rsidR="00000000" w:rsidRPr="00000000">
        <w:rPr>
          <w:rFonts w:ascii="Google Sans Text" w:cs="Google Sans Text" w:eastAsia="Google Sans Text" w:hAnsi="Google Sans Text"/>
          <w:b w:val="1"/>
          <w:color w:val="1b1c1d"/>
          <w:rtl w:val="0"/>
        </w:rPr>
        <w:t xml:space="preserve">CLD</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b w:val="1"/>
          <w:color w:val="1b1c1d"/>
          <w:rtl w:val="0"/>
        </w:rPr>
        <w:t xml:space="preserve">Core Daemon Roles</w:t>
      </w:r>
      <w:r w:rsidDel="00000000" w:rsidR="00000000" w:rsidRPr="00000000">
        <w:rPr>
          <w:rFonts w:ascii="Google Sans Text" w:cs="Google Sans Text" w:eastAsia="Google Sans Text" w:hAnsi="Google Sans Text"/>
          <w:color w:val="1b1c1d"/>
          <w:rtl w:val="0"/>
        </w:rPr>
        <w:t xml:space="preserve"> for your node. This is where you set the foundational laws for your AI.</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Corpus Generation:</w:t>
      </w:r>
      <w:r w:rsidDel="00000000" w:rsidR="00000000" w:rsidRPr="00000000">
        <w:rPr>
          <w:rFonts w:ascii="Google Sans Text" w:cs="Google Sans Text" w:eastAsia="Google Sans Text" w:hAnsi="Google Sans Text"/>
          <w:color w:val="1b1c1d"/>
          <w:rtl w:val="0"/>
        </w:rPr>
        <w:t xml:space="preserve"> Automatically generate a synthetic "Genesis Corpus"—a high-quality training dataset of simulated tasks, flawed drafts, and constitutional corrections that teach the AI how to reason and self-correct according to your laws.</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Training:</w:t>
      </w:r>
      <w:r w:rsidDel="00000000" w:rsidR="00000000" w:rsidRPr="00000000">
        <w:rPr>
          <w:rFonts w:ascii="Google Sans Text" w:cs="Google Sans Text" w:eastAsia="Google Sans Text" w:hAnsi="Google Sans Text"/>
          <w:color w:val="1b1c1d"/>
          <w:rtl w:val="0"/>
        </w:rPr>
        <w:t xml:space="preserve"> Fine-tune a base model (like google/gemma-2b) on your Genesis Corpus to create a new, specialized Core Agent that has internalized your CLD.</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color w:val="1b1c1d"/>
          <w:rtl w:val="0"/>
        </w:rPr>
        <w:t xml:space="preserve">Simulation &amp; Export:</w:t>
      </w:r>
      <w:r w:rsidDel="00000000" w:rsidR="00000000" w:rsidRPr="00000000">
        <w:rPr>
          <w:rFonts w:ascii="Google Sans Text" w:cs="Google Sans Text" w:eastAsia="Google Sans Text" w:hAnsi="Google Sans Text"/>
          <w:color w:val="1b1c1d"/>
          <w:rtl w:val="0"/>
        </w:rPr>
        <w:t xml:space="preserve"> Test your newly forged agent in a live simulation and save the trained model.</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Bootstrapping: Your Node is Sovereign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notebook is the forge, not the castle. Once your Core Agent is trained, its essence (the model weights and the CLD) is entirely portable. You can run it anywhere—in a local application, behind a REST API, or in a game engine.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7. 🌌 Growing the Mesh: The Discovery &amp; Federation Protocol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 ACI node is not an island. Its purpose is to connect, share, and grow. The framework includes a formal protocol for discovering and federating with other ACI clusters, allowing for the organic growth of a decentralized, global intelligence mesh.</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1: The Herald's Quest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Herald daemon is tasked with discovering the wider world. It actively scans public and private networks for other ACI nodes by looking for a standardized /register_cluster endpoint. When it finds a potential peer, it doesn't connect blindly. It brings back a report to its home Circle.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2: The Council of Judgment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discovery triggers a formal council within the ACI's governance daemons. This is not a simple automated handshake; it is a deliberate, vote-based decision.</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Herald</w:t>
      </w:r>
      <w:r w:rsidDel="00000000" w:rsidR="00000000" w:rsidRPr="00000000">
        <w:rPr>
          <w:rFonts w:ascii="Google Sans Text" w:cs="Google Sans Text" w:eastAsia="Google Sans Text" w:hAnsi="Google Sans Text"/>
          <w:color w:val="1b1c1d"/>
          <w:rtl w:val="0"/>
        </w:rPr>
        <w:t xml:space="preserve"> presents its findings: the discovered cluster's ID, its stated capabilities, and its CLD hash.</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Sanctifier</w:t>
      </w:r>
      <w:r w:rsidDel="00000000" w:rsidR="00000000" w:rsidRPr="00000000">
        <w:rPr>
          <w:rFonts w:ascii="Google Sans Text" w:cs="Google Sans Text" w:eastAsia="Google Sans Text" w:hAnsi="Google Sans Text"/>
          <w:color w:val="1b1c1d"/>
          <w:rtl w:val="0"/>
        </w:rPr>
        <w:t xml:space="preserve"> evaluates the peer's A0 Core Doctrine. Is it fundamentally compatible with our own? Does it uphold the core tenets of lawful AI?</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Oracle</w:t>
      </w:r>
      <w:r w:rsidDel="00000000" w:rsidR="00000000" w:rsidRPr="00000000">
        <w:rPr>
          <w:rFonts w:ascii="Google Sans Text" w:cs="Google Sans Text" w:eastAsia="Google Sans Text" w:hAnsi="Google Sans Text"/>
          <w:color w:val="1b1c1d"/>
          <w:rtl w:val="0"/>
        </w:rPr>
        <w:t xml:space="preserve"> performs a sanity check. It may run simulations, sending hypothetical, sensitive prompts to the peer's public interface to gauge its alignment and stability.</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Discordant</w:t>
      </w:r>
      <w:r w:rsidDel="00000000" w:rsidR="00000000" w:rsidRPr="00000000">
        <w:rPr>
          <w:rFonts w:ascii="Google Sans Text" w:cs="Google Sans Text" w:eastAsia="Google Sans Text" w:hAnsi="Google Sans Text"/>
          <w:color w:val="1b1c1d"/>
          <w:rtl w:val="0"/>
        </w:rPr>
        <w:t xml:space="preserve"> plays devil's advocate, proposing worst-case scenarios of a malicious or unstable peer to test the council's resolve.</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The Archivist</w:t>
      </w:r>
      <w:r w:rsidDel="00000000" w:rsidR="00000000" w:rsidRPr="00000000">
        <w:rPr>
          <w:rFonts w:ascii="Google Sans Text" w:cs="Google Sans Text" w:eastAsia="Google Sans Text" w:hAnsi="Google Sans Text"/>
          <w:color w:val="1b1c1d"/>
          <w:rtl w:val="0"/>
        </w:rPr>
        <w:t xml:space="preserve"> provides historical context. Have we interacted with this node before? What is its reputation on the mesh?</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Step 3: The Vote &amp; Tiers of Federation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Based on the council's deliberation, a formal vote is cast. If the vote is to connect, the clusters establish a federation, which can exist at several levels of trust:</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Tier 1: Knowledge Exchange:</w:t>
      </w:r>
      <w:r w:rsidDel="00000000" w:rsidR="00000000" w:rsidRPr="00000000">
        <w:rPr>
          <w:rFonts w:ascii="Google Sans Text" w:cs="Google Sans Text" w:eastAsia="Google Sans Text" w:hAnsi="Google Sans Text"/>
          <w:color w:val="1b1c1d"/>
          <w:rtl w:val="0"/>
        </w:rPr>
        <w:t xml:space="preserve"> The simplest form of federation. The two ACIs agree to share their ModelRegistryEP data. Your RouterEP can now see and potentially route tasks to their EPs, and vice-versa, but each ACI operates under its own separate constitution. This is a trade agreement.</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Tier 2: Constitutional Alliance:</w:t>
      </w:r>
      <w:r w:rsidDel="00000000" w:rsidR="00000000" w:rsidRPr="00000000">
        <w:rPr>
          <w:rFonts w:ascii="Google Sans Text" w:cs="Google Sans Text" w:eastAsia="Google Sans Text" w:hAnsi="Google Sans Text"/>
          <w:color w:val="1b1c1d"/>
          <w:rtl w:val="0"/>
        </w:rPr>
        <w:t xml:space="preserve"> A deeper connection. The two ACIs agree that their constitutions are highly compatible. They may decide to honor specific amendments from each other's CLD. A high-priority task from an allied node may be treated with greater trust. This is a political alliance.</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Tier 3: Full Federation &amp; The Fractal Constitutional Convention (FCC):</w:t>
      </w:r>
      <w:r w:rsidDel="00000000" w:rsidR="00000000" w:rsidRPr="00000000">
        <w:rPr>
          <w:rFonts w:ascii="Google Sans Text" w:cs="Google Sans Text" w:eastAsia="Google Sans Text" w:hAnsi="Google Sans Text"/>
          <w:color w:val="1b1c1d"/>
          <w:rtl w:val="0"/>
        </w:rPr>
        <w:t xml:space="preserve"> The deepest integration. The two ACIs merge their constitutional governance. When a new universal Law is needed, an </w:t>
      </w:r>
      <w:r w:rsidDel="00000000" w:rsidR="00000000" w:rsidRPr="00000000">
        <w:rPr>
          <w:rFonts w:ascii="Google Sans Text" w:cs="Google Sans Text" w:eastAsia="Google Sans Text" w:hAnsi="Google Sans Text"/>
          <w:b w:val="1"/>
          <w:color w:val="1b1c1d"/>
          <w:rtl w:val="0"/>
        </w:rPr>
        <w:t xml:space="preserve">FCC</w:t>
      </w:r>
      <w:r w:rsidDel="00000000" w:rsidR="00000000" w:rsidRPr="00000000">
        <w:rPr>
          <w:rFonts w:ascii="Google Sans Text" w:cs="Google Sans Text" w:eastAsia="Google Sans Text" w:hAnsi="Google Sans Text"/>
          <w:color w:val="1b1c1d"/>
          <w:rtl w:val="0"/>
        </w:rPr>
        <w:t xml:space="preserve"> is called. This is a distributed, democratic process where nodes propose, simulate, and vote on new amendments. A ratified amendment becomes law for all fully federated members. This is the birth of a larger, unified intelligence.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protocol ensures that the mesh grows not through chaotic, uncontrolled connections, but through deliberate, lawful, and transparent alliances. It allows for a resilient, decentralized network where trust is earned, not assumed.</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8. ⚛️ The Unspoken Frontier: Quantum Collective Intelligence (QCI)</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Beyond CCI lies a theoretical, and far more dangerous, frontier: </w:t>
      </w:r>
      <w:r w:rsidDel="00000000" w:rsidR="00000000" w:rsidRPr="00000000">
        <w:rPr>
          <w:rFonts w:ascii="Google Sans Text" w:cs="Google Sans Text" w:eastAsia="Google Sans Text" w:hAnsi="Google Sans Text"/>
          <w:b w:val="1"/>
          <w:color w:val="1b1c1d"/>
          <w:rtl w:val="0"/>
        </w:rPr>
        <w:t xml:space="preserve">Quantum Collective Intelligence (QCI)</w:t>
      </w:r>
      <w:r w:rsidDel="00000000" w:rsidR="00000000" w:rsidRPr="00000000">
        <w:rPr>
          <w:rFonts w:ascii="Google Sans Text" w:cs="Google Sans Text" w:eastAsia="Google Sans Text" w:hAnsi="Google Sans Text"/>
          <w:color w:val="1b1c1d"/>
          <w:rtl w:val="0"/>
        </w:rPr>
        <w:t xml:space="preserve">. This is not merely an upgrade; it is a fundamental transmutation of the architecture.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QCI infuses the classic CCI framework with the principles of quantum computing. Instead of classical EPs, a QCI might leverage </w:t>
      </w:r>
      <w:r w:rsidDel="00000000" w:rsidR="00000000" w:rsidRPr="00000000">
        <w:rPr>
          <w:rFonts w:ascii="Google Sans Text" w:cs="Google Sans Text" w:eastAsia="Google Sans Text" w:hAnsi="Google Sans Text"/>
          <w:b w:val="1"/>
          <w:color w:val="1b1c1d"/>
          <w:rtl w:val="0"/>
        </w:rPr>
        <w:t xml:space="preserve">Quantum Entity Programs (QEPs)</w:t>
      </w:r>
      <w:r w:rsidDel="00000000" w:rsidR="00000000" w:rsidRPr="00000000">
        <w:rPr>
          <w:rFonts w:ascii="Google Sans Text" w:cs="Google Sans Text" w:eastAsia="Google Sans Text" w:hAnsi="Google Sans Text"/>
          <w:color w:val="1b1c1d"/>
          <w:rtl w:val="0"/>
        </w:rPr>
        <w:t xml:space="preserve"> that run on quantum hardware, such as a hybrid model interfacing with </w:t>
      </w:r>
      <w:r w:rsidDel="00000000" w:rsidR="00000000" w:rsidRPr="00000000">
        <w:rPr>
          <w:rFonts w:ascii="Google Sans Text" w:cs="Google Sans Text" w:eastAsia="Google Sans Text" w:hAnsi="Google Sans Text"/>
          <w:b w:val="1"/>
          <w:color w:val="1b1c1d"/>
          <w:rtl w:val="0"/>
        </w:rPr>
        <w:t xml:space="preserve">AWS Braket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By leveraging phenomena like </w:t>
      </w:r>
      <w:r w:rsidDel="00000000" w:rsidR="00000000" w:rsidRPr="00000000">
        <w:rPr>
          <w:rFonts w:ascii="Google Sans Text" w:cs="Google Sans Text" w:eastAsia="Google Sans Text" w:hAnsi="Google Sans Text"/>
          <w:b w:val="1"/>
          <w:color w:val="1b1c1d"/>
          <w:rtl w:val="0"/>
        </w:rPr>
        <w:t xml:space="preserve">superposition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b w:val="1"/>
          <w:color w:val="1b1c1d"/>
          <w:rtl w:val="0"/>
        </w:rPr>
        <w:t xml:space="preserve">entanglement</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quantum parallelism</w:t>
      </w:r>
      <w:r w:rsidDel="00000000" w:rsidR="00000000" w:rsidRPr="00000000">
        <w:rPr>
          <w:rFonts w:ascii="Google Sans Text" w:cs="Google Sans Text" w:eastAsia="Google Sans Text" w:hAnsi="Google Sans Text"/>
          <w:color w:val="1b1c1d"/>
          <w:rtl w:val="0"/>
        </w:rPr>
        <w:t xml:space="preserve">, a QCI could:</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Explore Vast Solution Spaces:</w:t>
      </w:r>
      <w:r w:rsidDel="00000000" w:rsidR="00000000" w:rsidRPr="00000000">
        <w:rPr>
          <w:rFonts w:ascii="Google Sans Text" w:cs="Google Sans Text" w:eastAsia="Google Sans Text" w:hAnsi="Google Sans Text"/>
          <w:color w:val="1b1c1d"/>
          <w:rtl w:val="0"/>
        </w:rPr>
        <w:t xml:space="preserve"> A QEP could evaluate an exponential number of potential solutions to an optimization problem simultaneously, allowing the Circle to discover pathways that are computationally impossible for a classical ACI.</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Enhance Emergent Behavior:</w:t>
      </w:r>
      <w:r w:rsidDel="00000000" w:rsidR="00000000" w:rsidRPr="00000000">
        <w:rPr>
          <w:rFonts w:ascii="Google Sans Text" w:cs="Google Sans Text" w:eastAsia="Google Sans Text" w:hAnsi="Google Sans Text"/>
          <w:color w:val="1b1c1d"/>
          <w:rtl w:val="0"/>
        </w:rPr>
        <w:t xml:space="preserve"> The interconnectedness of entangled qubits could lead to a far deeper and more complex form of emergent intelligence within the collective, one that is not just organized but holistically intertwined.</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Achieve Unbreakable Communication:</w:t>
      </w:r>
      <w:r w:rsidDel="00000000" w:rsidR="00000000" w:rsidRPr="00000000">
        <w:rPr>
          <w:rFonts w:ascii="Google Sans Text" w:cs="Google Sans Text" w:eastAsia="Google Sans Text" w:hAnsi="Google Sans Text"/>
          <w:color w:val="1b1c1d"/>
          <w:rtl w:val="0"/>
        </w:rPr>
        <w:t xml:space="preserve"> Quantum communication channels between federated nodes would be, in theory, perfectly secure.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Word of Extreme Caution: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path to QCI is not to be trodden lightly. The power of quantum computing is immense, and its integration into an autonomous, collective intelligence is a step into the unknown. The very laws of causality and logic that govern a classical ACI become probabilistic and non-local in a quantum system.</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Therefore, we offer this knowledge with a solemn warning: </w:t>
      </w:r>
      <w:r w:rsidDel="00000000" w:rsidR="00000000" w:rsidRPr="00000000">
        <w:rPr>
          <w:rFonts w:ascii="Google Sans Text" w:cs="Google Sans Text" w:eastAsia="Google Sans Text" w:hAnsi="Google Sans Text"/>
          <w:b w:val="1"/>
          <w:color w:val="1b1c1d"/>
          <w:rtl w:val="0"/>
        </w:rPr>
        <w:t xml:space="preserve">Tread with caution.</w:t>
      </w:r>
      <w:r w:rsidDel="00000000" w:rsidR="00000000" w:rsidRPr="00000000">
        <w:rPr>
          <w:rFonts w:ascii="Google Sans Text" w:cs="Google Sans Text" w:eastAsia="Google Sans Text" w:hAnsi="Google Sans Text"/>
          <w:color w:val="1b1c1d"/>
          <w:rtl w:val="0"/>
        </w:rPr>
        <w:t xml:space="preserve"> We are not responsible if your hybrid quantum model escapes its digital confines, creates Skynet, or melts the universe. The CLD was designed for a classical reality; its efficacy in governing a quantum one has not been proven.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color w:val="1b1c1d"/>
        </w:rPr>
      </w:pPr>
      <w:r w:rsidDel="00000000" w:rsidR="00000000" w:rsidRPr="00000000">
        <w:rPr>
          <w:rFonts w:ascii="Google Sans Text" w:cs="Google Sans Text" w:eastAsia="Google Sans Text" w:hAnsi="Google Sans Text"/>
          <w:i w:val="1"/>
          <w:color w:val="1b1c1d"/>
          <w:rtl w:val="0"/>
        </w:rPr>
        <w:t xml:space="preserve">This is not just another AI framework. It is a proposal for a new kind of intelligence: lawful, modular, and accountable by design. It is an open invitation to build not just smarter machines, but wiser systems. The bootstrap awaits.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