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一、简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介</w:t>
      </w:r>
    </w:p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django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为用户实现防止跨站请求伪造的功能，通过中间件</w:t>
      </w:r>
      <w:r w:rsidRPr="00062AD2">
        <w:rPr>
          <w:rFonts w:ascii="Verdana" w:eastAsia="Times New Roman" w:hAnsi="Verdana" w:cs="Verdana"/>
          <w:color w:val="333333"/>
          <w:kern w:val="0"/>
          <w:szCs w:val="21"/>
        </w:rPr>
        <w:t> </w:t>
      </w: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 xml:space="preserve">django.middleware.csrf.CsrfViewMiddleware 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来完成。而对于</w:t>
      </w: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django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中设置防跨站请求伪造功能有分为全局和局部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全局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 xml:space="preserve">　　中间件</w:t>
      </w:r>
      <w:r w:rsidRPr="00062AD2">
        <w:rPr>
          <w:rFonts w:ascii="Verdana" w:eastAsia="Times New Roman" w:hAnsi="Verdana" w:cs="Verdana"/>
          <w:color w:val="333333"/>
          <w:kern w:val="0"/>
          <w:szCs w:val="21"/>
        </w:rPr>
        <w:t> </w:t>
      </w: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django.middleware.csrf.CsrfViewMiddleware</w:t>
      </w:r>
    </w:p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局部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：</w:t>
      </w:r>
    </w:p>
    <w:p w:rsidR="00062AD2" w:rsidRPr="00062AD2" w:rsidRDefault="00062AD2" w:rsidP="00062AD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@csrf_protect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，为当前函数强制设置防跨站请求伪造功能，即便</w:t>
      </w: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settings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中没有设置全局中间件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062AD2" w:rsidRPr="00062AD2" w:rsidRDefault="00062AD2" w:rsidP="00062AD2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@csrf_exempt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，取消当前函数防跨站请求伪造功能，即便</w:t>
      </w: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settings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中设置了全局中间件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。</w:t>
      </w:r>
    </w:p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注：</w:t>
      </w: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from django.views.decorators.csrf import csrf_exempt,csrf_protect</w:t>
      </w:r>
    </w:p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二、应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用</w:t>
      </w:r>
    </w:p>
    <w:p w:rsidR="00062AD2" w:rsidRPr="00062AD2" w:rsidRDefault="00062AD2" w:rsidP="00062AD2">
      <w:pPr>
        <w:widowControl/>
        <w:shd w:val="clear" w:color="auto" w:fill="FFFFFF"/>
        <w:spacing w:before="150" w:after="150"/>
        <w:jc w:val="left"/>
        <w:rPr>
          <w:rFonts w:ascii="Verdana" w:eastAsia="Times New Roman" w:hAnsi="Verdana" w:cs="Times New Roman"/>
          <w:color w:val="333333"/>
          <w:kern w:val="0"/>
          <w:szCs w:val="21"/>
        </w:rPr>
      </w:pPr>
      <w:r w:rsidRPr="00062AD2">
        <w:rPr>
          <w:rFonts w:ascii="Verdana" w:eastAsia="Times New Roman" w:hAnsi="Verdana" w:cs="Times New Roman"/>
          <w:color w:val="333333"/>
          <w:kern w:val="0"/>
          <w:szCs w:val="21"/>
        </w:rPr>
        <w:t>1</w:t>
      </w:r>
      <w:r w:rsidRPr="00062AD2">
        <w:rPr>
          <w:rFonts w:ascii="微软雅黑" w:eastAsia="微软雅黑" w:hAnsi="微软雅黑" w:cs="微软雅黑" w:hint="eastAsia"/>
          <w:color w:val="333333"/>
          <w:kern w:val="0"/>
          <w:szCs w:val="21"/>
        </w:rPr>
        <w:t>、普通表</w:t>
      </w:r>
      <w:r w:rsidRPr="00062AD2">
        <w:rPr>
          <w:rFonts w:ascii="宋体" w:eastAsia="宋体" w:hAnsi="宋体" w:cs="宋体"/>
          <w:color w:val="333333"/>
          <w:kern w:val="0"/>
          <w:szCs w:val="21"/>
        </w:rPr>
        <w:t>单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93219C" w:rsidRPr="00062AD2" w:rsidTr="0093219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219C" w:rsidRPr="00062AD2" w:rsidRDefault="0093219C" w:rsidP="00062A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veiw</w:t>
            </w:r>
            <w:r w:rsidRPr="00062A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中设置返回值</w:t>
            </w:r>
            <w:r w:rsidRPr="00062AD2">
              <w:rPr>
                <w:rFonts w:ascii="宋体" w:eastAsia="宋体" w:hAnsi="宋体" w:cs="宋体"/>
                <w:kern w:val="0"/>
                <w:sz w:val="20"/>
                <w:szCs w:val="20"/>
              </w:rPr>
              <w:t>：</w:t>
            </w:r>
          </w:p>
          <w:p w:rsidR="0093219C" w:rsidRPr="00062AD2" w:rsidRDefault="0093219C" w:rsidP="00062A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62A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 xml:space="preserve">　　</w:t>
            </w: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return</w:t>
            </w:r>
            <w:r w:rsidRPr="00062A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render_to_response('Account/Login.html',data,context_instance=RequestContext(request))</w:t>
            </w:r>
            <w:r w:rsidRPr="00062A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 xml:space="preserve">　</w:t>
            </w:r>
            <w:r w:rsidRPr="00062AD2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　</w:t>
            </w:r>
            <w:bookmarkStart w:id="0" w:name="_GoBack"/>
            <w:bookmarkEnd w:id="0"/>
          </w:p>
          <w:p w:rsidR="0093219C" w:rsidRPr="00062AD2" w:rsidRDefault="0093219C" w:rsidP="00062A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62A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</w:t>
            </w:r>
            <w:r w:rsidRPr="00062A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或</w:t>
            </w:r>
            <w:r w:rsidRPr="00062AD2">
              <w:rPr>
                <w:rFonts w:ascii="宋体" w:eastAsia="宋体" w:hAnsi="宋体" w:cs="宋体"/>
                <w:kern w:val="0"/>
                <w:sz w:val="20"/>
                <w:szCs w:val="20"/>
              </w:rPr>
              <w:t>者</w:t>
            </w:r>
          </w:p>
          <w:p w:rsidR="0093219C" w:rsidRPr="00062AD2" w:rsidRDefault="0093219C" w:rsidP="00062A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62A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    </w:t>
            </w: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return</w:t>
            </w:r>
            <w:r w:rsidRPr="00062A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render(request, 'xxx.html', data)</w:t>
            </w:r>
          </w:p>
          <w:p w:rsidR="0093219C" w:rsidRPr="00062AD2" w:rsidRDefault="0093219C" w:rsidP="00062A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62AD2">
              <w:rPr>
                <w:rFonts w:ascii="Courier New" w:eastAsia="Times New Roman" w:hAnsi="Courier New" w:cs="Courier New"/>
                <w:color w:val="DD0055"/>
                <w:kern w:val="0"/>
                <w:sz w:val="20"/>
                <w:szCs w:val="20"/>
              </w:rPr>
              <w:t> </w:t>
            </w:r>
            <w:r w:rsidRPr="00062A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</w:p>
          <w:p w:rsidR="0093219C" w:rsidRPr="00062AD2" w:rsidRDefault="0093219C" w:rsidP="00062A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lastRenderedPageBreak/>
              <w:t>html</w:t>
            </w:r>
            <w:r w:rsidRPr="00062A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>中设置</w:t>
            </w: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Token:</w:t>
            </w:r>
          </w:p>
          <w:p w:rsidR="0093219C" w:rsidRPr="00062AD2" w:rsidRDefault="0093219C" w:rsidP="00062AD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62AD2">
              <w:rPr>
                <w:rFonts w:ascii="微软雅黑" w:eastAsia="微软雅黑" w:hAnsi="微软雅黑" w:cs="微软雅黑"/>
                <w:kern w:val="0"/>
                <w:sz w:val="20"/>
                <w:szCs w:val="20"/>
              </w:rPr>
              <w:t xml:space="preserve">　　</w:t>
            </w: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{%</w:t>
            </w:r>
            <w:r w:rsidRPr="00062A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t> </w:t>
            </w:r>
            <w:r w:rsidRPr="00062AD2">
              <w:rPr>
                <w:rFonts w:ascii="Courier New" w:eastAsia="Times New Roman" w:hAnsi="Courier New" w:cs="Courier New"/>
                <w:kern w:val="0"/>
                <w:sz w:val="20"/>
                <w:szCs w:val="20"/>
              </w:rPr>
              <w:t>csrf_token %}</w:t>
            </w:r>
          </w:p>
        </w:tc>
      </w:tr>
    </w:tbl>
    <w:p w:rsidR="001E38BE" w:rsidRDefault="001E38BE" w:rsidP="0093219C">
      <w:pPr>
        <w:widowControl/>
        <w:shd w:val="clear" w:color="auto" w:fill="FFFFFF"/>
        <w:spacing w:before="150" w:after="150"/>
        <w:jc w:val="left"/>
      </w:pPr>
    </w:p>
    <w:sectPr w:rsidR="001E3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C3F2E"/>
    <w:multiLevelType w:val="multilevel"/>
    <w:tmpl w:val="232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7A"/>
    <w:rsid w:val="00062AD2"/>
    <w:rsid w:val="001E38BE"/>
    <w:rsid w:val="0093219C"/>
    <w:rsid w:val="00D45509"/>
    <w:rsid w:val="00D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9D50E-7CF3-40CB-8A53-1D524B1E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AD2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2AD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06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7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1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11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0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5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5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47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0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71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1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1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3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1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3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1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13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95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54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06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84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6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3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7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6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2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9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1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2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67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5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8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5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2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1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48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4</cp:revision>
  <dcterms:created xsi:type="dcterms:W3CDTF">2017-09-12T15:43:00Z</dcterms:created>
  <dcterms:modified xsi:type="dcterms:W3CDTF">2017-09-12T15:50:00Z</dcterms:modified>
</cp:coreProperties>
</file>