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64896" w14:textId="464D96F4" w:rsidR="00414952" w:rsidRPr="00D60524" w:rsidRDefault="0B7722BF" w:rsidP="00D60524">
      <w:pPr>
        <w:pStyle w:val="Heading2"/>
        <w:numPr>
          <w:ilvl w:val="0"/>
          <w:numId w:val="0"/>
        </w:numPr>
        <w:spacing w:before="0" w:after="0"/>
        <w:jc w:val="center"/>
        <w:rPr>
          <w:lang w:val="en-US"/>
        </w:rPr>
      </w:pPr>
      <w:r>
        <w:t xml:space="preserve">1. </w:t>
      </w:r>
      <w:r w:rsidR="00D60524">
        <w:rPr>
          <w:lang w:val="en-US"/>
        </w:rPr>
        <w:t>Wedding Hall</w:t>
      </w:r>
    </w:p>
    <w:p w14:paraId="4E6E2660" w14:textId="77777777" w:rsidR="00D60524" w:rsidRDefault="00D60524" w:rsidP="70016226">
      <w:pPr>
        <w:spacing w:before="40" w:after="40"/>
        <w:rPr>
          <w:lang w:val="en-US"/>
        </w:rPr>
      </w:pPr>
      <w:r w:rsidRPr="00D60524">
        <w:t xml:space="preserve">Michaela and Ivan will have a wedding, they have found a party hall and want to know how many guests can gather in it. The room is </w:t>
      </w:r>
      <w:r w:rsidRPr="00D60524">
        <w:rPr>
          <w:b/>
        </w:rPr>
        <w:t>rectangular</w:t>
      </w:r>
      <w:r w:rsidRPr="00D60524">
        <w:t xml:space="preserve"> and its dimensions </w:t>
      </w:r>
      <w:r w:rsidRPr="00D60524">
        <w:rPr>
          <w:b/>
        </w:rPr>
        <w:t>are read from the console</w:t>
      </w:r>
      <w:r w:rsidRPr="00D60524">
        <w:t xml:space="preserve">. There is a </w:t>
      </w:r>
      <w:r w:rsidRPr="00D60524">
        <w:rPr>
          <w:b/>
        </w:rPr>
        <w:t>square</w:t>
      </w:r>
      <w:r w:rsidRPr="00D60524">
        <w:t xml:space="preserve"> </w:t>
      </w:r>
      <w:r w:rsidRPr="00D60524">
        <w:rPr>
          <w:b/>
        </w:rPr>
        <w:t>bar</w:t>
      </w:r>
      <w:r w:rsidRPr="00D60524">
        <w:t xml:space="preserve"> in the hall from which </w:t>
      </w:r>
      <w:r>
        <w:rPr>
          <w:lang w:val="en-US"/>
        </w:rPr>
        <w:t>the drinks are served</w:t>
      </w:r>
      <w:r w:rsidRPr="00D60524">
        <w:t xml:space="preserve"> during the ceremony. There is a </w:t>
      </w:r>
      <w:r w:rsidRPr="00D60524">
        <w:rPr>
          <w:b/>
        </w:rPr>
        <w:t>dance floor</w:t>
      </w:r>
      <w:r w:rsidRPr="00D60524">
        <w:t xml:space="preserve"> in the middle of the hall, </w:t>
      </w:r>
      <w:r w:rsidRPr="00D60524">
        <w:rPr>
          <w:b/>
        </w:rPr>
        <w:t>which is 19% of the floor area</w:t>
      </w:r>
      <w:r w:rsidRPr="00D60524">
        <w:t xml:space="preserve">. The wedding agency tells them that one person needs about </w:t>
      </w:r>
      <w:r w:rsidRPr="00D60524">
        <w:rPr>
          <w:b/>
        </w:rPr>
        <w:t xml:space="preserve">3.2 </w:t>
      </w:r>
      <w:r>
        <w:rPr>
          <w:b/>
          <w:lang w:val="en-US"/>
        </w:rPr>
        <w:t xml:space="preserve">square meters </w:t>
      </w:r>
      <w:r w:rsidRPr="00D60524">
        <w:t>to have enough space</w:t>
      </w:r>
      <w:r>
        <w:rPr>
          <w:lang w:val="en-US"/>
        </w:rPr>
        <w:t>.</w:t>
      </w:r>
    </w:p>
    <w:p w14:paraId="38E8D0E9" w14:textId="520585D0" w:rsidR="00414952" w:rsidRPr="00D60524" w:rsidRDefault="00D60524" w:rsidP="70016226">
      <w:pPr>
        <w:spacing w:before="40" w:after="40"/>
        <w:rPr>
          <w:lang w:val="en-US"/>
        </w:rPr>
      </w:pPr>
      <w:r w:rsidRPr="00D60524">
        <w:t xml:space="preserve">Write a program that </w:t>
      </w:r>
      <w:r>
        <w:t xml:space="preserve">calculates how many guests </w:t>
      </w:r>
      <w:r w:rsidRPr="00D60524">
        <w:rPr>
          <w:b/>
        </w:rPr>
        <w:t>will the hall</w:t>
      </w:r>
      <w:r w:rsidRPr="00D60524">
        <w:rPr>
          <w:b/>
          <w:lang w:val="en-US"/>
        </w:rPr>
        <w:t xml:space="preserve"> gather</w:t>
      </w:r>
      <w:r w:rsidRPr="00D60524">
        <w:t>.</w:t>
      </w:r>
      <w:r w:rsidR="00414952">
        <w:br/>
      </w:r>
      <w:r w:rsidRPr="00D60524">
        <w:t xml:space="preserve">The result obtained must be rounded to the </w:t>
      </w:r>
      <w:r w:rsidRPr="00D60524">
        <w:rPr>
          <w:b/>
        </w:rPr>
        <w:t xml:space="preserve">nearest </w:t>
      </w:r>
      <w:r w:rsidRPr="00D60524">
        <w:rPr>
          <w:b/>
          <w:lang w:val="en-US"/>
        </w:rPr>
        <w:t>integer</w:t>
      </w:r>
      <w:r w:rsidRPr="00D60524">
        <w:rPr>
          <w:b/>
        </w:rPr>
        <w:t xml:space="preserve"> number upwards.</w:t>
      </w:r>
    </w:p>
    <w:p w14:paraId="4A4BFDEE" w14:textId="085295BB" w:rsidR="00414952" w:rsidRPr="00D60524" w:rsidRDefault="00D60524" w:rsidP="0B7722BF">
      <w:pPr>
        <w:pStyle w:val="Heading1"/>
        <w:spacing w:before="40"/>
        <w:rPr>
          <w:lang w:val="en-US"/>
        </w:rPr>
      </w:pPr>
      <w:r>
        <w:rPr>
          <w:bCs/>
          <w:color w:val="7C380A"/>
          <w:sz w:val="36"/>
          <w:szCs w:val="36"/>
          <w:lang w:val="en-US"/>
        </w:rPr>
        <w:t>Input</w:t>
      </w:r>
      <w:bookmarkStart w:id="0" w:name="_GoBack"/>
      <w:bookmarkEnd w:id="0"/>
    </w:p>
    <w:p w14:paraId="24EDE214" w14:textId="4E110AE0" w:rsidR="00414952" w:rsidRDefault="00D60524" w:rsidP="0B7722BF">
      <w:pPr>
        <w:spacing w:before="40" w:after="40"/>
        <w:jc w:val="both"/>
      </w:pPr>
      <w:r>
        <w:t>Three</w:t>
      </w:r>
      <w:r w:rsidRPr="00D60524">
        <w:t xml:space="preserve"> lines are read from the console</w:t>
      </w:r>
      <w:r w:rsidR="0B7722BF">
        <w:t>:</w:t>
      </w:r>
    </w:p>
    <w:p w14:paraId="78F266ED" w14:textId="079909C4" w:rsidR="00414952" w:rsidRDefault="00D60524" w:rsidP="00D60524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0D60524">
        <w:rPr>
          <w:b/>
          <w:bCs/>
        </w:rPr>
        <w:t xml:space="preserve">Hall length in meters </w:t>
      </w:r>
      <w:r w:rsidR="0B7722BF" w:rsidRPr="0B7722BF">
        <w:rPr>
          <w:b/>
          <w:bCs/>
        </w:rPr>
        <w:t xml:space="preserve">– </w:t>
      </w:r>
      <w:r>
        <w:rPr>
          <w:b/>
          <w:bCs/>
          <w:lang w:val="en-US"/>
        </w:rPr>
        <w:t>real number</w:t>
      </w:r>
      <w:r w:rsidR="0B7722BF" w:rsidRPr="0B7722BF">
        <w:rPr>
          <w:b/>
          <w:bCs/>
        </w:rPr>
        <w:t xml:space="preserve">  [10.00 … 100.00]</w:t>
      </w:r>
    </w:p>
    <w:p w14:paraId="6623AA91" w14:textId="63156C99" w:rsidR="00414952" w:rsidRDefault="00D60524" w:rsidP="00D60524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0D60524">
        <w:rPr>
          <w:b/>
          <w:bCs/>
        </w:rPr>
        <w:t xml:space="preserve">Hall </w:t>
      </w:r>
      <w:r>
        <w:rPr>
          <w:b/>
          <w:bCs/>
          <w:lang w:val="en-US"/>
        </w:rPr>
        <w:t>width</w:t>
      </w:r>
      <w:r w:rsidRPr="00D60524">
        <w:rPr>
          <w:b/>
          <w:bCs/>
        </w:rPr>
        <w:t xml:space="preserve"> in meters</w:t>
      </w:r>
      <w:r w:rsidR="0B7722BF" w:rsidRPr="0B7722BF">
        <w:rPr>
          <w:b/>
          <w:bCs/>
        </w:rPr>
        <w:t xml:space="preserve"> – </w:t>
      </w:r>
      <w:r>
        <w:rPr>
          <w:b/>
          <w:bCs/>
          <w:lang w:val="en-US"/>
        </w:rPr>
        <w:t xml:space="preserve">real number </w:t>
      </w:r>
      <w:r w:rsidR="0B7722BF" w:rsidRPr="0B7722BF">
        <w:rPr>
          <w:b/>
          <w:bCs/>
        </w:rPr>
        <w:t>[10.00 … 100.00]</w:t>
      </w:r>
    </w:p>
    <w:p w14:paraId="060F54F8" w14:textId="5640911F" w:rsidR="00414952" w:rsidRDefault="00D60524" w:rsidP="00D60524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>
        <w:rPr>
          <w:b/>
          <w:bCs/>
          <w:lang w:val="en-US"/>
        </w:rPr>
        <w:t>Bar</w:t>
      </w:r>
      <w:r w:rsidRPr="00D60524">
        <w:rPr>
          <w:b/>
          <w:bCs/>
        </w:rPr>
        <w:t xml:space="preserve"> </w:t>
      </w:r>
      <w:r>
        <w:rPr>
          <w:b/>
          <w:bCs/>
          <w:lang w:val="en-US"/>
        </w:rPr>
        <w:t xml:space="preserve">side </w:t>
      </w:r>
      <w:r w:rsidRPr="00D60524">
        <w:rPr>
          <w:b/>
          <w:bCs/>
        </w:rPr>
        <w:t xml:space="preserve">in meters – real number </w:t>
      </w:r>
      <w:r w:rsidR="0B7722BF" w:rsidRPr="0B7722BF">
        <w:rPr>
          <w:b/>
          <w:bCs/>
        </w:rPr>
        <w:t>[2.00… 20.00]</w:t>
      </w:r>
    </w:p>
    <w:p w14:paraId="4E780EC6" w14:textId="744FE43F" w:rsidR="00414952" w:rsidRPr="00D60524" w:rsidRDefault="00D60524" w:rsidP="0B7722BF">
      <w:pPr>
        <w:pStyle w:val="Heading1"/>
        <w:spacing w:before="40"/>
        <w:rPr>
          <w:lang w:val="en-US"/>
        </w:rPr>
      </w:pPr>
      <w:r>
        <w:rPr>
          <w:bCs/>
          <w:color w:val="7C380A"/>
          <w:sz w:val="36"/>
          <w:szCs w:val="36"/>
          <w:lang w:val="en-US"/>
        </w:rPr>
        <w:t>Output</w:t>
      </w:r>
    </w:p>
    <w:p w14:paraId="6FDBDF01" w14:textId="242F0D11" w:rsidR="00D60524" w:rsidRDefault="00D60524" w:rsidP="0B7722BF">
      <w:pPr>
        <w:spacing w:before="40" w:after="40"/>
      </w:pPr>
      <w:r w:rsidRPr="00D60524">
        <w:t xml:space="preserve">Print </w:t>
      </w:r>
      <w:r w:rsidRPr="00D60524">
        <w:rPr>
          <w:b/>
        </w:rPr>
        <w:t xml:space="preserve">one </w:t>
      </w:r>
      <w:r w:rsidRPr="00D60524">
        <w:rPr>
          <w:b/>
          <w:lang w:val="en-US"/>
        </w:rPr>
        <w:t>integer</w:t>
      </w:r>
      <w:r w:rsidRPr="00D60524">
        <w:rPr>
          <w:b/>
        </w:rPr>
        <w:t xml:space="preserve"> number</w:t>
      </w:r>
      <w:r w:rsidRPr="00D60524">
        <w:t xml:space="preserve"> on the console - </w:t>
      </w:r>
      <w:r w:rsidRPr="00D60524">
        <w:rPr>
          <w:b/>
        </w:rPr>
        <w:t>the number of guests who can</w:t>
      </w:r>
      <w:r>
        <w:rPr>
          <w:b/>
          <w:lang w:val="en-US"/>
        </w:rPr>
        <w:t xml:space="preserve"> be</w:t>
      </w:r>
      <w:r w:rsidRPr="00D60524">
        <w:rPr>
          <w:b/>
        </w:rPr>
        <w:t xml:space="preserve"> invite</w:t>
      </w:r>
      <w:r>
        <w:rPr>
          <w:b/>
          <w:lang w:val="en-US"/>
        </w:rPr>
        <w:t>d</w:t>
      </w:r>
      <w:r w:rsidRPr="00D60524">
        <w:rPr>
          <w:b/>
        </w:rPr>
        <w:t xml:space="preserve"> to the wedding</w:t>
      </w:r>
      <w:r w:rsidRPr="00D60524">
        <w:t xml:space="preserve">, rounded to the </w:t>
      </w:r>
      <w:r w:rsidRPr="00D60524">
        <w:rPr>
          <w:b/>
        </w:rPr>
        <w:t xml:space="preserve">nearest </w:t>
      </w:r>
      <w:r w:rsidRPr="00D60524">
        <w:rPr>
          <w:b/>
          <w:lang w:val="en-US"/>
        </w:rPr>
        <w:t xml:space="preserve">integer </w:t>
      </w:r>
      <w:r w:rsidRPr="00D60524">
        <w:rPr>
          <w:b/>
        </w:rPr>
        <w:t>up</w:t>
      </w:r>
      <w:r w:rsidRPr="00D60524">
        <w:t>.</w:t>
      </w:r>
    </w:p>
    <w:p w14:paraId="663FC7F9" w14:textId="55E1429C" w:rsidR="0B7722BF" w:rsidRPr="00D60524" w:rsidRDefault="00D60524" w:rsidP="0B7722BF">
      <w:pPr>
        <w:spacing w:before="40" w:after="40"/>
        <w:rPr>
          <w:lang w:val="en-US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Examples</w:t>
      </w:r>
    </w:p>
    <w:tbl>
      <w:tblPr>
        <w:tblStyle w:val="TableGrid"/>
        <w:tblW w:w="81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065"/>
        <w:gridCol w:w="6150"/>
      </w:tblGrid>
      <w:tr w:rsidR="00414952" w14:paraId="2DF58708" w14:textId="77777777" w:rsidTr="70016226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3BF9B9F4" w:rsidR="00414952" w:rsidRPr="00D60524" w:rsidRDefault="00D60524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Input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4BA5AF6F" w:rsidR="00414952" w:rsidRPr="00D60524" w:rsidRDefault="00D60524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Output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10712859" w:rsidR="00414952" w:rsidRPr="00D60524" w:rsidRDefault="00D60524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Hints</w:t>
            </w:r>
          </w:p>
        </w:tc>
      </w:tr>
      <w:tr w:rsidR="00414952" w14:paraId="6402DCDE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4541" w14:textId="76D8B189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50</w:t>
            </w:r>
          </w:p>
          <w:p w14:paraId="2C790671" w14:textId="44DB5694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25</w:t>
            </w:r>
          </w:p>
          <w:p w14:paraId="18F999B5" w14:textId="0A025D30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FCD" w14:textId="77777777" w:rsidR="00414952" w:rsidRPr="00EE1B5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16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E7F" w14:textId="50E38C06" w:rsidR="00414952" w:rsidRDefault="009400D4" w:rsidP="0B7722B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Calculate the hall area in square meters</w:t>
            </w:r>
            <w:r w:rsidR="0B7722BF" w:rsidRPr="0B7722BF">
              <w:rPr>
                <w:rFonts w:eastAsia="Calibri" w:cs="Times New Roman"/>
              </w:rPr>
              <w:t xml:space="preserve">: </w:t>
            </w:r>
            <w:r w:rsidR="0B7722BF" w:rsidRPr="0B7722BF">
              <w:rPr>
                <w:rFonts w:eastAsia="Calibri" w:cs="Times New Roman"/>
                <w:b/>
                <w:bCs/>
              </w:rPr>
              <w:t>50 * 25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1250</w:t>
            </w:r>
          </w:p>
          <w:p w14:paraId="7B5B7DC8" w14:textId="56A1CA69" w:rsidR="00414952" w:rsidRPr="00EA47C1" w:rsidRDefault="009400D4" w:rsidP="0B7722B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Bar area</w:t>
            </w:r>
            <w:r w:rsidR="0B7722BF" w:rsidRPr="0B7722BF">
              <w:rPr>
                <w:rFonts w:eastAsia="Calibri" w:cs="Times New Roman"/>
              </w:rPr>
              <w:t xml:space="preserve">: </w:t>
            </w:r>
            <w:r w:rsidR="0B7722BF" w:rsidRPr="0B7722BF">
              <w:rPr>
                <w:rFonts w:eastAsia="Calibri" w:cs="Times New Roman"/>
                <w:b/>
                <w:bCs/>
              </w:rPr>
              <w:t>2 * 2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4</w:t>
            </w:r>
            <w:r w:rsidR="0B7722BF" w:rsidRPr="0B7722BF">
              <w:rPr>
                <w:rFonts w:eastAsia="Calibri" w:cs="Times New Roman"/>
              </w:rPr>
              <w:t xml:space="preserve"> </w:t>
            </w:r>
          </w:p>
          <w:p w14:paraId="53B5C311" w14:textId="2A064DAF" w:rsidR="00414952" w:rsidRPr="00EA47C1" w:rsidRDefault="009400D4" w:rsidP="0B7722B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Dance floor area</w:t>
            </w:r>
            <w:r w:rsidR="0B7722BF" w:rsidRPr="0B7722BF">
              <w:rPr>
                <w:rFonts w:eastAsia="Calibri" w:cs="Times New Roman"/>
              </w:rPr>
              <w:t xml:space="preserve">: </w:t>
            </w:r>
            <w:r w:rsidR="0B7722BF" w:rsidRPr="0B7722BF">
              <w:rPr>
                <w:rFonts w:eastAsia="Calibri" w:cs="Times New Roman"/>
                <w:b/>
                <w:bCs/>
              </w:rPr>
              <w:t xml:space="preserve">1250 </w:t>
            </w:r>
            <w:r w:rsidR="0B7722BF" w:rsidRPr="0B7722BF">
              <w:rPr>
                <w:rFonts w:eastAsia="Calibri" w:cs="Times New Roman"/>
              </w:rPr>
              <w:t xml:space="preserve">* </w:t>
            </w:r>
            <w:r w:rsidR="0B7722BF" w:rsidRPr="0B7722BF">
              <w:rPr>
                <w:rFonts w:eastAsia="Calibri" w:cs="Times New Roman"/>
                <w:b/>
                <w:bCs/>
              </w:rPr>
              <w:t>0.19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237.5</w:t>
            </w:r>
          </w:p>
          <w:p w14:paraId="659BB8F3" w14:textId="275DC751" w:rsidR="00414952" w:rsidRDefault="009400D4" w:rsidP="0B7722B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Free space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1250</w:t>
            </w:r>
            <w:r w:rsidR="0B7722BF" w:rsidRPr="0B7722BF">
              <w:rPr>
                <w:rFonts w:eastAsia="Calibri" w:cs="Times New Roman"/>
              </w:rPr>
              <w:t xml:space="preserve"> - </w:t>
            </w:r>
            <w:r w:rsidR="0B7722BF" w:rsidRPr="0B7722BF">
              <w:rPr>
                <w:rFonts w:eastAsia="Calibri" w:cs="Times New Roman"/>
                <w:b/>
                <w:bCs/>
              </w:rPr>
              <w:t>4</w:t>
            </w:r>
            <w:r w:rsidR="0B7722BF" w:rsidRPr="0B7722BF">
              <w:rPr>
                <w:rFonts w:eastAsia="Calibri" w:cs="Times New Roman"/>
              </w:rPr>
              <w:t xml:space="preserve"> - </w:t>
            </w:r>
            <w:r w:rsidR="0B7722BF" w:rsidRPr="0B7722BF">
              <w:rPr>
                <w:rFonts w:eastAsia="Calibri" w:cs="Times New Roman"/>
                <w:b/>
                <w:bCs/>
              </w:rPr>
              <w:t>237.5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1008.5</w:t>
            </w:r>
          </w:p>
          <w:p w14:paraId="672A6659" w14:textId="05589484" w:rsidR="00414952" w:rsidRDefault="009400D4" w:rsidP="0B7722B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Guests count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1008.5 / 3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="0B7722BF" w:rsidRPr="0B7722BF">
              <w:rPr>
                <w:rFonts w:eastAsia="Calibri" w:cs="Times New Roman"/>
                <w:lang w:val="en-US"/>
              </w:rPr>
              <w:t xml:space="preserve"> </w:t>
            </w:r>
            <w:r w:rsidR="0B7722BF" w:rsidRPr="0B7722BF">
              <w:rPr>
                <w:rFonts w:eastAsia="Calibri" w:cs="Times New Roman"/>
              </w:rPr>
              <w:t xml:space="preserve">= 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 xml:space="preserve">315.16 </w:t>
            </w:r>
            <w:r w:rsidR="0B7722BF" w:rsidRPr="0B7722BF">
              <w:rPr>
                <w:rFonts w:eastAsia="Calibri" w:cs="Times New Roman"/>
                <w:b/>
                <w:bCs/>
              </w:rPr>
              <w:t>-&gt; 3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>16</w:t>
            </w:r>
          </w:p>
        </w:tc>
      </w:tr>
      <w:tr w:rsidR="0B7722BF" w14:paraId="3D99E7FC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8307" w14:textId="7A8EA183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70</w:t>
            </w:r>
          </w:p>
          <w:p w14:paraId="509E17B4" w14:textId="10A8B265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20</w:t>
            </w:r>
          </w:p>
          <w:p w14:paraId="091CFAFB" w14:textId="77777777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ABC" w14:textId="77777777" w:rsidR="0B7722B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50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BAA2" w14:textId="06893A6B" w:rsidR="0B7722BF" w:rsidRDefault="009400D4" w:rsidP="0B7722BF">
            <w:pPr>
              <w:spacing w:before="40" w:after="40"/>
              <w:rPr>
                <w:rFonts w:eastAsia="Calibri" w:cs="Times New Roman"/>
              </w:rPr>
            </w:pPr>
            <w:r w:rsidRPr="009400D4">
              <w:rPr>
                <w:rFonts w:eastAsia="Calibri" w:cs="Times New Roman"/>
              </w:rPr>
              <w:t>Calculate the hall area in square meters</w:t>
            </w:r>
            <w:r>
              <w:rPr>
                <w:rFonts w:eastAsia="Calibri" w:cs="Times New Roman"/>
              </w:rPr>
              <w:t xml:space="preserve">: </w:t>
            </w:r>
            <w:r w:rsidR="0B7722BF" w:rsidRPr="0B7722BF">
              <w:rPr>
                <w:rFonts w:eastAsia="Calibri" w:cs="Times New Roman"/>
                <w:b/>
                <w:bCs/>
              </w:rPr>
              <w:t>70 * 20 = 1400</w:t>
            </w:r>
          </w:p>
          <w:p w14:paraId="08E1FC17" w14:textId="335F64E0" w:rsidR="0B7722BF" w:rsidRDefault="009400D4" w:rsidP="0B7722BF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009400D4">
              <w:rPr>
                <w:rFonts w:eastAsia="Calibri" w:cs="Times New Roman"/>
              </w:rPr>
              <w:t>Bar area</w:t>
            </w:r>
            <w:r w:rsidR="0B7722BF" w:rsidRPr="0B7722BF">
              <w:rPr>
                <w:rFonts w:eastAsia="Calibri" w:cs="Times New Roman"/>
              </w:rPr>
              <w:t xml:space="preserve">: </w:t>
            </w:r>
            <w:r w:rsidR="0B7722BF" w:rsidRPr="0B7722BF">
              <w:rPr>
                <w:rFonts w:eastAsia="Calibri" w:cs="Times New Roman"/>
                <w:b/>
                <w:bCs/>
              </w:rPr>
              <w:t>4</w:t>
            </w:r>
            <w:r w:rsidR="0B7722BF" w:rsidRPr="0B7722BF">
              <w:rPr>
                <w:rFonts w:eastAsia="Calibri" w:cs="Times New Roman"/>
              </w:rPr>
              <w:t xml:space="preserve">* </w:t>
            </w:r>
            <w:r w:rsidR="0B7722BF" w:rsidRPr="0B7722BF">
              <w:rPr>
                <w:rFonts w:eastAsia="Calibri" w:cs="Times New Roman"/>
                <w:b/>
                <w:bCs/>
              </w:rPr>
              <w:t>4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16</w:t>
            </w:r>
            <w:r w:rsidR="0B7722BF" w:rsidRPr="0B7722BF">
              <w:rPr>
                <w:rFonts w:eastAsia="Calibri" w:cs="Times New Roman"/>
              </w:rPr>
              <w:t xml:space="preserve"> </w:t>
            </w:r>
          </w:p>
          <w:p w14:paraId="499B5639" w14:textId="114774CF" w:rsidR="0B7722BF" w:rsidRDefault="009400D4" w:rsidP="0B7722BF">
            <w:pPr>
              <w:spacing w:before="40" w:after="40"/>
              <w:rPr>
                <w:rFonts w:eastAsia="Calibri" w:cs="Times New Roman"/>
              </w:rPr>
            </w:pPr>
            <w:r w:rsidRPr="009400D4">
              <w:rPr>
                <w:rFonts w:eastAsia="Calibri" w:cs="Times New Roman"/>
              </w:rPr>
              <w:t>Dance floor area</w:t>
            </w:r>
            <w:r>
              <w:rPr>
                <w:rFonts w:eastAsia="Calibri" w:cs="Times New Roman"/>
                <w:lang w:val="en-US"/>
              </w:rPr>
              <w:t>:</w:t>
            </w:r>
            <w:r w:rsidRPr="009400D4">
              <w:rPr>
                <w:rFonts w:eastAsia="Calibri" w:cs="Times New Roman"/>
              </w:rPr>
              <w:t xml:space="preserve"> </w:t>
            </w:r>
            <w:r w:rsidR="0B7722BF" w:rsidRPr="0B7722BF">
              <w:rPr>
                <w:rFonts w:eastAsia="Calibri" w:cs="Times New Roman"/>
                <w:b/>
                <w:bCs/>
              </w:rPr>
              <w:t xml:space="preserve">1400 </w:t>
            </w:r>
            <w:r w:rsidR="0B7722BF" w:rsidRPr="0B7722BF">
              <w:rPr>
                <w:rFonts w:eastAsia="Calibri" w:cs="Times New Roman"/>
              </w:rPr>
              <w:t xml:space="preserve">* </w:t>
            </w:r>
            <w:r w:rsidR="0B7722BF" w:rsidRPr="0B7722BF">
              <w:rPr>
                <w:rFonts w:eastAsia="Calibri" w:cs="Times New Roman"/>
                <w:b/>
                <w:bCs/>
              </w:rPr>
              <w:t>0.19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</w:rPr>
              <w:t>266</w:t>
            </w:r>
            <w:r w:rsidR="0B7722BF" w:rsidRPr="0B7722BF">
              <w:rPr>
                <w:rFonts w:eastAsia="Calibri" w:cs="Times New Roman"/>
              </w:rPr>
              <w:t xml:space="preserve"> </w:t>
            </w:r>
          </w:p>
          <w:p w14:paraId="1E306990" w14:textId="08510606" w:rsidR="0B7722BF" w:rsidRDefault="009400D4" w:rsidP="0B7722BF">
            <w:pPr>
              <w:spacing w:before="40" w:after="40"/>
              <w:rPr>
                <w:rFonts w:eastAsia="Calibri" w:cs="Times New Roman"/>
              </w:rPr>
            </w:pPr>
            <w:r w:rsidRPr="009400D4">
              <w:rPr>
                <w:rFonts w:eastAsia="Calibri" w:cs="Times New Roman"/>
              </w:rPr>
              <w:t xml:space="preserve">Free space </w:t>
            </w:r>
            <w:r w:rsidR="0B7722BF" w:rsidRPr="0B7722BF">
              <w:rPr>
                <w:rFonts w:eastAsia="Calibri" w:cs="Times New Roman"/>
              </w:rPr>
              <w:t xml:space="preserve">= </w:t>
            </w:r>
            <w:r w:rsidR="0B7722BF" w:rsidRPr="0B7722BF">
              <w:rPr>
                <w:rFonts w:eastAsia="Calibri" w:cs="Times New Roman"/>
                <w:b/>
                <w:bCs/>
              </w:rPr>
              <w:t>1400</w:t>
            </w:r>
            <w:r w:rsidR="0B7722BF" w:rsidRPr="0B7722BF">
              <w:rPr>
                <w:rFonts w:eastAsia="Calibri" w:cs="Times New Roman"/>
              </w:rPr>
              <w:t xml:space="preserve"> - </w:t>
            </w:r>
            <w:r w:rsidR="0B7722BF" w:rsidRPr="0B7722BF">
              <w:rPr>
                <w:rFonts w:eastAsia="Calibri" w:cs="Times New Roman"/>
                <w:b/>
                <w:bCs/>
              </w:rPr>
              <w:t>16</w:t>
            </w:r>
            <w:r w:rsidR="0B7722BF" w:rsidRPr="0B7722BF">
              <w:rPr>
                <w:rFonts w:eastAsia="Calibri" w:cs="Times New Roman"/>
              </w:rPr>
              <w:t xml:space="preserve"> - </w:t>
            </w:r>
            <w:r w:rsidR="0B7722BF" w:rsidRPr="0B7722BF">
              <w:rPr>
                <w:rFonts w:eastAsia="Calibri" w:cs="Times New Roman"/>
                <w:b/>
                <w:bCs/>
              </w:rPr>
              <w:t>266 =</w:t>
            </w:r>
            <w:r w:rsidR="0B7722BF" w:rsidRPr="0B7722BF">
              <w:rPr>
                <w:rFonts w:eastAsia="Calibri" w:cs="Times New Roman"/>
              </w:rPr>
              <w:t xml:space="preserve"> </w:t>
            </w:r>
            <w:r w:rsidR="0B7722BF" w:rsidRPr="0B7722BF">
              <w:rPr>
                <w:rFonts w:eastAsia="Calibri" w:cs="Times New Roman"/>
                <w:b/>
                <w:bCs/>
              </w:rPr>
              <w:t>1118</w:t>
            </w:r>
          </w:p>
          <w:p w14:paraId="3A349667" w14:textId="6CF305EE" w:rsidR="0B7722BF" w:rsidRDefault="009400D4" w:rsidP="0B7722BF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009400D4">
              <w:rPr>
                <w:rFonts w:eastAsia="Calibri" w:cs="Times New Roman"/>
              </w:rPr>
              <w:t xml:space="preserve">Guests count </w:t>
            </w:r>
            <w:r w:rsidR="0B7722BF" w:rsidRPr="0B7722BF">
              <w:rPr>
                <w:rFonts w:eastAsia="Calibri" w:cs="Times New Roman"/>
              </w:rPr>
              <w:t xml:space="preserve">= </w:t>
            </w:r>
            <w:r w:rsidR="0B7722BF" w:rsidRPr="0B7722BF">
              <w:rPr>
                <w:rFonts w:eastAsia="Calibri" w:cs="Times New Roman"/>
                <w:b/>
                <w:bCs/>
              </w:rPr>
              <w:t>1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>118</w:t>
            </w:r>
            <w:r w:rsidR="0B7722BF" w:rsidRPr="0B7722BF">
              <w:rPr>
                <w:rFonts w:eastAsia="Calibri" w:cs="Times New Roman"/>
                <w:b/>
                <w:bCs/>
              </w:rPr>
              <w:t xml:space="preserve"> / 3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="0B7722BF" w:rsidRPr="0B7722BF">
              <w:rPr>
                <w:rFonts w:eastAsia="Calibri" w:cs="Times New Roman"/>
              </w:rPr>
              <w:t xml:space="preserve"> = </w:t>
            </w:r>
            <w:r w:rsidR="0B7722BF" w:rsidRPr="0B7722BF">
              <w:rPr>
                <w:rFonts w:eastAsia="Calibri" w:cs="Times New Roman"/>
                <w:b/>
                <w:bCs/>
                <w:lang w:val="en-US"/>
              </w:rPr>
              <w:t>349.38 -&gt; 350</w:t>
            </w:r>
          </w:p>
        </w:tc>
      </w:tr>
    </w:tbl>
    <w:p w14:paraId="0A37501D" w14:textId="77777777" w:rsidR="00414952" w:rsidRDefault="00414952" w:rsidP="00414952"/>
    <w:p w14:paraId="5DAB6C7B" w14:textId="77777777" w:rsidR="00532464" w:rsidRPr="00414952" w:rsidRDefault="00532464" w:rsidP="00A1422F"/>
    <w:sectPr w:rsidR="00532464" w:rsidRPr="00414952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CFB50" w14:textId="77777777" w:rsidR="00E13B89" w:rsidRDefault="00E13B89" w:rsidP="008068A2">
      <w:pPr>
        <w:spacing w:after="0" w:line="240" w:lineRule="auto"/>
      </w:pPr>
      <w:r>
        <w:separator/>
      </w:r>
    </w:p>
  </w:endnote>
  <w:endnote w:type="continuationSeparator" w:id="0">
    <w:p w14:paraId="3DFFA3F8" w14:textId="77777777" w:rsidR="00E13B89" w:rsidRDefault="00E13B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4E086D8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6E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6E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4E086D8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6E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6E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389C5" w14:textId="77777777" w:rsidR="00E13B89" w:rsidRDefault="00E13B89" w:rsidP="008068A2">
      <w:pPr>
        <w:spacing w:after="0" w:line="240" w:lineRule="auto"/>
      </w:pPr>
      <w:r>
        <w:separator/>
      </w:r>
    </w:p>
  </w:footnote>
  <w:footnote w:type="continuationSeparator" w:id="0">
    <w:p w14:paraId="51E733E5" w14:textId="77777777" w:rsidR="00E13B89" w:rsidRDefault="00E13B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26"/>
  </w:num>
  <w:num w:numId="5">
    <w:abstractNumId w:val="27"/>
  </w:num>
  <w:num w:numId="6">
    <w:abstractNumId w:val="32"/>
  </w:num>
  <w:num w:numId="7">
    <w:abstractNumId w:val="6"/>
  </w:num>
  <w:num w:numId="8">
    <w:abstractNumId w:val="9"/>
  </w:num>
  <w:num w:numId="9">
    <w:abstractNumId w:val="35"/>
  </w:num>
  <w:num w:numId="10">
    <w:abstractNumId w:val="10"/>
  </w:num>
  <w:num w:numId="11">
    <w:abstractNumId w:val="22"/>
  </w:num>
  <w:num w:numId="12">
    <w:abstractNumId w:val="13"/>
  </w:num>
  <w:num w:numId="13">
    <w:abstractNumId w:val="33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4"/>
  </w:num>
  <w:num w:numId="24">
    <w:abstractNumId w:val="41"/>
  </w:num>
  <w:num w:numId="25">
    <w:abstractNumId w:val="31"/>
  </w:num>
  <w:num w:numId="26">
    <w:abstractNumId w:val="21"/>
  </w:num>
  <w:num w:numId="27">
    <w:abstractNumId w:val="14"/>
  </w:num>
  <w:num w:numId="28">
    <w:abstractNumId w:val="38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6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7D47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0D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56E9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CFD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0524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B8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4A9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6003"/>
    <w:rsid w:val="00FE038F"/>
    <w:rsid w:val="00FE2CE0"/>
    <w:rsid w:val="00FE665C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1A0E1-E360-47A3-8C62-010BA451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Hall</dc:title>
  <dc:subject>C Essentials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https://softuni.bg/trainings/2465/c-essentials-august-2019</dc:description>
  <cp:lastModifiedBy>Martin Paunov</cp:lastModifiedBy>
  <cp:revision>17</cp:revision>
  <cp:lastPrinted>2019-09-10T16:56:00Z</cp:lastPrinted>
  <dcterms:created xsi:type="dcterms:W3CDTF">2018-10-21T13:22:00Z</dcterms:created>
  <dcterms:modified xsi:type="dcterms:W3CDTF">2019-09-10T16:59:00Z</dcterms:modified>
  <cp:category>programming, education, software engineering, software development</cp:category>
</cp:coreProperties>
</file>