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510"/>
        <w:tblGridChange w:id="0">
          <w:tblGrid>
            <w:gridCol w:w="5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  <w:t xml:space="preserve"> Signing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an</w:t>
            </w:r>
            <w:r w:rsidDel="00000000" w:rsidR="00000000" w:rsidRPr="00000000">
              <w:rPr>
                <w:rtl w:val="0"/>
              </w:rPr>
              <w:t xml:space="preserve"> unregistered user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register for an account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can gain access the majority of the website’s functions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the user’s email is not connected to an account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register with my email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that email is tied to their AudioAppraiser account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510"/>
        <w:tblGridChange w:id="0">
          <w:tblGrid>
            <w:gridCol w:w="5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  <w:t xml:space="preserve"> Looking up a project/artist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registered or unregistered user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search for specific music or artist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can see their reviews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searched item is in the database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user applies the search function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item will appear on the results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510"/>
        <w:tblGridChange w:id="0">
          <w:tblGrid>
            <w:gridCol w:w="5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  <w:t xml:space="preserve"> Leaving a non-text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registered user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leave a review of a project, but I would rather not put in a full length review, so I wish to leave a non-text review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can keep track of reviewed albums on my account/ waste less time thinking of a review when I simply want to give a star rating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registered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leave a non-text review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it will appear on their account and affect the overall score of the project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510"/>
        <w:tblGridChange w:id="0">
          <w:tblGrid>
            <w:gridCol w:w="5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  <w:t xml:space="preserve"> Leaving a texted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registered user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leave a review of a project, but I also want to portray my reasoning behind my score so I want to add text to it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my review can be more detailed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is registered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leave a texted review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it will appear on their account and affect the overall score of the project and appear on a list of texted review, firstmost ones being the ones with the most positive reviews by default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510"/>
        <w:tblGridChange w:id="0">
          <w:tblGrid>
            <w:gridCol w:w="5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  <w:t xml:space="preserve"> Check charts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registered or unregistered user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check the live music charts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am informed on what is popular right now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the user selects the wished for chart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 search throughout the database is done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chart will appear of the most popular/best rated/etc items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510"/>
        <w:tblGridChange w:id="0">
          <w:tblGrid>
            <w:gridCol w:w="5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  <w:t xml:space="preserve"> Private account setting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registered user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private my account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I keep my reviews to myself and close friends I wish to share my opinions 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the user wishes to private their account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turn on the setting in their account settings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the account page will not show reviews to other users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510"/>
        <w:tblGridChange w:id="0">
          <w:tblGrid>
            <w:gridCol w:w="5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  <w:t xml:space="preserve"> Leaving a non-review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VERY 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registered user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add a comment to a project without placing a review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share some info on the creation of this project that many other users may not know, mention one specific aspect of a project that I loved, or something else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that the user is registered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they leave a comment on an album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it will appear on a comment section ordered by newest/(? not sure about this one yet, might add likes and dislikes on comments as well)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3510"/>
        <w:tblGridChange w:id="0">
          <w:tblGrid>
            <w:gridCol w:w="5565"/>
            <w:gridCol w:w="3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 to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