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customxml/itemprops1.xml" ContentType="application/vnd.openxmlformats-officedocument.customXmlProperties+xml"/>
  <Override PartName="/word/styles.xml" ContentType="application/vnd.openxmlformats-officedocument.wordprocessingml.styles+xml"/>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Heading1"/>
        <w:spacing w:before="0" w:after="120"/>
        <w:jc w:val="center"/>
        <w:rPr>
          <w:lang w:val="en-GB"/>
        </w:rPr>
      </w:pPr>
      <w:r>
        <w:rPr>
          <w:lang w:val="en-GB"/>
        </w:rPr>
        <w:t xml:space="preserve">Programming Fundamentals Final Exam </w:t>
      </w:r>
      <w:r>
        <w:rPr>
          <w:lang w:val="en-GB"/>
        </w:rPr>
        <w:t>Preparation 1</w:t>
      </w:r>
    </w:p>
    <w:p>
      <w:pPr>
        <w:pStyle w:val="Heading2"/>
        <w:numPr>
          <w:ilvl w:val="0"/>
          <w:numId w:val="0"/>
        </w:numPr>
        <w:rPr>
          <w:sz w:val="40"/>
          <w:szCs w:val="40"/>
          <w:lang w:val="en-GB"/>
        </w:rPr>
      </w:pPr>
      <w:r>
        <w:rPr>
          <w:sz w:val="40"/>
          <w:szCs w:val="40"/>
          <w:lang w:val="en-GB"/>
        </w:rPr>
        <w:t>Problem 1 - Activation Keys</w:t>
      </w:r>
    </w:p>
    <w:p>
      <w:pPr>
        <w:rPr>
          <w:lang w:val="en-GB"/>
        </w:rPr>
      </w:pPr>
      <w:r>
        <w:rPr>
          <w:b/>
          <w:bCs/>
          <w:lang w:val="en-GB"/>
        </w:rPr>
        <w:t xml:space="preserve">Link: </w:t>
      </w:r>
      <w:r>
        <w:fldChar w:fldCharType="begin"/>
      </w:r>
      <w:r>
        <w:instrText xml:space="preserve">HYPERLINK "https://judge.softuni.org/Contests/Practice/Index/2302" \l "0" </w:instrText>
      </w:r>
      <w:r>
        <w:fldChar w:fldCharType="separate"/>
      </w:r>
      <w:r>
        <w:rPr>
          <w:rStyle w:val="Hyperlink"/>
          <w:lang w:val="en-GB"/>
        </w:rPr>
        <w:t>https://judge.softuni.org/Contests/Practice/Index/2302#0</w:t>
      </w:r>
      <w:r>
        <w:fldChar w:fldCharType="end"/>
      </w:r>
    </w:p>
    <w:p>
      <w:pPr>
        <w:jc w:val="center"/>
        <w:rPr>
          <w:i/>
        </w:rPr>
      </w:pPr>
      <w:r>
        <w:rPr>
          <w:i/>
        </w:rPr>
        <w:t>You are about to make some good money, but first</w:t>
      </w:r>
      <w:r>
        <w:rPr>
          <w:i/>
        </w:rPr>
        <w:t>,</w:t>
      </w:r>
      <w:r>
        <w:rPr>
          <w:i/>
        </w:rPr>
        <w:t xml:space="preserve"> you need to think of a way to verify who paid for your product and who didn</w:t>
      </w:r>
      <w:r>
        <w:rPr>
          <w:i/>
        </w:rPr>
        <w:t>'</w:t>
      </w:r>
      <w:r>
        <w:rPr>
          <w:i/>
        </w:rPr>
        <w:t xml:space="preserve">t. You have decided to let people use the software for a free trial period and then require an activation key </w:t>
      </w:r>
      <w:r>
        <w:rPr>
          <w:i/>
        </w:rPr>
        <w:t>to continue using</w:t>
      </w:r>
      <w:r>
        <w:rPr>
          <w:i/>
        </w:rPr>
        <w:t xml:space="preserve"> the product. </w:t>
      </w:r>
      <w:r>
        <w:rPr>
          <w:i/>
        </w:rPr>
        <w:t>Before you can cash out, the last step</w:t>
      </w:r>
      <w:r>
        <w:rPr>
          <w:i/>
        </w:rPr>
        <w:t xml:space="preserve"> is to design a program that creates unique activation keys for each user. So, waste no more time and start typing!</w:t>
      </w:r>
    </w:p>
    <w:p>
      <w:pPr>
        <w:jc w:val="both"/>
        <w:rPr/>
      </w:pPr>
      <w:r>
        <w:t xml:space="preserve">The first line of the input will be your raw activation key. It will consist of </w:t>
      </w:r>
      <w:r>
        <w:rPr>
          <w:b/>
        </w:rPr>
        <w:t>letters and numbers only</w:t>
      </w:r>
      <w:r>
        <w:t xml:space="preserve">. </w:t>
      </w:r>
    </w:p>
    <w:p>
      <w:pPr>
        <w:jc w:val="both"/>
        <w:rPr/>
      </w:pPr>
      <w:r>
        <w:t xml:space="preserve">After that, until the </w:t>
      </w:r>
      <w:r>
        <w:rPr>
          <w:rStyle w:val="CodeChar"/>
        </w:rPr>
        <w:t>"</w:t>
      </w:r>
      <w:r>
        <w:rPr>
          <w:rStyle w:val="CodeChar"/>
        </w:rPr>
        <w:t>Generate</w:t>
      </w:r>
      <w:r>
        <w:rPr>
          <w:rStyle w:val="CodeChar"/>
        </w:rPr>
        <w:t>"</w:t>
      </w:r>
      <w:r>
        <w:t xml:space="preserve"> command is given, you will be receiving strings with instructions for different operations that need to be performed upon the raw activation key.</w:t>
      </w:r>
    </w:p>
    <w:p>
      <w:pPr>
        <w:jc w:val="both"/>
        <w:rPr/>
      </w:pPr>
      <w:r>
        <w:t xml:space="preserve">There are several types of instructions, split by </w:t>
      </w:r>
      <w:r>
        <w:rPr>
          <w:rStyle w:val="CodeChar"/>
        </w:rPr>
        <w:t>"</w:t>
      </w:r>
      <w:r>
        <w:rPr>
          <w:rStyle w:val="CodeChar"/>
        </w:rPr>
        <w:t>&gt;&gt;&gt;</w:t>
      </w:r>
      <w:r>
        <w:rPr>
          <w:rStyle w:val="CodeChar"/>
        </w:rPr>
        <w:t>"</w:t>
      </w:r>
      <w:r>
        <w:t>:</w:t>
      </w:r>
    </w:p>
    <w:p>
      <w:pPr>
        <w:pStyle w:val="ListParagraph"/>
        <w:numPr>
          <w:ilvl w:val="0"/>
          <w:numId w:val="2"/>
        </w:numPr>
        <w:rPr/>
      </w:pPr>
      <w:r>
        <w:rPr>
          <w:rStyle w:val="CodeChar"/>
        </w:rPr>
        <w:t>"Contains&gt;&gt;&gt;{substring}"</w:t>
      </w:r>
      <w:r>
        <w:t>:</w:t>
      </w:r>
    </w:p>
    <w:p>
      <w:pPr>
        <w:pStyle w:val="ListParagraph"/>
        <w:numPr>
          <w:ilvl w:val="1"/>
          <w:numId w:val="2"/>
        </w:numPr>
        <w:rPr/>
      </w:pPr>
      <w:r>
        <w:t>If the raw activation key contains the given substring, prints:</w:t>
      </w:r>
      <w:r>
        <w:rPr>
          <w:rStyle w:val="CodeChar"/>
          <w:rFonts w:asciiTheme="minorHAnsi" w:cstheme="minorHAnsi" w:hAnsiTheme="minorHAnsi"/>
        </w:rPr>
        <w:t xml:space="preserve"> </w:t>
      </w:r>
      <w:r>
        <w:rPr>
          <w:rStyle w:val="CodeChar"/>
        </w:rPr>
        <w:t>"</w:t>
      </w:r>
      <w:r>
        <w:rPr>
          <w:rStyle w:val="CodeChar"/>
        </w:rPr>
        <w:t xml:space="preserve">{raw </w:t>
      </w:r>
      <w:r>
        <w:rPr>
          <w:rStyle w:val="CodeChar"/>
        </w:rPr>
        <w:t>activation key</w:t>
      </w:r>
      <w:r>
        <w:rPr>
          <w:rStyle w:val="CodeChar"/>
        </w:rPr>
        <w:t>} contains {substring}</w:t>
      </w:r>
      <w:r>
        <w:rPr>
          <w:rStyle w:val="CodeChar"/>
        </w:rPr>
        <w:t>"</w:t>
      </w:r>
      <w:r>
        <w:t>.</w:t>
      </w:r>
    </w:p>
    <w:p>
      <w:pPr>
        <w:pStyle w:val="ListParagraph"/>
        <w:numPr>
          <w:ilvl w:val="1"/>
          <w:numId w:val="2"/>
        </w:numPr>
        <w:rPr>
          <w:rStyle w:val="CodeChar"/>
          <w:rFonts w:asciiTheme="minorHAnsi" w:hAnsiTheme="minorHAnsi"/>
          <w:b w:val="off"/>
        </w:rPr>
      </w:pPr>
      <w:r>
        <w:t xml:space="preserve">Otherwise, prints: </w:t>
      </w:r>
      <w:r>
        <w:rPr>
          <w:rStyle w:val="CodeChar"/>
        </w:rPr>
        <w:t>"</w:t>
      </w:r>
      <w:r>
        <w:rPr>
          <w:rStyle w:val="CodeChar"/>
        </w:rPr>
        <w:t>Substring not found!</w:t>
      </w:r>
      <w:r>
        <w:rPr>
          <w:rStyle w:val="CodeChar"/>
        </w:rPr>
        <w:t>"</w:t>
      </w:r>
    </w:p>
    <w:p>
      <w:pPr>
        <w:pStyle w:val="ListParagraph"/>
        <w:numPr>
          <w:ilvl w:val="0"/>
          <w:numId w:val="2"/>
        </w:numPr>
        <w:rPr>
          <w:rStyle w:val="CodeChar"/>
          <w:rFonts w:asciiTheme="minorHAnsi" w:hAnsiTheme="minorHAnsi"/>
          <w:b w:val="off"/>
        </w:rPr>
      </w:pPr>
      <w:r>
        <w:rPr>
          <w:rStyle w:val="CodeChar"/>
        </w:rPr>
        <w:t>"Flip&gt;&gt;&gt;Upper/Lower&gt;&gt;&gt;{startIndex}&gt;&gt;&gt;{endIndex}"</w:t>
      </w:r>
      <w:r>
        <w:t>:</w:t>
      </w:r>
    </w:p>
    <w:p>
      <w:pPr>
        <w:pStyle w:val="ListParagraph"/>
        <w:numPr>
          <w:ilvl w:val="1"/>
          <w:numId w:val="2"/>
        </w:numPr>
        <w:rPr/>
      </w:pPr>
      <w:r>
        <w:t xml:space="preserve">Changes the substring </w:t>
      </w:r>
      <w:r>
        <w:rPr>
          <w:b/>
        </w:rPr>
        <w:t xml:space="preserve">between the given </w:t>
      </w:r>
      <w:r>
        <w:rPr>
          <w:b/>
        </w:rPr>
        <w:t xml:space="preserve">indices (the end index is exclusive) </w:t>
      </w:r>
      <w:r>
        <w:t>to upper or lower case and then prints the activation key.</w:t>
      </w:r>
    </w:p>
    <w:p>
      <w:pPr>
        <w:pStyle w:val="ListParagraph"/>
        <w:numPr>
          <w:ilvl w:val="1"/>
          <w:numId w:val="2"/>
        </w:numPr>
        <w:rPr/>
      </w:pPr>
      <w:r>
        <w:t>All given indexes will be valid.</w:t>
      </w:r>
    </w:p>
    <w:p>
      <w:pPr>
        <w:pStyle w:val="ListParagraph"/>
        <w:numPr>
          <w:ilvl w:val="0"/>
          <w:numId w:val="2"/>
        </w:numPr>
        <w:rPr/>
      </w:pPr>
      <w:r>
        <w:rPr>
          <w:rFonts w:ascii="Consolas" w:cs="Times New Roman" w:eastAsia="Calibri" w:hAnsi="Consolas"/>
          <w:b/>
        </w:rPr>
        <w:t>"</w:t>
      </w:r>
      <w:r>
        <w:rPr>
          <w:rFonts w:ascii="Consolas" w:cs="Times New Roman" w:eastAsia="Calibri" w:hAnsi="Consolas"/>
          <w:b/>
        </w:rPr>
        <w:t>Slice&gt;&gt;&gt;{startIndex}&gt;&gt;&gt;</w:t>
      </w:r>
      <w:r>
        <w:rPr>
          <w:rFonts w:ascii="Consolas" w:cs="Times New Roman" w:eastAsia="Calibri" w:hAnsi="Consolas"/>
          <w:b/>
        </w:rPr>
        <w:t>{</w:t>
      </w:r>
      <w:r>
        <w:rPr>
          <w:rFonts w:ascii="Consolas" w:cs="Times New Roman" w:eastAsia="Calibri" w:hAnsi="Consolas"/>
          <w:b/>
        </w:rPr>
        <w:t>endIndex</w:t>
      </w:r>
      <w:r>
        <w:rPr>
          <w:rFonts w:ascii="Consolas" w:cs="Times New Roman" w:eastAsia="Calibri" w:hAnsi="Consolas"/>
          <w:b/>
        </w:rPr>
        <w:t>}</w:t>
      </w:r>
      <w:r>
        <w:rPr>
          <w:rStyle w:val="CodeChar"/>
        </w:rPr>
        <w:t>"</w:t>
      </w:r>
      <w:r>
        <w:t>:</w:t>
      </w:r>
    </w:p>
    <w:p>
      <w:pPr>
        <w:pStyle w:val="ListParagraph"/>
        <w:numPr>
          <w:ilvl w:val="1"/>
          <w:numId w:val="2"/>
        </w:numPr>
        <w:rPr/>
      </w:pPr>
      <w:r>
        <w:rPr>
          <w:b/>
          <w:bCs/>
        </w:rPr>
        <w:t>Deletes</w:t>
      </w:r>
      <w:r>
        <w:t xml:space="preserve"> the characters between </w:t>
      </w:r>
      <w:r>
        <w:t xml:space="preserve">the </w:t>
      </w:r>
      <w:r>
        <w:t>star</w:t>
      </w:r>
      <w:r>
        <w:t>t</w:t>
      </w:r>
      <w:r>
        <w:t xml:space="preserve"> and end indices</w:t>
      </w:r>
      <w:r>
        <w:t xml:space="preserve"> (</w:t>
      </w:r>
      <w:r>
        <w:rPr>
          <w:b/>
          <w:bCs/>
        </w:rPr>
        <w:t>the end index is exclusive) and</w:t>
      </w:r>
      <w:r>
        <w:t xml:space="preserve"> prints the activation key.</w:t>
      </w:r>
    </w:p>
    <w:p>
      <w:pPr>
        <w:pStyle w:val="ListParagraph"/>
        <w:numPr>
          <w:ilvl w:val="1"/>
          <w:numId w:val="2"/>
        </w:numPr>
        <w:rPr/>
      </w:pPr>
      <w:r>
        <w:t xml:space="preserve">Both indices will be </w:t>
      </w:r>
      <w:r>
        <w:rPr>
          <w:b/>
          <w:bCs/>
        </w:rPr>
        <w:t>valid</w:t>
      </w:r>
      <w:r>
        <w:t>.</w:t>
      </w:r>
    </w:p>
    <w:p>
      <w:pPr>
        <w:pStyle w:val="Heading3"/>
        <w:rPr/>
      </w:pPr>
      <w:r>
        <w:t>Input</w:t>
      </w:r>
    </w:p>
    <w:p>
      <w:pPr>
        <w:pStyle w:val="ListParagraph"/>
        <w:numPr>
          <w:ilvl w:val="0"/>
          <w:numId w:val="5"/>
        </w:numPr>
        <w:jc w:val="both"/>
        <w:rPr/>
      </w:pPr>
      <w:r>
        <w:t xml:space="preserve">The first line of the input will be a string consisting of </w:t>
      </w:r>
      <w:r>
        <w:rPr>
          <w:b/>
        </w:rPr>
        <w:t>letters and numbers only</w:t>
      </w:r>
      <w:r>
        <w:t xml:space="preserve">. </w:t>
      </w:r>
    </w:p>
    <w:p>
      <w:pPr>
        <w:pStyle w:val="ListParagraph"/>
        <w:numPr>
          <w:ilvl w:val="0"/>
          <w:numId w:val="5"/>
        </w:numPr>
        <w:jc w:val="both"/>
        <w:rPr/>
      </w:pPr>
      <w:r>
        <w:t xml:space="preserve">After the first line, until the </w:t>
      </w:r>
      <w:r>
        <w:rPr>
          <w:rStyle w:val="CodeChar"/>
        </w:rPr>
        <w:t>"</w:t>
      </w:r>
      <w:r>
        <w:rPr>
          <w:rStyle w:val="CodeChar"/>
        </w:rPr>
        <w:t>Generate</w:t>
      </w:r>
      <w:r>
        <w:rPr>
          <w:rStyle w:val="CodeChar"/>
        </w:rPr>
        <w:t>"</w:t>
      </w:r>
      <w:r>
        <w:t xml:space="preserve"> command is given, you will be receiving </w:t>
      </w:r>
      <w:r>
        <w:rPr>
          <w:b/>
        </w:rPr>
        <w:t>strings</w:t>
      </w:r>
      <w:r>
        <w:t>.</w:t>
      </w:r>
    </w:p>
    <w:p>
      <w:pPr>
        <w:pStyle w:val="Heading3"/>
        <w:rPr/>
      </w:pPr>
      <w:r>
        <w:t>Output</w:t>
      </w:r>
    </w:p>
    <w:p>
      <w:pPr>
        <w:pStyle w:val="ListParagraph"/>
        <w:numPr>
          <w:ilvl w:val="0"/>
          <w:numId w:val="3"/>
        </w:numPr>
        <w:rPr>
          <w:rFonts w:ascii="Consolas" w:hAnsi="Consolas"/>
          <w:b/>
        </w:rPr>
      </w:pPr>
      <w:r>
        <w:t xml:space="preserve">After the </w:t>
      </w:r>
      <w:r>
        <w:rPr>
          <w:rStyle w:val="CodeChar"/>
        </w:rPr>
        <w:t>"</w:t>
      </w:r>
      <w:r>
        <w:rPr>
          <w:rStyle w:val="CodeChar"/>
        </w:rPr>
        <w:t>Generate</w:t>
      </w:r>
      <w:r>
        <w:rPr>
          <w:rStyle w:val="CodeChar"/>
        </w:rPr>
        <w:t>"</w:t>
      </w:r>
      <w:r>
        <w:rPr>
          <w:rStyle w:val="CodeChar"/>
          <w:rFonts w:asciiTheme="minorHAnsi" w:cstheme="minorHAnsi" w:hAnsiTheme="minorHAnsi"/>
        </w:rPr>
        <w:t xml:space="preserve"> </w:t>
      </w:r>
      <w:r>
        <w:t>command is received, print:</w:t>
      </w:r>
    </w:p>
    <w:p>
      <w:pPr>
        <w:pStyle w:val="ListParagraph"/>
        <w:numPr>
          <w:ilvl w:val="1"/>
          <w:numId w:val="3"/>
        </w:numPr>
        <w:rPr>
          <w:rStyle w:val="CodeChar"/>
        </w:rPr>
      </w:pPr>
      <w:r>
        <w:rPr>
          <w:rStyle w:val="CodeChar"/>
        </w:rPr>
        <w:t>"</w:t>
      </w:r>
      <w:r>
        <w:rPr>
          <w:rStyle w:val="CodeChar"/>
        </w:rPr>
        <w:t>Your activation key is:</w:t>
      </w:r>
      <w:r>
        <w:rPr>
          <w:rStyle w:val="CodeChar"/>
        </w:rPr>
        <w:t xml:space="preserve"> {activation key}</w:t>
      </w:r>
      <w:r>
        <w:rPr>
          <w:rStyle w:val="CodeChar"/>
        </w:rPr>
        <w:t>"</w:t>
      </w:r>
    </w:p>
    <w:p>
      <w:pPr>
        <w:rPr>
          <w:rStyle w:val="CodeChar"/>
        </w:rPr>
      </w:pPr>
    </w:p>
    <w:p>
      <w:pPr>
        <w:rPr>
          <w:rStyle w:val="CodeChar"/>
        </w:rPr>
      </w:pPr>
    </w:p>
    <w:p>
      <w:pPr>
        <w:rPr>
          <w:rStyle w:val="CodeChar"/>
        </w:rPr>
      </w:pPr>
    </w:p>
    <w:p>
      <w:pPr>
        <w:rPr>
          <w:rStyle w:val="CodeChar"/>
        </w:rPr>
      </w:pPr>
    </w:p>
    <w:p>
      <w:pPr>
        <w:rPr>
          <w:rStyle w:val="CodeChar"/>
        </w:rPr>
      </w:pPr>
    </w:p>
    <w:p>
      <w:pPr>
        <w:rPr>
          <w:rStyle w:val="CodeChar"/>
        </w:rPr>
      </w:pPr>
    </w:p>
    <w:p>
      <w:pPr>
        <w:pStyle w:val="Heading3"/>
        <w:rPr/>
      </w:pPr>
      <w:r>
        <w:t>Examples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3980"/>
        <w:gridCol w:w="5795"/>
      </w:tblGrid>
      <w:tr>
        <w:trPr>
          <w:trHeight w:val="444"/>
        </w:trPr>
        <w:tc>
          <w:tcPr>
            <w:cnfStyle w:val="000010100000"/>
            <w:tcW w:w="0" w:type="auto"/>
            <w:shd w:val="clear" w:color="auto" w:fill="d9d9d9" w:themeFill="background1" w:themeFillShade="d9"/>
          </w:tcPr>
          <w:p>
            <w:pPr>
              <w:jc w:val="center"/>
              <w:rPr>
                <w:b/>
              </w:rPr>
            </w:pPr>
            <w:r>
              <w:rPr>
                <w:b/>
              </w:rPr>
              <w:t>Input</w:t>
            </w:r>
          </w:p>
        </w:tc>
        <w:tc>
          <w:tcPr>
            <w:cnfStyle w:val="000001100000"/>
            <w:tcW w:w="0" w:type="auto"/>
            <w:shd w:val="clear" w:color="auto" w:fill="d9d9d9" w:themeFill="background1" w:themeFillShade="d9"/>
          </w:tcPr>
          <w:p>
            <w:pPr>
              <w:jc w:val="center"/>
              <w:rPr>
                <w:b/>
              </w:rPr>
            </w:pPr>
            <w:r>
              <w:rPr>
                <w:b/>
              </w:rPr>
              <w:t>Output</w:t>
            </w:r>
          </w:p>
        </w:tc>
      </w:tr>
      <w:tr>
        <w:trPr>
          <w:trHeight w:val="2340"/>
        </w:trPr>
        <w:tc>
          <w:tcPr>
            <w:cnfStyle w:val="000010010000"/>
            <w:tcW w:w="0" w:type="auto"/>
          </w:tcPr>
          <w:p>
            <w:pPr>
              <w:spacing w:after="0" w:line="360" w:lineRule="auto"/>
              <w:jc w:val="both"/>
              <w:rPr>
                <w:rFonts w:ascii="Consolas" w:cs="Times New Roman" w:eastAsia="Calibri" w:hAnsi="Consolas"/>
              </w:rPr>
            </w:pPr>
            <w:r>
              <w:rPr>
                <w:rFonts w:ascii="Consolas" w:cs="Times New Roman" w:eastAsia="Calibri" w:hAnsi="Consolas"/>
              </w:rPr>
              <w:t>([</w:t>
            </w:r>
            <w:r>
              <w:rPr>
                <w:rFonts w:ascii="Consolas" w:cs="Times New Roman" w:eastAsia="Calibri" w:hAnsi="Consolas"/>
              </w:rPr>
              <w:t>"</w:t>
            </w:r>
            <w:r>
              <w:rPr>
                <w:rFonts w:ascii="Consolas" w:cs="Times New Roman" w:eastAsia="Calibri" w:hAnsi="Consolas"/>
              </w:rPr>
              <w:t>abcdefghijklmnopqrstuvwxyz</w:t>
            </w:r>
            <w:r>
              <w:rPr>
                <w:rFonts w:ascii="Consolas" w:cs="Times New Roman" w:eastAsia="Calibri" w:hAnsi="Consolas"/>
              </w:rPr>
              <w:t>",</w:t>
            </w:r>
          </w:p>
          <w:p>
            <w:pPr>
              <w:spacing w:after="0" w:line="360" w:lineRule="auto"/>
              <w:jc w:val="both"/>
              <w:rPr>
                <w:rFonts w:ascii="Consolas" w:cs="Times New Roman" w:eastAsia="Calibri" w:hAnsi="Consolas"/>
              </w:rPr>
            </w:pPr>
            <w:r>
              <w:rPr>
                <w:rFonts w:ascii="Consolas" w:cs="Times New Roman" w:eastAsia="Calibri" w:hAnsi="Consolas"/>
              </w:rPr>
              <w:t>"</w:t>
            </w:r>
            <w:r>
              <w:rPr>
                <w:rFonts w:ascii="Consolas" w:cs="Times New Roman" w:eastAsia="Calibri" w:hAnsi="Consolas"/>
              </w:rPr>
              <w:t>Slice&gt;&gt;&gt;2&gt;&gt;&gt;6</w:t>
            </w:r>
            <w:r>
              <w:rPr>
                <w:rFonts w:ascii="Consolas" w:cs="Times New Roman" w:eastAsia="Calibri" w:hAnsi="Consolas"/>
              </w:rPr>
              <w:t>",</w:t>
            </w:r>
          </w:p>
          <w:p>
            <w:pPr>
              <w:spacing w:after="0" w:line="360" w:lineRule="auto"/>
              <w:jc w:val="both"/>
              <w:rPr>
                <w:rFonts w:ascii="Consolas" w:cs="Times New Roman" w:eastAsia="Calibri" w:hAnsi="Consolas"/>
              </w:rPr>
            </w:pPr>
            <w:r>
              <w:rPr>
                <w:rFonts w:ascii="Consolas" w:cs="Times New Roman" w:eastAsia="Calibri" w:hAnsi="Consolas"/>
              </w:rPr>
              <w:t>"</w:t>
            </w:r>
            <w:r>
              <w:rPr>
                <w:rFonts w:ascii="Consolas" w:cs="Times New Roman" w:eastAsia="Calibri" w:hAnsi="Consolas"/>
              </w:rPr>
              <w:t>Flip&gt;&gt;&gt;Upper&gt;&gt;&gt;3&gt;&gt;&gt;14</w:t>
            </w:r>
            <w:r>
              <w:rPr>
                <w:rFonts w:ascii="Consolas" w:cs="Times New Roman" w:eastAsia="Calibri" w:hAnsi="Consolas"/>
              </w:rPr>
              <w:t>",</w:t>
            </w:r>
          </w:p>
          <w:p>
            <w:pPr>
              <w:spacing w:after="0" w:line="360" w:lineRule="auto"/>
              <w:jc w:val="both"/>
              <w:rPr>
                <w:rFonts w:ascii="Consolas" w:cs="Times New Roman" w:eastAsia="Calibri" w:hAnsi="Consolas"/>
              </w:rPr>
            </w:pPr>
            <w:r>
              <w:rPr>
                <w:rFonts w:ascii="Consolas" w:cs="Times New Roman" w:eastAsia="Calibri" w:hAnsi="Consolas"/>
              </w:rPr>
              <w:t>"</w:t>
            </w:r>
            <w:r>
              <w:rPr>
                <w:rFonts w:ascii="Consolas" w:cs="Times New Roman" w:eastAsia="Calibri" w:hAnsi="Consolas"/>
              </w:rPr>
              <w:t>Flip&gt;&gt;&gt;Lower&gt;&gt;&gt;5&gt;&gt;&gt;7</w:t>
            </w:r>
            <w:r>
              <w:rPr>
                <w:rFonts w:ascii="Consolas" w:cs="Times New Roman" w:eastAsia="Calibri" w:hAnsi="Consolas"/>
              </w:rPr>
              <w:t>",</w:t>
            </w:r>
          </w:p>
          <w:p>
            <w:pPr>
              <w:spacing w:after="0" w:line="360" w:lineRule="auto"/>
              <w:jc w:val="both"/>
              <w:rPr>
                <w:rFonts w:ascii="Consolas" w:cs="Times New Roman" w:eastAsia="Calibri" w:hAnsi="Consolas"/>
              </w:rPr>
            </w:pPr>
            <w:r>
              <w:rPr>
                <w:rFonts w:ascii="Consolas" w:cs="Times New Roman" w:eastAsia="Calibri" w:hAnsi="Consolas"/>
              </w:rPr>
              <w:t>"</w:t>
            </w:r>
            <w:r>
              <w:rPr>
                <w:rFonts w:ascii="Consolas" w:cs="Times New Roman" w:eastAsia="Calibri" w:hAnsi="Consolas"/>
              </w:rPr>
              <w:t>Contains&gt;&gt;&gt;def</w:t>
            </w:r>
            <w:r>
              <w:rPr>
                <w:rFonts w:ascii="Consolas" w:cs="Times New Roman" w:eastAsia="Calibri" w:hAnsi="Consolas"/>
              </w:rPr>
              <w:t>",</w:t>
            </w:r>
          </w:p>
          <w:p>
            <w:pPr>
              <w:spacing w:after="0" w:line="360" w:lineRule="auto"/>
              <w:jc w:val="both"/>
              <w:rPr>
                <w:rFonts w:ascii="Consolas" w:cs="Times New Roman" w:eastAsia="Calibri" w:hAnsi="Consolas"/>
              </w:rPr>
            </w:pPr>
            <w:r>
              <w:rPr>
                <w:rFonts w:ascii="Consolas" w:cs="Times New Roman" w:eastAsia="Calibri" w:hAnsi="Consolas"/>
              </w:rPr>
              <w:t>"</w:t>
            </w:r>
            <w:r>
              <w:rPr>
                <w:rFonts w:ascii="Consolas" w:cs="Times New Roman" w:eastAsia="Calibri" w:hAnsi="Consolas"/>
              </w:rPr>
              <w:t>Contains&gt;&gt;&gt;</w:t>
            </w:r>
            <w:r>
              <w:rPr>
                <w:rFonts w:ascii="Consolas" w:cs="Times New Roman" w:eastAsia="Calibri" w:hAnsi="Consolas"/>
              </w:rPr>
              <w:t>deF</w:t>
            </w:r>
            <w:r>
              <w:rPr>
                <w:rFonts w:ascii="Consolas" w:cs="Times New Roman" w:eastAsia="Calibri" w:hAnsi="Consolas"/>
              </w:rPr>
              <w:t>",</w:t>
            </w:r>
          </w:p>
          <w:p>
            <w:pPr>
              <w:spacing w:after="0" w:line="360" w:lineRule="auto"/>
              <w:jc w:val="both"/>
              <w:rPr>
                <w:rFonts w:ascii="Consolas" w:cs="Times New Roman" w:eastAsia="Calibri" w:hAnsi="Consolas"/>
              </w:rPr>
            </w:pPr>
            <w:r>
              <w:rPr>
                <w:rFonts w:ascii="Consolas" w:cs="Times New Roman" w:eastAsia="Calibri" w:hAnsi="Consolas"/>
              </w:rPr>
              <w:t>"</w:t>
            </w:r>
            <w:r>
              <w:rPr>
                <w:rFonts w:ascii="Consolas" w:cs="Times New Roman" w:eastAsia="Calibri" w:hAnsi="Consolas"/>
              </w:rPr>
              <w:t>Generate</w:t>
            </w:r>
            <w:r>
              <w:rPr>
                <w:rFonts w:ascii="Consolas" w:cs="Times New Roman" w:eastAsia="Calibri" w:hAnsi="Consolas"/>
              </w:rPr>
              <w:t>"])</w:t>
            </w:r>
          </w:p>
        </w:tc>
        <w:tc>
          <w:tcPr>
            <w:cnfStyle w:val="000001010000"/>
            <w:tcW w:w="0" w:type="auto"/>
          </w:tcPr>
          <w:p>
            <w:pPr>
              <w:spacing w:after="0" w:line="360" w:lineRule="auto"/>
              <w:jc w:val="both"/>
              <w:rPr>
                <w:rFonts w:ascii="Consolas" w:cs="Times New Roman" w:eastAsia="Calibri" w:hAnsi="Consolas"/>
              </w:rPr>
            </w:pPr>
            <w:r>
              <w:rPr>
                <w:rFonts w:ascii="Consolas" w:cs="Times New Roman" w:eastAsia="Calibri" w:hAnsi="Consolas"/>
              </w:rPr>
              <w:t>abghijklmnopqrstuvwxyz</w:t>
            </w:r>
          </w:p>
          <w:p>
            <w:pPr>
              <w:spacing w:after="0" w:line="360" w:lineRule="auto"/>
              <w:jc w:val="both"/>
              <w:rPr>
                <w:rFonts w:ascii="Consolas" w:cs="Times New Roman" w:eastAsia="Calibri" w:hAnsi="Consolas"/>
              </w:rPr>
            </w:pPr>
            <w:r>
              <w:rPr>
                <w:rFonts w:ascii="Consolas" w:cs="Times New Roman" w:eastAsia="Calibri" w:hAnsi="Consolas"/>
              </w:rPr>
              <w:t>abgHIJKLMNOPQRstuvwxyz</w:t>
            </w:r>
          </w:p>
          <w:p>
            <w:pPr>
              <w:spacing w:after="0" w:line="360" w:lineRule="auto"/>
              <w:jc w:val="both"/>
              <w:rPr>
                <w:rFonts w:ascii="Consolas" w:cs="Times New Roman" w:eastAsia="Calibri" w:hAnsi="Consolas"/>
              </w:rPr>
            </w:pPr>
            <w:r>
              <w:rPr>
                <w:rFonts w:ascii="Consolas" w:cs="Times New Roman" w:eastAsia="Calibri" w:hAnsi="Consolas"/>
              </w:rPr>
              <w:t>abgHIjkLMNOPQRstuvwxyz</w:t>
            </w:r>
          </w:p>
          <w:p>
            <w:pPr>
              <w:spacing w:after="0" w:line="360" w:lineRule="auto"/>
              <w:jc w:val="both"/>
              <w:rPr>
                <w:rFonts w:ascii="Consolas" w:cs="Times New Roman" w:eastAsia="Calibri" w:hAnsi="Consolas"/>
              </w:rPr>
            </w:pPr>
            <w:r>
              <w:rPr>
                <w:rFonts w:ascii="Consolas" w:cs="Times New Roman" w:eastAsia="Calibri" w:hAnsi="Consolas"/>
              </w:rPr>
              <w:t>Substring not found!</w:t>
            </w:r>
          </w:p>
          <w:p>
            <w:pPr>
              <w:spacing w:after="0" w:line="360" w:lineRule="auto"/>
              <w:jc w:val="both"/>
              <w:rPr>
                <w:rFonts w:ascii="Consolas" w:cs="Times New Roman" w:eastAsia="Calibri" w:hAnsi="Consolas"/>
              </w:rPr>
            </w:pPr>
            <w:r>
              <w:rPr>
                <w:rFonts w:ascii="Consolas" w:cs="Times New Roman" w:eastAsia="Calibri" w:hAnsi="Consolas"/>
              </w:rPr>
              <w:t>Substring not found!</w:t>
            </w:r>
          </w:p>
          <w:p>
            <w:pPr>
              <w:spacing w:after="0" w:line="360" w:lineRule="auto"/>
              <w:jc w:val="both"/>
              <w:rPr>
                <w:rFonts w:ascii="Consolas" w:cs="Times New Roman" w:eastAsia="Calibri" w:hAnsi="Consolas"/>
              </w:rPr>
            </w:pPr>
            <w:r>
              <w:rPr>
                <w:rFonts w:ascii="Consolas" w:cs="Times New Roman" w:eastAsia="Calibri" w:hAnsi="Consolas"/>
              </w:rPr>
              <w:t>Your activation key is: abgHIjkLMNOPQRstuvwxyz</w:t>
            </w:r>
          </w:p>
        </w:tc>
      </w:tr>
      <w:tr>
        <w:trPr>
          <w:trHeight w:val="348"/>
        </w:trPr>
        <w:tc>
          <w:tcPr>
            <w:cnfStyle w:val="000010100000"/>
            <w:tcW w:w="0" w:type="auto"/>
            <w:gridSpan w:val="2"/>
            <w:shd w:val="clear" w:color="auto" w:fill="d9d9d9" w:themeFill="background1" w:themeFillShade="d9"/>
          </w:tcPr>
          <w:p>
            <w:pPr>
              <w:jc w:val="center"/>
              <w:rPr>
                <w:rFonts w:cstheme="minorHAnsi"/>
                <w:b/>
                <w:sz w:val="24"/>
                <w:szCs w:val="24"/>
              </w:rPr>
            </w:pPr>
            <w:r>
              <w:rPr>
                <w:rFonts w:cstheme="minorHAnsi"/>
                <w:b/>
                <w:szCs w:val="24"/>
              </w:rPr>
              <w:t>Comments</w:t>
            </w:r>
          </w:p>
        </w:tc>
      </w:tr>
      <w:tr>
        <w:trPr>
          <w:trHeight w:val="1980"/>
        </w:trPr>
        <w:tc>
          <w:tcPr>
            <w:cnfStyle w:val="000010010000"/>
            <w:tcW w:w="0" w:type="auto"/>
            <w:gridSpan w:val="2"/>
          </w:tcPr>
          <w:p>
            <w:pPr>
              <w:pStyle w:val="ListParagraph"/>
              <w:numPr>
                <w:ilvl w:val="0"/>
                <w:numId w:val="6"/>
              </w:numPr>
              <w:spacing w:after="0" w:line="360" w:lineRule="auto"/>
              <w:jc w:val="both"/>
              <w:rPr>
                <w:rFonts w:cstheme="minorHAnsi" w:eastAsia="Calibri"/>
                <w:b/>
                <w:bCs/>
              </w:rPr>
            </w:pPr>
            <w:r>
              <w:rPr>
                <w:rFonts w:cstheme="minorHAnsi" w:eastAsia="Calibri"/>
                <w:b/>
                <w:bCs/>
              </w:rPr>
              <w:t>Slice</w:t>
            </w:r>
            <w:r>
              <w:rPr>
                <w:rFonts w:cstheme="minorHAnsi" w:eastAsia="Calibri"/>
                <w:b/>
                <w:bCs/>
              </w:rPr>
              <w:t xml:space="preserve">&gt;&gt;2&gt;&gt;6 </w:t>
            </w:r>
          </w:p>
          <w:p>
            <w:pPr>
              <w:spacing w:after="0" w:line="360" w:lineRule="auto"/>
              <w:jc w:val="both"/>
              <w:rPr>
                <w:rFonts w:cstheme="minorHAnsi" w:eastAsia="Calibri"/>
              </w:rPr>
            </w:pPr>
            <w:r>
              <w:rPr>
                <w:rFonts w:cstheme="minorHAnsi" w:eastAsia="Calibri"/>
              </w:rPr>
              <w:t>ab</w:t>
            </w:r>
            <w:r>
              <w:rPr>
                <w:rFonts w:cstheme="minorHAnsi" w:eastAsia="Calibri"/>
                <w:highlight w:val="red"/>
              </w:rPr>
              <w:t>cdef</w:t>
            </w:r>
            <w:r>
              <w:rPr>
                <w:rFonts w:cstheme="minorHAnsi" w:eastAsia="Calibri"/>
              </w:rPr>
              <w:t xml:space="preserve">ghijklmnopqrstuvwxyz </w:t>
            </w:r>
            <w:r>
              <w:rPr>
                <w:rFonts w:cstheme="minorHAnsi" w:eastAsia="Calibri"/>
              </w:rPr>
              <w:t xml:space="preserve">becomes </w:t>
            </w:r>
            <w:r>
              <w:rPr>
                <w:rFonts w:cstheme="minorHAnsi" w:eastAsia="Calibri"/>
              </w:rPr>
              <w:t>abghijklmnopqrstuvwxyz</w:t>
            </w:r>
          </w:p>
          <w:p>
            <w:pPr>
              <w:pStyle w:val="ListParagraph"/>
              <w:numPr>
                <w:ilvl w:val="0"/>
                <w:numId w:val="6"/>
              </w:numPr>
              <w:spacing w:after="0" w:line="360" w:lineRule="auto"/>
              <w:jc w:val="both"/>
              <w:rPr>
                <w:rFonts w:cstheme="minorHAnsi" w:eastAsia="Calibri"/>
                <w:b/>
                <w:bCs/>
              </w:rPr>
            </w:pPr>
            <w:r>
              <w:rPr>
                <w:rFonts w:cstheme="minorHAnsi" w:eastAsia="Calibri"/>
                <w:b/>
                <w:bCs/>
              </w:rPr>
              <w:t>Flip&gt;&gt;&gt;Upper&gt;&gt;&gt;3&gt;&gt;&gt;14</w:t>
            </w:r>
          </w:p>
          <w:p>
            <w:pPr>
              <w:spacing w:after="0" w:line="360" w:lineRule="auto"/>
              <w:jc w:val="both"/>
              <w:rPr>
                <w:rFonts w:cstheme="minorHAnsi" w:eastAsia="Calibri"/>
              </w:rPr>
            </w:pPr>
            <w:r>
              <w:rPr>
                <w:rFonts w:cstheme="minorHAnsi" w:eastAsia="Calibri"/>
              </w:rPr>
              <w:t>abg</w:t>
            </w:r>
            <w:r>
              <w:rPr>
                <w:rFonts w:cstheme="minorHAnsi" w:eastAsia="Calibri"/>
                <w:highlight w:val="yellow"/>
              </w:rPr>
              <w:t>hijklmnopqr</w:t>
            </w:r>
            <w:r>
              <w:rPr>
                <w:rFonts w:cstheme="minorHAnsi" w:eastAsia="Calibri"/>
              </w:rPr>
              <w:t>stuvwxyz</w:t>
            </w:r>
            <w:r>
              <w:rPr>
                <w:rFonts w:cstheme="minorHAnsi" w:eastAsia="Calibri"/>
              </w:rPr>
              <w:t xml:space="preserve"> becomes </w:t>
            </w:r>
            <w:r>
              <w:rPr>
                <w:rFonts w:cstheme="minorHAnsi" w:eastAsia="Calibri"/>
              </w:rPr>
              <w:t>abg</w:t>
            </w:r>
            <w:r>
              <w:rPr>
                <w:rFonts w:cstheme="minorHAnsi" w:eastAsia="Calibri"/>
                <w:highlight w:val="yellow"/>
              </w:rPr>
              <w:t>HIJKLMNOPQR</w:t>
            </w:r>
            <w:r>
              <w:rPr>
                <w:rFonts w:cstheme="minorHAnsi" w:eastAsia="Calibri"/>
              </w:rPr>
              <w:t>stuvwxyz</w:t>
            </w:r>
          </w:p>
          <w:p>
            <w:pPr>
              <w:pStyle w:val="ListParagraph"/>
              <w:numPr>
                <w:ilvl w:val="0"/>
                <w:numId w:val="6"/>
              </w:numPr>
              <w:spacing w:after="0" w:line="360" w:lineRule="auto"/>
              <w:jc w:val="both"/>
              <w:rPr>
                <w:rFonts w:cstheme="minorHAnsi" w:eastAsia="Calibri"/>
                <w:b/>
                <w:bCs/>
              </w:rPr>
            </w:pPr>
            <w:r>
              <w:rPr>
                <w:rFonts w:cstheme="minorHAnsi" w:eastAsia="Calibri"/>
                <w:b/>
                <w:bCs/>
              </w:rPr>
              <w:t>Flip&gt;&gt;&gt;Lower&gt;&gt;&gt;5&gt;&gt;&gt;7</w:t>
            </w:r>
          </w:p>
          <w:p>
            <w:pPr>
              <w:spacing w:after="0" w:line="360" w:lineRule="auto"/>
              <w:jc w:val="both"/>
              <w:rPr>
                <w:rFonts w:cstheme="minorHAnsi" w:eastAsia="Calibri"/>
              </w:rPr>
            </w:pPr>
            <w:r>
              <w:rPr>
                <w:rFonts w:cstheme="minorHAnsi" w:eastAsia="Calibri"/>
              </w:rPr>
              <w:t>abgHI</w:t>
            </w:r>
            <w:r>
              <w:rPr>
                <w:rFonts w:cstheme="minorHAnsi" w:eastAsia="Calibri"/>
                <w:highlight w:val="green"/>
              </w:rPr>
              <w:t>JK</w:t>
            </w:r>
            <w:r>
              <w:rPr>
                <w:rFonts w:cstheme="minorHAnsi" w:eastAsia="Calibri"/>
              </w:rPr>
              <w:t>LMNOPQRstuvwxyz</w:t>
            </w:r>
            <w:r>
              <w:rPr>
                <w:rFonts w:cstheme="minorHAnsi" w:eastAsia="Calibri"/>
              </w:rPr>
              <w:t xml:space="preserve"> becomes </w:t>
            </w:r>
            <w:r>
              <w:rPr>
                <w:rFonts w:cstheme="minorHAnsi" w:eastAsia="Calibri"/>
              </w:rPr>
              <w:t>abgHI</w:t>
            </w:r>
            <w:r>
              <w:rPr>
                <w:rFonts w:cstheme="minorHAnsi" w:eastAsia="Calibri"/>
                <w:highlight w:val="green"/>
              </w:rPr>
              <w:t>jk</w:t>
            </w:r>
            <w:r>
              <w:rPr>
                <w:rFonts w:cstheme="minorHAnsi" w:eastAsia="Calibri"/>
              </w:rPr>
              <w:t>LMNOPQRstuvwxyz</w:t>
            </w:r>
          </w:p>
          <w:p>
            <w:pPr>
              <w:pStyle w:val="ListParagraph"/>
              <w:numPr>
                <w:ilvl w:val="0"/>
                <w:numId w:val="6"/>
              </w:numPr>
              <w:spacing w:after="0" w:line="360" w:lineRule="auto"/>
              <w:jc w:val="both"/>
              <w:rPr>
                <w:rFonts w:cstheme="minorHAnsi" w:eastAsia="Calibri"/>
                <w:b/>
                <w:bCs/>
              </w:rPr>
            </w:pPr>
            <w:r>
              <w:rPr>
                <w:rFonts w:cstheme="minorHAnsi" w:eastAsia="Calibri"/>
                <w:b/>
                <w:bCs/>
              </w:rPr>
              <w:t>Contains&gt;&gt;&gt;def</w:t>
            </w:r>
          </w:p>
          <w:p>
            <w:pPr>
              <w:spacing w:after="0" w:line="360" w:lineRule="auto"/>
              <w:jc w:val="both"/>
              <w:rPr>
                <w:rFonts w:cstheme="minorHAnsi" w:eastAsia="Calibri"/>
              </w:rPr>
            </w:pPr>
            <w:r>
              <w:rPr>
                <w:rFonts w:cstheme="minorHAnsi" w:eastAsia="Calibri"/>
              </w:rPr>
              <w:t>abgHIjkLMNOPQRstuvwxyz</w:t>
            </w:r>
            <w:r>
              <w:rPr>
                <w:rFonts w:cstheme="minorHAnsi" w:eastAsia="Calibri"/>
              </w:rPr>
              <w:t xml:space="preserve"> does not contain def</w:t>
            </w:r>
          </w:p>
          <w:p>
            <w:pPr>
              <w:pStyle w:val="ListParagraph"/>
              <w:numPr>
                <w:ilvl w:val="0"/>
                <w:numId w:val="6"/>
              </w:numPr>
              <w:spacing w:after="0" w:line="360" w:lineRule="auto"/>
              <w:jc w:val="both"/>
              <w:rPr>
                <w:rFonts w:cstheme="minorHAnsi" w:eastAsia="Calibri"/>
                <w:b/>
                <w:bCs/>
              </w:rPr>
            </w:pPr>
            <w:r>
              <w:rPr>
                <w:rFonts w:cstheme="minorHAnsi" w:eastAsia="Calibri"/>
                <w:b/>
                <w:bCs/>
              </w:rPr>
              <w:t>Contains&gt;&gt;&gt;deF</w:t>
            </w:r>
          </w:p>
          <w:p>
            <w:pPr>
              <w:spacing w:after="0" w:line="360" w:lineRule="auto"/>
              <w:jc w:val="both"/>
              <w:rPr>
                <w:rFonts w:cstheme="minorHAnsi" w:eastAsia="Calibri"/>
              </w:rPr>
            </w:pPr>
            <w:r>
              <w:rPr>
                <w:rFonts w:cstheme="minorHAnsi" w:eastAsia="Calibri"/>
              </w:rPr>
              <w:t>abgHIjkLMNOPQRstuvwxyz</w:t>
            </w:r>
            <w:r>
              <w:rPr>
                <w:rFonts w:cstheme="minorHAnsi" w:eastAsia="Calibri"/>
              </w:rPr>
              <w:t xml:space="preserve"> does not contain </w:t>
            </w:r>
            <w:r>
              <w:rPr>
                <w:rFonts w:cstheme="minorHAnsi" w:eastAsia="Calibri"/>
              </w:rPr>
              <w:t>deF</w:t>
            </w:r>
          </w:p>
          <w:p>
            <w:pPr>
              <w:spacing w:after="0" w:line="360" w:lineRule="auto"/>
              <w:jc w:val="both"/>
              <w:rPr>
                <w:rFonts w:ascii="Consolas" w:cs="Times New Roman" w:eastAsia="Calibri" w:hAnsi="Consolas"/>
                <w:sz w:val="18"/>
                <w:szCs w:val="18"/>
              </w:rPr>
            </w:pPr>
            <w:r>
              <w:rPr>
                <w:rFonts w:cstheme="minorHAnsi" w:eastAsia="Calibri"/>
              </w:rPr>
              <w:t xml:space="preserve">The final activation key is </w:t>
            </w:r>
            <w:r>
              <w:rPr>
                <w:rFonts w:cstheme="minorHAnsi" w:eastAsia="Calibri"/>
              </w:rPr>
              <w:t>abgHIjkLMNOPQRstuvwxyz</w:t>
            </w:r>
          </w:p>
        </w:tc>
      </w:tr>
      <w:tr>
        <w:trPr>
          <w:trHeight w:val="444"/>
        </w:trPr>
        <w:tc>
          <w:tcPr>
            <w:cnfStyle w:val="000010100000"/>
            <w:tcW w:w="0" w:type="auto"/>
            <w:shd w:val="clear" w:color="auto" w:fill="d9d9d9" w:themeFill="background1" w:themeFillShade="d9"/>
          </w:tcPr>
          <w:p>
            <w:pPr>
              <w:jc w:val="center"/>
              <w:rPr>
                <w:b/>
              </w:rPr>
            </w:pPr>
            <w:r>
              <w:rPr>
                <w:b/>
              </w:rPr>
              <w:t>Input</w:t>
            </w:r>
          </w:p>
        </w:tc>
        <w:tc>
          <w:tcPr>
            <w:cnfStyle w:val="000001100000"/>
            <w:tcW w:w="0" w:type="auto"/>
            <w:shd w:val="clear" w:color="auto" w:fill="d9d9d9" w:themeFill="background1" w:themeFillShade="d9"/>
          </w:tcPr>
          <w:p>
            <w:pPr>
              <w:jc w:val="center"/>
              <w:rPr>
                <w:b/>
              </w:rPr>
            </w:pPr>
            <w:r>
              <w:rPr>
                <w:b/>
              </w:rPr>
              <w:t>Output</w:t>
            </w:r>
          </w:p>
        </w:tc>
      </w:tr>
      <w:tr>
        <w:trPr>
          <w:trHeight w:val="58"/>
        </w:trPr>
        <w:tc>
          <w:tcPr>
            <w:cnfStyle w:val="000010010000"/>
            <w:tcW w:w="0" w:type="auto"/>
          </w:tcPr>
          <w:p>
            <w:pPr>
              <w:spacing w:after="0" w:line="360" w:lineRule="auto"/>
              <w:jc w:val="both"/>
              <w:rPr>
                <w:rFonts w:ascii="Consolas" w:cs="Times New Roman" w:eastAsia="Calibri" w:hAnsi="Consolas"/>
              </w:rPr>
            </w:pPr>
            <w:r>
              <w:rPr>
                <w:rFonts w:ascii="Consolas" w:cs="Times New Roman" w:eastAsia="Calibri" w:hAnsi="Consolas"/>
              </w:rPr>
              <w:t>([</w:t>
            </w:r>
            <w:r>
              <w:rPr>
                <w:rFonts w:ascii="Consolas" w:cs="Times New Roman" w:eastAsia="Calibri" w:hAnsi="Consolas"/>
              </w:rPr>
              <w:t>"</w:t>
            </w:r>
            <w:r>
              <w:rPr>
                <w:rFonts w:ascii="Consolas" w:cs="Times New Roman" w:eastAsia="Calibri" w:hAnsi="Consolas"/>
              </w:rPr>
              <w:t>134softsf5ftuni2020rockz42</w:t>
            </w:r>
            <w:r>
              <w:rPr>
                <w:rFonts w:ascii="Consolas" w:cs="Times New Roman" w:eastAsia="Calibri" w:hAnsi="Consolas"/>
              </w:rPr>
              <w:t>",</w:t>
            </w:r>
          </w:p>
          <w:p>
            <w:pPr>
              <w:spacing w:after="0" w:line="360" w:lineRule="auto"/>
              <w:jc w:val="both"/>
              <w:rPr>
                <w:rFonts w:ascii="Consolas" w:cs="Times New Roman" w:eastAsia="Calibri" w:hAnsi="Consolas"/>
              </w:rPr>
            </w:pPr>
            <w:r>
              <w:rPr>
                <w:rFonts w:ascii="Consolas" w:cs="Times New Roman" w:eastAsia="Calibri" w:hAnsi="Consolas"/>
              </w:rPr>
              <w:t>"</w:t>
            </w:r>
            <w:r>
              <w:rPr>
                <w:rFonts w:ascii="Consolas" w:cs="Times New Roman" w:eastAsia="Calibri" w:hAnsi="Consolas"/>
              </w:rPr>
              <w:t>Slice&gt;&gt;&gt;3&gt;&gt;&gt;7</w:t>
            </w:r>
            <w:r>
              <w:rPr>
                <w:rFonts w:ascii="Consolas" w:cs="Times New Roman" w:eastAsia="Calibri" w:hAnsi="Consolas"/>
              </w:rPr>
              <w:t>",</w:t>
            </w:r>
          </w:p>
          <w:p>
            <w:pPr>
              <w:spacing w:after="0" w:line="360" w:lineRule="auto"/>
              <w:jc w:val="both"/>
              <w:rPr>
                <w:rFonts w:ascii="Consolas" w:cs="Times New Roman" w:eastAsia="Calibri" w:hAnsi="Consolas"/>
              </w:rPr>
            </w:pPr>
            <w:r>
              <w:rPr>
                <w:rFonts w:ascii="Consolas" w:cs="Times New Roman" w:eastAsia="Calibri" w:hAnsi="Consolas"/>
              </w:rPr>
              <w:t>"</w:t>
            </w:r>
            <w:r>
              <w:rPr>
                <w:rFonts w:ascii="Consolas" w:cs="Times New Roman" w:eastAsia="Calibri" w:hAnsi="Consolas"/>
              </w:rPr>
              <w:t>Contains&gt;&gt;&gt;-rock</w:t>
            </w:r>
            <w:r>
              <w:rPr>
                <w:rFonts w:ascii="Consolas" w:cs="Times New Roman" w:eastAsia="Calibri" w:hAnsi="Consolas"/>
              </w:rPr>
              <w:t>",</w:t>
            </w:r>
          </w:p>
          <w:p>
            <w:pPr>
              <w:spacing w:after="0" w:line="360" w:lineRule="auto"/>
              <w:jc w:val="both"/>
              <w:rPr>
                <w:rFonts w:ascii="Consolas" w:cs="Times New Roman" w:eastAsia="Calibri" w:hAnsi="Consolas"/>
              </w:rPr>
            </w:pPr>
            <w:r>
              <w:rPr>
                <w:rFonts w:ascii="Consolas" w:cs="Times New Roman" w:eastAsia="Calibri" w:hAnsi="Consolas"/>
              </w:rPr>
              <w:t>"</w:t>
            </w:r>
            <w:r>
              <w:rPr>
                <w:rFonts w:ascii="Consolas" w:cs="Times New Roman" w:eastAsia="Calibri" w:hAnsi="Consolas"/>
              </w:rPr>
              <w:t>Contains&gt;&gt;&gt;-</w:t>
            </w:r>
            <w:r>
              <w:rPr>
                <w:rFonts w:ascii="Consolas" w:cs="Times New Roman" w:eastAsia="Calibri" w:hAnsi="Consolas"/>
              </w:rPr>
              <w:t>uni</w:t>
            </w:r>
            <w:r>
              <w:rPr>
                <w:rFonts w:ascii="Consolas" w:cs="Times New Roman" w:eastAsia="Calibri" w:hAnsi="Consolas"/>
              </w:rPr>
              <w:t>-</w:t>
            </w:r>
            <w:r>
              <w:rPr>
                <w:rFonts w:ascii="Consolas" w:cs="Times New Roman" w:eastAsia="Calibri" w:hAnsi="Consolas"/>
              </w:rPr>
              <w:t>",</w:t>
            </w:r>
          </w:p>
          <w:p>
            <w:pPr>
              <w:spacing w:after="0" w:line="360" w:lineRule="auto"/>
              <w:jc w:val="both"/>
              <w:rPr>
                <w:rFonts w:ascii="Consolas" w:cs="Times New Roman" w:eastAsia="Calibri" w:hAnsi="Consolas"/>
              </w:rPr>
            </w:pPr>
            <w:r>
              <w:rPr>
                <w:rFonts w:ascii="Consolas" w:cs="Times New Roman" w:eastAsia="Calibri" w:hAnsi="Consolas"/>
              </w:rPr>
              <w:t>"</w:t>
            </w:r>
            <w:r>
              <w:rPr>
                <w:rFonts w:ascii="Consolas" w:cs="Times New Roman" w:eastAsia="Calibri" w:hAnsi="Consolas"/>
              </w:rPr>
              <w:t>Contains&gt;&gt;&gt;-rocks</w:t>
            </w:r>
            <w:r>
              <w:rPr>
                <w:rFonts w:ascii="Consolas" w:cs="Times New Roman" w:eastAsia="Calibri" w:hAnsi="Consolas"/>
              </w:rPr>
              <w:t>",</w:t>
            </w:r>
          </w:p>
          <w:p>
            <w:pPr>
              <w:spacing w:after="0" w:line="360" w:lineRule="auto"/>
              <w:jc w:val="both"/>
              <w:rPr>
                <w:rFonts w:ascii="Consolas" w:cs="Times New Roman" w:eastAsia="Calibri" w:hAnsi="Consolas"/>
              </w:rPr>
            </w:pPr>
            <w:r>
              <w:rPr>
                <w:rFonts w:ascii="Consolas" w:cs="Times New Roman" w:eastAsia="Calibri" w:hAnsi="Consolas"/>
              </w:rPr>
              <w:t>"</w:t>
            </w:r>
            <w:r>
              <w:rPr>
                <w:rFonts w:ascii="Consolas" w:cs="Times New Roman" w:eastAsia="Calibri" w:hAnsi="Consolas"/>
              </w:rPr>
              <w:t>Flip&gt;&gt;&gt;Upper&gt;&gt;&gt;2&gt;&gt;&gt;8</w:t>
            </w:r>
            <w:r>
              <w:rPr>
                <w:rFonts w:ascii="Consolas" w:cs="Times New Roman" w:eastAsia="Calibri" w:hAnsi="Consolas"/>
              </w:rPr>
              <w:t>",</w:t>
            </w:r>
          </w:p>
          <w:p>
            <w:pPr>
              <w:spacing w:after="0" w:line="360" w:lineRule="auto"/>
              <w:jc w:val="both"/>
              <w:rPr>
                <w:rFonts w:ascii="Consolas" w:cs="Times New Roman" w:eastAsia="Calibri" w:hAnsi="Consolas"/>
              </w:rPr>
            </w:pPr>
            <w:r>
              <w:rPr>
                <w:rFonts w:ascii="Consolas" w:cs="Times New Roman" w:eastAsia="Calibri" w:hAnsi="Consolas"/>
              </w:rPr>
              <w:t>"</w:t>
            </w:r>
            <w:r>
              <w:rPr>
                <w:rFonts w:ascii="Consolas" w:cs="Times New Roman" w:eastAsia="Calibri" w:hAnsi="Consolas"/>
              </w:rPr>
              <w:t>Flip&gt;&gt;&gt;Lower&gt;&gt;&gt;5&gt;&gt;&gt;11</w:t>
            </w:r>
            <w:r>
              <w:rPr>
                <w:rFonts w:ascii="Consolas" w:cs="Times New Roman" w:eastAsia="Calibri" w:hAnsi="Consolas"/>
              </w:rPr>
              <w:t>",</w:t>
            </w:r>
          </w:p>
          <w:p>
            <w:pPr>
              <w:spacing w:after="0" w:line="360" w:lineRule="auto"/>
              <w:jc w:val="both"/>
              <w:rPr>
                <w:rFonts w:ascii="Consolas" w:cs="Times New Roman" w:eastAsia="Calibri" w:hAnsi="Consolas"/>
              </w:rPr>
            </w:pPr>
            <w:r>
              <w:rPr>
                <w:rFonts w:ascii="Consolas" w:cs="Times New Roman" w:eastAsia="Calibri" w:hAnsi="Consolas"/>
              </w:rPr>
              <w:t>"</w:t>
            </w:r>
            <w:r>
              <w:rPr>
                <w:rFonts w:ascii="Consolas" w:cs="Times New Roman" w:eastAsia="Calibri" w:hAnsi="Consolas"/>
              </w:rPr>
              <w:t>Generate</w:t>
            </w:r>
            <w:r>
              <w:rPr>
                <w:rFonts w:ascii="Consolas" w:cs="Times New Roman" w:eastAsia="Calibri" w:hAnsi="Consolas"/>
              </w:rPr>
              <w:t>"])</w:t>
            </w:r>
          </w:p>
        </w:tc>
        <w:tc>
          <w:tcPr>
            <w:cnfStyle w:val="000001010000"/>
            <w:tcW w:w="0" w:type="auto"/>
          </w:tcPr>
          <w:p>
            <w:pPr>
              <w:spacing w:after="0" w:line="360" w:lineRule="auto"/>
              <w:jc w:val="both"/>
              <w:rPr>
                <w:rFonts w:ascii="Consolas" w:cs="Times New Roman" w:eastAsia="Calibri" w:hAnsi="Consolas"/>
              </w:rPr>
            </w:pPr>
            <w:r>
              <w:rPr>
                <w:rFonts w:ascii="Consolas" w:cs="Times New Roman" w:eastAsia="Calibri" w:hAnsi="Consolas"/>
              </w:rPr>
              <w:t>134sf5ftuni2020rockz42</w:t>
            </w:r>
          </w:p>
          <w:p>
            <w:pPr>
              <w:spacing w:after="0" w:line="360" w:lineRule="auto"/>
              <w:jc w:val="both"/>
              <w:rPr>
                <w:rFonts w:ascii="Consolas" w:cs="Times New Roman" w:eastAsia="Calibri" w:hAnsi="Consolas"/>
              </w:rPr>
            </w:pPr>
            <w:r>
              <w:rPr>
                <w:rFonts w:ascii="Consolas" w:cs="Times New Roman" w:eastAsia="Calibri" w:hAnsi="Consolas"/>
              </w:rPr>
              <w:t>Substring not found!</w:t>
            </w:r>
          </w:p>
          <w:p>
            <w:pPr>
              <w:spacing w:after="0" w:line="360" w:lineRule="auto"/>
              <w:jc w:val="both"/>
              <w:rPr>
                <w:rFonts w:ascii="Consolas" w:cs="Times New Roman" w:eastAsia="Calibri" w:hAnsi="Consolas"/>
              </w:rPr>
            </w:pPr>
            <w:r>
              <w:rPr>
                <w:rFonts w:ascii="Consolas" w:cs="Times New Roman" w:eastAsia="Calibri" w:hAnsi="Consolas"/>
              </w:rPr>
              <w:t>Substring not found!</w:t>
            </w:r>
          </w:p>
          <w:p>
            <w:pPr>
              <w:spacing w:after="0" w:line="360" w:lineRule="auto"/>
              <w:jc w:val="both"/>
              <w:rPr>
                <w:rFonts w:ascii="Consolas" w:cs="Times New Roman" w:eastAsia="Calibri" w:hAnsi="Consolas"/>
              </w:rPr>
            </w:pPr>
            <w:r>
              <w:rPr>
                <w:rFonts w:ascii="Consolas" w:cs="Times New Roman" w:eastAsia="Calibri" w:hAnsi="Consolas"/>
              </w:rPr>
              <w:t>Substring not found!</w:t>
            </w:r>
          </w:p>
          <w:p>
            <w:pPr>
              <w:spacing w:after="0" w:line="360" w:lineRule="auto"/>
              <w:jc w:val="both"/>
              <w:rPr>
                <w:rFonts w:ascii="Consolas" w:cs="Times New Roman" w:eastAsia="Calibri" w:hAnsi="Consolas"/>
              </w:rPr>
            </w:pPr>
            <w:r>
              <w:rPr>
                <w:rFonts w:ascii="Consolas" w:cs="Times New Roman" w:eastAsia="Calibri" w:hAnsi="Consolas"/>
              </w:rPr>
              <w:t>134SF5FTuni2020rockz42</w:t>
            </w:r>
          </w:p>
          <w:p>
            <w:pPr>
              <w:spacing w:after="0" w:line="360" w:lineRule="auto"/>
              <w:jc w:val="both"/>
              <w:rPr>
                <w:rFonts w:ascii="Consolas" w:cs="Times New Roman" w:eastAsia="Calibri" w:hAnsi="Consolas"/>
              </w:rPr>
            </w:pPr>
            <w:r>
              <w:rPr>
                <w:rFonts w:ascii="Consolas" w:cs="Times New Roman" w:eastAsia="Calibri" w:hAnsi="Consolas"/>
              </w:rPr>
              <w:t>134SF5ftuni2020rockz42</w:t>
            </w:r>
          </w:p>
          <w:p>
            <w:pPr>
              <w:spacing w:after="0" w:line="360" w:lineRule="auto"/>
              <w:jc w:val="both"/>
              <w:rPr>
                <w:rFonts w:ascii="Consolas" w:cs="Times New Roman" w:eastAsia="Calibri" w:hAnsi="Consolas"/>
              </w:rPr>
            </w:pPr>
            <w:r>
              <w:rPr>
                <w:rFonts w:ascii="Consolas" w:cs="Times New Roman" w:eastAsia="Calibri" w:hAnsi="Consolas"/>
              </w:rPr>
              <w:t>Your activation key is: 134SF5ftuni2020rockz42</w:t>
            </w:r>
          </w:p>
        </w:tc>
      </w:tr>
    </w:tbl>
    <w:p>
      <w:pPr>
        <w:pStyle w:val="Heading1"/>
        <w:rPr>
          <w:lang w:val="en-GB"/>
        </w:rPr>
      </w:pPr>
      <w:r>
        <w:rPr>
          <w:lang w:val="en-GB"/>
        </w:rPr>
        <w:t>Problem 2 - Emoji Detector</w:t>
      </w:r>
    </w:p>
    <w:p>
      <w:pPr>
        <w:rPr>
          <w:b/>
          <w:bCs/>
          <w:lang w:val="en-GB"/>
        </w:rPr>
      </w:pPr>
      <w:r>
        <w:rPr>
          <w:b/>
          <w:bCs/>
          <w:lang w:val="en-GB"/>
        </w:rPr>
        <w:t xml:space="preserve">Link: </w:t>
      </w:r>
      <w:r>
        <w:fldChar w:fldCharType="begin"/>
      </w:r>
      <w:r>
        <w:instrText xml:space="preserve">HYPERLINK "https://judge.softuni.org/Contests/Practice/Index/2302" \l "1" </w:instrText>
      </w:r>
      <w:r>
        <w:fldChar w:fldCharType="separate"/>
      </w:r>
      <w:r>
        <w:rPr>
          <w:rStyle w:val="Hyperlink"/>
          <w:lang w:val="en-GB"/>
        </w:rPr>
        <w:t>https://judge.softuni.org/Contests/Practice/Index/2302#1</w:t>
      </w:r>
      <w:r>
        <w:fldChar w:fldCharType="end"/>
      </w:r>
    </w:p>
    <w:p>
      <w:r>
        <w:t>Your task is to write a program that extracts emojis from a text and find the threshold based on the input.</w:t>
      </w:r>
    </w:p>
    <w:p>
      <w:pPr>
        <w:rPr>
          <w:lang w:val="bg-BG"/>
        </w:rPr>
      </w:pPr>
      <w:r>
        <w:t>You have to get your</w:t>
      </w:r>
      <w:r>
        <w:rPr>
          <w:lang w:val="bg-BG"/>
        </w:rPr>
        <w:t xml:space="preserve"> </w:t>
      </w:r>
      <w:r>
        <w:rPr>
          <w:b/>
        </w:rPr>
        <w:t>cool threshold</w:t>
      </w:r>
      <w:r>
        <w:t xml:space="preserve">. It is obtained by </w:t>
      </w:r>
      <w:r>
        <w:rPr>
          <w:b/>
        </w:rPr>
        <w:t>multiplying all</w:t>
      </w:r>
      <w:r>
        <w:t xml:space="preserve"> the digits found in the input.  The cool threshold could be a </w:t>
      </w:r>
      <w:r>
        <w:rPr>
          <w:b/>
        </w:rPr>
        <w:t>huge</w:t>
      </w:r>
      <w:r>
        <w:rPr>
          <w:b/>
        </w:rPr>
        <w:t xml:space="preserve"> number</w:t>
      </w:r>
      <w:r>
        <w:t>, so be mindful</w:t>
      </w:r>
      <w:r>
        <w:rPr>
          <w:lang w:val="bg-BG"/>
        </w:rPr>
        <w:t>.</w:t>
      </w:r>
    </w:p>
    <w:p>
      <w:r>
        <w:t>An emoji is valid when:</w:t>
      </w:r>
    </w:p>
    <w:p>
      <w:pPr>
        <w:pStyle w:val="ListParagraph"/>
        <w:numPr>
          <w:ilvl w:val="0"/>
          <w:numId w:val="7"/>
        </w:numPr>
        <w:rPr/>
      </w:pPr>
      <w:r>
        <w:t xml:space="preserve">It is surrounded by </w:t>
      </w:r>
      <w:r>
        <w:t>2 characters</w:t>
      </w:r>
      <w:r>
        <w:t>, either</w:t>
      </w:r>
      <w:r>
        <w:rPr>
          <w:lang w:val="bg-BG"/>
        </w:rPr>
        <w:t xml:space="preserve"> </w:t>
      </w:r>
      <w:r>
        <w:rPr>
          <w:rStyle w:val="CodeChar"/>
        </w:rPr>
        <w:t>"</w:t>
      </w:r>
      <w:r>
        <w:rPr>
          <w:rStyle w:val="CodeChar"/>
        </w:rPr>
        <w:t>::</w:t>
      </w:r>
      <w:r>
        <w:rPr>
          <w:rStyle w:val="CodeChar"/>
        </w:rPr>
        <w:t>"</w:t>
      </w:r>
      <w:r>
        <w:t xml:space="preserve"> or</w:t>
      </w:r>
      <w:r>
        <w:rPr>
          <w:rStyle w:val="CodeChar"/>
        </w:rPr>
        <w:t xml:space="preserve"> "</w:t>
      </w:r>
      <w:r>
        <w:rPr>
          <w:rStyle w:val="CodeChar"/>
        </w:rPr>
        <w:t>**</w:t>
      </w:r>
      <w:r>
        <w:rPr>
          <w:rStyle w:val="CodeChar"/>
        </w:rPr>
        <w:t>"</w:t>
      </w:r>
    </w:p>
    <w:p>
      <w:pPr>
        <w:pStyle w:val="ListParagraph"/>
        <w:numPr>
          <w:ilvl w:val="0"/>
          <w:numId w:val="7"/>
        </w:numPr>
        <w:rPr>
          <w:b/>
        </w:rPr>
      </w:pPr>
      <w:r>
        <w:t xml:space="preserve">It is </w:t>
      </w:r>
      <w:r>
        <w:rPr>
          <w:b/>
        </w:rPr>
        <w:t xml:space="preserve">at least 3 </w:t>
      </w:r>
      <w:r>
        <w:t>characters long</w:t>
      </w:r>
      <w:r>
        <w:t xml:space="preserve"> (</w:t>
      </w:r>
      <w:r>
        <w:rPr>
          <w:b/>
        </w:rPr>
        <w:t>without</w:t>
      </w:r>
      <w:r>
        <w:t xml:space="preserve"> the surrounding symbols)</w:t>
      </w:r>
    </w:p>
    <w:p>
      <w:pPr>
        <w:pStyle w:val="ListParagraph"/>
        <w:numPr>
          <w:ilvl w:val="0"/>
          <w:numId w:val="7"/>
        </w:numPr>
        <w:rPr/>
      </w:pPr>
      <w:r>
        <w:rPr>
          <w:b/>
        </w:rPr>
        <w:t>It s</w:t>
      </w:r>
      <w:r>
        <w:rPr>
          <w:b/>
        </w:rPr>
        <w:t>tarts</w:t>
      </w:r>
      <w:r>
        <w:t xml:space="preserve"> with a </w:t>
      </w:r>
      <w:r>
        <w:rPr>
          <w:b/>
        </w:rPr>
        <w:t>capital letter</w:t>
      </w:r>
    </w:p>
    <w:p>
      <w:pPr>
        <w:pStyle w:val="ListParagraph"/>
        <w:numPr>
          <w:ilvl w:val="0"/>
          <w:numId w:val="7"/>
        </w:numPr>
        <w:rPr/>
      </w:pPr>
      <w:r>
        <w:t xml:space="preserve">Continues with </w:t>
      </w:r>
      <w:r>
        <w:rPr>
          <w:b/>
        </w:rPr>
        <w:t xml:space="preserve">lowercase </w:t>
      </w:r>
      <w:r>
        <w:t>letters</w:t>
      </w:r>
      <w:r>
        <w:t xml:space="preserve"> </w:t>
      </w:r>
      <w:r>
        <w:rPr>
          <w:b/>
        </w:rPr>
        <w:t>only</w:t>
      </w:r>
    </w:p>
    <w:p>
      <w:pPr>
        <w:rPr>
          <w:rStyle w:val="CodeChar"/>
        </w:rPr>
      </w:pPr>
      <w:r>
        <w:t>Examples of valid emojis</w:t>
      </w:r>
      <w:r>
        <w:rPr>
          <w:rStyle w:val="CodeChar"/>
        </w:rPr>
        <w:t xml:space="preserve">: </w:t>
      </w:r>
      <w:r>
        <w:rPr>
          <w:rStyle w:val="CodeChar"/>
          <w:highlight w:val="green"/>
        </w:rPr>
        <w:t>::Joy::</w:t>
      </w:r>
      <w:r>
        <w:rPr>
          <w:rStyle w:val="CodeChar"/>
          <w:lang w:val="bg-BG"/>
        </w:rPr>
        <w:t>,</w:t>
      </w:r>
      <w:r>
        <w:rPr>
          <w:rStyle w:val="CodeChar"/>
        </w:rPr>
        <w:t xml:space="preserve"> </w:t>
      </w:r>
      <w:r>
        <w:rPr>
          <w:rStyle w:val="CodeChar"/>
          <w:highlight w:val="green"/>
        </w:rPr>
        <w:t>**Banana**</w:t>
      </w:r>
      <w:r>
        <w:rPr>
          <w:rStyle w:val="CodeChar"/>
          <w:lang w:val="bg-BG"/>
        </w:rPr>
        <w:t>,</w:t>
      </w:r>
      <w:r>
        <w:rPr>
          <w:rStyle w:val="CodeChar"/>
        </w:rPr>
        <w:t xml:space="preserve"> </w:t>
      </w:r>
      <w:r>
        <w:rPr>
          <w:rStyle w:val="CodeChar"/>
          <w:highlight w:val="green"/>
        </w:rPr>
        <w:t>::Wink::</w:t>
      </w:r>
    </w:p>
    <w:p>
      <w:r>
        <w:t>Examples of invalid emojis</w:t>
      </w:r>
      <w:r>
        <w:t xml:space="preserve">: </w:t>
      </w:r>
      <w:r>
        <w:rPr>
          <w:rStyle w:val="CodeChar"/>
          <w:highlight w:val="red"/>
        </w:rPr>
        <w:t>::Joy</w:t>
      </w:r>
      <w:r>
        <w:rPr>
          <w:rStyle w:val="CodeChar"/>
          <w:highlight w:val="red"/>
        </w:rPr>
        <w:t>**</w:t>
      </w:r>
      <w:r>
        <w:rPr>
          <w:rStyle w:val="CodeChar"/>
        </w:rPr>
        <w:t xml:space="preserve">, </w:t>
      </w:r>
      <w:r>
        <w:rPr>
          <w:rFonts w:ascii="Consolas" w:cs="Times New Roman" w:eastAsia="Calibri" w:hAnsi="Consolas"/>
          <w:b/>
          <w:highlight w:val="red"/>
        </w:rPr>
        <w:t>::fox:es:</w:t>
      </w:r>
      <w:r>
        <w:rPr>
          <w:rFonts w:ascii="Consolas" w:cs="Times New Roman" w:eastAsia="Calibri" w:hAnsi="Consolas"/>
        </w:rPr>
        <w:t xml:space="preserve">, </w:t>
      </w:r>
      <w:r>
        <w:rPr>
          <w:rFonts w:ascii="Consolas" w:cs="Times New Roman" w:eastAsia="Calibri" w:hAnsi="Consolas"/>
          <w:b/>
          <w:highlight w:val="red"/>
        </w:rPr>
        <w:t>**Monk3ys**</w:t>
      </w:r>
      <w:r>
        <w:rPr>
          <w:rFonts w:ascii="Consolas" w:cs="Times New Roman" w:eastAsia="Calibri" w:hAnsi="Consolas"/>
          <w:b/>
        </w:rPr>
        <w:t xml:space="preserve">, </w:t>
      </w:r>
      <w:r>
        <w:rPr>
          <w:rFonts w:ascii="Consolas" w:cs="Times New Roman" w:eastAsia="Calibri" w:hAnsi="Consolas"/>
          <w:b/>
          <w:highlight w:val="red"/>
        </w:rPr>
        <w:t>:Snak::Es::</w:t>
      </w:r>
    </w:p>
    <w:p>
      <w:r>
        <w:t xml:space="preserve">You need to count </w:t>
      </w:r>
      <w:r>
        <w:rPr>
          <w:b/>
        </w:rPr>
        <w:t>all valid emojis</w:t>
      </w:r>
      <w:r>
        <w:t xml:space="preserve"> in the text and calculate their </w:t>
      </w:r>
      <w:r>
        <w:rPr>
          <w:b/>
        </w:rPr>
        <w:t>coolness</w:t>
      </w:r>
      <w:r>
        <w:t xml:space="preserve">. The coolness of the emoji is </w:t>
      </w:r>
      <w:r>
        <w:rPr>
          <w:b/>
        </w:rPr>
        <w:t>determined</w:t>
      </w:r>
      <w:r>
        <w:t xml:space="preserve"> by summing all the </w:t>
      </w:r>
      <w:r>
        <w:rPr>
          <w:b/>
        </w:rPr>
        <w:t>ASCII values of all letters</w:t>
      </w:r>
      <w:r>
        <w:t xml:space="preserve"> in the emoji. </w:t>
      </w:r>
    </w:p>
    <w:p>
      <w:pPr>
        <w:rPr>
          <w:rStyle w:val="Strong"/>
        </w:rPr>
      </w:pPr>
      <w:r>
        <w:t xml:space="preserve">Examples: </w:t>
      </w:r>
      <w:r>
        <w:rPr>
          <w:rStyle w:val="CodeChar"/>
        </w:rPr>
        <w:t>:</w:t>
      </w:r>
      <w:r>
        <w:rPr>
          <w:rStyle w:val="CodeChar"/>
        </w:rPr>
        <w:t>:</w:t>
      </w:r>
      <w:r>
        <w:rPr>
          <w:rStyle w:val="CodeChar"/>
          <w:highlight w:val="green"/>
        </w:rPr>
        <w:t>Joy</w:t>
      </w:r>
      <w:r>
        <w:rPr>
          <w:rStyle w:val="CodeChar"/>
        </w:rPr>
        <w:t>:: - 30</w:t>
      </w:r>
      <w:r>
        <w:rPr>
          <w:rStyle w:val="CodeChar"/>
        </w:rPr>
        <w:t>6</w:t>
      </w:r>
      <w:r>
        <w:rPr>
          <w:rStyle w:val="CodeChar"/>
        </w:rPr>
        <w:t>, **</w:t>
      </w:r>
      <w:r>
        <w:rPr>
          <w:rStyle w:val="CodeChar"/>
          <w:highlight w:val="green"/>
        </w:rPr>
        <w:t>Banana</w:t>
      </w:r>
      <w:r>
        <w:rPr>
          <w:rStyle w:val="CodeChar"/>
        </w:rPr>
        <w:t>** - 577, ::</w:t>
      </w:r>
      <w:r>
        <w:rPr>
          <w:rStyle w:val="CodeChar"/>
          <w:highlight w:val="green"/>
        </w:rPr>
        <w:t>Wink</w:t>
      </w:r>
      <w:r>
        <w:rPr>
          <w:rStyle w:val="CodeChar"/>
        </w:rPr>
        <w:t>:: - 409</w:t>
      </w:r>
    </w:p>
    <w:p>
      <w:pPr>
        <w:rPr>
          <w:lang w:val="bg-BG"/>
        </w:rPr>
      </w:pPr>
      <w:r>
        <w:t xml:space="preserve">You need to print the result of the cool threshold and, after that to take all emojis out of the text, count them and print </w:t>
      </w:r>
      <w:r>
        <w:rPr>
          <w:b/>
          <w:u w:val="single"/>
        </w:rPr>
        <w:t>only the cool ones</w:t>
      </w:r>
      <w:r>
        <w:t xml:space="preserve"> on the console.</w:t>
      </w:r>
    </w:p>
    <w:p>
      <w:pPr>
        <w:pStyle w:val="Heading3"/>
        <w:rPr/>
      </w:pPr>
      <w:r>
        <w:t>Input</w:t>
      </w:r>
    </w:p>
    <w:p>
      <w:pPr>
        <w:pStyle w:val="ListParagraph"/>
        <w:numPr>
          <w:ilvl w:val="0"/>
          <w:numId w:val="9"/>
        </w:numPr>
        <w:rPr/>
      </w:pPr>
      <w:r>
        <w:t xml:space="preserve">On the single input, you will receive a piece of string. </w:t>
      </w:r>
    </w:p>
    <w:p>
      <w:pPr>
        <w:pStyle w:val="Heading3"/>
        <w:rPr/>
      </w:pPr>
      <w:r>
        <w:t>Output</w:t>
      </w:r>
    </w:p>
    <w:p>
      <w:pPr>
        <w:pStyle w:val="ListParagraph"/>
        <w:numPr>
          <w:ilvl w:val="0"/>
          <w:numId w:val="9"/>
        </w:numPr>
        <w:rPr/>
      </w:pPr>
      <w:r>
        <w:t>On the first line of the output, print the obtained Cool threshold</w:t>
      </w:r>
      <w:r>
        <w:rPr>
          <w:lang w:val="bg-BG"/>
        </w:rPr>
        <w:t xml:space="preserve"> </w:t>
      </w:r>
      <w:r>
        <w:t>in the format:</w:t>
      </w:r>
    </w:p>
    <w:p>
      <w:pPr>
        <w:pStyle w:val="ListParagraph"/>
        <w:spacing w:after="0" w:line="360" w:lineRule="auto"/>
        <w:ind w:left="1080"/>
        <w:jc w:val="both"/>
        <w:rPr>
          <w:rFonts w:ascii="Consolas" w:cs="Times New Roman" w:eastAsia="Calibri" w:hAnsi="Consolas"/>
          <w:b/>
        </w:rPr>
      </w:pPr>
      <w:r>
        <w:rPr>
          <w:rFonts w:ascii="Consolas" w:cs="Times New Roman" w:eastAsia="Calibri" w:hAnsi="Consolas"/>
          <w:b/>
        </w:rPr>
        <w:t>"</w:t>
      </w:r>
      <w:r>
        <w:rPr>
          <w:rFonts w:ascii="Consolas" w:cs="Times New Roman" w:eastAsia="Calibri" w:hAnsi="Consolas"/>
          <w:b/>
        </w:rPr>
        <w:t>Cool threshold: {coolThresholdSum}</w:t>
      </w:r>
      <w:r>
        <w:rPr>
          <w:rFonts w:ascii="Consolas" w:cs="Times New Roman" w:eastAsia="Calibri" w:hAnsi="Consolas"/>
          <w:b/>
        </w:rPr>
        <w:t>"</w:t>
      </w:r>
    </w:p>
    <w:p>
      <w:pPr>
        <w:pStyle w:val="ListParagraph"/>
        <w:numPr>
          <w:ilvl w:val="0"/>
          <w:numId w:val="9"/>
        </w:numPr>
        <w:rPr/>
      </w:pPr>
      <w:r>
        <w:t xml:space="preserve">On the following line, </w:t>
      </w:r>
      <w:r>
        <w:rPr>
          <w:rStyle w:val="Strong"/>
        </w:rPr>
        <w:t>print the</w:t>
      </w:r>
      <w:r>
        <w:t xml:space="preserve"> </w:t>
      </w:r>
      <w:r>
        <w:rPr>
          <w:rStyle w:val="Strong"/>
        </w:rPr>
        <w:t>count of all emojis</w:t>
      </w:r>
      <w:r>
        <w:t xml:space="preserve"> found in the text in format:</w:t>
      </w:r>
    </w:p>
    <w:p>
      <w:pPr>
        <w:pStyle w:val="Code"/>
        <w:ind w:left="1080"/>
        <w:rPr/>
      </w:pPr>
      <w:r>
        <w:t>"</w:t>
      </w:r>
      <w:r>
        <w:t>{countOfAllEmojis} emojis found in the text. The cool ones are:</w:t>
      </w:r>
    </w:p>
    <w:p>
      <w:pPr>
        <w:pStyle w:val="Code"/>
        <w:ind w:left="1080"/>
        <w:rPr>
          <w:lang w:val="bg-BG"/>
        </w:rPr>
      </w:pPr>
      <w:r>
        <w:t>{cool emoji 1}</w:t>
      </w:r>
    </w:p>
    <w:p>
      <w:pPr>
        <w:pStyle w:val="Code"/>
        <w:ind w:left="1080"/>
        <w:rPr/>
      </w:pPr>
      <w:r>
        <w:t>{cool emoji 2}</w:t>
      </w:r>
    </w:p>
    <w:p>
      <w:pPr>
        <w:pStyle w:val="Code"/>
        <w:ind w:left="1080"/>
        <w:rPr/>
      </w:pPr>
      <w:r>
        <w:t>…</w:t>
      </w:r>
    </w:p>
    <w:p>
      <w:pPr>
        <w:pStyle w:val="Code"/>
        <w:ind w:left="1080"/>
        <w:rPr/>
      </w:pPr>
      <w:r>
        <w:t>{cool emoji N}"</w:t>
      </w:r>
    </w:p>
    <w:p>
      <w:pPr>
        <w:pStyle w:val="Heading3"/>
        <w:rPr>
          <w:lang w:val="en-GB"/>
        </w:rPr>
      </w:pPr>
      <w:r>
        <w:rPr>
          <w:lang w:val="en-GB"/>
        </w:rPr>
        <w:t>Constraints</w:t>
      </w:r>
    </w:p>
    <w:p>
      <w:r>
        <w:t>There will always be at least one digit in the text!</w:t>
      </w:r>
    </w:p>
    <w:p/>
    <w:p/>
    <w:p/>
    <w:p>
      <w:pPr>
        <w:pStyle w:val="Heading3"/>
        <w:rPr>
          <w:lang w:val="en-GB"/>
        </w:rPr>
      </w:pPr>
      <w:r>
        <w:rPr>
          <w:lang w:val="en-GB"/>
        </w:rPr>
        <w:t>Examples</w:t>
      </w:r>
    </w:p>
    <w:tbl>
      <w:tblPr>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6977"/>
        <w:gridCol w:w="3453"/>
      </w:tblGrid>
      <w:tr>
        <w:trPr>
          <w:trHeight w:val="444"/>
        </w:trPr>
        <w:tc>
          <w:tcPr>
            <w:cnfStyle w:val="000010100000"/>
            <w:tcW w:w="6977" w:type="dxa"/>
            <w:shd w:val="clear" w:color="auto" w:fill="d9d9d9" w:themeFill="background1" w:themeFillShade="d9"/>
          </w:tcPr>
          <w:p>
            <w:pPr>
              <w:jc w:val="center"/>
              <w:rPr>
                <w:b/>
              </w:rPr>
            </w:pPr>
            <w:r>
              <w:rPr>
                <w:b/>
              </w:rPr>
              <w:t>Input</w:t>
            </w:r>
          </w:p>
        </w:tc>
        <w:tc>
          <w:tcPr>
            <w:cnfStyle w:val="000001100000"/>
            <w:tcW w:w="3453" w:type="dxa"/>
            <w:shd w:val="clear" w:color="auto" w:fill="d9d9d9" w:themeFill="background1" w:themeFillShade="d9"/>
          </w:tcPr>
          <w:p>
            <w:pPr>
              <w:jc w:val="center"/>
              <w:rPr>
                <w:b/>
              </w:rPr>
            </w:pPr>
            <w:r>
              <w:rPr>
                <w:b/>
              </w:rPr>
              <w:t>Output</w:t>
            </w:r>
          </w:p>
        </w:tc>
      </w:tr>
      <w:tr>
        <w:trPr>
          <w:trHeight w:val="2340"/>
        </w:trPr>
        <w:tc>
          <w:tcPr>
            <w:cnfStyle w:val="000010010000"/>
            <w:tcW w:w="6977" w:type="dxa"/>
          </w:tcPr>
          <w:p>
            <w:pPr>
              <w:spacing w:after="0" w:line="360" w:lineRule="auto"/>
              <w:rPr>
                <w:rFonts w:ascii="Consolas" w:cs="Times New Roman" w:eastAsia="Calibri" w:hAnsi="Consolas"/>
              </w:rPr>
            </w:pPr>
            <w:r>
              <w:rPr>
                <w:rFonts w:ascii="Consolas" w:cs="Times New Roman" w:eastAsia="Calibri" w:hAnsi="Consolas"/>
              </w:rPr>
              <w:t>[(</w:t>
            </w:r>
            <w:r>
              <w:rPr>
                <w:rFonts w:ascii="Consolas" w:cs="Times New Roman" w:eastAsia="Calibri" w:hAnsi="Consolas"/>
              </w:rPr>
              <w:t>"</w:t>
            </w:r>
            <w:r>
              <w:rPr>
                <w:rFonts w:ascii="Consolas" w:cs="Times New Roman" w:eastAsia="Calibri" w:hAnsi="Consolas"/>
              </w:rPr>
              <w:t xml:space="preserve">In the Sofia Zoo there are </w:t>
            </w:r>
            <w:r>
              <w:rPr>
                <w:rFonts w:ascii="Consolas" w:cs="Times New Roman" w:eastAsia="Calibri" w:hAnsi="Consolas"/>
                <w:highlight w:val="yellow"/>
              </w:rPr>
              <w:t>311</w:t>
            </w:r>
            <w:r>
              <w:rPr>
                <w:rFonts w:ascii="Consolas" w:cs="Times New Roman" w:eastAsia="Calibri" w:hAnsi="Consolas"/>
              </w:rPr>
              <w:t xml:space="preserve"> animals in total! </w:t>
            </w:r>
            <w:r>
              <w:rPr>
                <w:rFonts w:ascii="Consolas" w:cs="Times New Roman" w:eastAsia="Calibri" w:hAnsi="Consolas"/>
                <w:highlight w:val="green"/>
              </w:rPr>
              <w:t>::Smiley::</w:t>
            </w:r>
            <w:r>
              <w:rPr>
                <w:rFonts w:ascii="Consolas" w:cs="Times New Roman" w:eastAsia="Calibri" w:hAnsi="Consolas"/>
              </w:rPr>
              <w:t xml:space="preserve"> </w:t>
            </w:r>
            <w:r>
              <w:rPr>
                <w:rFonts w:ascii="Consolas" w:cs="Times New Roman" w:eastAsia="Calibri" w:hAnsi="Consolas"/>
              </w:rPr>
              <w:t xml:space="preserve">This includes </w:t>
            </w:r>
            <w:r>
              <w:rPr>
                <w:rFonts w:ascii="Consolas" w:cs="Times New Roman" w:eastAsia="Calibri" w:hAnsi="Consolas"/>
                <w:highlight w:val="yellow"/>
              </w:rPr>
              <w:t>3</w:t>
            </w:r>
            <w:r>
              <w:rPr>
                <w:rFonts w:ascii="Consolas" w:cs="Times New Roman" w:eastAsia="Calibri" w:hAnsi="Consolas"/>
              </w:rPr>
              <w:t xml:space="preserve"> </w:t>
            </w:r>
            <w:r>
              <w:rPr>
                <w:rFonts w:ascii="Consolas" w:cs="Times New Roman" w:eastAsia="Calibri" w:hAnsi="Consolas"/>
                <w:highlight w:val="green"/>
              </w:rPr>
              <w:t>**Tigers**</w:t>
            </w:r>
            <w:r>
              <w:rPr>
                <w:rFonts w:ascii="Consolas" w:cs="Times New Roman" w:eastAsia="Calibri" w:hAnsi="Consolas"/>
              </w:rPr>
              <w:t xml:space="preserve">, </w:t>
            </w:r>
            <w:r>
              <w:rPr>
                <w:rFonts w:ascii="Consolas" w:cs="Times New Roman" w:eastAsia="Calibri" w:hAnsi="Consolas"/>
                <w:highlight w:val="yellow"/>
              </w:rPr>
              <w:t>1</w:t>
            </w:r>
            <w:r>
              <w:rPr>
                <w:rFonts w:ascii="Consolas" w:cs="Times New Roman" w:eastAsia="Calibri" w:hAnsi="Consolas"/>
              </w:rPr>
              <w:t xml:space="preserve"> </w:t>
            </w:r>
            <w:r>
              <w:rPr>
                <w:rFonts w:ascii="Consolas" w:cs="Times New Roman" w:eastAsia="Calibri" w:hAnsi="Consolas"/>
                <w:highlight w:val="red"/>
              </w:rPr>
              <w:t>::Elephant:</w:t>
            </w:r>
            <w:r>
              <w:rPr>
                <w:rFonts w:ascii="Consolas" w:cs="Times New Roman" w:eastAsia="Calibri" w:hAnsi="Consolas"/>
              </w:rPr>
              <w:t xml:space="preserve">, </w:t>
            </w:r>
            <w:r>
              <w:rPr>
                <w:rFonts w:ascii="Consolas" w:cs="Times New Roman" w:eastAsia="Calibri" w:hAnsi="Consolas"/>
                <w:highlight w:val="yellow"/>
              </w:rPr>
              <w:t>12</w:t>
            </w:r>
            <w:r>
              <w:rPr>
                <w:rFonts w:ascii="Consolas" w:cs="Times New Roman" w:eastAsia="Calibri" w:hAnsi="Consolas"/>
              </w:rPr>
              <w:t xml:space="preserve"> </w:t>
            </w:r>
            <w:r>
              <w:rPr>
                <w:rFonts w:ascii="Consolas" w:cs="Times New Roman" w:eastAsia="Calibri" w:hAnsi="Consolas"/>
                <w:highlight w:val="red"/>
              </w:rPr>
              <w:t>**M</w:t>
            </w:r>
            <w:r>
              <w:rPr>
                <w:rFonts w:ascii="Consolas" w:cs="Times New Roman" w:eastAsia="Calibri" w:hAnsi="Consolas"/>
                <w:highlight w:val="red"/>
              </w:rPr>
              <w:t>onk</w:t>
            </w:r>
            <w:r>
              <w:rPr>
                <w:rFonts w:ascii="Consolas" w:cs="Times New Roman" w:eastAsia="Calibri" w:hAnsi="Consolas"/>
                <w:highlight w:val="magenta"/>
              </w:rPr>
              <w:t>3</w:t>
            </w:r>
            <w:r>
              <w:rPr>
                <w:rFonts w:ascii="Consolas" w:cs="Times New Roman" w:eastAsia="Calibri" w:hAnsi="Consolas"/>
                <w:highlight w:val="red"/>
              </w:rPr>
              <w:t>ys**</w:t>
            </w:r>
            <w:r>
              <w:rPr>
                <w:rFonts w:ascii="Consolas" w:cs="Times New Roman" w:eastAsia="Calibri" w:hAnsi="Consolas"/>
              </w:rPr>
              <w:t xml:space="preserve">, a </w:t>
            </w:r>
            <w:r>
              <w:rPr>
                <w:rFonts w:ascii="Consolas" w:cs="Times New Roman" w:eastAsia="Calibri" w:hAnsi="Consolas"/>
                <w:highlight w:val="red"/>
              </w:rPr>
              <w:t>**Gorilla::</w:t>
            </w:r>
            <w:r>
              <w:rPr>
                <w:rFonts w:ascii="Consolas" w:cs="Times New Roman" w:eastAsia="Calibri" w:hAnsi="Consolas"/>
              </w:rPr>
              <w:t xml:space="preserve">, </w:t>
            </w:r>
            <w:r>
              <w:rPr>
                <w:rFonts w:ascii="Consolas" w:cs="Times New Roman" w:eastAsia="Calibri" w:hAnsi="Consolas"/>
                <w:highlight w:val="yellow"/>
              </w:rPr>
              <w:t>5</w:t>
            </w:r>
            <w:r>
              <w:rPr>
                <w:rFonts w:ascii="Consolas" w:cs="Times New Roman" w:eastAsia="Calibri" w:hAnsi="Consolas"/>
              </w:rPr>
              <w:t xml:space="preserve"> </w:t>
            </w:r>
            <w:r>
              <w:rPr>
                <w:rFonts w:ascii="Consolas" w:cs="Times New Roman" w:eastAsia="Calibri" w:hAnsi="Consolas"/>
                <w:highlight w:val="red"/>
              </w:rPr>
              <w:t>::fox:es:</w:t>
            </w:r>
            <w:r>
              <w:rPr>
                <w:rFonts w:ascii="Consolas" w:cs="Times New Roman" w:eastAsia="Calibri" w:hAnsi="Consolas"/>
              </w:rPr>
              <w:t xml:space="preserve"> and </w:t>
            </w:r>
            <w:r>
              <w:rPr>
                <w:rFonts w:ascii="Consolas" w:cs="Times New Roman" w:eastAsia="Calibri" w:hAnsi="Consolas"/>
                <w:highlight w:val="yellow"/>
              </w:rPr>
              <w:t>21</w:t>
            </w:r>
            <w:r>
              <w:rPr>
                <w:rFonts w:ascii="Consolas" w:cs="Times New Roman" w:eastAsia="Calibri" w:hAnsi="Consolas"/>
              </w:rPr>
              <w:t xml:space="preserve"> different types of </w:t>
            </w:r>
            <w:r>
              <w:rPr>
                <w:rFonts w:ascii="Consolas" w:cs="Times New Roman" w:eastAsia="Calibri" w:hAnsi="Consolas"/>
                <w:highlight w:val="red"/>
              </w:rPr>
              <w:t>:Snak::Es::</w:t>
            </w:r>
            <w:r>
              <w:rPr>
                <w:rFonts w:ascii="Consolas" w:cs="Times New Roman" w:eastAsia="Calibri" w:hAnsi="Consolas"/>
              </w:rPr>
              <w:t xml:space="preserve">. </w:t>
            </w:r>
            <w:r>
              <w:rPr>
                <w:rFonts w:ascii="Consolas" w:cs="Times New Roman" w:eastAsia="Calibri" w:hAnsi="Consolas"/>
                <w:highlight w:val="green"/>
              </w:rPr>
              <w:t>::Mooning::</w:t>
            </w:r>
            <w:r>
              <w:rPr>
                <w:rFonts w:ascii="Consolas" w:cs="Times New Roman" w:eastAsia="Calibri" w:hAnsi="Consolas"/>
              </w:rPr>
              <w:t xml:space="preserve"> </w:t>
            </w:r>
            <w:r>
              <w:rPr>
                <w:rFonts w:ascii="Consolas" w:cs="Times New Roman" w:eastAsia="Calibri" w:hAnsi="Consolas"/>
                <w:highlight w:val="green"/>
              </w:rPr>
              <w:t>**Shy**</w:t>
            </w:r>
            <w:r>
              <w:rPr>
                <w:rFonts w:ascii="Consolas" w:cs="Times New Roman" w:eastAsia="Calibri" w:hAnsi="Consolas"/>
              </w:rPr>
              <w:t>"</w:t>
            </w:r>
            <w:r>
              <w:rPr>
                <w:rFonts w:ascii="Consolas" w:cs="Times New Roman" w:eastAsia="Calibri" w:hAnsi="Consolas"/>
              </w:rPr>
              <w:t>])</w:t>
            </w:r>
          </w:p>
        </w:tc>
        <w:tc>
          <w:tcPr>
            <w:cnfStyle w:val="000001010000"/>
            <w:tcW w:w="3453" w:type="dxa"/>
          </w:tcPr>
          <w:p>
            <w:pPr>
              <w:spacing w:after="0" w:line="360" w:lineRule="auto"/>
              <w:jc w:val="both"/>
              <w:rPr>
                <w:rFonts w:ascii="Consolas" w:cs="Times New Roman" w:eastAsia="Calibri" w:hAnsi="Consolas"/>
                <w:highlight w:val="green"/>
              </w:rPr>
            </w:pPr>
            <w:r>
              <w:rPr>
                <w:rFonts w:ascii="Consolas" w:hAnsi="Consolas"/>
              </w:rPr>
              <w:t>Cool</w:t>
            </w:r>
            <w:r>
              <w:rPr>
                <w:rFonts w:ascii="Consolas" w:hAnsi="Consolas"/>
              </w:rPr>
              <w:t xml:space="preserve"> </w:t>
            </w:r>
            <w:r>
              <w:rPr>
                <w:rFonts w:ascii="Consolas" w:hAnsi="Consolas"/>
              </w:rPr>
              <w:t>threshold</w:t>
            </w:r>
            <w:r>
              <w:rPr>
                <w:rFonts w:ascii="Consolas" w:cs="Times New Roman" w:eastAsia="Calibri" w:hAnsi="Consolas"/>
              </w:rPr>
              <w:t xml:space="preserve">: </w:t>
            </w:r>
            <w:r>
              <w:rPr>
                <w:rFonts w:ascii="Consolas" w:cs="Times New Roman" w:eastAsia="Calibri" w:hAnsi="Consolas"/>
                <w:highlight w:val="yellow"/>
              </w:rPr>
              <w:t>540</w:t>
            </w:r>
          </w:p>
          <w:p>
            <w:pPr>
              <w:spacing w:after="0" w:line="360" w:lineRule="auto"/>
              <w:jc w:val="both"/>
              <w:rPr>
                <w:rFonts w:ascii="Consolas" w:cs="Times New Roman" w:eastAsia="Calibri" w:hAnsi="Consolas"/>
              </w:rPr>
            </w:pPr>
            <w:r>
              <w:rPr>
                <w:rFonts w:ascii="Consolas" w:cs="Times New Roman" w:eastAsia="Calibri" w:hAnsi="Consolas"/>
                <w:highlight w:val="green"/>
              </w:rPr>
              <w:t>4</w:t>
            </w:r>
            <w:r>
              <w:rPr>
                <w:rFonts w:ascii="Consolas" w:cs="Times New Roman" w:eastAsia="Calibri" w:hAnsi="Consolas"/>
              </w:rPr>
              <w:t xml:space="preserve"> emojis found in the text. The cool ones are:</w:t>
            </w:r>
          </w:p>
          <w:p>
            <w:pPr>
              <w:spacing w:after="0" w:line="360" w:lineRule="auto"/>
              <w:jc w:val="both"/>
              <w:rPr>
                <w:rFonts w:ascii="Consolas" w:cs="Times New Roman" w:eastAsia="Calibri" w:hAnsi="Consolas"/>
              </w:rPr>
            </w:pPr>
            <w:r>
              <w:rPr>
                <w:rFonts w:ascii="Consolas" w:cs="Times New Roman" w:eastAsia="Calibri" w:hAnsi="Consolas"/>
                <w:highlight w:val="cyan"/>
              </w:rPr>
              <w:t>::Smiley::</w:t>
            </w:r>
            <w:r>
              <w:rPr>
                <w:rFonts w:ascii="Consolas" w:cs="Times New Roman" w:eastAsia="Calibri" w:hAnsi="Consolas"/>
              </w:rPr>
              <w:t xml:space="preserve"> </w:t>
            </w:r>
          </w:p>
          <w:p>
            <w:pPr>
              <w:spacing w:after="0" w:line="360" w:lineRule="auto"/>
              <w:jc w:val="both"/>
              <w:rPr>
                <w:rFonts w:ascii="Consolas" w:cs="Times New Roman" w:eastAsia="Calibri" w:hAnsi="Consolas"/>
              </w:rPr>
            </w:pPr>
            <w:r>
              <w:rPr>
                <w:rFonts w:ascii="Consolas" w:cs="Times New Roman" w:eastAsia="Calibri" w:hAnsi="Consolas"/>
                <w:highlight w:val="cyan"/>
              </w:rPr>
              <w:t>**Tigers**</w:t>
            </w:r>
            <w:r>
              <w:rPr>
                <w:rFonts w:ascii="Consolas" w:cs="Times New Roman" w:eastAsia="Calibri" w:hAnsi="Consolas"/>
              </w:rPr>
              <w:t xml:space="preserve"> </w:t>
            </w:r>
          </w:p>
          <w:p>
            <w:pPr>
              <w:spacing w:after="0" w:line="360" w:lineRule="auto"/>
              <w:jc w:val="both"/>
              <w:rPr>
                <w:rFonts w:ascii="Consolas" w:cs="Times New Roman" w:eastAsia="Calibri" w:hAnsi="Consolas"/>
              </w:rPr>
            </w:pPr>
            <w:r>
              <w:rPr>
                <w:rFonts w:ascii="Consolas" w:cs="Times New Roman" w:eastAsia="Calibri" w:hAnsi="Consolas"/>
                <w:highlight w:val="cyan"/>
              </w:rPr>
              <w:t>::Mooning::</w:t>
            </w:r>
          </w:p>
        </w:tc>
      </w:tr>
      <w:tr>
        <w:trPr>
          <w:trHeight w:val="348"/>
        </w:trPr>
        <w:tc>
          <w:tcPr>
            <w:cnfStyle w:val="000010100000"/>
            <w:tcW w:w="0" w:type="auto"/>
            <w:gridSpan w:val="2"/>
            <w:shd w:val="clear" w:color="auto" w:fill="d9d9d9" w:themeFill="background1" w:themeFillShade="d9"/>
          </w:tcPr>
          <w:p>
            <w:pPr>
              <w:jc w:val="center"/>
              <w:rPr>
                <w:rFonts w:cstheme="minorHAnsi"/>
                <w:b/>
                <w:sz w:val="24"/>
                <w:szCs w:val="24"/>
              </w:rPr>
            </w:pPr>
            <w:r>
              <w:rPr>
                <w:rFonts w:cstheme="minorHAnsi"/>
                <w:b/>
                <w:szCs w:val="24"/>
              </w:rPr>
              <w:t>Comments</w:t>
            </w:r>
          </w:p>
        </w:tc>
      </w:tr>
      <w:tr>
        <w:trPr>
          <w:trHeight w:val="1980"/>
        </w:trPr>
        <w:tc>
          <w:tcPr>
            <w:cnfStyle w:val="000010010000"/>
            <w:tcW w:w="0" w:type="auto"/>
            <w:gridSpan w:val="2"/>
          </w:tcPr>
          <w:p>
            <w:pPr>
              <w:spacing w:after="0" w:line="360" w:lineRule="auto"/>
              <w:jc w:val="both"/>
              <w:rPr>
                <w:rFonts w:cstheme="minorHAnsi" w:eastAsia="Calibri"/>
              </w:rPr>
            </w:pPr>
            <w:r>
              <w:rPr>
                <w:rFonts w:cstheme="minorHAnsi" w:eastAsia="Calibri"/>
              </w:rPr>
              <w:t xml:space="preserve">You can see all the </w:t>
            </w:r>
            <w:r>
              <w:rPr>
                <w:rFonts w:cstheme="minorHAnsi" w:eastAsia="Calibri"/>
                <w:highlight w:val="green"/>
              </w:rPr>
              <w:t>valid emojis</w:t>
            </w:r>
            <w:r>
              <w:rPr>
                <w:rFonts w:cstheme="minorHAnsi" w:eastAsia="Calibri"/>
              </w:rPr>
              <w:t xml:space="preserve"> in green. There are various reasons why the rest are </w:t>
            </w:r>
            <w:r>
              <w:rPr>
                <w:rFonts w:cstheme="minorHAnsi" w:eastAsia="Calibri"/>
                <w:highlight w:val="red"/>
              </w:rPr>
              <w:t>not valid</w:t>
            </w:r>
            <w:r>
              <w:rPr>
                <w:rFonts w:cstheme="minorHAnsi" w:eastAsia="Calibri"/>
              </w:rPr>
              <w:t xml:space="preserve">, examine them carefully. The "cool threshold" is </w:t>
            </w:r>
            <w:r>
              <w:rPr>
                <w:rFonts w:cstheme="minorHAnsi" w:eastAsia="Calibri"/>
                <w:highlight w:val="yellow"/>
              </w:rPr>
              <w:t>3</w:t>
            </w:r>
            <w:r>
              <w:rPr>
                <w:rFonts w:cstheme="minorHAnsi" w:eastAsia="Calibri"/>
              </w:rPr>
              <w:t>*</w:t>
            </w:r>
            <w:r>
              <w:rPr>
                <w:rFonts w:cstheme="minorHAnsi" w:eastAsia="Calibri"/>
                <w:highlight w:val="yellow"/>
              </w:rPr>
              <w:t>1</w:t>
            </w:r>
            <w:r>
              <w:rPr>
                <w:rFonts w:cstheme="minorHAnsi" w:eastAsia="Calibri"/>
              </w:rPr>
              <w:t>*</w:t>
            </w:r>
            <w:r>
              <w:rPr>
                <w:rFonts w:cstheme="minorHAnsi" w:eastAsia="Calibri"/>
                <w:highlight w:val="yellow"/>
              </w:rPr>
              <w:t>1</w:t>
            </w:r>
            <w:r>
              <w:rPr>
                <w:rFonts w:cstheme="minorHAnsi" w:eastAsia="Calibri"/>
              </w:rPr>
              <w:t>*</w:t>
            </w:r>
            <w:r>
              <w:rPr>
                <w:rFonts w:cstheme="minorHAnsi" w:eastAsia="Calibri"/>
                <w:highlight w:val="yellow"/>
              </w:rPr>
              <w:t>3</w:t>
            </w:r>
            <w:r>
              <w:rPr>
                <w:rFonts w:cstheme="minorHAnsi" w:eastAsia="Calibri"/>
              </w:rPr>
              <w:t>*</w:t>
            </w:r>
            <w:r>
              <w:rPr>
                <w:rFonts w:cstheme="minorHAnsi" w:eastAsia="Calibri"/>
                <w:highlight w:val="yellow"/>
              </w:rPr>
              <w:t>1</w:t>
            </w:r>
            <w:r>
              <w:rPr>
                <w:rFonts w:cstheme="minorHAnsi" w:eastAsia="Calibri"/>
              </w:rPr>
              <w:t>*</w:t>
            </w:r>
            <w:r>
              <w:rPr>
                <w:rFonts w:cstheme="minorHAnsi" w:eastAsia="Calibri"/>
                <w:highlight w:val="yellow"/>
              </w:rPr>
              <w:t>1</w:t>
            </w:r>
            <w:r>
              <w:rPr>
                <w:rFonts w:cstheme="minorHAnsi" w:eastAsia="Calibri"/>
              </w:rPr>
              <w:t>*</w:t>
            </w:r>
            <w:r>
              <w:rPr>
                <w:rFonts w:cstheme="minorHAnsi" w:eastAsia="Calibri"/>
                <w:highlight w:val="yellow"/>
              </w:rPr>
              <w:t>2</w:t>
            </w:r>
            <w:r>
              <w:rPr>
                <w:rFonts w:cstheme="minorHAnsi" w:eastAsia="Calibri"/>
              </w:rPr>
              <w:t>*</w:t>
            </w:r>
            <w:r>
              <w:rPr>
                <w:rFonts w:cstheme="minorHAnsi" w:eastAsia="Calibri"/>
                <w:highlight w:val="magenta"/>
              </w:rPr>
              <w:t>3</w:t>
            </w:r>
            <w:r>
              <w:rPr>
                <w:rFonts w:cstheme="minorHAnsi" w:eastAsia="Calibri"/>
              </w:rPr>
              <w:t>*</w:t>
            </w:r>
            <w:r>
              <w:rPr>
                <w:rFonts w:cstheme="minorHAnsi" w:eastAsia="Calibri"/>
                <w:highlight w:val="yellow"/>
              </w:rPr>
              <w:t>5</w:t>
            </w:r>
            <w:r>
              <w:rPr>
                <w:rFonts w:cstheme="minorHAnsi" w:eastAsia="Calibri"/>
              </w:rPr>
              <w:t>*</w:t>
            </w:r>
            <w:r>
              <w:rPr>
                <w:rFonts w:cstheme="minorHAnsi" w:eastAsia="Calibri"/>
                <w:highlight w:val="yellow"/>
              </w:rPr>
              <w:t>2</w:t>
            </w:r>
            <w:r>
              <w:rPr>
                <w:rFonts w:cstheme="minorHAnsi" w:eastAsia="Calibri"/>
              </w:rPr>
              <w:t>*</w:t>
            </w:r>
            <w:r>
              <w:rPr>
                <w:rFonts w:cstheme="minorHAnsi" w:eastAsia="Calibri"/>
                <w:highlight w:val="yellow"/>
              </w:rPr>
              <w:t>1</w:t>
            </w:r>
            <w:r>
              <w:rPr>
                <w:rFonts w:cstheme="minorHAnsi" w:eastAsia="Calibri"/>
              </w:rPr>
              <w:t xml:space="preserve"> = </w:t>
            </w:r>
            <w:r>
              <w:rPr>
                <w:rFonts w:cstheme="minorHAnsi" w:eastAsia="Calibri"/>
                <w:highlight w:val="yellow"/>
              </w:rPr>
              <w:t>540</w:t>
            </w:r>
            <w:r>
              <w:rPr>
                <w:rFonts w:cstheme="minorHAnsi" w:eastAsia="Calibri"/>
              </w:rPr>
              <w:t>.</w:t>
            </w:r>
          </w:p>
          <w:p>
            <w:pPr>
              <w:spacing w:after="0" w:line="360" w:lineRule="auto"/>
              <w:jc w:val="both"/>
              <w:rPr>
                <w:rFonts w:cstheme="minorHAnsi" w:eastAsia="Calibri"/>
              </w:rPr>
            </w:pPr>
            <w:r>
              <w:rPr>
                <w:rFonts w:cstheme="minorHAnsi" w:eastAsia="Calibri"/>
                <w:highlight w:val="green"/>
              </w:rPr>
              <w:t>::Smiley::</w:t>
            </w:r>
            <w:r>
              <w:rPr>
                <w:rFonts w:cstheme="minorHAnsi" w:eastAsia="Calibri"/>
              </w:rPr>
              <w:t xml:space="preserve"> -&gt; 83 + 109 + 105 + 108 + 101 + 121 = 627 &gt; </w:t>
            </w:r>
            <w:r>
              <w:rPr>
                <w:rFonts w:cstheme="minorHAnsi" w:eastAsia="Calibri"/>
                <w:highlight w:val="yellow"/>
              </w:rPr>
              <w:t>540</w:t>
            </w:r>
            <w:r>
              <w:rPr>
                <w:rFonts w:cstheme="minorHAnsi" w:eastAsia="Calibri"/>
              </w:rPr>
              <w:t xml:space="preserve"> -&gt; </w:t>
            </w:r>
            <w:r>
              <w:rPr>
                <w:rFonts w:cstheme="minorHAnsi" w:eastAsia="Calibri"/>
                <w:highlight w:val="cyan"/>
              </w:rPr>
              <w:t>cool</w:t>
            </w:r>
          </w:p>
          <w:p>
            <w:pPr>
              <w:spacing w:after="0" w:line="360" w:lineRule="auto"/>
              <w:jc w:val="both"/>
              <w:rPr>
                <w:rFonts w:cstheme="minorHAnsi" w:eastAsia="Calibri"/>
              </w:rPr>
            </w:pPr>
            <w:r>
              <w:rPr>
                <w:rFonts w:cstheme="minorHAnsi" w:eastAsia="Calibri"/>
                <w:highlight w:val="green"/>
              </w:rPr>
              <w:t>**Tigers**</w:t>
            </w:r>
            <w:r>
              <w:rPr>
                <w:rFonts w:cstheme="minorHAnsi" w:eastAsia="Calibri"/>
              </w:rPr>
              <w:t xml:space="preserve"> -&gt; 84 + 105 + 103 + 101 + 114 + 115 = 622 &gt; </w:t>
            </w:r>
            <w:r>
              <w:rPr>
                <w:rFonts w:cstheme="minorHAnsi" w:eastAsia="Calibri"/>
                <w:highlight w:val="yellow"/>
              </w:rPr>
              <w:t>540</w:t>
            </w:r>
            <w:r>
              <w:rPr>
                <w:rFonts w:cstheme="minorHAnsi" w:eastAsia="Calibri"/>
              </w:rPr>
              <w:t xml:space="preserve"> -&gt; </w:t>
            </w:r>
            <w:r>
              <w:rPr>
                <w:rFonts w:cstheme="minorHAnsi" w:eastAsia="Calibri"/>
                <w:highlight w:val="cyan"/>
              </w:rPr>
              <w:t>cool</w:t>
            </w:r>
          </w:p>
          <w:p>
            <w:pPr>
              <w:spacing w:after="0" w:line="360" w:lineRule="auto"/>
              <w:jc w:val="both"/>
              <w:rPr>
                <w:rFonts w:cstheme="minorHAnsi" w:eastAsia="Calibri"/>
              </w:rPr>
            </w:pPr>
            <w:r>
              <w:rPr>
                <w:rFonts w:cstheme="minorHAnsi" w:eastAsia="Calibri"/>
                <w:highlight w:val="green"/>
              </w:rPr>
              <w:t>::Mooning::</w:t>
            </w:r>
            <w:r>
              <w:rPr>
                <w:rFonts w:cstheme="minorHAnsi" w:eastAsia="Calibri"/>
              </w:rPr>
              <w:t xml:space="preserve"> -&gt; 77 + 111 + 111 + 110 + 105 + 110 + 103 = 727 &gt; </w:t>
            </w:r>
            <w:r>
              <w:rPr>
                <w:rFonts w:cstheme="minorHAnsi" w:eastAsia="Calibri"/>
                <w:highlight w:val="yellow"/>
              </w:rPr>
              <w:t>540</w:t>
            </w:r>
            <w:r>
              <w:rPr>
                <w:rFonts w:cstheme="minorHAnsi" w:eastAsia="Calibri"/>
              </w:rPr>
              <w:t xml:space="preserve"> -&gt; </w:t>
            </w:r>
            <w:r>
              <w:rPr>
                <w:rFonts w:cstheme="minorHAnsi" w:eastAsia="Calibri"/>
                <w:highlight w:val="cyan"/>
              </w:rPr>
              <w:t>cool</w:t>
            </w:r>
            <w:r>
              <w:rPr>
                <w:rFonts w:cstheme="minorHAnsi" w:eastAsia="Calibri"/>
              </w:rPr>
              <w:t xml:space="preserve"> </w:t>
            </w:r>
          </w:p>
          <w:p>
            <w:pPr>
              <w:spacing w:after="0" w:line="360" w:lineRule="auto"/>
              <w:jc w:val="both"/>
              <w:rPr>
                <w:rFonts w:cstheme="minorHAnsi" w:eastAsia="Calibri"/>
              </w:rPr>
            </w:pPr>
            <w:r>
              <w:rPr>
                <w:rFonts w:cstheme="minorHAnsi" w:eastAsia="Calibri"/>
                <w:highlight w:val="green"/>
              </w:rPr>
              <w:t>**Shy**</w:t>
            </w:r>
            <w:r>
              <w:rPr>
                <w:rFonts w:cstheme="minorHAnsi" w:eastAsia="Calibri"/>
              </w:rPr>
              <w:t xml:space="preserve"> -&gt; 83 + 104 + 121 = 308 &lt; </w:t>
            </w:r>
            <w:r>
              <w:rPr>
                <w:rFonts w:cstheme="minorHAnsi" w:eastAsia="Calibri"/>
                <w:highlight w:val="yellow"/>
              </w:rPr>
              <w:t>540</w:t>
            </w:r>
            <w:r>
              <w:rPr>
                <w:rFonts w:cstheme="minorHAnsi" w:eastAsia="Calibri"/>
              </w:rPr>
              <w:t xml:space="preserve"> -&gt; </w:t>
            </w:r>
            <w:r>
              <w:rPr>
                <w:rFonts w:cstheme="minorHAnsi" w:eastAsia="Calibri"/>
                <w:highlight w:val="red"/>
              </w:rPr>
              <w:t>not cool</w:t>
            </w:r>
          </w:p>
          <w:p>
            <w:pPr>
              <w:spacing w:after="0" w:line="360" w:lineRule="auto"/>
              <w:jc w:val="both"/>
              <w:rPr>
                <w:rFonts w:ascii="Consolas" w:cs="Times New Roman" w:eastAsia="Calibri" w:hAnsi="Consolas"/>
              </w:rPr>
            </w:pPr>
            <w:r>
              <w:rPr>
                <w:rFonts w:cstheme="minorHAnsi" w:eastAsia="Calibri"/>
              </w:rPr>
              <w:t>In</w:t>
            </w:r>
            <w:r>
              <w:rPr>
                <w:rFonts w:cstheme="minorHAnsi" w:eastAsia="Calibri"/>
              </w:rPr>
              <w:t xml:space="preserve"> the end</w:t>
            </w:r>
            <w:r>
              <w:rPr>
                <w:rFonts w:cstheme="minorHAnsi" w:eastAsia="Calibri"/>
              </w:rPr>
              <w:t>,</w:t>
            </w:r>
            <w:r>
              <w:rPr>
                <w:rFonts w:cstheme="minorHAnsi" w:eastAsia="Calibri"/>
              </w:rPr>
              <w:t xml:space="preserve"> we print the count of all valid emojis found and each of the cool ones on a new line.</w:t>
            </w:r>
          </w:p>
        </w:tc>
      </w:tr>
      <w:tr>
        <w:trPr>
          <w:trHeight w:val="444"/>
        </w:trPr>
        <w:tc>
          <w:tcPr>
            <w:cnfStyle w:val="000010100000"/>
            <w:tcW w:w="6977" w:type="dxa"/>
            <w:shd w:val="clear" w:color="auto" w:fill="d9d9d9" w:themeFill="background1" w:themeFillShade="d9"/>
          </w:tcPr>
          <w:p>
            <w:pPr>
              <w:jc w:val="center"/>
              <w:rPr>
                <w:b/>
              </w:rPr>
            </w:pPr>
            <w:r>
              <w:rPr>
                <w:b/>
              </w:rPr>
              <w:t>Input</w:t>
            </w:r>
          </w:p>
        </w:tc>
        <w:tc>
          <w:tcPr>
            <w:cnfStyle w:val="000001100000"/>
            <w:tcW w:w="3453" w:type="dxa"/>
            <w:shd w:val="clear" w:color="auto" w:fill="d9d9d9" w:themeFill="background1" w:themeFillShade="d9"/>
          </w:tcPr>
          <w:p>
            <w:pPr>
              <w:jc w:val="center"/>
              <w:rPr>
                <w:b/>
              </w:rPr>
            </w:pPr>
            <w:r>
              <w:rPr>
                <w:b/>
              </w:rPr>
              <w:t>Output</w:t>
            </w:r>
          </w:p>
        </w:tc>
      </w:tr>
      <w:tr>
        <w:trPr>
          <w:trHeight w:val="2007"/>
        </w:trPr>
        <w:tc>
          <w:tcPr>
            <w:cnfStyle w:val="000010010000"/>
            <w:tcW w:w="6977" w:type="dxa"/>
          </w:tcPr>
          <w:p>
            <w:pPr>
              <w:spacing w:after="0" w:line="360" w:lineRule="auto"/>
              <w:rPr>
                <w:rFonts w:ascii="Consolas" w:cs="Times New Roman" w:eastAsia="Calibri" w:hAnsi="Consolas"/>
              </w:rPr>
            </w:pPr>
            <w:r>
              <w:rPr>
                <w:rFonts w:ascii="Consolas" w:cs="Times New Roman" w:eastAsia="Calibri" w:hAnsi="Consolas"/>
              </w:rPr>
              <w:t>([</w:t>
            </w:r>
            <w:r>
              <w:rPr>
                <w:rFonts w:ascii="Consolas" w:cs="Times New Roman" w:eastAsia="Calibri" w:hAnsi="Consolas"/>
              </w:rPr>
              <w:t>"</w:t>
            </w:r>
            <w:r>
              <w:rPr>
                <w:rFonts w:ascii="Consolas" w:cs="Times New Roman" w:eastAsia="Calibri" w:hAnsi="Consolas"/>
              </w:rPr>
              <w:t>5, 4, 3, 2, 1, go! The 1-th consecutive banana-eating contest has begun! ::Joy:: **Banana** ::Wink:: **Vali** ::valid_emoji::</w:t>
            </w:r>
            <w:r>
              <w:rPr>
                <w:rFonts w:ascii="Consolas" w:cs="Times New Roman" w:eastAsia="Calibri" w:hAnsi="Consolas"/>
              </w:rPr>
              <w:t>"</w:t>
            </w:r>
            <w:r>
              <w:rPr>
                <w:rFonts w:ascii="Consolas" w:cs="Times New Roman" w:eastAsia="Calibri" w:hAnsi="Consolas"/>
              </w:rPr>
              <w:t>])</w:t>
            </w:r>
          </w:p>
        </w:tc>
        <w:tc>
          <w:tcPr>
            <w:cnfStyle w:val="000001010000"/>
            <w:tcW w:w="3453" w:type="dxa"/>
          </w:tcPr>
          <w:p>
            <w:pPr>
              <w:spacing w:after="0" w:line="360" w:lineRule="auto"/>
              <w:jc w:val="both"/>
              <w:rPr>
                <w:rFonts w:ascii="Consolas" w:cs="Times New Roman" w:eastAsia="Calibri" w:hAnsi="Consolas"/>
              </w:rPr>
            </w:pPr>
            <w:r>
              <w:rPr>
                <w:rFonts w:ascii="Consolas" w:cs="Times New Roman" w:eastAsia="Calibri" w:hAnsi="Consolas"/>
              </w:rPr>
              <w:t>Cool</w:t>
            </w:r>
            <w:r>
              <w:rPr>
                <w:rFonts w:ascii="Consolas" w:cs="Times New Roman" w:eastAsia="Calibri" w:hAnsi="Consolas"/>
              </w:rPr>
              <w:t xml:space="preserve"> </w:t>
            </w:r>
            <w:r>
              <w:rPr>
                <w:rFonts w:ascii="Consolas" w:cs="Times New Roman" w:eastAsia="Calibri" w:hAnsi="Consolas"/>
              </w:rPr>
              <w:t>threshold: 120</w:t>
            </w:r>
          </w:p>
          <w:p>
            <w:pPr>
              <w:spacing w:after="0" w:line="360" w:lineRule="auto"/>
              <w:jc w:val="both"/>
              <w:rPr>
                <w:rFonts w:ascii="Consolas" w:cs="Times New Roman" w:eastAsia="Calibri" w:hAnsi="Consolas"/>
              </w:rPr>
            </w:pPr>
            <w:r>
              <w:rPr>
                <w:rFonts w:ascii="Consolas" w:cs="Times New Roman" w:eastAsia="Calibri" w:hAnsi="Consolas"/>
              </w:rPr>
              <w:t>4 emojis found in the text. The cool ones are:</w:t>
            </w:r>
          </w:p>
          <w:p>
            <w:pPr>
              <w:spacing w:after="0" w:line="360" w:lineRule="auto"/>
              <w:jc w:val="both"/>
              <w:rPr>
                <w:rFonts w:ascii="Consolas" w:cs="Times New Roman" w:eastAsia="Calibri" w:hAnsi="Consolas"/>
              </w:rPr>
            </w:pPr>
            <w:r>
              <w:rPr>
                <w:rFonts w:ascii="Consolas" w:cs="Times New Roman" w:eastAsia="Calibri" w:hAnsi="Consolas"/>
              </w:rPr>
              <w:t>::Joy::</w:t>
            </w:r>
          </w:p>
          <w:p>
            <w:pPr>
              <w:spacing w:after="0" w:line="360" w:lineRule="auto"/>
              <w:jc w:val="both"/>
              <w:rPr>
                <w:rFonts w:ascii="Consolas" w:cs="Times New Roman" w:eastAsia="Calibri" w:hAnsi="Consolas"/>
              </w:rPr>
            </w:pPr>
            <w:r>
              <w:rPr>
                <w:rFonts w:ascii="Consolas" w:cs="Times New Roman" w:eastAsia="Calibri" w:hAnsi="Consolas"/>
              </w:rPr>
              <w:t>**Banana**</w:t>
            </w:r>
          </w:p>
          <w:p>
            <w:pPr>
              <w:spacing w:after="0" w:line="360" w:lineRule="auto"/>
              <w:jc w:val="both"/>
              <w:rPr>
                <w:rFonts w:ascii="Consolas" w:cs="Times New Roman" w:eastAsia="Calibri" w:hAnsi="Consolas"/>
              </w:rPr>
            </w:pPr>
            <w:r>
              <w:rPr>
                <w:rFonts w:ascii="Consolas" w:cs="Times New Roman" w:eastAsia="Calibri" w:hAnsi="Consolas"/>
              </w:rPr>
              <w:t>::Wink::</w:t>
            </w:r>
          </w:p>
          <w:p>
            <w:pPr>
              <w:spacing w:after="0" w:line="360" w:lineRule="auto"/>
              <w:jc w:val="both"/>
              <w:rPr>
                <w:rFonts w:ascii="Consolas" w:cs="Times New Roman" w:eastAsia="Calibri" w:hAnsi="Consolas"/>
              </w:rPr>
            </w:pPr>
            <w:r>
              <w:rPr>
                <w:rFonts w:ascii="Consolas" w:cs="Times New Roman" w:eastAsia="Calibri" w:hAnsi="Consolas"/>
              </w:rPr>
              <w:t>**Vali**</w:t>
            </w:r>
          </w:p>
        </w:tc>
      </w:tr>
      <w:tr>
        <w:trPr>
          <w:trHeight w:val="444"/>
        </w:trPr>
        <w:tc>
          <w:tcPr>
            <w:cnfStyle w:val="000010100000"/>
            <w:tcW w:w="6977" w:type="dxa"/>
            <w:shd w:val="clear" w:color="auto" w:fill="d9d9d9" w:themeFill="background1" w:themeFillShade="d9"/>
          </w:tcPr>
          <w:p>
            <w:pPr>
              <w:jc w:val="center"/>
              <w:rPr>
                <w:b/>
              </w:rPr>
            </w:pPr>
            <w:r>
              <w:rPr>
                <w:b/>
              </w:rPr>
              <w:t>Input</w:t>
            </w:r>
          </w:p>
        </w:tc>
        <w:tc>
          <w:tcPr>
            <w:cnfStyle w:val="000001100000"/>
            <w:tcW w:w="3453" w:type="dxa"/>
            <w:shd w:val="clear" w:color="auto" w:fill="d9d9d9" w:themeFill="background1" w:themeFillShade="d9"/>
          </w:tcPr>
          <w:p>
            <w:pPr>
              <w:jc w:val="center"/>
              <w:rPr>
                <w:b/>
              </w:rPr>
            </w:pPr>
            <w:r>
              <w:rPr>
                <w:b/>
              </w:rPr>
              <w:t>Output</w:t>
            </w:r>
          </w:p>
        </w:tc>
      </w:tr>
      <w:tr>
        <w:trPr>
          <w:trHeight w:val="629"/>
        </w:trPr>
        <w:tc>
          <w:tcPr>
            <w:cnfStyle w:val="000010010000"/>
            <w:tcW w:w="6977" w:type="dxa"/>
          </w:tcPr>
          <w:p>
            <w:pPr>
              <w:spacing w:after="0" w:line="360" w:lineRule="auto"/>
              <w:rPr>
                <w:rFonts w:ascii="Consolas" w:cs="Times New Roman" w:eastAsia="Calibri" w:hAnsi="Consolas"/>
                <w:lang w:val="bg-BG"/>
              </w:rPr>
            </w:pPr>
            <w:r>
              <w:rPr>
                <w:rFonts w:ascii="Consolas" w:cs="Times New Roman" w:eastAsia="Calibri" w:hAnsi="Consolas"/>
              </w:rPr>
              <w:t>([</w:t>
            </w:r>
            <w:r>
              <w:rPr>
                <w:rFonts w:ascii="Consolas" w:cs="Times New Roman" w:eastAsia="Calibri" w:hAnsi="Consolas"/>
              </w:rPr>
              <w:t>"</w:t>
            </w:r>
            <w:r>
              <w:rPr>
                <w:rFonts w:ascii="Consolas" w:cs="Times New Roman" w:eastAsia="Calibri" w:hAnsi="Consolas"/>
              </w:rPr>
              <w:t>It is a long established fact that 1 a reader will be distracted by</w:t>
            </w:r>
            <w:r>
              <w:rPr>
                <w:rFonts w:ascii="Consolas" w:cs="Times New Roman" w:eastAsia="Calibri" w:hAnsi="Consolas"/>
              </w:rPr>
              <w:t xml:space="preserve"> 9</w:t>
            </w:r>
            <w:r>
              <w:rPr>
                <w:rFonts w:ascii="Consolas" w:cs="Times New Roman" w:eastAsia="Calibri" w:hAnsi="Consolas"/>
              </w:rPr>
              <w:t xml:space="preserve"> the readable content of a page when looking at its layout. The point of </w:t>
            </w:r>
            <w:r>
              <w:rPr>
                <w:rFonts w:ascii="Consolas" w:cs="Times New Roman" w:eastAsia="Calibri" w:hAnsi="Consolas"/>
                <w:color w:val="000000" w:themeColor="text1"/>
              </w:rPr>
              <w:t xml:space="preserve">using </w:t>
            </w:r>
            <w:r>
              <w:rPr>
                <w:rFonts w:ascii="Consolas" w:cs="Times New Roman" w:eastAsia="Calibri" w:hAnsi="Consolas"/>
                <w:color w:val="000000" w:themeColor="text1"/>
                <w:highlight w:val="red"/>
              </w:rPr>
              <w:t>::LoremIpsum::</w:t>
            </w:r>
            <w:r>
              <w:rPr>
                <w:rFonts w:ascii="Consolas" w:cs="Times New Roman" w:eastAsia="Calibri" w:hAnsi="Consolas"/>
                <w:color w:val="000000" w:themeColor="text1"/>
              </w:rPr>
              <w:t xml:space="preserve"> </w:t>
            </w:r>
            <w:r>
              <w:rPr>
                <w:rFonts w:ascii="Consolas" w:cs="Times New Roman" w:eastAsia="Calibri" w:hAnsi="Consolas"/>
              </w:rPr>
              <w:t xml:space="preserve">is that it has a more-or-less normal 3 distribution of </w:t>
            </w:r>
            <w:r>
              <w:rPr>
                <w:rFonts w:ascii="Consolas" w:cs="Times New Roman" w:eastAsia="Calibri" w:hAnsi="Consolas"/>
              </w:rPr>
              <w:t>8</w:t>
            </w:r>
            <w:r>
              <w:rPr>
                <w:rFonts w:ascii="Consolas" w:cs="Times New Roman" w:eastAsia="Calibri" w:hAnsi="Consolas"/>
              </w:rPr>
              <w:t xml:space="preserve"> letters, as opposed to using </w:t>
            </w:r>
            <w:r>
              <w:rPr>
                <w:rFonts w:ascii="Consolas" w:cs="Times New Roman" w:eastAsia="Calibri" w:hAnsi="Consolas"/>
              </w:rPr>
              <w:t>'Content here, content</w:t>
            </w:r>
            <w:r>
              <w:rPr>
                <w:rFonts w:ascii="Consolas" w:cs="Times New Roman" w:eastAsia="Calibri" w:hAnsi="Consolas"/>
              </w:rPr>
              <w:t xml:space="preserve"> 99</w:t>
            </w:r>
            <w:r>
              <w:rPr>
                <w:rFonts w:ascii="Consolas" w:cs="Times New Roman" w:eastAsia="Calibri" w:hAnsi="Consolas"/>
              </w:rPr>
              <w:t xml:space="preserve"> here', making it look like readable </w:t>
            </w:r>
            <w:r>
              <w:rPr>
                <w:rFonts w:ascii="Consolas" w:cs="Times New Roman" w:eastAsia="Calibri" w:hAnsi="Consolas"/>
                <w:highlight w:val="green"/>
              </w:rPr>
              <w:t>**English**</w:t>
            </w:r>
            <w:r>
              <w:rPr>
                <w:rFonts w:ascii="Consolas" w:cs="Times New Roman" w:eastAsia="Calibri" w:hAnsi="Consolas"/>
              </w:rPr>
              <w:t>.</w:t>
            </w:r>
            <w:r>
              <w:rPr>
                <w:rFonts w:ascii="Consolas" w:cs="Times New Roman" w:eastAsia="Calibri" w:hAnsi="Consolas"/>
              </w:rPr>
              <w:t>"</w:t>
            </w:r>
            <w:r>
              <w:rPr>
                <w:rFonts w:ascii="Consolas" w:cs="Times New Roman" w:eastAsia="Calibri" w:hAnsi="Consolas"/>
              </w:rPr>
              <w:t>])</w:t>
            </w:r>
          </w:p>
        </w:tc>
        <w:tc>
          <w:tcPr>
            <w:cnfStyle w:val="000001010000"/>
            <w:tcW w:w="3453" w:type="dxa"/>
          </w:tcPr>
          <w:p>
            <w:pPr>
              <w:spacing w:after="0" w:line="360" w:lineRule="auto"/>
              <w:jc w:val="both"/>
              <w:rPr>
                <w:rFonts w:ascii="Consolas" w:cs="Times New Roman" w:eastAsia="Calibri" w:hAnsi="Consolas"/>
              </w:rPr>
            </w:pPr>
            <w:r>
              <w:rPr>
                <w:rFonts w:ascii="Consolas" w:cs="Times New Roman" w:eastAsia="Calibri" w:hAnsi="Consolas"/>
              </w:rPr>
              <w:t>Cool</w:t>
            </w:r>
            <w:r>
              <w:rPr>
                <w:rFonts w:asciiTheme="majorHAnsi" w:cs="Times New Roman" w:eastAsia="Calibri" w:hAnsiTheme="majorHAnsi"/>
              </w:rPr>
              <w:t xml:space="preserve"> </w:t>
            </w:r>
            <w:r>
              <w:rPr>
                <w:rFonts w:ascii="Consolas" w:cs="Times New Roman" w:eastAsia="Calibri" w:hAnsi="Consolas"/>
              </w:rPr>
              <w:t xml:space="preserve">threshold: </w:t>
            </w:r>
            <w:r>
              <w:rPr>
                <w:rFonts w:ascii="Consolas" w:cs="Times New Roman" w:eastAsia="Calibri" w:hAnsi="Consolas"/>
              </w:rPr>
              <w:t>17496</w:t>
            </w:r>
          </w:p>
          <w:p>
            <w:pPr>
              <w:spacing w:after="0" w:line="360" w:lineRule="auto"/>
              <w:jc w:val="both"/>
              <w:rPr>
                <w:rFonts w:ascii="Consolas" w:cs="Times New Roman" w:eastAsia="Calibri" w:hAnsi="Consolas"/>
              </w:rPr>
            </w:pPr>
            <w:r>
              <w:rPr>
                <w:rFonts w:ascii="Consolas" w:cs="Times New Roman" w:eastAsia="Calibri" w:hAnsi="Consolas"/>
              </w:rPr>
              <w:t>1 emojis found in the text. The cool ones are:</w:t>
            </w:r>
          </w:p>
        </w:tc>
      </w:tr>
      <w:tr>
        <w:trPr>
          <w:trHeight w:val="348"/>
        </w:trPr>
        <w:tc>
          <w:tcPr>
            <w:cnfStyle w:val="000010100000"/>
            <w:tcW w:w="0" w:type="auto"/>
            <w:gridSpan w:val="2"/>
            <w:shd w:val="clear" w:color="auto" w:fill="d9d9d9" w:themeFill="background1" w:themeFillShade="d9"/>
          </w:tcPr>
          <w:p>
            <w:pPr>
              <w:jc w:val="center"/>
              <w:rPr>
                <w:rFonts w:cstheme="minorHAnsi"/>
                <w:b/>
                <w:sz w:val="24"/>
                <w:szCs w:val="24"/>
              </w:rPr>
            </w:pPr>
            <w:r>
              <w:rPr>
                <w:rFonts w:cstheme="minorHAnsi"/>
                <w:b/>
                <w:szCs w:val="24"/>
              </w:rPr>
              <w:t>Comments</w:t>
            </w:r>
          </w:p>
        </w:tc>
      </w:tr>
      <w:tr>
        <w:trPr>
          <w:trHeight w:val="944"/>
        </w:trPr>
        <w:tc>
          <w:tcPr>
            <w:cnfStyle w:val="000010010000"/>
            <w:tcW w:w="0" w:type="auto"/>
            <w:gridSpan w:val="2"/>
          </w:tcPr>
          <w:p>
            <w:pPr>
              <w:spacing w:after="0" w:line="360" w:lineRule="auto"/>
              <w:jc w:val="both"/>
              <w:rPr>
                <w:rFonts w:cstheme="minorHAnsi" w:eastAsia="Calibri"/>
              </w:rPr>
            </w:pPr>
            <w:r>
              <w:rPr>
                <w:rFonts w:cstheme="minorHAnsi" w:eastAsia="Calibri"/>
              </w:rPr>
              <w:t xml:space="preserve">You can see </w:t>
            </w:r>
            <w:r>
              <w:rPr>
                <w:rFonts w:cstheme="minorHAnsi" w:eastAsia="Calibri"/>
                <w:highlight w:val="green"/>
              </w:rPr>
              <w:t>**English**</w:t>
            </w:r>
            <w:r>
              <w:rPr>
                <w:rFonts w:cstheme="minorHAnsi" w:eastAsia="Calibri"/>
              </w:rPr>
              <w:t xml:space="preserve"> is a valid emoji, but the sum of </w:t>
            </w:r>
            <w:r>
              <w:rPr>
                <w:rFonts w:cstheme="minorHAnsi" w:eastAsia="Calibri"/>
              </w:rPr>
              <w:t>ASCII</w:t>
            </w:r>
            <w:r>
              <w:rPr>
                <w:rFonts w:cstheme="minorHAnsi" w:eastAsia="Calibri"/>
              </w:rPr>
              <w:t xml:space="preserve"> </w:t>
            </w:r>
            <w:r>
              <w:rPr>
                <w:rFonts w:cstheme="minorHAnsi" w:eastAsia="Calibri"/>
                <w:b/>
              </w:rPr>
              <w:t>is not</w:t>
            </w:r>
            <w:r>
              <w:rPr>
                <w:rFonts w:cstheme="minorHAnsi" w:eastAsia="Calibri"/>
              </w:rPr>
              <w:t xml:space="preserve"> </w:t>
            </w:r>
            <w:r>
              <w:rPr>
                <w:rFonts w:cstheme="minorHAnsi" w:eastAsia="Calibri"/>
                <w:b/>
              </w:rPr>
              <w:t>bigger</w:t>
            </w:r>
            <w:r>
              <w:rPr>
                <w:rFonts w:cstheme="minorHAnsi" w:eastAsia="Calibri"/>
              </w:rPr>
              <w:t xml:space="preserve"> than </w:t>
            </w:r>
            <w:r>
              <w:rPr>
                <w:rFonts w:cstheme="minorHAnsi" w:eastAsia="Calibri"/>
              </w:rPr>
              <w:t xml:space="preserve">the </w:t>
            </w:r>
            <w:r>
              <w:rPr>
                <w:rFonts w:cstheme="minorHAnsi" w:eastAsia="Calibri"/>
              </w:rPr>
              <w:t>cool threshold</w:t>
            </w:r>
            <w:r>
              <w:rPr>
                <w:rFonts w:cstheme="minorHAnsi" w:eastAsia="Calibri"/>
              </w:rPr>
              <w:t>. T</w:t>
            </w:r>
            <w:r>
              <w:rPr>
                <w:rFonts w:cstheme="minorHAnsi" w:eastAsia="Calibri"/>
              </w:rPr>
              <w:t xml:space="preserve">hat's why we </w:t>
            </w:r>
            <w:r>
              <w:rPr>
                <w:rFonts w:cstheme="minorHAnsi" w:eastAsia="Calibri"/>
                <w:b/>
              </w:rPr>
              <w:t xml:space="preserve">don't </w:t>
            </w:r>
            <w:r>
              <w:rPr>
                <w:rFonts w:cstheme="minorHAnsi"/>
              </w:rPr>
              <w:t>print anything in the end</w:t>
            </w:r>
            <w:r>
              <w:rPr>
                <w:rFonts w:cstheme="minorHAnsi" w:eastAsia="Calibri"/>
              </w:rPr>
              <w:t>.</w:t>
            </w:r>
          </w:p>
        </w:tc>
      </w:tr>
    </w:tbl>
    <w:p>
      <w:pPr>
        <w:pStyle w:val="Heading2"/>
        <w:numPr>
          <w:ilvl w:val="0"/>
          <w:numId w:val="0"/>
        </w:numPr>
        <w:rPr>
          <w:lang w:val="en-GB"/>
        </w:rPr>
      </w:pPr>
      <w:r>
        <w:rPr>
          <w:lang w:val="en-GB"/>
        </w:rPr>
        <w:t>Problem 3 - Plant Discovery</w:t>
      </w:r>
    </w:p>
    <w:p>
      <w:pPr>
        <w:rPr>
          <w:lang w:val="en-GB"/>
        </w:rPr>
      </w:pPr>
      <w:r>
        <w:rPr>
          <w:b/>
          <w:bCs/>
          <w:lang w:val="en-GB"/>
        </w:rPr>
        <w:t xml:space="preserve">Link: </w:t>
      </w:r>
      <w:r>
        <w:fldChar w:fldCharType="begin"/>
      </w:r>
      <w:r>
        <w:instrText xml:space="preserve">HYPERLINK "https://judge.softuni.org/Contests/Practice/Index/2518" \l "2" </w:instrText>
      </w:r>
      <w:r>
        <w:fldChar w:fldCharType="separate"/>
      </w:r>
      <w:r>
        <w:rPr>
          <w:rStyle w:val="Hyperlink"/>
          <w:lang w:val="en-GB"/>
        </w:rPr>
        <w:t>https://judge.softuni.org/Contests/Practice/Index/2518#2</w:t>
      </w:r>
      <w:r>
        <w:fldChar w:fldCharType="end"/>
      </w:r>
    </w:p>
    <w:p>
      <w:pPr>
        <w:pStyle w:val="Index"/>
        <w:rPr>
          <w:i/>
          <w:iCs/>
        </w:rPr>
      </w:pPr>
      <w:r>
        <w:rPr>
          <w:i/>
          <w:iCs/>
        </w:rPr>
        <w:t>You have now returned from your world tour. On your way, you have discovered some new plants, and you want to gather some information about them and create an exhibition to see which plant is highest rated.</w:t>
      </w:r>
    </w:p>
    <w:p>
      <w:pPr>
        <w:pStyle w:val="Index"/>
        <w:rPr/>
      </w:pPr>
      <w:r>
        <w:t xml:space="preserve">On the </w:t>
      </w:r>
      <w:r>
        <w:rPr>
          <w:b/>
          <w:bCs/>
        </w:rPr>
        <w:t>first line</w:t>
      </w:r>
      <w:r>
        <w:rPr>
          <w:b/>
          <w:bCs/>
        </w:rPr>
        <w:t>,</w:t>
      </w:r>
      <w:r>
        <w:t xml:space="preserve"> you will receive a number </w:t>
      </w:r>
      <w:r>
        <w:rPr>
          <w:rFonts w:ascii="Consolas" w:hAnsi="Consolas"/>
          <w:b/>
          <w:bCs/>
        </w:rPr>
        <w:t>n</w:t>
      </w:r>
      <w:r>
        <w:t xml:space="preserve">. On the next </w:t>
      </w:r>
      <w:r>
        <w:rPr>
          <w:rFonts w:ascii="Consolas" w:hAnsi="Consolas"/>
          <w:b/>
          <w:bCs/>
        </w:rPr>
        <w:t>n</w:t>
      </w:r>
      <w:r>
        <w:rPr>
          <w:b/>
          <w:bCs/>
        </w:rPr>
        <w:t xml:space="preserve"> lines</w:t>
      </w:r>
      <w:r>
        <w:t xml:space="preserve">, you will be given some information about the plants that you have discovered in the format: </w:t>
      </w:r>
      <w:r>
        <w:rPr>
          <w:rFonts w:ascii="Consolas" w:hAnsi="Consolas"/>
          <w:b/>
          <w:bCs/>
        </w:rPr>
        <w:t>"{plant}&lt;-&gt;{rarity}"</w:t>
      </w:r>
      <w:r>
        <w:t xml:space="preserve">. </w:t>
      </w:r>
      <w:r>
        <w:rPr>
          <w:b/>
          <w:bCs/>
        </w:rPr>
        <w:t>Store</w:t>
      </w:r>
      <w:r>
        <w:t xml:space="preserve"> that </w:t>
      </w:r>
      <w:r>
        <w:rPr>
          <w:b/>
          <w:bCs/>
        </w:rPr>
        <w:t>information</w:t>
      </w:r>
      <w:r>
        <w:t xml:space="preserve"> because you will need it later. If you receive a plant </w:t>
      </w:r>
      <w:r>
        <w:rPr>
          <w:b/>
          <w:bCs/>
        </w:rPr>
        <w:t>more than once</w:t>
      </w:r>
      <w:r>
        <w:t xml:space="preserve">, </w:t>
      </w:r>
      <w:r>
        <w:rPr>
          <w:b/>
          <w:bCs/>
        </w:rPr>
        <w:t>update</w:t>
      </w:r>
      <w:r>
        <w:t xml:space="preserve"> its rarity.</w:t>
      </w:r>
    </w:p>
    <w:p>
      <w:pPr>
        <w:pStyle w:val="Index"/>
        <w:rPr/>
      </w:pPr>
      <w:r>
        <w:t xml:space="preserve">After that, until you receive the </w:t>
      </w:r>
      <w:r>
        <w:rPr>
          <w:b/>
          <w:bCs/>
        </w:rPr>
        <w:t>command</w:t>
      </w:r>
      <w:r>
        <w:t xml:space="preserve"> </w:t>
      </w:r>
      <w:r>
        <w:rPr>
          <w:rFonts w:ascii="Consolas" w:hAnsi="Consolas"/>
          <w:b/>
          <w:bCs/>
        </w:rPr>
        <w:t>"Exhibition"</w:t>
      </w:r>
      <w:r>
        <w:t xml:space="preserve">, you will be given some of these </w:t>
      </w:r>
      <w:r>
        <w:rPr>
          <w:b/>
          <w:bCs/>
        </w:rPr>
        <w:t>commands</w:t>
      </w:r>
      <w:r>
        <w:t>:</w:t>
      </w:r>
    </w:p>
    <w:p>
      <w:pPr>
        <w:pStyle w:val="ListParagraph"/>
        <w:numPr>
          <w:ilvl w:val="0"/>
          <w:numId w:val="33"/>
        </w:numPr>
        <w:rPr/>
      </w:pPr>
      <w:r>
        <w:rPr>
          <w:rFonts w:ascii="Consolas" w:hAnsi="Consolas"/>
          <w:b/>
          <w:bCs/>
        </w:rPr>
        <w:t>"</w:t>
      </w:r>
      <w:r>
        <w:rPr>
          <w:rFonts w:ascii="Consolas" w:hAnsi="Consolas"/>
          <w:b/>
          <w:bCs/>
        </w:rPr>
        <w:t>Rate: {plant} - {rating}</w:t>
      </w:r>
      <w:r>
        <w:rPr>
          <w:rFonts w:ascii="Consolas" w:hAnsi="Consolas"/>
          <w:b/>
          <w:bCs/>
        </w:rPr>
        <w:t>"</w:t>
      </w:r>
      <w:r>
        <w:t xml:space="preserve"> – </w:t>
      </w:r>
      <w:r>
        <w:rPr>
          <w:b/>
          <w:bCs/>
        </w:rPr>
        <w:t>add</w:t>
      </w:r>
      <w:r>
        <w:t xml:space="preserve"> the given </w:t>
      </w:r>
      <w:r>
        <w:rPr>
          <w:b/>
          <w:bCs/>
        </w:rPr>
        <w:t>rating</w:t>
      </w:r>
      <w:r>
        <w:t xml:space="preserve"> to the plant (</w:t>
      </w:r>
      <w:r>
        <w:rPr>
          <w:b/>
          <w:bCs/>
        </w:rPr>
        <w:t>store all ratings</w:t>
      </w:r>
      <w:r>
        <w:t>)</w:t>
      </w:r>
    </w:p>
    <w:p>
      <w:pPr>
        <w:pStyle w:val="ListParagraph"/>
        <w:numPr>
          <w:ilvl w:val="0"/>
          <w:numId w:val="33"/>
        </w:numPr>
        <w:rPr/>
      </w:pPr>
      <w:r>
        <w:rPr>
          <w:rFonts w:ascii="Consolas" w:hAnsi="Consolas"/>
          <w:b/>
          <w:bCs/>
        </w:rPr>
        <w:t>"</w:t>
      </w:r>
      <w:r>
        <w:rPr>
          <w:rFonts w:ascii="Consolas" w:hAnsi="Consolas"/>
          <w:b/>
          <w:bCs/>
        </w:rPr>
        <w:t>Update</w:t>
      </w:r>
      <w:r>
        <w:rPr>
          <w:rFonts w:ascii="Consolas" w:hAnsi="Consolas"/>
          <w:b/>
          <w:bCs/>
        </w:rPr>
        <w:t>:</w:t>
      </w:r>
      <w:r>
        <w:rPr>
          <w:rFonts w:ascii="Consolas" w:hAnsi="Consolas"/>
          <w:b/>
          <w:bCs/>
        </w:rPr>
        <w:t xml:space="preserve"> {plant} - {</w:t>
      </w:r>
      <w:r>
        <w:rPr>
          <w:rFonts w:ascii="Consolas" w:hAnsi="Consolas"/>
          <w:b/>
          <w:bCs/>
        </w:rPr>
        <w:t>new_rarity</w:t>
      </w:r>
      <w:r>
        <w:rPr>
          <w:rFonts w:ascii="Consolas" w:hAnsi="Consolas"/>
          <w:b/>
          <w:bCs/>
        </w:rPr>
        <w:t>}</w:t>
      </w:r>
      <w:r>
        <w:rPr>
          <w:rFonts w:ascii="Consolas" w:hAnsi="Consolas"/>
          <w:b/>
          <w:bCs/>
        </w:rPr>
        <w:t>"</w:t>
      </w:r>
      <w:r>
        <w:t xml:space="preserve"> – </w:t>
      </w:r>
      <w:r>
        <w:rPr>
          <w:b/>
          <w:bCs/>
        </w:rPr>
        <w:t>update</w:t>
      </w:r>
      <w:r>
        <w:t xml:space="preserve"> the </w:t>
      </w:r>
      <w:r>
        <w:rPr>
          <w:b/>
          <w:bCs/>
        </w:rPr>
        <w:t>rarity</w:t>
      </w:r>
      <w:r>
        <w:t xml:space="preserve"> of the plant with the </w:t>
      </w:r>
      <w:r>
        <w:rPr>
          <w:b/>
          <w:bCs/>
        </w:rPr>
        <w:t>new one</w:t>
      </w:r>
    </w:p>
    <w:p>
      <w:pPr>
        <w:pStyle w:val="ListParagraph"/>
        <w:numPr>
          <w:ilvl w:val="0"/>
          <w:numId w:val="33"/>
        </w:numPr>
        <w:rPr/>
      </w:pPr>
      <w:r>
        <w:rPr>
          <w:rFonts w:ascii="Consolas" w:hAnsi="Consolas"/>
          <w:b/>
          <w:bCs/>
        </w:rPr>
        <w:t>"</w:t>
      </w:r>
      <w:r>
        <w:rPr>
          <w:rFonts w:ascii="Consolas" w:hAnsi="Consolas"/>
          <w:b/>
          <w:bCs/>
        </w:rPr>
        <w:t>Reset: {plant}</w:t>
      </w:r>
      <w:r>
        <w:rPr>
          <w:rFonts w:ascii="Consolas" w:hAnsi="Consolas"/>
          <w:b/>
          <w:bCs/>
        </w:rPr>
        <w:t>"</w:t>
      </w:r>
      <w:r>
        <w:t xml:space="preserve"> – </w:t>
      </w:r>
      <w:r>
        <w:rPr>
          <w:b/>
          <w:bCs/>
        </w:rPr>
        <w:t>remove all</w:t>
      </w:r>
      <w:r>
        <w:t xml:space="preserve"> the </w:t>
      </w:r>
      <w:r>
        <w:rPr>
          <w:b/>
          <w:bCs/>
        </w:rPr>
        <w:t>ratings</w:t>
      </w:r>
      <w:r>
        <w:t xml:space="preserve"> of the given plant</w:t>
      </w:r>
    </w:p>
    <w:p>
      <w:pPr>
        <w:rPr>
          <w:b/>
          <w:bCs/>
          <w:u w:val="single"/>
        </w:rPr>
      </w:pPr>
      <w:r>
        <w:rPr>
          <w:rFonts w:ascii="Consolas" w:hAnsi="Consolas"/>
          <w:b/>
          <w:bCs/>
          <w:u w:val="single"/>
        </w:rPr>
        <w:t>Note</w:t>
      </w:r>
      <w:r>
        <w:rPr>
          <w:b/>
          <w:bCs/>
          <w:u w:val="single"/>
        </w:rPr>
        <w:t xml:space="preserve">: </w:t>
      </w:r>
      <w:r>
        <w:rPr>
          <w:b/>
          <w:bCs/>
          <w:u w:val="single"/>
        </w:rPr>
        <w:t>If any given plant name is invalid</w:t>
      </w:r>
      <w:r>
        <w:rPr>
          <w:b/>
          <w:bCs/>
          <w:u w:val="single"/>
        </w:rPr>
        <w:t xml:space="preserve">, print </w:t>
      </w:r>
      <w:r>
        <w:rPr>
          <w:rFonts w:ascii="Consolas" w:hAnsi="Consolas"/>
          <w:b/>
          <w:bCs/>
          <w:u w:val="single"/>
        </w:rPr>
        <w:t>"error"</w:t>
      </w:r>
    </w:p>
    <w:p>
      <w:r>
        <w:t xml:space="preserve">After the command </w:t>
      </w:r>
      <w:r>
        <w:rPr>
          <w:rFonts w:ascii="Consolas" w:hAnsi="Consolas"/>
          <w:b/>
          <w:bCs/>
        </w:rPr>
        <w:t>"Exhibition"</w:t>
      </w:r>
      <w:r>
        <w:t>, print the information that you have about the plants in the following format:</w:t>
      </w:r>
    </w:p>
    <w:p>
      <w:pPr>
        <w:rPr>
          <w:rFonts w:ascii="Consolas" w:hAnsi="Consolas"/>
          <w:b/>
          <w:bCs/>
        </w:rPr>
      </w:pPr>
      <w:r>
        <w:rPr>
          <w:rFonts w:ascii="Consolas" w:hAnsi="Consolas"/>
          <w:b/>
          <w:bCs/>
        </w:rPr>
        <w:t>"</w:t>
      </w:r>
      <w:r>
        <w:rPr>
          <w:rFonts w:ascii="Consolas" w:hAnsi="Consolas"/>
          <w:b/>
          <w:bCs/>
        </w:rPr>
        <w:t>Plants for the exhibition:</w:t>
      </w:r>
      <w:r>
        <w:rPr>
          <w:rFonts w:ascii="Consolas" w:hAnsi="Consolas"/>
          <w:b/>
          <w:bCs/>
        </w:rPr>
        <w:br w:type="textWrapping"/>
      </w:r>
      <w:r>
        <w:rPr>
          <w:rFonts w:ascii="Consolas" w:hAnsi="Consolas"/>
          <w:b/>
          <w:bCs/>
        </w:rPr>
        <w:t>- {plant_name</w:t>
      </w:r>
      <w:r>
        <w:rPr>
          <w:rFonts w:ascii="Consolas" w:hAnsi="Consolas"/>
          <w:b/>
          <w:bCs/>
        </w:rPr>
        <w:t>1</w:t>
      </w:r>
      <w:r>
        <w:rPr>
          <w:rFonts w:ascii="Consolas" w:hAnsi="Consolas"/>
          <w:b/>
          <w:bCs/>
        </w:rPr>
        <w:t>}; Rarity: {rarity}; Rating: {</w:t>
      </w:r>
      <w:r>
        <w:rPr>
          <w:rFonts w:ascii="Consolas" w:hAnsi="Consolas"/>
          <w:b/>
          <w:bCs/>
        </w:rPr>
        <w:t>average_rating</w:t>
      </w:r>
      <w:r>
        <w:rPr>
          <w:rFonts w:ascii="Consolas" w:hAnsi="Consolas"/>
          <w:b/>
          <w:bCs/>
        </w:rPr>
        <w:t>}</w:t>
      </w:r>
    </w:p>
    <w:p>
      <w:pPr>
        <w:rPr>
          <w:rFonts w:ascii="Consolas" w:hAnsi="Consolas"/>
          <w:b/>
          <w:bCs/>
        </w:rPr>
      </w:pPr>
      <w:r>
        <w:rPr>
          <w:rFonts w:ascii="Consolas" w:hAnsi="Consolas"/>
          <w:b/>
          <w:bCs/>
        </w:rPr>
        <w:t>- {plant_name</w:t>
      </w:r>
      <w:r>
        <w:rPr>
          <w:rFonts w:ascii="Consolas" w:hAnsi="Consolas"/>
          <w:b/>
          <w:bCs/>
        </w:rPr>
        <w:t>2</w:t>
      </w:r>
      <w:r>
        <w:rPr>
          <w:rFonts w:ascii="Consolas" w:hAnsi="Consolas"/>
          <w:b/>
          <w:bCs/>
        </w:rPr>
        <w:t>}; Rarity: {rarity}; Rating: {</w:t>
      </w:r>
      <w:r>
        <w:rPr>
          <w:rFonts w:ascii="Consolas" w:hAnsi="Consolas"/>
          <w:b/>
          <w:bCs/>
        </w:rPr>
        <w:t>average_rating</w:t>
      </w:r>
      <w:r>
        <w:rPr>
          <w:rFonts w:ascii="Consolas" w:hAnsi="Consolas"/>
          <w:b/>
          <w:bCs/>
        </w:rPr>
        <w:t>}</w:t>
      </w:r>
      <w:r>
        <w:rPr>
          <w:rFonts w:ascii="Consolas" w:hAnsi="Consolas"/>
          <w:b/>
          <w:bCs/>
        </w:rPr>
        <w:br w:type="textWrapping"/>
      </w:r>
      <w:r>
        <w:rPr>
          <w:rFonts w:ascii="Consolas" w:hAnsi="Consolas"/>
          <w:b/>
          <w:bCs/>
        </w:rPr>
        <w:t>…</w:t>
      </w:r>
    </w:p>
    <w:p>
      <w:pPr>
        <w:rPr>
          <w:rFonts w:ascii="Consolas" w:hAnsi="Consolas"/>
          <w:b/>
          <w:bCs/>
        </w:rPr>
      </w:pPr>
      <w:r>
        <w:rPr>
          <w:rFonts w:ascii="Consolas" w:hAnsi="Consolas"/>
          <w:b/>
          <w:bCs/>
        </w:rPr>
        <w:t>- {</w:t>
      </w:r>
      <w:r>
        <w:rPr>
          <w:rFonts w:ascii="Consolas" w:hAnsi="Consolas"/>
          <w:b/>
          <w:bCs/>
        </w:rPr>
        <w:t>plant_name</w:t>
      </w:r>
      <w:r>
        <w:rPr>
          <w:rFonts w:ascii="Consolas" w:hAnsi="Consolas"/>
          <w:b/>
          <w:bCs/>
        </w:rPr>
        <w:t>N</w:t>
      </w:r>
      <w:r>
        <w:rPr>
          <w:rFonts w:ascii="Consolas" w:hAnsi="Consolas"/>
          <w:b/>
          <w:bCs/>
        </w:rPr>
        <w:t>}; Rarity: {rarity}; Rating: {</w:t>
      </w:r>
      <w:r>
        <w:rPr>
          <w:rFonts w:ascii="Consolas" w:hAnsi="Consolas"/>
          <w:b/>
          <w:bCs/>
        </w:rPr>
        <w:t>average_rating</w:t>
      </w:r>
      <w:r>
        <w:rPr>
          <w:rFonts w:ascii="Consolas" w:hAnsi="Consolas"/>
          <w:b/>
          <w:bCs/>
        </w:rPr>
        <w:t>}"</w:t>
      </w:r>
    </w:p>
    <w:p>
      <w:pPr>
        <w:rPr>
          <w:rFonts w:cstheme="minorHAnsi"/>
        </w:rPr>
      </w:pPr>
      <w:r>
        <w:rPr>
          <w:rFonts w:cstheme="minorHAnsi"/>
        </w:rPr>
        <w:t>The</w:t>
      </w:r>
      <w:r>
        <w:rPr>
          <w:rFonts w:cstheme="minorHAnsi"/>
          <w:b/>
          <w:bCs/>
        </w:rPr>
        <w:t xml:space="preserve"> average rating </w:t>
      </w:r>
      <w:r>
        <w:rPr>
          <w:rFonts w:cstheme="minorHAnsi"/>
        </w:rPr>
        <w:t>should be formatted to the</w:t>
      </w:r>
      <w:r>
        <w:rPr>
          <w:rFonts w:cstheme="minorHAnsi"/>
          <w:b/>
          <w:bCs/>
        </w:rPr>
        <w:t xml:space="preserve"> second decimal place.</w:t>
      </w:r>
    </w:p>
    <w:p>
      <w:pPr>
        <w:pStyle w:val="Heading3"/>
        <w:rPr/>
      </w:pPr>
      <w:r>
        <w:t>Input / Constraints</w:t>
      </w:r>
    </w:p>
    <w:p>
      <w:pPr>
        <w:pStyle w:val="Code"/>
        <w:numPr>
          <w:ilvl w:val="0"/>
          <w:numId w:val="20"/>
        </w:numPr>
        <w:rPr>
          <w:rStyle w:val="CodeChar"/>
          <w:rFonts w:asciiTheme="minorHAnsi" w:cstheme="minorHAnsi" w:hAnsiTheme="minorHAnsi"/>
        </w:rPr>
      </w:pPr>
      <w:r>
        <w:rPr>
          <w:rStyle w:val="CodeChar"/>
          <w:rFonts w:asciiTheme="minorHAnsi" w:cstheme="minorHAnsi" w:hAnsiTheme="minorHAnsi"/>
        </w:rPr>
        <w:t>You will rec</w:t>
      </w:r>
      <w:r>
        <w:rPr>
          <w:rStyle w:val="CodeChar"/>
          <w:rFonts w:asciiTheme="minorHAnsi" w:cstheme="minorHAnsi" w:hAnsiTheme="minorHAnsi"/>
        </w:rPr>
        <w:t>e</w:t>
      </w:r>
      <w:r>
        <w:rPr>
          <w:rStyle w:val="CodeChar"/>
          <w:rFonts w:asciiTheme="minorHAnsi" w:cstheme="minorHAnsi" w:hAnsiTheme="minorHAnsi"/>
        </w:rPr>
        <w:t xml:space="preserve">ive </w:t>
      </w:r>
      <w:r>
        <w:rPr>
          <w:rStyle w:val="CodeChar"/>
          <w:rFonts w:asciiTheme="minorHAnsi" w:cstheme="minorHAnsi" w:hAnsiTheme="minorHAnsi"/>
        </w:rPr>
        <w:t xml:space="preserve">the input as </w:t>
      </w:r>
      <w:r>
        <w:rPr>
          <w:rStyle w:val="CodeChar"/>
          <w:rFonts w:asciiTheme="minorHAnsi" w:cstheme="minorHAnsi" w:hAnsiTheme="minorHAnsi"/>
          <w:b/>
          <w:bCs/>
        </w:rPr>
        <w:t>described above</w:t>
      </w:r>
    </w:p>
    <w:p>
      <w:pPr>
        <w:pStyle w:val="Code"/>
        <w:numPr>
          <w:ilvl w:val="0"/>
          <w:numId w:val="20"/>
        </w:numPr>
        <w:rPr>
          <w:rStyle w:val="CodeChar"/>
          <w:rFonts w:asciiTheme="minorHAnsi" w:cstheme="minorHAnsi" w:hAnsiTheme="minorHAnsi"/>
        </w:rPr>
      </w:pPr>
      <w:r>
        <w:rPr>
          <w:rStyle w:val="CodeChar"/>
          <w:rFonts w:asciiTheme="minorHAnsi" w:cstheme="minorHAnsi" w:hAnsiTheme="minorHAnsi"/>
          <w:b/>
          <w:bCs/>
        </w:rPr>
        <w:t>JavaScript</w:t>
      </w:r>
      <w:r>
        <w:rPr>
          <w:rStyle w:val="CodeChar"/>
          <w:rFonts w:asciiTheme="minorHAnsi" w:cstheme="minorHAnsi" w:hAnsiTheme="minorHAnsi"/>
        </w:rPr>
        <w:t xml:space="preserve">: you will receive a </w:t>
      </w:r>
      <w:r>
        <w:rPr>
          <w:rStyle w:val="CodeChar"/>
          <w:rFonts w:asciiTheme="minorHAnsi" w:cstheme="minorHAnsi" w:hAnsiTheme="minorHAnsi"/>
          <w:b/>
          <w:bCs/>
        </w:rPr>
        <w:t>list of strings</w:t>
      </w:r>
    </w:p>
    <w:p>
      <w:pPr>
        <w:pStyle w:val="Heading3"/>
        <w:rPr/>
      </w:pPr>
      <w:r>
        <w:t>Output</w:t>
      </w:r>
    </w:p>
    <w:p>
      <w:pPr>
        <w:pStyle w:val="ListParagraph"/>
        <w:numPr>
          <w:ilvl w:val="0"/>
          <w:numId w:val="18"/>
        </w:numPr>
        <w:rPr/>
      </w:pPr>
      <w:r>
        <w:t xml:space="preserve">Print the </w:t>
      </w:r>
      <w:r>
        <w:rPr>
          <w:b/>
          <w:bCs/>
        </w:rPr>
        <w:t xml:space="preserve">information </w:t>
      </w:r>
      <w:r>
        <w:t>about all plants</w:t>
      </w:r>
      <w:r>
        <w:t xml:space="preserve"> as</w:t>
      </w:r>
      <w:r>
        <w:rPr>
          <w:b/>
          <w:bCs/>
        </w:rPr>
        <w:t xml:space="preserve"> described above</w:t>
      </w:r>
    </w:p>
    <w:p/>
    <w:p/>
    <w:p/>
    <w:p>
      <w:pPr>
        <w:pStyle w:val="Heading3"/>
        <w:rPr>
          <w:lang w:val="en-GB"/>
        </w:rPr>
      </w:pPr>
      <w:r>
        <w:rPr>
          <w:lang w:val="en-GB"/>
        </w:rPr>
        <w:t>Examples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3775"/>
        <w:gridCol w:w="6650"/>
      </w:tblGrid>
      <w:tr>
        <w:trPr>
          <w:cantSplit w:val="on"/>
        </w:trPr>
        <w:tc>
          <w:tcPr>
            <w:cnfStyle w:val="000010100000"/>
            <w:tcW w:w="3775" w:type="dxa"/>
            <w:shd w:val="clear" w:color="auto" w:fill="d9d9d9" w:themeFill="background1" w:themeFillShade="d9"/>
          </w:tcPr>
          <w:p>
            <w:pPr>
              <w:jc w:val="center"/>
              <w:rPr>
                <w:rFonts w:cstheme="minorHAnsi"/>
                <w:b/>
                <w:szCs w:val="24"/>
              </w:rPr>
            </w:pPr>
            <w:r>
              <w:rPr>
                <w:rFonts w:cstheme="minorHAnsi"/>
                <w:b/>
                <w:szCs w:val="24"/>
              </w:rPr>
              <w:t>Input</w:t>
            </w:r>
          </w:p>
        </w:tc>
        <w:tc>
          <w:tcPr>
            <w:cnfStyle w:val="000001100000"/>
            <w:tcW w:w="6650" w:type="dxa"/>
            <w:shd w:val="clear" w:color="auto" w:fill="d9d9d9" w:themeFill="background1" w:themeFillShade="d9"/>
          </w:tcPr>
          <w:p>
            <w:pPr>
              <w:jc w:val="center"/>
              <w:rPr>
                <w:rFonts w:cstheme="minorHAnsi"/>
                <w:b/>
                <w:sz w:val="24"/>
                <w:szCs w:val="24"/>
              </w:rPr>
            </w:pPr>
            <w:r>
              <w:rPr>
                <w:rFonts w:cstheme="minorHAnsi"/>
                <w:b/>
                <w:szCs w:val="24"/>
              </w:rPr>
              <w:t>Output</w:t>
            </w:r>
          </w:p>
        </w:tc>
      </w:tr>
      <w:tr>
        <w:trPr>
          <w:cantSplit w:val="on"/>
          <w:trHeight w:val="58"/>
        </w:trPr>
        <w:tc>
          <w:tcPr>
            <w:cnfStyle w:val="000010010000"/>
            <w:tcW w:w="3775" w:type="dxa"/>
          </w:tcPr>
          <w:p>
            <w:pPr>
              <w:pStyle w:val="Index"/>
              <w:rPr>
                <w:rFonts w:ascii="Consolas" w:hAnsi="Consolas"/>
              </w:rPr>
            </w:pPr>
            <w:r>
              <w:rPr>
                <w:rFonts w:ascii="Consolas" w:hAnsi="Consolas"/>
              </w:rPr>
              <w:t>([</w:t>
            </w:r>
            <w:r>
              <w:rPr>
                <w:rFonts w:ascii="Consolas" w:hAnsi="Consolas"/>
              </w:rPr>
              <w:t>"</w:t>
            </w:r>
            <w:r>
              <w:rPr>
                <w:rFonts w:ascii="Consolas" w:hAnsi="Consolas"/>
              </w:rPr>
              <w:t>3</w:t>
            </w:r>
            <w:r>
              <w:rPr>
                <w:rFonts w:ascii="Consolas" w:hAnsi="Consolas"/>
              </w:rPr>
              <w:t>",</w:t>
            </w:r>
          </w:p>
          <w:p>
            <w:pPr>
              <w:pStyle w:val="Index"/>
              <w:rPr>
                <w:rFonts w:ascii="Consolas" w:hAnsi="Consolas"/>
              </w:rPr>
            </w:pPr>
            <w:r>
              <w:rPr>
                <w:rFonts w:ascii="Consolas" w:hAnsi="Consolas"/>
              </w:rPr>
              <w:t>"</w:t>
            </w:r>
            <w:r>
              <w:rPr>
                <w:rFonts w:ascii="Consolas" w:hAnsi="Consolas"/>
              </w:rPr>
              <w:t>Arnoldii&lt;-&gt;4</w:t>
            </w:r>
            <w:r>
              <w:rPr>
                <w:rFonts w:ascii="Consolas" w:hAnsi="Consolas"/>
              </w:rPr>
              <w:t>",</w:t>
            </w:r>
          </w:p>
          <w:p>
            <w:pPr>
              <w:pStyle w:val="Index"/>
              <w:rPr>
                <w:rFonts w:ascii="Consolas" w:hAnsi="Consolas"/>
              </w:rPr>
            </w:pPr>
            <w:r>
              <w:rPr>
                <w:rFonts w:ascii="Consolas" w:hAnsi="Consolas"/>
              </w:rPr>
              <w:t>"</w:t>
            </w:r>
            <w:r>
              <w:rPr>
                <w:rFonts w:ascii="Consolas" w:hAnsi="Consolas"/>
              </w:rPr>
              <w:t>Woodii&lt;-&gt;7</w:t>
            </w:r>
            <w:r>
              <w:rPr>
                <w:rFonts w:ascii="Consolas" w:hAnsi="Consolas"/>
              </w:rPr>
              <w:t>",</w:t>
            </w:r>
          </w:p>
          <w:p>
            <w:pPr>
              <w:pStyle w:val="Index"/>
              <w:rPr>
                <w:rFonts w:ascii="Consolas" w:hAnsi="Consolas"/>
              </w:rPr>
            </w:pPr>
            <w:r>
              <w:rPr>
                <w:rFonts w:ascii="Consolas" w:hAnsi="Consolas"/>
              </w:rPr>
              <w:t>"</w:t>
            </w:r>
            <w:r>
              <w:rPr>
                <w:rFonts w:ascii="Consolas" w:hAnsi="Consolas"/>
              </w:rPr>
              <w:t>Welwitschia&lt;-&gt;2</w:t>
            </w:r>
            <w:r>
              <w:rPr>
                <w:rFonts w:ascii="Consolas" w:hAnsi="Consolas"/>
              </w:rPr>
              <w:t>",</w:t>
            </w:r>
          </w:p>
          <w:p>
            <w:pPr>
              <w:pStyle w:val="Index"/>
              <w:rPr>
                <w:rFonts w:ascii="Consolas" w:hAnsi="Consolas"/>
              </w:rPr>
            </w:pPr>
            <w:r>
              <w:rPr>
                <w:rFonts w:ascii="Consolas" w:hAnsi="Consolas"/>
              </w:rPr>
              <w:t>"</w:t>
            </w:r>
            <w:r>
              <w:rPr>
                <w:rFonts w:ascii="Consolas" w:hAnsi="Consolas"/>
              </w:rPr>
              <w:t>Rate: Woodii - 10</w:t>
            </w:r>
            <w:r>
              <w:rPr>
                <w:rFonts w:ascii="Consolas" w:hAnsi="Consolas"/>
              </w:rPr>
              <w:t>",</w:t>
            </w:r>
          </w:p>
          <w:p>
            <w:pPr>
              <w:pStyle w:val="Index"/>
              <w:rPr>
                <w:rFonts w:ascii="Consolas" w:hAnsi="Consolas"/>
              </w:rPr>
            </w:pPr>
            <w:r>
              <w:rPr>
                <w:rFonts w:ascii="Consolas" w:hAnsi="Consolas"/>
              </w:rPr>
              <w:t>"</w:t>
            </w:r>
            <w:r>
              <w:rPr>
                <w:rFonts w:ascii="Consolas" w:hAnsi="Consolas"/>
              </w:rPr>
              <w:t>Rate: Welwitschia - 7</w:t>
            </w:r>
            <w:r>
              <w:rPr>
                <w:rFonts w:ascii="Consolas" w:hAnsi="Consolas"/>
              </w:rPr>
              <w:t>",</w:t>
            </w:r>
          </w:p>
          <w:p>
            <w:pPr>
              <w:pStyle w:val="Index"/>
              <w:rPr>
                <w:rFonts w:ascii="Consolas" w:hAnsi="Consolas"/>
              </w:rPr>
            </w:pPr>
            <w:r>
              <w:rPr>
                <w:rFonts w:ascii="Consolas" w:hAnsi="Consolas"/>
              </w:rPr>
              <w:t>"</w:t>
            </w:r>
            <w:r>
              <w:rPr>
                <w:rFonts w:ascii="Consolas" w:hAnsi="Consolas"/>
              </w:rPr>
              <w:t>Rate: Arnoldii - 3</w:t>
            </w:r>
            <w:r>
              <w:rPr>
                <w:rFonts w:ascii="Consolas" w:hAnsi="Consolas"/>
              </w:rPr>
              <w:t>",</w:t>
            </w:r>
          </w:p>
          <w:p>
            <w:pPr>
              <w:pStyle w:val="Index"/>
              <w:rPr>
                <w:rFonts w:ascii="Consolas" w:hAnsi="Consolas"/>
              </w:rPr>
            </w:pPr>
            <w:r>
              <w:rPr>
                <w:rFonts w:ascii="Consolas" w:hAnsi="Consolas"/>
              </w:rPr>
              <w:t>"</w:t>
            </w:r>
            <w:r>
              <w:rPr>
                <w:rFonts w:ascii="Consolas" w:hAnsi="Consolas"/>
              </w:rPr>
              <w:t>Rate: Woodii - 5</w:t>
            </w:r>
            <w:r>
              <w:rPr>
                <w:rFonts w:ascii="Consolas" w:hAnsi="Consolas"/>
              </w:rPr>
              <w:t>",</w:t>
            </w:r>
          </w:p>
          <w:p>
            <w:pPr>
              <w:pStyle w:val="Index"/>
              <w:rPr>
                <w:rFonts w:ascii="Consolas" w:hAnsi="Consolas"/>
              </w:rPr>
            </w:pPr>
            <w:r>
              <w:rPr>
                <w:rFonts w:ascii="Consolas" w:hAnsi="Consolas"/>
              </w:rPr>
              <w:t>"</w:t>
            </w:r>
            <w:r>
              <w:rPr>
                <w:rFonts w:ascii="Consolas" w:hAnsi="Consolas"/>
              </w:rPr>
              <w:t>Update: Woodii - 5</w:t>
            </w:r>
            <w:r>
              <w:rPr>
                <w:rFonts w:ascii="Consolas" w:hAnsi="Consolas"/>
              </w:rPr>
              <w:t>",</w:t>
            </w:r>
          </w:p>
          <w:p>
            <w:pPr>
              <w:pStyle w:val="Index"/>
              <w:rPr>
                <w:rFonts w:ascii="Consolas" w:hAnsi="Consolas"/>
              </w:rPr>
            </w:pPr>
            <w:r>
              <w:rPr>
                <w:rFonts w:ascii="Consolas" w:hAnsi="Consolas"/>
              </w:rPr>
              <w:t>"</w:t>
            </w:r>
            <w:r>
              <w:rPr>
                <w:rFonts w:ascii="Consolas" w:hAnsi="Consolas"/>
              </w:rPr>
              <w:t>Reset: Arnoldii</w:t>
            </w:r>
            <w:r>
              <w:rPr>
                <w:rFonts w:ascii="Consolas" w:hAnsi="Consolas"/>
              </w:rPr>
              <w:t>",</w:t>
            </w:r>
          </w:p>
          <w:p>
            <w:pPr>
              <w:pStyle w:val="Index"/>
              <w:rPr>
                <w:rFonts w:ascii="Consolas" w:hAnsi="Consolas"/>
              </w:rPr>
            </w:pPr>
            <w:r>
              <w:rPr>
                <w:rFonts w:ascii="Consolas" w:hAnsi="Consolas"/>
              </w:rPr>
              <w:t>"</w:t>
            </w:r>
            <w:r>
              <w:rPr>
                <w:rFonts w:ascii="Consolas" w:hAnsi="Consolas"/>
              </w:rPr>
              <w:t>Exhibition</w:t>
            </w:r>
            <w:r>
              <w:rPr>
                <w:rFonts w:ascii="Consolas" w:hAnsi="Consolas"/>
              </w:rPr>
              <w:t>"])</w:t>
            </w:r>
          </w:p>
        </w:tc>
        <w:tc>
          <w:tcPr>
            <w:cnfStyle w:val="000001010000"/>
            <w:tcW w:w="6650" w:type="dxa"/>
          </w:tcPr>
          <w:p>
            <w:pPr>
              <w:pStyle w:val="Index"/>
              <w:rPr>
                <w:rFonts w:ascii="Consolas" w:hAnsi="Consolas"/>
              </w:rPr>
            </w:pPr>
            <w:r>
              <w:rPr>
                <w:rFonts w:ascii="Consolas" w:hAnsi="Consolas"/>
              </w:rPr>
              <w:t>Plants for the exhibition:</w:t>
            </w:r>
          </w:p>
          <w:p>
            <w:pPr>
              <w:pStyle w:val="Index"/>
              <w:rPr>
                <w:rFonts w:ascii="Consolas" w:hAnsi="Consolas"/>
              </w:rPr>
            </w:pPr>
            <w:r>
              <w:rPr>
                <w:rFonts w:ascii="Consolas" w:hAnsi="Consolas"/>
              </w:rPr>
              <w:t>- Arnoldii; Rarity: 4; Rating: 0.00</w:t>
            </w:r>
          </w:p>
          <w:p>
            <w:pPr>
              <w:pStyle w:val="Index"/>
              <w:rPr>
                <w:rFonts w:ascii="Consolas" w:hAnsi="Consolas"/>
              </w:rPr>
            </w:pPr>
            <w:r>
              <w:rPr>
                <w:rFonts w:ascii="Consolas" w:hAnsi="Consolas"/>
              </w:rPr>
              <w:t>- Woodii; Rarity: 5; Rating: 7.50</w:t>
            </w:r>
          </w:p>
          <w:p>
            <w:pPr>
              <w:pStyle w:val="Index"/>
              <w:rPr>
                <w:rFonts w:ascii="Consolas" w:hAnsi="Consolas"/>
              </w:rPr>
            </w:pPr>
            <w:r>
              <w:rPr>
                <w:rFonts w:ascii="Consolas" w:hAnsi="Consolas"/>
              </w:rPr>
              <w:t>- Welwitschia; Rarity: 2; Rating: 7.00</w:t>
            </w:r>
          </w:p>
        </w:tc>
      </w:tr>
      <w:tr>
        <w:trPr>
          <w:cantSplit w:val="on"/>
          <w:trHeight w:val="58"/>
        </w:trPr>
        <w:tc>
          <w:tcPr>
            <w:cnfStyle w:val="000010100000"/>
            <w:tcW w:w="3775" w:type="dxa"/>
          </w:tcPr>
          <w:p>
            <w:pPr>
              <w:pStyle w:val="Index"/>
              <w:rPr>
                <w:rFonts w:ascii="Consolas" w:hAnsi="Consolas"/>
              </w:rPr>
            </w:pPr>
            <w:r>
              <w:rPr>
                <w:rFonts w:ascii="Consolas" w:hAnsi="Consolas"/>
              </w:rPr>
              <w:t>([</w:t>
            </w:r>
            <w:r>
              <w:rPr>
                <w:rFonts w:ascii="Consolas" w:hAnsi="Consolas"/>
              </w:rPr>
              <w:t>"2",</w:t>
            </w:r>
          </w:p>
          <w:p>
            <w:pPr>
              <w:pStyle w:val="Index"/>
              <w:rPr>
                <w:rFonts w:ascii="Consolas" w:hAnsi="Consolas"/>
              </w:rPr>
            </w:pPr>
            <w:r>
              <w:rPr>
                <w:rFonts w:ascii="Consolas" w:hAnsi="Consolas"/>
              </w:rPr>
              <w:t>"</w:t>
            </w:r>
            <w:r>
              <w:rPr>
                <w:rFonts w:ascii="Consolas" w:hAnsi="Consolas"/>
              </w:rPr>
              <w:t>Candelabra</w:t>
            </w:r>
            <w:r>
              <w:rPr>
                <w:rFonts w:ascii="Consolas" w:hAnsi="Consolas"/>
              </w:rPr>
              <w:t>&lt;-&gt;10</w:t>
            </w:r>
            <w:r>
              <w:rPr>
                <w:rFonts w:ascii="Consolas" w:hAnsi="Consolas"/>
              </w:rPr>
              <w:t>"</w:t>
            </w:r>
          </w:p>
          <w:p>
            <w:pPr>
              <w:pStyle w:val="Index"/>
              <w:rPr>
                <w:rFonts w:ascii="Consolas" w:hAnsi="Consolas"/>
              </w:rPr>
            </w:pPr>
            <w:r>
              <w:rPr>
                <w:rFonts w:ascii="Consolas" w:hAnsi="Consolas"/>
              </w:rPr>
              <w:t>"</w:t>
            </w:r>
            <w:r>
              <w:rPr>
                <w:rFonts w:ascii="Consolas" w:hAnsi="Consolas"/>
              </w:rPr>
              <w:t>Oahu</w:t>
            </w:r>
            <w:r>
              <w:rPr>
                <w:rFonts w:ascii="Consolas" w:hAnsi="Consolas"/>
              </w:rPr>
              <w:t>&lt;-&gt;10</w:t>
            </w:r>
            <w:r>
              <w:rPr>
                <w:rFonts w:ascii="Consolas" w:hAnsi="Consolas"/>
              </w:rPr>
              <w:t>",</w:t>
            </w:r>
          </w:p>
          <w:p>
            <w:pPr>
              <w:pStyle w:val="Index"/>
              <w:rPr>
                <w:rFonts w:ascii="Consolas" w:hAnsi="Consolas"/>
              </w:rPr>
            </w:pPr>
            <w:r>
              <w:rPr>
                <w:rFonts w:ascii="Consolas" w:hAnsi="Consolas"/>
              </w:rPr>
              <w:t>"</w:t>
            </w:r>
            <w:r>
              <w:rPr>
                <w:rFonts w:ascii="Consolas" w:hAnsi="Consolas"/>
              </w:rPr>
              <w:t>Rate: Oahu - 7</w:t>
            </w:r>
            <w:r>
              <w:rPr>
                <w:rFonts w:ascii="Consolas" w:hAnsi="Consolas"/>
              </w:rPr>
              <w:t>",</w:t>
            </w:r>
          </w:p>
          <w:p>
            <w:pPr>
              <w:pStyle w:val="Index"/>
              <w:rPr>
                <w:rFonts w:ascii="Consolas" w:hAnsi="Consolas"/>
              </w:rPr>
            </w:pPr>
            <w:r>
              <w:rPr>
                <w:rFonts w:ascii="Consolas" w:hAnsi="Consolas"/>
              </w:rPr>
              <w:t>"</w:t>
            </w:r>
            <w:r>
              <w:rPr>
                <w:rFonts w:ascii="Consolas" w:hAnsi="Consolas"/>
              </w:rPr>
              <w:t>Rate: Candelabra - 6</w:t>
            </w:r>
            <w:r>
              <w:rPr>
                <w:rFonts w:ascii="Consolas" w:hAnsi="Consolas"/>
              </w:rPr>
              <w:t>",</w:t>
            </w:r>
          </w:p>
          <w:p>
            <w:pPr>
              <w:pStyle w:val="Index"/>
              <w:rPr>
                <w:rFonts w:ascii="Consolas" w:hAnsi="Consolas"/>
              </w:rPr>
            </w:pPr>
            <w:r>
              <w:rPr>
                <w:rFonts w:ascii="Consolas" w:hAnsi="Consolas"/>
              </w:rPr>
              <w:t>"</w:t>
            </w:r>
            <w:r>
              <w:rPr>
                <w:rFonts w:ascii="Consolas" w:hAnsi="Consolas"/>
              </w:rPr>
              <w:t>Exhibition</w:t>
            </w:r>
            <w:r>
              <w:rPr>
                <w:rFonts w:ascii="Consolas" w:hAnsi="Consolas"/>
              </w:rPr>
              <w:t>"])</w:t>
            </w:r>
          </w:p>
        </w:tc>
        <w:tc>
          <w:tcPr>
            <w:cnfStyle w:val="000001100000"/>
            <w:tcW w:w="6650" w:type="dxa"/>
          </w:tcPr>
          <w:p>
            <w:pPr>
              <w:pStyle w:val="Index"/>
              <w:rPr>
                <w:rFonts w:ascii="Consolas" w:hAnsi="Consolas"/>
              </w:rPr>
            </w:pPr>
            <w:r>
              <w:rPr>
                <w:rFonts w:ascii="Consolas" w:hAnsi="Consolas"/>
              </w:rPr>
              <w:t>Plants for the exhibition:</w:t>
            </w:r>
          </w:p>
          <w:p>
            <w:pPr>
              <w:pStyle w:val="Index"/>
              <w:rPr>
                <w:rFonts w:ascii="Consolas" w:hAnsi="Consolas"/>
              </w:rPr>
            </w:pPr>
            <w:r>
              <w:rPr>
                <w:rFonts w:ascii="Consolas" w:hAnsi="Consolas"/>
              </w:rPr>
              <w:t>- Candelabra; Rarity: 10; Rating: 6.00</w:t>
            </w:r>
          </w:p>
          <w:p>
            <w:pPr>
              <w:pStyle w:val="Index"/>
              <w:rPr>
                <w:rFonts w:ascii="Consolas" w:hAnsi="Consolas"/>
              </w:rPr>
            </w:pPr>
            <w:r>
              <w:rPr>
                <w:rFonts w:ascii="Consolas" w:hAnsi="Consolas"/>
              </w:rPr>
              <w:t>- Oahu; Rarity: 10; Rating: 7.00</w:t>
            </w:r>
          </w:p>
        </w:tc>
      </w:tr>
    </w:tbl>
    <w:p>
      <w:pPr>
        <w:rPr>
          <w:lang w:val="en-GB"/>
        </w:rPr>
      </w:pPr>
    </w:p>
    <w:sectPr>
      <w:headerReference w:type="default" r:id="rId19"/>
      <w:headerReference w:type="first" r:id="rId20"/>
      <w:headerReference w:type="even" r:id="rId21"/>
      <w:footerReference w:type="default" r:id="rId22"/>
      <w:footerReference w:type="first" r:id="rId23"/>
      <w:footerReference w:type="even" r:id="rId24"/>
      <w:pgSz w:w="11909" w:h="16834"/>
      <w:pgMar w:top="567"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00000000" w:usb1="420024ff" w:usb2="02000000" w:usb3="00000000" w:csb0="0000019f" w:csb1="00000000"/>
  </w:font>
  <w:font w:name="Tahoma">
    <w:panose1 w:val="020b0604030504040204"/>
    <w:charset w:val="00"/>
    <w:family w:val="swiss"/>
    <w:pitch w:val="variable"/>
    <w:sig w:usb0="00000000" w:usb1="00000000" w:usb2="00000029" w:usb3="00000000" w:csb0="000101ff" w:csb1="00000000"/>
  </w:font>
  <w:font w:name="Consolas">
    <w:panose1 w:val="020b0609020204030204"/>
    <w:charset w:val="00"/>
    <w:family w:val="modern"/>
    <w:pitch w:val="fixed"/>
    <w:sig w:usb0="00000000" w:usb1="0000fcff" w:usb2="00000001" w:usb3="00000000" w:csb0="0000019f" w:csb1="00000000"/>
  </w:font>
  <w:font w:name="FreeSans">
    <w:altName w:val="Times New Roman"/>
    <w:panose1 w:val="00000000000000000000"/>
    <w:charset w:val="00"/>
    <w:family w:val="roman"/>
    <w:notTrueType w:val="on"/>
    <w:pitch w:val="default"/>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Footer"/>
      <w:rPr/>
    </w:pPr>
    <w:r>
      <w:rPr>
        <w:lang w:val="bg-BG" w:eastAsia="bg-BG"/>
      </w:rPr>
      <mc:AlternateContent>
        <mc:Choice Requires="wps">
          <w:drawing xmlns:mc="http://schemas.openxmlformats.org/markup-compatibility/2006">
            <wp:anchor allowOverlap="1" behindDoc="0" distT="0" distB="0" distL="114300" distR="114300" layoutInCell="1" locked="0" relativeHeight="251661312" simplePos="0">
              <wp:simplePos x="0" y="0"/>
              <wp:positionH relativeFrom="column">
                <wp:posOffset>1395095</wp:posOffset>
              </wp:positionH>
              <wp:positionV relativeFrom="paragraph">
                <wp:posOffset>356235</wp:posOffset>
              </wp:positionV>
              <wp:extent cx="509905" cy="165100"/>
              <wp:effectExtent l="0" t="0" r="0" b="0"/>
              <wp:wrapNone/>
              <wp:docPr id="29" name="Text Box 28"/>
              <wp:cNvGraphicFramePr>
                <a:graphicFrameLocks xmlns:a="http://schemas.openxmlformats.org/drawingml/2006/main"/>
              </wp:cNvGraphicFramePr>
              <a:graphic xmlns:a="http://schemas.openxmlformats.org/drawingml/2006/main">
                <a:graphicData uri="http://schemas.microsoft.com/office/word/2010/wordprocessingShape">
                  <wps:wsp>
                    <wps:cNvPr id="28" name="Text Box 28"/>
                    <wps:cNvSpPr txBox="1"/>
                    <wps:spPr>
                      <a:xfrm>
                        <a:off x="0" y="0"/>
                        <a:ext cx="509905" cy="165100"/>
                      </a:xfrm>
                      <a:prstGeom prst="rect">
                        <a:avLst/>
                      </a:prstGeom>
                      <a:noFill/>
                      <a:ln w="6350">
                        <a:noFill/>
                      </a:ln>
                      <a:effectLst/>
                    </wps:spPr>
                    <wps:txbx id="0">
                      <w:txbxContent>
                        <w:p>
                          <w:pPr>
                            <w:spacing w:before="0" w:after="0" w:line="240" w:lineRule="auto"/>
                            <w:rPr>
                              <w:sz w:val="17"/>
                              <w:szCs w:val="17"/>
                            </w:rPr>
                          </w:pPr>
                          <w:r>
                            <w:rPr>
                              <w:sz w:val="17"/>
                              <w:szCs w:val="17"/>
                            </w:rPr>
                            <w:t>Follow us:</w:t>
                          </w:r>
                        </w:p>
                      </w:txbxContent>
                    </wps:txbx>
                    <wps:bodyPr vertOverflow="overflow" horzOverflow="overflow" vert="horz" wrap="square" lIns="18000" tIns="0" rIns="0" bIns="0" rtlCol="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04187BC0-A829-5B86-86DD8900EC61" coordsize="21600,21600" style="position:absolute;width:40.15pt;height:13pt;mso-width-percent:0;mso-width-relative:page;mso-height-percent:0;mso-height-relative:page;margin-top:28.05pt;margin-left:109.85pt;mso-wrap-distance-left:9pt;mso-wrap-distance-right:9pt;mso-wrap-distance-top:0pt;mso-wrap-distance-bottom:0pt;rotation:0.000000;z-index:251661312;" stroked="f" o:spt="1" path="m0,0 l0,21600 r21600,0 l21600,0 x e">
              <w10:wrap side="both"/>
              <o:lock/>
            </v:shape>
          </w:pict>
        </mc:Fallback>
      </mc:AlternateContent>
    </w:r>
    <w:r>
      <w:rPr>
        <w:lang w:val="bg-BG" w:eastAsia="bg-BG"/>
      </w:rPr>
      <mc:AlternateContent>
        <mc:Choice Requires="wps">
          <w:drawing xmlns:mc="http://schemas.openxmlformats.org/markup-compatibility/2006">
            <wp:anchor allowOverlap="1" behindDoc="0" distT="0" distB="0" distL="114300" distR="114300" layoutInCell="1" locked="0" relativeHeight="251660288" simplePos="0">
              <wp:simplePos x="0" y="0"/>
              <wp:positionH relativeFrom="column">
                <wp:posOffset>1384300</wp:posOffset>
              </wp:positionH>
              <wp:positionV relativeFrom="paragraph">
                <wp:posOffset>88900</wp:posOffset>
              </wp:positionV>
              <wp:extent cx="5224780" cy="513715"/>
              <wp:effectExtent l="0"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Pr id="27" name="Text Box 27"/>
                    <wps:cNvSpPr txBox="1">
                      <a:spLocks noChangeArrowheads="1"/>
                    </wps:cNvSpPr>
                    <wps:spPr>
                      <a:xfrm>
                        <a:off x="0" y="0"/>
                        <a:ext cx="5224780" cy="513715"/>
                      </a:xfrm>
                      <a:prstGeom prst="rect">
                        <a:avLst/>
                      </a:prstGeom>
                      <a:noFill/>
                      <a:ln w="9525">
                        <a:noFill/>
                        <a:miter lim="800000"/>
                      </a:ln>
                    </wps:spPr>
                    <wps:txbx id="1">
                      <w:txbxContent>
                        <w:p>
                          <w:pPr>
                            <w:spacing w:before="40" w:after="100" w:line="240" w:lineRule="auto"/>
                            <w:rPr>
                              <w:sz w:val="17"/>
                              <w:szCs w:val="17"/>
                            </w:rPr>
                          </w:pPr>
                          <w:bookmarkStart w:id="0" w:name="_Hlk24191091"/>
                          <w:r>
                            <w:rPr>
                              <w:sz w:val="17"/>
                              <w:szCs w:val="17"/>
                            </w:rPr>
                            <w:t xml:space="preserve">© </w:t>
                          </w:r>
                          <w:r>
                            <w:rPr>
                              <w:sz w:val="17"/>
                              <w:szCs w:val="17"/>
                            </w:rPr>
                            <w:t>SoftUni</w:t>
                          </w:r>
                          <w:r>
                            <w:rPr>
                              <w:sz w:val="17"/>
                              <w:szCs w:val="17"/>
                            </w:rPr>
                            <w:t xml:space="preserve"> – </w:t>
                          </w:r>
                          <w:r>
                            <w:fldChar w:fldCharType="begin"/>
                          </w:r>
                          <w:r>
                            <w:instrText xml:space="preserve">HYPERLINK "https://softuni.org/" </w:instrText>
                          </w:r>
                          <w:r>
                            <w:fldChar w:fldCharType="separate"/>
                          </w:r>
                          <w:r>
                            <w:rPr>
                              <w:rStyle w:val="Hyperlink"/>
                              <w:rFonts w:cs="Arial"/>
                              <w:color w:val="0882de"/>
                              <w:sz w:val="17"/>
                              <w:szCs w:val="17"/>
                            </w:rPr>
                            <w:t>https://softuni.org</w:t>
                          </w:r>
                          <w:r>
                            <w:fldChar w:fldCharType="end"/>
                          </w:r>
                          <w:r>
                            <w:rPr>
                              <w:sz w:val="17"/>
                              <w:szCs w:val="17"/>
                            </w:rPr>
                            <w:t>. Copyrighted document. Unauthorized copy, reproduction or use is not permitted.</w:t>
                          </w:r>
                        </w:p>
                        <w:p>
                          <w:pPr>
                            <w:spacing w:line="240" w:lineRule="auto"/>
                            <w:ind w:left="567" w:firstLine="284"/>
                            <w:rPr>
                              <w:sz w:val="18"/>
                              <w:szCs w:val="18"/>
                            </w:rPr>
                          </w:pPr>
                          <w:bookmarkEnd w:id="0"/>
                          <w:r>
                            <w:rPr>
                              <w:sz w:val="18"/>
                              <w:szCs w:val="18"/>
                              <w:lang w:val="bg-BG" w:eastAsia="bg-BG"/>
                            </w:rPr>
                            <w:drawing xmlns:mc="http://schemas.openxmlformats.org/markup-compatibility/2006">
                              <wp:inline distT="0" distB="0" distL="0" distR="0">
                                <wp:extent cx="179705" cy="179705"/>
                                <wp:effectExtent l="0" t="0" r="0" b="0"/>
                                <wp:docPr id="31"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1"/>
                                        <a:srcRect/>
                                        <a:stretch>
                                          <a:fillRect/>
                                        </a:stretch>
                                      </pic:blipFill>
                                      <pic:spPr>
                                        <a:xfrm>
                                          <a:off x="0" y="0"/>
                                          <a:ext cx="179705" cy="179705"/>
                                        </a:xfrm>
                                        <a:prstGeom prst="rect">
                                          <a:avLst/>
                                        </a:prstGeom>
                                        <a:noFill/>
                                        <a:ln>
                                          <a:noFill/>
                                        </a:ln>
                                      </pic:spPr>
                                    </pic:pic>
                                  </a:graphicData>
                                </a:graphic>
                              </wp:inline>
                            </w:drawing>
                          </w:r>
                          <w:r>
                            <w:rPr>
                              <w:sz w:val="18"/>
                              <w:szCs w:val="18"/>
                              <w:lang w:val="bg-BG"/>
                            </w:rPr>
                            <w:t xml:space="preserve">   </w:t>
                          </w:r>
                          <w:r>
                            <w:rPr>
                              <w:sz w:val="18"/>
                              <w:szCs w:val="18"/>
                              <w:lang w:val="bg-BG" w:eastAsia="bg-BG"/>
                            </w:rPr>
                            <w:drawing xmlns:mc="http://schemas.openxmlformats.org/markup-compatibility/2006">
                              <wp:inline distT="0" distB="0" distL="0" distR="0">
                                <wp:extent cx="179705" cy="179705"/>
                                <wp:effectExtent l="0" t="0" r="0" b="0"/>
                                <wp:docPr id="32"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2"/>
                                        <a:srcRect/>
                                        <a:stretch>
                                          <a:fillRect/>
                                        </a:stretch>
                                      </pic:blipFill>
                                      <pic:spPr>
                                        <a:xfrm>
                                          <a:off x="0" y="0"/>
                                          <a:ext cx="179705" cy="179705"/>
                                        </a:xfrm>
                                        <a:prstGeom prst="rect">
                                          <a:avLst/>
                                        </a:prstGeom>
                                        <a:noFill/>
                                        <a:ln>
                                          <a:noFill/>
                                        </a:ln>
                                      </pic:spPr>
                                    </pic:pic>
                                  </a:graphicData>
                                </a:graphic>
                              </wp:inline>
                            </w:drawing>
                          </w:r>
                          <w:r>
                            <w:rPr>
                              <w:sz w:val="18"/>
                              <w:szCs w:val="18"/>
                              <w:lang w:val="bg-BG"/>
                            </w:rPr>
                            <w:t xml:space="preserve">   </w:t>
                          </w:r>
                          <w:r>
                            <w:rPr>
                              <w:sz w:val="18"/>
                              <w:szCs w:val="18"/>
                              <w:lang w:val="bg-BG" w:eastAsia="bg-BG"/>
                            </w:rPr>
                            <w:drawing xmlns:mc="http://schemas.openxmlformats.org/markup-compatibility/2006">
                              <wp:inline distT="0" distB="0" distL="0" distR="0">
                                <wp:extent cx="177800" cy="177800"/>
                                <wp:effectExtent l="0" t="0" r="0" b="0"/>
                                <wp:docPr id="33" name="Picture 2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srcRect/>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xmlns:mc="http://schemas.openxmlformats.org/markup-compatibility/2006">
                              <wp:inline distT="0" distB="0" distL="0" distR="0">
                                <wp:extent cx="158115" cy="158115"/>
                                <wp:effectExtent l="0" t="0" r="0" b="0"/>
                                <wp:docPr id="34"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4"/>
                                        <a:srcRect/>
                                        <a:stretch>
                                          <a:fillRect/>
                                        </a:stretch>
                                      </pic:blipFill>
                                      <pic:spPr>
                                        <a:xfrm>
                                          <a:off x="0" y="0"/>
                                          <a:ext cx="158115" cy="158115"/>
                                        </a:xfrm>
                                        <a:prstGeom prst="rect">
                                          <a:avLst/>
                                        </a:prstGeom>
                                        <a:noFill/>
                                        <a:ln>
                                          <a:noFill/>
                                        </a:ln>
                                      </pic:spPr>
                                    </pic:pic>
                                  </a:graphicData>
                                </a:graphic>
                              </wp:inline>
                            </w:drawing>
                          </w:r>
                          <w:r>
                            <w:rPr>
                              <w:sz w:val="18"/>
                              <w:szCs w:val="18"/>
                            </w:rPr>
                            <w:t xml:space="preserve">   </w:t>
                          </w:r>
                          <w:r>
                            <w:rPr>
                              <w:sz w:val="18"/>
                              <w:szCs w:val="18"/>
                              <w:lang w:val="bg-BG" w:eastAsia="bg-BG"/>
                            </w:rPr>
                            <w:drawing xmlns:mc="http://schemas.openxmlformats.org/markup-compatibility/2006">
                              <wp:inline distT="0" distB="0" distL="0" distR="0">
                                <wp:extent cx="177800" cy="177800"/>
                                <wp:effectExtent l="0" t="0" r="0" b="0"/>
                                <wp:docPr id="35"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srcRect/>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xmlns:mc="http://schemas.openxmlformats.org/markup-compatibility/2006">
                              <wp:inline distT="0" distB="0" distL="0" distR="0">
                                <wp:extent cx="177800" cy="177800"/>
                                <wp:effectExtent l="0" t="0" r="0" b="0"/>
                                <wp:docPr id="36"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srcRect/>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xmlns:mc="http://schemas.openxmlformats.org/markup-compatibility/2006">
                              <wp:inline distT="0" distB="0" distL="0" distR="0">
                                <wp:extent cx="173990" cy="173990"/>
                                <wp:effectExtent l="0" t="0" r="0" b="0"/>
                                <wp:docPr id="37"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7"/>
                                        <a:srcRect l="-153" t="-76" r="-153" b="-76"/>
                                        <a:stretch/>
                                      </pic:blipFill>
                                      <pic:spPr>
                                        <a:xfrm>
                                          <a:off x="0" y="0"/>
                                          <a:ext cx="173990" cy="173990"/>
                                        </a:xfrm>
                                        <a:prstGeom prst="rect">
                                          <a:avLst/>
                                        </a:prstGeom>
                                        <a:noFill/>
                                        <a:ln>
                                          <a:noFill/>
                                        </a:ln>
                                      </pic:spPr>
                                    </pic:pic>
                                  </a:graphicData>
                                </a:graphic>
                              </wp:inline>
                            </w:drawing>
                          </w:r>
                          <w:r>
                            <w:rPr>
                              <w:sz w:val="18"/>
                              <w:szCs w:val="18"/>
                            </w:rPr>
                            <w:t xml:space="preserve">   </w:t>
                          </w:r>
                          <w:r>
                            <w:rPr>
                              <w:sz w:val="18"/>
                              <w:szCs w:val="18"/>
                              <w:lang w:val="bg-BG" w:eastAsia="bg-BG"/>
                            </w:rPr>
                            <w:drawing xmlns:mc="http://schemas.openxmlformats.org/markup-compatibility/2006">
                              <wp:inline distT="0" distB="0" distL="0" distR="0">
                                <wp:extent cx="158115" cy="152400"/>
                                <wp:effectExtent l="0" t="0" r="0" b="0"/>
                                <wp:docPr id="38"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8"/>
                                        <a:srcRect/>
                                        <a:stretch>
                                          <a:fillRect/>
                                        </a:stretch>
                                      </pic:blipFill>
                                      <pic:spPr>
                                        <a:xfrm>
                                          <a:off x="0" y="0"/>
                                          <a:ext cx="158115" cy="152400"/>
                                        </a:xfrm>
                                        <a:prstGeom prst="rect">
                                          <a:avLst/>
                                        </a:prstGeom>
                                        <a:noFill/>
                                        <a:ln>
                                          <a:noFill/>
                                        </a:ln>
                                      </pic:spPr>
                                    </pic:pic>
                                  </a:graphicData>
                                </a:graphic>
                              </wp:inline>
                            </w:drawing>
                          </w:r>
                          <w:r>
                            <w:rPr>
                              <w:sz w:val="18"/>
                              <w:szCs w:val="18"/>
                            </w:rPr>
                            <w:t xml:space="preserve">   </w:t>
                          </w:r>
                          <w:r>
                            <w:rPr>
                              <w:sz w:val="18"/>
                              <w:szCs w:val="18"/>
                              <w:lang w:val="bg-BG" w:eastAsia="bg-BG"/>
                            </w:rPr>
                            <w:drawing xmlns:mc="http://schemas.openxmlformats.org/markup-compatibility/2006">
                              <wp:inline distT="0" distB="0" distL="0" distR="0">
                                <wp:extent cx="177800" cy="177800"/>
                                <wp:effectExtent l="0" t="0" r="0" b="0"/>
                                <wp:docPr id="39"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srcRect/>
                                        <a:stretch>
                                          <a:fillRect/>
                                        </a:stretch>
                                      </pic:blipFill>
                                      <pic:spPr>
                                        <a:xfrm>
                                          <a:off x="0" y="0"/>
                                          <a:ext cx="177800" cy="177800"/>
                                        </a:xfrm>
                                        <a:prstGeom prst="rect">
                                          <a:avLst/>
                                        </a:prstGeom>
                                      </pic:spPr>
                                    </pic:pic>
                                  </a:graphicData>
                                </a:graphic>
                              </wp:inline>
                            </w:drawing>
                          </w:r>
                        </w:p>
                      </w:txbxContent>
                    </wps:txbx>
                    <wps:bodyPr vert="horz" wrap="square" lIns="18000" tIns="43200" rIns="18000" bIns="18000" anchor="t">
                      <a:noAutofit/>
                    </wps:bodyPr>
                  </wps:wsp>
                </a:graphicData>
              </a:graphic>
              <wp14:sizeRelH relativeFrom="page">
                <wp14:pctWidth>0</wp14:pctWidth>
              </wp14:sizeRelH>
              <wp14:sizeRelV relativeFrom="page">
                <wp14:pctHeight>0</wp14:pctHeight>
              </wp14:sizeRelV>
            </wp:anchor>
          </w:drawing>
        </mc:Choice>
        <mc:Fallback>
          <w:pict>
            <v:shape id="C84EC5D1-FAC0-62E8-E4A2AAF8755D" coordsize="21600,21600" style="position:absolute;width:411.4pt;height:40.45pt;mso-width-percent:0;mso-width-relative:page;mso-height-percent:0;mso-height-relative:page;margin-top:7pt;margin-left:109pt;mso-wrap-distance-left:9pt;mso-wrap-distance-right:9pt;mso-wrap-distance-top:0pt;mso-wrap-distance-bottom:0pt;rotation:0.000000;z-index:251660288;" stroked="f" o:spt="1" path="m0,0 l0,21600 r21600,0 l21600,0 x e">
              <w10:wrap side="both"/>
              <o:lock/>
            </v:shape>
          </w:pict>
        </mc:Fallback>
      </mc:AlternateContent>
    </w:r>
    <w:r>
      <w:rPr>
        <w:lang w:val="bg-BG" w:eastAsia="bg-BG"/>
      </w:rPr>
      <w:drawing xmlns:mc="http://schemas.openxmlformats.org/markup-compatibility/2006">
        <wp:anchor allowOverlap="1" behindDoc="0" distT="0" distB="0" distL="114300" distR="114300" layoutInCell="1" locked="0" relativeHeight="251663360" simplePos="0">
          <wp:simplePos x="0" y="0"/>
          <wp:positionH relativeFrom="column">
            <wp:posOffset>-10795</wp:posOffset>
          </wp:positionH>
          <wp:positionV relativeFrom="paragraph">
            <wp:posOffset>140970</wp:posOffset>
          </wp:positionV>
          <wp:extent cx="1252855" cy="432435"/>
          <wp:effectExtent l="0" t="0" r="0" b="0"/>
          <wp:wrapSquare wrapText="bothSides"/>
          <wp:docPr id="40"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30"/>
                  <a:srcRect/>
                  <a:stretch>
                    <a:fillRect/>
                  </a:stretch>
                </pic:blipFill>
                <pic:spPr>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bg-BG" w:eastAsia="bg-BG"/>
      </w:rPr>
      <mc:AlternateContent>
        <mc:Choice Requires="wps">
          <w:drawing xmlns:mc="http://schemas.openxmlformats.org/markup-compatibility/2006">
            <wp:anchor allowOverlap="1" behindDoc="0" distT="0" distB="0" distL="114300" distR="114300" layoutInCell="1" locked="0" relativeHeight="251659264" simplePos="0">
              <wp:simplePos x="0" y="0"/>
              <wp:positionH relativeFrom="column">
                <wp:posOffset>-1270</wp:posOffset>
              </wp:positionH>
              <wp:positionV relativeFrom="paragraph">
                <wp:posOffset>66039</wp:posOffset>
              </wp:positionV>
              <wp:extent cx="6614160" cy="0"/>
              <wp:effectExtent l="0" t="0" r="12700" b="12700"/>
              <wp:wrapNone/>
              <wp:docPr id="4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Pr id="2" name="Straight Connector 2"/>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shape id="DB0CAF69-AC3C-F260-90885BBC3FA2" coordsize="21600,21600" style="flip:y;position:absolute;width:10pt;height:10pt;mso-width-percent:0;mso-width-relative:page;mso-height-percent:0;mso-height-relative:page;margin-top:0pt;margin-left:0pt;mso-wrap-distance-left:9pt;mso-wrap-distance-right:9pt;mso-wrap-distance-top:0pt;mso-wrap-distance-bottom:0pt;rotation:0.000000;z-index:251659264;" strokecolor="#974807" o:spt="32" o:oned="t" path="m0,0 l21600,21600 e">
              <v:stroke color="#974807" filltype="solid" joinstyle="round" linestyle="single" mitterlimit="800000" weight="1pt"/>
              <w10:wrap side="both"/>
              <o:lock/>
            </v:shape>
          </w:pict>
        </mc:Fallback>
      </mc:AlternateContent>
    </w:r>
    <w:r>
      <w:rPr>
        <w:lang w:val="bg-BG" w:eastAsia="bg-BG"/>
      </w:rPr>
      <mc:AlternateContent>
        <mc:Choice Requires="wps">
          <w:drawing xmlns:mc="http://schemas.openxmlformats.org/markup-compatibility/2006">
            <wp:anchor allowOverlap="1" behindDoc="0" distT="0" distB="0" distL="114300" distR="114300" layoutInCell="1" locked="0" relativeHeight="251662336" simplePos="0">
              <wp:simplePos x="0" y="0"/>
              <wp:positionH relativeFrom="column">
                <wp:posOffset>5647055</wp:posOffset>
              </wp:positionH>
              <wp:positionV relativeFrom="paragraph">
                <wp:posOffset>342265</wp:posOffset>
              </wp:positionV>
              <wp:extent cx="900430" cy="201930"/>
              <wp:effectExtent l="0" t="0" r="0" b="0"/>
              <wp:wrapNone/>
              <wp:docPr id="42" name="Text Box 1"/>
              <wp:cNvGraphicFramePr>
                <a:graphicFrameLocks xmlns:a="http://schemas.openxmlformats.org/drawingml/2006/main"/>
              </wp:cNvGraphicFramePr>
              <a:graphic xmlns:a="http://schemas.openxmlformats.org/drawingml/2006/main">
                <a:graphicData uri="http://schemas.microsoft.com/office/word/2010/wordprocessingShape">
                  <wps:wsp>
                    <wps:cNvPr id="1" name="Text Box 1"/>
                    <wps:cNvSpPr txBox="1"/>
                    <wps:spPr>
                      <a:xfrm>
                        <a:off x="0" y="0"/>
                        <a:ext cx="900430" cy="201930"/>
                      </a:xfrm>
                      <a:prstGeom prst="rect">
                        <a:avLst/>
                      </a:prstGeom>
                      <a:noFill/>
                      <a:ln w="6350">
                        <a:noFill/>
                      </a:ln>
                      <a:effectLst/>
                    </wps:spPr>
                    <wps:txbx id="2">
                      <w:txbxContent>
                        <w:p>
                          <w:pPr>
                            <w:spacing w:after="0" w:line="240" w:lineRule="auto"/>
                            <w:jc w:val="right"/>
                            <w:rPr>
                              <w:sz w:val="18"/>
                              <w:szCs w:val="18"/>
                            </w:rPr>
                          </w:pPr>
                          <w:r>
                            <w:rPr>
                              <w:sz w:val="18"/>
                              <w:szCs w:val="18"/>
                            </w:rPr>
                            <w:t xml:space="preserve">Page </w:t>
                          </w:r>
                          <w:r>
                            <w:fldChar w:fldCharType="begin"/>
                          </w:r>
                          <w:r>
                            <w:instrText xml:space="preserve"> PAGE   \* MERGEFORMAT </w:instrText>
                          </w:r>
                          <w:r>
                            <w:fldChar w:fldCharType="separate"/>
                          </w:r>
                          <w:r>
                            <w:rPr>
                              <w:sz w:val="18"/>
                              <w:szCs w:val="18"/>
                            </w:rPr>
                            <w:t>6</w:t>
                          </w:r>
                          <w:r>
                            <w:fldChar w:fldCharType="end"/>
                          </w:r>
                          <w:r>
                            <w:rPr>
                              <w:sz w:val="18"/>
                              <w:szCs w:val="18"/>
                            </w:rPr>
                            <w:t xml:space="preserve"> of </w:t>
                          </w:r>
                          <w:r>
                            <w:fldChar w:fldCharType="begin"/>
                          </w:r>
                          <w:r>
                            <w:instrText xml:space="preserve"> NUMPAGES   \* MERGEFORMAT </w:instrText>
                          </w:r>
                          <w:r>
                            <w:fldChar w:fldCharType="separate"/>
                          </w:r>
                          <w:r>
                            <w:rPr>
                              <w:sz w:val="18"/>
                              <w:szCs w:val="18"/>
                            </w:rPr>
                            <w:t>10</w:t>
                          </w:r>
                          <w:r>
                            <w:fldChar w:fldCharType="end"/>
                          </w:r>
                        </w:p>
                      </w:txbxContent>
                    </wps:txbx>
                    <wps:bodyPr vertOverflow="overflow" horzOverflow="overflow" vert="horz" wrap="square" lIns="0" tIns="0" rIns="0" bIns="0" rtlCol="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89E06212-2C33-695D-E8AF8FEEAA7F" coordsize="21600,21600" style="position:absolute;width:70.9pt;height:15.9pt;mso-width-percent:0;mso-width-relative:page;mso-height-percent:0;mso-height-relative:page;margin-top:26.95pt;margin-left:444.65pt;mso-wrap-distance-left:9pt;mso-wrap-distance-right:9pt;mso-wrap-distance-top:0pt;mso-wrap-distance-bottom:0pt;rotation:0.000000;z-index:251662336;" stroked="f" o:spt="1" path="m0,0 l0,21600 r21600,0 l21600,0 x e">
              <w10:wrap side="both"/>
              <o:lock/>
            </v:shape>
          </w:pict>
        </mc:Fallback>
      </mc:AlternateContent>
    </w:r>
  </w:p>
  <w:p>
    <w:pPr>
      <w:pStyle w:val="Foot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Foot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Foo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Header"/>
      <w:ind w:hanging="113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Heade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Style w:val="Header"/>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multiLevelType w:val="hybridMultilevel"/>
    <w:lvl w:ilvl="0" w:tentative="0">
      <w:start w:val="1"/>
      <w:numFmt w:val="decimal"/>
      <w:pStyle w:val="Heading2"/>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0">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3">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4">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6">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0">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7">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8">
    <w:multiLevelType w:val="hybridMultilevel"/>
    <w:lvl w:ilvl="0" w:tentative="0">
      <w:numFmt w:val="bullet"/>
      <w:lvlText w:val="-"/>
      <w:lvlJc w:val="left"/>
      <w:pPr>
        <w:ind w:left="765" w:hanging="360"/>
      </w:pPr>
      <w:rPr>
        <w:rFonts w:ascii="Calibri" w:cs="Calibri" w:eastAsiaTheme="minorHAnsi" w:hAnsi="Calibri" w:hint="default"/>
      </w:rPr>
    </w:lvl>
    <w:lvl w:ilvl="1" w:tentative="1">
      <w:start w:val="1"/>
      <w:numFmt w:val="bullet"/>
      <w:lvlText w:val="o"/>
      <w:lvlJc w:val="left"/>
      <w:pPr>
        <w:ind w:left="1485" w:hanging="360"/>
      </w:pPr>
      <w:rPr>
        <w:rFonts w:ascii="Courier New" w:cs="Courier New" w:hAnsi="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cs="Courier New" w:hAnsi="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cs="Courier New" w:hAnsi="Courier New" w:hint="default"/>
      </w:rPr>
    </w:lvl>
    <w:lvl w:ilvl="8" w:tentative="1">
      <w:start w:val="1"/>
      <w:numFmt w:val="bullet"/>
      <w:lvlText w:val=""/>
      <w:lvlJc w:val="left"/>
      <w:pPr>
        <w:ind w:left="6525" w:hanging="360"/>
      </w:pPr>
      <w:rPr>
        <w:rFonts w:ascii="Wingdings" w:hAnsi="Wingdings" w:hint="default"/>
      </w:rPr>
    </w:lvl>
  </w:abstractNum>
  <w:abstractNum w:abstractNumId="29">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2">
    <w:multiLevelType w:val="hybridMultilevel"/>
    <w:lvl w:ilvl="0" w:tentative="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16"/>
  </w:num>
  <w:num w:numId="4">
    <w:abstractNumId w:val="4"/>
  </w:num>
  <w:num w:numId="5">
    <w:abstractNumId w:val="29"/>
  </w:num>
  <w:num w:numId="6">
    <w:abstractNumId w:val="5"/>
  </w:num>
  <w:num w:numId="7">
    <w:abstractNumId w:val="21"/>
  </w:num>
  <w:num w:numId="8">
    <w:abstractNumId w:val="32"/>
  </w:num>
  <w:num w:numId="9">
    <w:abstractNumId w:val="27"/>
  </w:num>
  <w:num w:numId="10">
    <w:abstractNumId w:val="25"/>
  </w:num>
  <w:num w:numId="11">
    <w:abstractNumId w:val="15"/>
  </w:num>
  <w:num w:numId="12">
    <w:abstractNumId w:val="11"/>
  </w:num>
  <w:num w:numId="13">
    <w:abstractNumId w:val="17"/>
  </w:num>
  <w:num w:numId="14">
    <w:abstractNumId w:val="10"/>
  </w:num>
  <w:num w:numId="15">
    <w:abstractNumId w:val="30"/>
  </w:num>
  <w:num w:numId="16">
    <w:abstractNumId w:val="23"/>
  </w:num>
  <w:num w:numId="17">
    <w:abstractNumId w:val="22"/>
  </w:num>
  <w:num w:numId="18">
    <w:abstractNumId w:val="6"/>
  </w:num>
  <w:num w:numId="19">
    <w:abstractNumId w:val="0"/>
  </w:num>
  <w:num w:numId="20">
    <w:abstractNumId w:val="1"/>
  </w:num>
  <w:num w:numId="21">
    <w:abstractNumId w:val="24"/>
  </w:num>
  <w:num w:numId="22">
    <w:abstractNumId w:val="26"/>
  </w:num>
  <w:num w:numId="23">
    <w:abstractNumId w:val="20"/>
  </w:num>
  <w:num w:numId="24">
    <w:abstractNumId w:val="13"/>
  </w:num>
  <w:num w:numId="25">
    <w:abstractNumId w:val="28"/>
  </w:num>
  <w:num w:numId="26">
    <w:abstractNumId w:val="3"/>
  </w:num>
  <w:num w:numId="27">
    <w:abstractNumId w:val="18"/>
  </w:num>
  <w:num w:numId="28">
    <w:abstractNumId w:val="8"/>
  </w:num>
  <w:num w:numId="29">
    <w:abstractNumId w:val="14"/>
  </w:num>
  <w:num w:numId="30">
    <w:abstractNumId w:val="2"/>
  </w:num>
  <w:num w:numId="31">
    <w:abstractNumId w:val="19"/>
  </w:num>
  <w:num w:numId="32">
    <w:abstractNumId w:val="31"/>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MzA0MzM0MLc0szBU0lEKTi0uzszPAykwrwUA8QtdtywAAAA="/>
  </w:docVars>
  <w:rsids>
    <w:rsidRoot w:val="008068A2"/>
    <w:rsid w:val="000006BB"/>
    <w:rsid w:val="00002C1C"/>
    <w:rsid w:val="00007044"/>
    <w:rsid w:val="00011ECB"/>
    <w:rsid w:val="00023DC6"/>
    <w:rsid w:val="00025F04"/>
    <w:rsid w:val="00027690"/>
    <w:rsid w:val="00032E2C"/>
    <w:rsid w:val="00046682"/>
    <w:rsid w:val="000478D4"/>
    <w:rsid w:val="00053E2B"/>
    <w:rsid w:val="000547AB"/>
    <w:rsid w:val="00056B1D"/>
    <w:rsid w:val="00057148"/>
    <w:rsid w:val="00064D15"/>
    <w:rsid w:val="00072F0D"/>
    <w:rsid w:val="00084580"/>
    <w:rsid w:val="00086727"/>
    <w:rsid w:val="00096159"/>
    <w:rsid w:val="00097052"/>
    <w:rsid w:val="000A6794"/>
    <w:rsid w:val="000B39E6"/>
    <w:rsid w:val="000B56F0"/>
    <w:rsid w:val="000D4AA8"/>
    <w:rsid w:val="000D4E6A"/>
    <w:rsid w:val="000E2AA4"/>
    <w:rsid w:val="000F5D4E"/>
    <w:rsid w:val="00102FA8"/>
    <w:rsid w:val="0010313B"/>
    <w:rsid w:val="00103906"/>
    <w:rsid w:val="0010752B"/>
    <w:rsid w:val="0012277F"/>
    <w:rsid w:val="00122956"/>
    <w:rsid w:val="00124551"/>
    <w:rsid w:val="001275B9"/>
    <w:rsid w:val="0013479B"/>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A6728"/>
    <w:rsid w:val="001B2A13"/>
    <w:rsid w:val="001B7060"/>
    <w:rsid w:val="001B760D"/>
    <w:rsid w:val="001C1FCD"/>
    <w:rsid w:val="001C5431"/>
    <w:rsid w:val="001D2464"/>
    <w:rsid w:val="001E1161"/>
    <w:rsid w:val="001E3FEF"/>
    <w:rsid w:val="001E5F8D"/>
    <w:rsid w:val="001F1F5C"/>
    <w:rsid w:val="001F24D6"/>
    <w:rsid w:val="001F2D33"/>
    <w:rsid w:val="002011E4"/>
    <w:rsid w:val="00202683"/>
    <w:rsid w:val="00203D84"/>
    <w:rsid w:val="00210CD7"/>
    <w:rsid w:val="00215FCE"/>
    <w:rsid w:val="002166D6"/>
    <w:rsid w:val="0022315D"/>
    <w:rsid w:val="002306EA"/>
    <w:rsid w:val="00231105"/>
    <w:rsid w:val="002326A7"/>
    <w:rsid w:val="00235EA5"/>
    <w:rsid w:val="0025151A"/>
    <w:rsid w:val="002532CD"/>
    <w:rsid w:val="00255B7B"/>
    <w:rsid w:val="00264287"/>
    <w:rsid w:val="002650DC"/>
    <w:rsid w:val="0026589D"/>
    <w:rsid w:val="002664E1"/>
    <w:rsid w:val="002674C4"/>
    <w:rsid w:val="00271B9A"/>
    <w:rsid w:val="00276A0C"/>
    <w:rsid w:val="0028124E"/>
    <w:rsid w:val="002812C3"/>
    <w:rsid w:val="002819B5"/>
    <w:rsid w:val="00286C2D"/>
    <w:rsid w:val="00292025"/>
    <w:rsid w:val="00292135"/>
    <w:rsid w:val="002A0252"/>
    <w:rsid w:val="002A2D2D"/>
    <w:rsid w:val="002B5D86"/>
    <w:rsid w:val="002B6266"/>
    <w:rsid w:val="002C0D27"/>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7088"/>
    <w:rsid w:val="00367435"/>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5F0F"/>
    <w:rsid w:val="003E6BFB"/>
    <w:rsid w:val="003F1864"/>
    <w:rsid w:val="003F6A1D"/>
    <w:rsid w:val="0040386D"/>
    <w:rsid w:val="0041081C"/>
    <w:rsid w:val="0041774F"/>
    <w:rsid w:val="004311CA"/>
    <w:rsid w:val="00433B56"/>
    <w:rsid w:val="00436F64"/>
    <w:rsid w:val="00443809"/>
    <w:rsid w:val="0045480A"/>
    <w:rsid w:val="00463BAB"/>
    <w:rsid w:val="00465361"/>
    <w:rsid w:val="0047331A"/>
    <w:rsid w:val="00473F44"/>
    <w:rsid w:val="0047640B"/>
    <w:rsid w:val="0047644B"/>
    <w:rsid w:val="00476AB7"/>
    <w:rsid w:val="00476D4B"/>
    <w:rsid w:val="004777E6"/>
    <w:rsid w:val="0047787D"/>
    <w:rsid w:val="0048061D"/>
    <w:rsid w:val="00491748"/>
    <w:rsid w:val="004960F7"/>
    <w:rsid w:val="004A4913"/>
    <w:rsid w:val="004A5C9E"/>
    <w:rsid w:val="004A7E77"/>
    <w:rsid w:val="004B1D7F"/>
    <w:rsid w:val="004C0A80"/>
    <w:rsid w:val="004C5D94"/>
    <w:rsid w:val="004D03E1"/>
    <w:rsid w:val="004D29A9"/>
    <w:rsid w:val="004E0D4F"/>
    <w:rsid w:val="0050017E"/>
    <w:rsid w:val="00503820"/>
    <w:rsid w:val="00504546"/>
    <w:rsid w:val="005054C7"/>
    <w:rsid w:val="00507F81"/>
    <w:rsid w:val="00510339"/>
    <w:rsid w:val="00513C6B"/>
    <w:rsid w:val="005172E9"/>
    <w:rsid w:val="00517B12"/>
    <w:rsid w:val="00520292"/>
    <w:rsid w:val="00524789"/>
    <w:rsid w:val="00534E57"/>
    <w:rsid w:val="005439C9"/>
    <w:rsid w:val="00546C8B"/>
    <w:rsid w:val="00546EFF"/>
    <w:rsid w:val="005521B7"/>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EE0"/>
    <w:rsid w:val="005B407E"/>
    <w:rsid w:val="005C131C"/>
    <w:rsid w:val="005C6A24"/>
    <w:rsid w:val="005C7591"/>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400E6"/>
    <w:rsid w:val="00642C53"/>
    <w:rsid w:val="00644D27"/>
    <w:rsid w:val="00646F0F"/>
    <w:rsid w:val="00650A41"/>
    <w:rsid w:val="006640AE"/>
    <w:rsid w:val="00670041"/>
    <w:rsid w:val="00671FE2"/>
    <w:rsid w:val="00672A68"/>
    <w:rsid w:val="00675B07"/>
    <w:rsid w:val="00676D06"/>
    <w:rsid w:val="00680079"/>
    <w:rsid w:val="00692B44"/>
    <w:rsid w:val="00695634"/>
    <w:rsid w:val="0069742D"/>
    <w:rsid w:val="00697EB7"/>
    <w:rsid w:val="006B2D82"/>
    <w:rsid w:val="006B5FB6"/>
    <w:rsid w:val="006B7CC0"/>
    <w:rsid w:val="006D239A"/>
    <w:rsid w:val="006D7B4A"/>
    <w:rsid w:val="006E196D"/>
    <w:rsid w:val="006E2245"/>
    <w:rsid w:val="006E55B4"/>
    <w:rsid w:val="006E7E50"/>
    <w:rsid w:val="006F183F"/>
    <w:rsid w:val="006F351C"/>
    <w:rsid w:val="00704432"/>
    <w:rsid w:val="007051DF"/>
    <w:rsid w:val="00711198"/>
    <w:rsid w:val="00714057"/>
    <w:rsid w:val="00724DA4"/>
    <w:rsid w:val="007372D0"/>
    <w:rsid w:val="0075327C"/>
    <w:rsid w:val="0075673C"/>
    <w:rsid w:val="00763912"/>
    <w:rsid w:val="007721CB"/>
    <w:rsid w:val="00774E44"/>
    <w:rsid w:val="00784BE5"/>
    <w:rsid w:val="00785258"/>
    <w:rsid w:val="00791F02"/>
    <w:rsid w:val="0079324A"/>
    <w:rsid w:val="00793957"/>
    <w:rsid w:val="00794EEE"/>
    <w:rsid w:val="00796855"/>
    <w:rsid w:val="0079715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5F65"/>
    <w:rsid w:val="007F61BA"/>
    <w:rsid w:val="00801502"/>
    <w:rsid w:val="008063E1"/>
    <w:rsid w:val="008068A2"/>
    <w:rsid w:val="008104E4"/>
    <w:rsid w:val="008105A0"/>
    <w:rsid w:val="00811577"/>
    <w:rsid w:val="008218B2"/>
    <w:rsid w:val="008236B5"/>
    <w:rsid w:val="00825CE5"/>
    <w:rsid w:val="00827C99"/>
    <w:rsid w:val="00830813"/>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66FC"/>
    <w:rsid w:val="008B07D7"/>
    <w:rsid w:val="008B3298"/>
    <w:rsid w:val="008B4E90"/>
    <w:rsid w:val="008B557F"/>
    <w:rsid w:val="008B60E8"/>
    <w:rsid w:val="008C192A"/>
    <w:rsid w:val="008C2344"/>
    <w:rsid w:val="008C2494"/>
    <w:rsid w:val="008C296A"/>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4A25"/>
    <w:rsid w:val="00A2247A"/>
    <w:rsid w:val="00A273C6"/>
    <w:rsid w:val="00A35790"/>
    <w:rsid w:val="00A45A89"/>
    <w:rsid w:val="00A4658D"/>
    <w:rsid w:val="00A47F12"/>
    <w:rsid w:val="00A57775"/>
    <w:rsid w:val="00A66DE2"/>
    <w:rsid w:val="00A70227"/>
    <w:rsid w:val="00A755A6"/>
    <w:rsid w:val="00A831E4"/>
    <w:rsid w:val="00A90D09"/>
    <w:rsid w:val="00A93D99"/>
    <w:rsid w:val="00AA3772"/>
    <w:rsid w:val="00AA6D41"/>
    <w:rsid w:val="00AB106E"/>
    <w:rsid w:val="00AB2224"/>
    <w:rsid w:val="00AC05FE"/>
    <w:rsid w:val="00AC3398"/>
    <w:rsid w:val="00AC36D6"/>
    <w:rsid w:val="00AC60FE"/>
    <w:rsid w:val="00AC77AD"/>
    <w:rsid w:val="00AD3214"/>
    <w:rsid w:val="00AD41FC"/>
    <w:rsid w:val="00AD5419"/>
    <w:rsid w:val="00AD60D3"/>
    <w:rsid w:val="00AE05D3"/>
    <w:rsid w:val="00AE355A"/>
    <w:rsid w:val="00AE77A4"/>
    <w:rsid w:val="00AF2A89"/>
    <w:rsid w:val="00B00161"/>
    <w:rsid w:val="00B04F5E"/>
    <w:rsid w:val="00B12DFC"/>
    <w:rsid w:val="00B132A8"/>
    <w:rsid w:val="00B148DD"/>
    <w:rsid w:val="00B149DE"/>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774D5"/>
    <w:rsid w:val="00B86AF3"/>
    <w:rsid w:val="00B9309B"/>
    <w:rsid w:val="00B9752A"/>
    <w:rsid w:val="00BA0217"/>
    <w:rsid w:val="00BA1F40"/>
    <w:rsid w:val="00BA4820"/>
    <w:rsid w:val="00BB05FA"/>
    <w:rsid w:val="00BB5090"/>
    <w:rsid w:val="00BB5B10"/>
    <w:rsid w:val="00BB5F70"/>
    <w:rsid w:val="00BB68EB"/>
    <w:rsid w:val="00BC50E4"/>
    <w:rsid w:val="00BC56D6"/>
    <w:rsid w:val="00BC5F8B"/>
    <w:rsid w:val="00BD130C"/>
    <w:rsid w:val="00BF14EF"/>
    <w:rsid w:val="00BF1775"/>
    <w:rsid w:val="00BF201D"/>
    <w:rsid w:val="00C0490B"/>
    <w:rsid w:val="00C05A6F"/>
    <w:rsid w:val="00C07904"/>
    <w:rsid w:val="00C121AF"/>
    <w:rsid w:val="00C14861"/>
    <w:rsid w:val="00C14B78"/>
    <w:rsid w:val="00C14C80"/>
    <w:rsid w:val="00C157D0"/>
    <w:rsid w:val="00C20E5A"/>
    <w:rsid w:val="00C22104"/>
    <w:rsid w:val="00C24E15"/>
    <w:rsid w:val="00C355A5"/>
    <w:rsid w:val="00C42ADA"/>
    <w:rsid w:val="00C43435"/>
    <w:rsid w:val="00C43B64"/>
    <w:rsid w:val="00C53F37"/>
    <w:rsid w:val="00C5499A"/>
    <w:rsid w:val="00C55952"/>
    <w:rsid w:val="00C62A0F"/>
    <w:rsid w:val="00C633DD"/>
    <w:rsid w:val="00C66289"/>
    <w:rsid w:val="00C672FA"/>
    <w:rsid w:val="00C731D8"/>
    <w:rsid w:val="00C73DE3"/>
    <w:rsid w:val="00C800D6"/>
    <w:rsid w:val="00C81627"/>
    <w:rsid w:val="00C82862"/>
    <w:rsid w:val="00C84E4D"/>
    <w:rsid w:val="00C87431"/>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E58BD"/>
    <w:rsid w:val="00CF0047"/>
    <w:rsid w:val="00CF1B4F"/>
    <w:rsid w:val="00CF1B73"/>
    <w:rsid w:val="00CF3D09"/>
    <w:rsid w:val="00CF541E"/>
    <w:rsid w:val="00D04032"/>
    <w:rsid w:val="00D20E93"/>
    <w:rsid w:val="00D22895"/>
    <w:rsid w:val="00D25AF2"/>
    <w:rsid w:val="00D32DD1"/>
    <w:rsid w:val="00D3404A"/>
    <w:rsid w:val="00D34F59"/>
    <w:rsid w:val="00D410EC"/>
    <w:rsid w:val="00D4354E"/>
    <w:rsid w:val="00D43F69"/>
    <w:rsid w:val="00D453B0"/>
    <w:rsid w:val="00D50F79"/>
    <w:rsid w:val="00D556A8"/>
    <w:rsid w:val="00D56405"/>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F00FA"/>
    <w:rsid w:val="00DF57D8"/>
    <w:rsid w:val="00DF6DC8"/>
    <w:rsid w:val="00DF6F6D"/>
    <w:rsid w:val="00E00F41"/>
    <w:rsid w:val="00E017CA"/>
    <w:rsid w:val="00E01BF9"/>
    <w:rsid w:val="00E032C5"/>
    <w:rsid w:val="00E1028B"/>
    <w:rsid w:val="00E10F23"/>
    <w:rsid w:val="00E13945"/>
    <w:rsid w:val="00E24C6A"/>
    <w:rsid w:val="00E25811"/>
    <w:rsid w:val="00E3193B"/>
    <w:rsid w:val="00E32EB7"/>
    <w:rsid w:val="00E32F85"/>
    <w:rsid w:val="00E36FD8"/>
    <w:rsid w:val="00E37380"/>
    <w:rsid w:val="00E42B0E"/>
    <w:rsid w:val="00E465C4"/>
    <w:rsid w:val="00E504E7"/>
    <w:rsid w:val="00E57008"/>
    <w:rsid w:val="00E61D2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A4D"/>
    <w:rsid w:val="00ED0DEA"/>
    <w:rsid w:val="00ED6238"/>
    <w:rsid w:val="00ED73C4"/>
    <w:rsid w:val="00ED7F73"/>
    <w:rsid w:val="00EE0EC9"/>
    <w:rsid w:val="00F0261C"/>
    <w:rsid w:val="00F05CEF"/>
    <w:rsid w:val="00F20B48"/>
    <w:rsid w:val="00F213D7"/>
    <w:rsid w:val="00F23D65"/>
    <w:rsid w:val="00F258BA"/>
    <w:rsid w:val="00F266F3"/>
    <w:rsid w:val="00F2740D"/>
    <w:rsid w:val="00F27E9C"/>
    <w:rsid w:val="00F351AC"/>
    <w:rsid w:val="00F41F41"/>
    <w:rsid w:val="00F46918"/>
    <w:rsid w:val="00F46DDE"/>
    <w:rsid w:val="00F52128"/>
    <w:rsid w:val="00F55114"/>
    <w:rsid w:val="00F62067"/>
    <w:rsid w:val="00F655ED"/>
    <w:rsid w:val="00F7033C"/>
    <w:rsid w:val="00F7042F"/>
    <w:rsid w:val="00F716FC"/>
    <w:rsid w:val="00F7266C"/>
    <w:rsid w:val="00F74677"/>
    <w:rsid w:val="00F80020"/>
    <w:rsid w:val="00F90B34"/>
    <w:rsid w:val="00F957CF"/>
    <w:rsid w:val="00F96D0D"/>
    <w:rsid w:val="00F976AD"/>
    <w:rsid w:val="00FA6461"/>
    <w:rsid w:val="00FB3771"/>
    <w:rsid w:val="00FB760B"/>
    <w:rsid w:val="00FC06CF"/>
    <w:rsid w:val="00FE038F"/>
    <w:rsid w:val="00FE26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footnotePr>
    <w:footnote w:id="0"/>
    <w:footnote w:id="1"/>
  </w:footnotePr>
  <w:endnotePr>
    <w:endnote w:id="0"/>
    <w:endnote w:id="1"/>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uiPriority w:val="9"/>
    <w:rPr>
      <w:rFonts w:asciiTheme="majorHAnsi" w:cstheme="majorBidi" w:eastAsiaTheme="majorEastAsia" w:hAnsiTheme="majorHAnsi"/>
      <w:b/>
      <w:bCs/>
      <w:color w:val="4f81bd" w:themeColor="accent1"/>
    </w:rPr>
  </w:style>
  <w:style w:type="character" w:customStyle="1" w:styleId="Heading4Char">
    <w:name w:val="Heading 4 Char"/>
    <w:uiPriority w:val="9"/>
    <w:rPr>
      <w:rFonts w:asciiTheme="majorHAnsi" w:cstheme="majorBidi" w:eastAsiaTheme="majorEastAsia" w:hAnsiTheme="majorHAnsi"/>
      <w:b/>
      <w:bCs/>
      <w:i/>
      <w:iCs/>
      <w:color w:val="4f81bd" w:themeColor="accent1"/>
    </w:rPr>
  </w:style>
  <w:style w:type="character" w:customStyle="1" w:styleId="Heading5Char">
    <w:name w:val="Heading 5 Char"/>
    <w:uiPriority w:val="9"/>
    <w:rPr>
      <w:rFonts w:asciiTheme="majorHAnsi" w:cstheme="majorBidi" w:eastAsiaTheme="majorEastAsia" w:hAnsiTheme="majorHAnsi"/>
      <w:color w:val="243f60" w:themeColor="accent1" w:themeShade="7f"/>
    </w:rPr>
  </w:style>
  <w:style w:type="character" w:customStyle="1" w:styleId="Heading6Char">
    <w:name w:val="Heading 6 Char"/>
    <w:uiPriority w:val="9"/>
    <w:rPr>
      <w:rFonts w:asciiTheme="majorHAnsi" w:cstheme="majorBidi" w:eastAsiaTheme="majorEastAsia" w:hAnsiTheme="majorHAnsi"/>
      <w:i/>
      <w:iCs/>
      <w:color w:val="243f60"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f81bd" w:themeColor="accent1"/>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link w:val="IntenseQuote"/>
    <w:uiPriority w:val="30"/>
    <w:rPr>
      <w:b/>
      <w:bCs/>
      <w:i/>
      <w:iCs/>
      <w:color w:val="4f81bd" w:themeColor="accent1"/>
    </w:rPr>
  </w:style>
  <w:style w:type="character" w:styleId="SubtleReference">
    <w:name w:val="Subtle Reference"/>
    <w:uiPriority w:val="31"/>
    <w:qFormat w:val="on"/>
    <w:rPr>
      <w:smallCaps/>
      <w:color w:val="c0504d" w:themeColor="accent2"/>
      <w:u w:val="single"/>
    </w:rPr>
  </w:style>
  <w:style w:type="character" w:styleId="IntenseReference">
    <w:name w:val="Intense Reference"/>
    <w:uiPriority w:val="32"/>
    <w:qFormat w:val="on"/>
    <w:rPr>
      <w:b/>
      <w:bCs/>
      <w:smallCaps/>
      <w:color w:val="c0504d" w:themeColor="accent2"/>
      <w:spacing w:val="5"/>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default="1" w:styleId="Normal">
    <w:name w:val="Normal"/>
    <w:uiPriority w:val="99"/>
    <w:qFormat w:val="on"/>
    <w:pPr>
      <w:spacing w:before="80" w:after="120"/>
    </w:pPr>
  </w:style>
  <w:style w:type="paragraph" w:styleId="Heading1">
    <w:name w:val="Heading 1"/>
    <w:basedOn w:val="Normal"/>
    <w:next w:val="Normal"/>
    <w:link w:val="Заглавие1Знак"/>
    <w:uiPriority w:val="9"/>
    <w:qFormat w:val="on"/>
    <w:pPr>
      <w:keepNext w:val="on"/>
      <w:keepLines w:val="on"/>
      <w:spacing w:before="200" w:after="40"/>
    </w:pPr>
    <w:rPr>
      <w:rFonts w:cstheme="majorBidi" w:eastAsiaTheme="majorEastAsia"/>
      <w:b/>
      <w:color w:val="642d08"/>
      <w:sz w:val="40"/>
      <w:szCs w:val="32"/>
    </w:rPr>
  </w:style>
  <w:style w:type="paragraph" w:styleId="Heading2">
    <w:name w:val="Heading 2"/>
    <w:basedOn w:val="Normal"/>
    <w:next w:val="Normal"/>
    <w:link w:val="Заглавие2Знак"/>
    <w:uiPriority w:val="9"/>
    <w:qFormat w:val="on"/>
    <w:pPr>
      <w:keepNext w:val="on"/>
      <w:keepLines w:val="on"/>
      <w:numPr>
        <w:ilvl w:val="0"/>
        <w:numId w:val="1"/>
      </w:numPr>
      <w:spacing w:before="200" w:after="40"/>
    </w:pPr>
    <w:rPr>
      <w:rFonts w:cstheme="majorBidi" w:eastAsiaTheme="majorEastAsia"/>
      <w:b/>
      <w:bCs/>
      <w:color w:val="7c380a"/>
      <w:sz w:val="36"/>
      <w:szCs w:val="36"/>
    </w:rPr>
  </w:style>
  <w:style w:type="paragraph" w:styleId="Heading3">
    <w:name w:val="Heading 3"/>
    <w:basedOn w:val="Normal"/>
    <w:next w:val="Normal"/>
    <w:link w:val="Заглавие3Знак"/>
    <w:uiPriority w:val="9"/>
    <w:unhideWhenUsed w:val="on"/>
    <w:qFormat w:val="on"/>
    <w:pPr>
      <w:keepNext w:val="on"/>
      <w:keepLines w:val="on"/>
      <w:spacing w:before="120" w:after="40"/>
    </w:pPr>
    <w:rPr>
      <w:rFonts w:cstheme="majorBidi" w:eastAsiaTheme="majorEastAsia"/>
      <w:b/>
      <w:color w:val="8f400b"/>
      <w:sz w:val="32"/>
      <w:szCs w:val="32"/>
    </w:rPr>
  </w:style>
  <w:style w:type="paragraph" w:styleId="Heading4">
    <w:name w:val="Heading 4"/>
    <w:basedOn w:val="Normal"/>
    <w:next w:val="Normal"/>
    <w:link w:val="Заглавие4Знак"/>
    <w:uiPriority w:val="9"/>
    <w:unhideWhenUsed w:val="on"/>
    <w:qFormat w:val="on"/>
    <w:pPr>
      <w:keepNext w:val="on"/>
      <w:keepLines w:val="on"/>
      <w:spacing w:before="120" w:after="40"/>
    </w:pPr>
    <w:rPr>
      <w:rFonts w:cstheme="majorBidi" w:eastAsiaTheme="majorEastAsia"/>
      <w:b/>
      <w:iCs/>
      <w:color w:val="a34a0d"/>
      <w:sz w:val="28"/>
    </w:rPr>
  </w:style>
  <w:style w:type="paragraph" w:styleId="Heading5">
    <w:name w:val="Heading 5"/>
    <w:basedOn w:val="Normal"/>
    <w:next w:val="Normal"/>
    <w:link w:val="Заглавие5Знак"/>
    <w:uiPriority w:val="9"/>
    <w:unhideWhenUsed w:val="on"/>
    <w:qFormat w:val="on"/>
    <w:pPr>
      <w:keepNext w:val="on"/>
      <w:keepLines w:val="on"/>
      <w:spacing w:after="0"/>
    </w:pPr>
    <w:rPr>
      <w:rFonts w:cstheme="majorBidi" w:eastAsiaTheme="majorEastAsia"/>
      <w:b/>
      <w:color w:val="b2500e"/>
      <w:sz w:val="24"/>
    </w:rPr>
  </w:style>
  <w:style w:type="paragraph" w:styleId="Heading6">
    <w:name w:val="Heading 6"/>
    <w:basedOn w:val="Normal"/>
    <w:next w:val="Normal"/>
    <w:link w:val="Заглавие6Знак"/>
    <w:uiPriority w:val="9"/>
    <w:semiHidden w:val="on"/>
    <w:unhideWhenUsed w:val="on"/>
    <w:pPr>
      <w:keepNext w:val="on"/>
      <w:keepLines w:val="on"/>
      <w:spacing w:before="40" w:after="0"/>
    </w:pPr>
    <w:rPr>
      <w:rFonts w:asciiTheme="majorHAnsi" w:cstheme="majorBidi" w:eastAsiaTheme="majorEastAsia" w:hAnsiTheme="majorHAnsi"/>
      <w:color w:val="243f60" w:themeColor="accent1" w:themeShade="7f"/>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Header">
    <w:name w:val="Header"/>
    <w:basedOn w:val="Normal"/>
    <w:link w:val="ГоренколонтитулЗнак"/>
    <w:uiPriority w:val="99"/>
    <w:unhideWhenUsed w:val="on"/>
    <w:pPr>
      <w:tabs>
        <w:tab w:val="center" w:pos="4680"/>
        <w:tab w:val="right" w:pos="9360"/>
      </w:tabs>
      <w:spacing w:after="0" w:line="240" w:lineRule="auto"/>
    </w:pPr>
  </w:style>
  <w:style w:type="character" w:customStyle="1" w:styleId="ГоренколонтитулЗнак">
    <w:name w:val="Горен колонтитул Знак"/>
    <w:basedOn w:val="DefaultParagraphFont"/>
    <w:link w:val="Header"/>
    <w:uiPriority w:val="99"/>
  </w:style>
  <w:style w:type="paragraph" w:styleId="Footer">
    <w:name w:val="Footer"/>
    <w:basedOn w:val="Normal"/>
    <w:link w:val="ДоленколонтитулЗнак"/>
    <w:uiPriority w:val="99"/>
    <w:unhideWhenUsed w:val="on"/>
    <w:pPr>
      <w:tabs>
        <w:tab w:val="center" w:pos="4680"/>
        <w:tab w:val="right" w:pos="9360"/>
      </w:tabs>
      <w:spacing w:after="0" w:line="240" w:lineRule="auto"/>
    </w:pPr>
  </w:style>
  <w:style w:type="character" w:customStyle="1" w:styleId="ДоленколонтитулЗнак">
    <w:name w:val="Долен колонтитул Знак"/>
    <w:basedOn w:val="DefaultParagraphFont"/>
    <w:link w:val="Footer"/>
    <w:uiPriority w:val="99"/>
  </w:style>
  <w:style w:type="paragraph" w:styleId="BalloonText">
    <w:name w:val="Balloon Text"/>
    <w:basedOn w:val="Normal"/>
    <w:link w:val="ИзнесентекстЗнак"/>
    <w:uiPriority w:val="99"/>
    <w:semiHidden w:val="on"/>
    <w:unhideWhenUsed w:val="on"/>
    <w:pPr>
      <w:spacing w:after="0" w:line="240" w:lineRule="auto"/>
    </w:pPr>
    <w:rPr>
      <w:rFonts w:ascii="Tahoma" w:cs="Tahoma" w:hAnsi="Tahoma"/>
      <w:sz w:val="16"/>
      <w:szCs w:val="16"/>
    </w:rPr>
  </w:style>
  <w:style w:type="character" w:customStyle="1" w:styleId="ИзнесентекстЗнак">
    <w:name w:val="Изнесен текст Знак"/>
    <w:basedOn w:val="DefaultParagraphFont"/>
    <w:link w:val="BalloonText"/>
    <w:uiPriority w:val="99"/>
    <w:semiHidden w:val="on"/>
    <w:rPr>
      <w:rFonts w:ascii="Tahoma" w:cs="Tahoma" w:hAnsi="Tahoma"/>
      <w:sz w:val="16"/>
      <w:szCs w:val="16"/>
    </w:rPr>
  </w:style>
  <w:style w:type="character" w:styleId="Hyperlink">
    <w:name w:val="Hyperlink"/>
    <w:basedOn w:val="DefaultParagraphFont"/>
    <w:uiPriority w:val="99"/>
    <w:unhideWhenUsed w:val="on"/>
    <w:rPr>
      <w:color w:val="0000ff" w:themeColor="hyperlink"/>
      <w:u w:val="single"/>
    </w:rPr>
  </w:style>
  <w:style w:type="character" w:customStyle="1" w:styleId="Заглавие1Знак">
    <w:name w:val="Заглавие 1 Знак"/>
    <w:basedOn w:val="DefaultParagraphFont"/>
    <w:link w:val="Heading1"/>
    <w:uiPriority w:val="9"/>
    <w:qFormat w:val="on"/>
    <w:rPr>
      <w:rFonts w:cstheme="majorBidi" w:eastAsiaTheme="majorEastAsia"/>
      <w:b/>
      <w:color w:val="642d08"/>
      <w:sz w:val="40"/>
      <w:szCs w:val="32"/>
    </w:rPr>
  </w:style>
  <w:style w:type="character" w:customStyle="1" w:styleId="Заглавие2Знак">
    <w:name w:val="Заглавие 2 Знак"/>
    <w:basedOn w:val="DefaultParagraphFont"/>
    <w:link w:val="Heading2"/>
    <w:uiPriority w:val="9"/>
    <w:rPr>
      <w:rFonts w:cstheme="majorBidi" w:eastAsiaTheme="majorEastAsia"/>
      <w:b/>
      <w:bCs/>
      <w:color w:val="7c380a"/>
      <w:sz w:val="36"/>
      <w:szCs w:val="36"/>
    </w:rPr>
  </w:style>
  <w:style w:type="paragraph" w:styleId="Normal(Web)">
    <w:name w:val="Normal (Web)"/>
    <w:basedOn w:val="Normal"/>
    <w:uiPriority w:val="99"/>
    <w:semiHidden w:val="on"/>
    <w:unhideWhenUsed w:val="on"/>
    <w:pPr>
      <w:spacing w:before="100" w:after="100" w:line="240" w:lineRule="auto"/>
    </w:pPr>
    <w:rPr>
      <w:rFonts w:ascii="Times New Roman" w:cs="Times New Roman" w:eastAsia="Times New Roman" w:hAnsi="Times New Roman"/>
      <w:sz w:val="24"/>
      <w:szCs w:val="24"/>
    </w:rPr>
  </w:style>
  <w:style w:type="character" w:styleId="Strong">
    <w:name w:val="Strong"/>
    <w:aliases w:val="Example Test"/>
    <w:basedOn w:val="DefaultParagraphFont"/>
    <w:uiPriority w:val="22"/>
    <w:qFormat w:val="on"/>
    <w:rPr>
      <w:b/>
      <w:bCs/>
    </w:rPr>
  </w:style>
  <w:style w:type="character" w:customStyle="1" w:styleId="Заглавие3Знак">
    <w:name w:val="Заглавие 3 Знак"/>
    <w:basedOn w:val="DefaultParagraphFont"/>
    <w:link w:val="Heading3"/>
    <w:uiPriority w:val="9"/>
    <w:rPr>
      <w:rFonts w:cstheme="majorBidi" w:eastAsiaTheme="majorEastAsia"/>
      <w:b/>
      <w:color w:val="8f400b"/>
      <w:sz w:val="32"/>
      <w:szCs w:val="32"/>
    </w:rPr>
  </w:style>
  <w:style w:type="character" w:customStyle="1" w:styleId="Заглавие4Знак">
    <w:name w:val="Заглавие 4 Знак"/>
    <w:basedOn w:val="DefaultParagraphFont"/>
    <w:link w:val="Heading4"/>
    <w:uiPriority w:val="9"/>
    <w:qFormat w:val="on"/>
    <w:rPr>
      <w:rFonts w:cstheme="majorBidi" w:eastAsiaTheme="majorEastAsia"/>
      <w:b/>
      <w:iCs/>
      <w:color w:val="a34a0d"/>
      <w:sz w:val="28"/>
    </w:rPr>
  </w:style>
  <w:style w:type="paragraph" w:styleId="ListParagraph">
    <w:name w:val="List Paragraph"/>
    <w:basedOn w:val="Normal"/>
    <w:link w:val="СписъкнаабзациЗнак"/>
    <w:uiPriority w:val="34"/>
    <w:qFormat w:val="on"/>
    <w:pPr>
      <w:ind w:left="720"/>
      <w:contextualSpacing w:val="on"/>
    </w:pPr>
  </w:style>
  <w:style w:type="character" w:styleId="FollowedHyperlink">
    <w:name w:val="FollowedHyperlink"/>
    <w:basedOn w:val="DefaultParagraphFont"/>
    <w:uiPriority w:val="99"/>
    <w:semiHidden w:val="on"/>
    <w:unhideWhenUsed w:val="on"/>
    <w:rPr>
      <w:color w:val="800080" w:themeColor="followedHyperlink"/>
      <w:u w:val="single"/>
    </w:rPr>
  </w:style>
  <w:style w:type="character" w:customStyle="1" w:styleId="Заглавие5Знак">
    <w:name w:val="Заглавие 5 Знак"/>
    <w:basedOn w:val="DefaultParagraphFont"/>
    <w:link w:val="Heading5"/>
    <w:uiPriority w:val="9"/>
    <w:qFormat w:val="on"/>
    <w:rPr>
      <w:rFonts w:cstheme="majorBidi" w:eastAsiaTheme="majorEastAsia"/>
      <w:b/>
      <w:color w:val="b2500e"/>
      <w:sz w:val="24"/>
    </w:rPr>
  </w:style>
  <w:style w:type="paragraph" w:customStyle="1" w:styleId="Code">
    <w:name w:val="Code"/>
    <w:basedOn w:val="Normal"/>
    <w:link w:val="CodeChar"/>
    <w:uiPriority w:val="99"/>
    <w:qFormat w:val="on"/>
    <w:rPr>
      <w:rFonts w:ascii="Consolas" w:hAnsi="Consolas"/>
      <w:b/>
    </w:rPr>
  </w:style>
  <w:style w:type="character" w:customStyle="1" w:styleId="CodeChar">
    <w:name w:val="Code Char"/>
    <w:basedOn w:val="DefaultParagraphFont"/>
    <w:link w:val="Code"/>
    <w:uiPriority w:val="99"/>
    <w:qFormat w:val="on"/>
    <w:rPr>
      <w:rFonts w:ascii="Consolas" w:hAnsi="Consolas"/>
      <w:b/>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_tgc">
    <w:name w:val="_tgc"/>
    <w:basedOn w:val="DefaultParagraphFont"/>
    <w:uiPriority w:val="99"/>
  </w:style>
  <w:style w:type="paragraph" w:customStyle="1" w:styleId="Index">
    <w:name w:val="Index"/>
    <w:basedOn w:val="Normal"/>
    <w:uiPriority w:val="99"/>
    <w:qFormat w:val="on"/>
    <w:pPr>
      <w:spacing w:before="0" w:after="200"/>
    </w:pPr>
    <w:rPr>
      <w:rFonts w:cs="FreeSans"/>
    </w:rPr>
  </w:style>
  <w:style w:type="character" w:customStyle="1" w:styleId="СписъкнаабзациЗнак">
    <w:name w:val="Списък на абзаци Знак"/>
    <w:basedOn w:val="DefaultParagraphFont"/>
    <w:link w:val="ListParagraph"/>
    <w:uiPriority w:val="34"/>
    <w:qFormat w:val="on"/>
  </w:style>
  <w:style w:type="character" w:customStyle="1" w:styleId="InternetLink">
    <w:name w:val="Internet Link"/>
    <w:basedOn w:val="DefaultParagraphFont"/>
    <w:uiPriority w:val="99"/>
    <w:unhideWhenUsed w:val="on"/>
    <w:rPr>
      <w:color w:val="0000ff" w:themeColor="hyperlink"/>
      <w:u w:val="single"/>
    </w:rPr>
  </w:style>
  <w:style w:type="paragraph" w:styleId="HTMLPreformatted">
    <w:name w:val="HTML Preformatted"/>
    <w:basedOn w:val="Normal"/>
    <w:link w:val="HTMLстандартенЗнак"/>
    <w:uiPriority w:val="99"/>
    <w:unhideWhenUsed w:val="o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cs="Courier New" w:eastAsia="Times New Roman" w:hAnsi="Courier New"/>
      <w:sz w:val="20"/>
      <w:szCs w:val="20"/>
    </w:rPr>
  </w:style>
  <w:style w:type="character" w:customStyle="1" w:styleId="HTMLстандартенЗнак">
    <w:name w:val="HTML стандартен Знак"/>
    <w:basedOn w:val="DefaultParagraphFont"/>
    <w:link w:val="HTMLPreformatted"/>
    <w:uiPriority w:val="99"/>
    <w:rPr>
      <w:rFonts w:ascii="Courier New" w:cs="Courier New" w:eastAsia="Times New Roman" w:hAnsi="Courier New"/>
      <w:sz w:val="20"/>
      <w:szCs w:val="20"/>
    </w:rPr>
  </w:style>
  <w:style w:type="character" w:customStyle="1" w:styleId="Заглавие6Знак">
    <w:name w:val="Заглавие 6 Знак"/>
    <w:basedOn w:val="DefaultParagraphFont"/>
    <w:link w:val="Heading6"/>
    <w:uiPriority w:val="9"/>
    <w:semiHidden w:val="on"/>
    <w:rPr>
      <w:rFonts w:asciiTheme="majorHAnsi" w:cstheme="majorBidi" w:eastAsiaTheme="majorEastAsia" w:hAnsiTheme="majorHAnsi"/>
      <w:color w:val="243f60" w:themeColor="accent1" w:themeShade="7f"/>
    </w:rPr>
  </w:style>
  <w:style w:type="character" w:customStyle="1" w:styleId="Неразрешеноспоменаване1">
    <w:name w:val="Неразрешено споменаване1"/>
    <w:basedOn w:val="DefaultParagraphFont"/>
    <w:uiPriority w:val="99"/>
    <w:semiHidden w:val="on"/>
    <w:unhideWhenUsed w:val="on"/>
    <w:rPr>
      <w:color w:val="605e5c"/>
      <w:shd w:val="clear" w:color="auto" w:fill="e1dfdd"/>
    </w:rPr>
  </w:style>
  <w:style w:type="character" w:styleId="UnresolvedMention">
    <w:name w:val="Unresolved Mention"/>
    <w:basedOn w:val="DefaultParagraphFont"/>
    <w:uiPriority w:val="99"/>
    <w:semiHidden w:val="on"/>
    <w:unhideWhenUsed w:val="on"/>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79143449">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9" Type="http://schemas.openxmlformats.org/officeDocument/2006/relationships/header" Target="header1.xml"/><Relationship Id="rId2" Type="http://schemas.openxmlformats.org/officeDocument/2006/relationships/numbering" Target="numbering.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 Type="http://schemas.openxmlformats.org/officeDocument/2006/relationships/customXml" Target="../customXml/item1.xml"/><Relationship Id="rId5" Type="http://schemas.openxmlformats.org/officeDocument/2006/relationships/webSettings" Target="webSettings.xml"/><Relationship Id="rId8" Type="http://schemas.openxmlformats.org/officeDocument/2006/relationships/hyperlink" Target="https://judge.softuni.org/Contests/Practice/Index/2302" TargetMode="External"/><Relationship Id="rId9" Type="http://schemas.openxmlformats.org/officeDocument/2006/relationships/hyperlink" Target="https://judge.softuni.org/Contests/Practice/Index/2302" TargetMode="External"/><Relationship Id="rId10" Type="http://schemas.openxmlformats.org/officeDocument/2006/relationships/hyperlink" Target="https://judge.softuni.org/Contests/Practice/Index/2518" TargetMode="Externa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 Id="rId1" Type="http://schemas.openxmlformats.org/officeDocument/2006/relationships/hyperlink" Target="https://softuni.org/" TargetMode="External"/><Relationship Id="rId10" Type="http://schemas.openxmlformats.org/officeDocument/2006/relationships/image" Target="media/image5.png"/><Relationship Id="rId11" Type="http://schemas.openxmlformats.org/officeDocument/2006/relationships/hyperlink" Target="https://www.youtube.com/channel/UCqvOk8tYzfRS-eDy4vs3UyA" TargetMode="External"/><Relationship Id="rId12" Type="http://schemas.openxmlformats.org/officeDocument/2006/relationships/image" Target="media/image6.png"/><Relationship Id="rId13" Type="http://schemas.openxmlformats.org/officeDocument/2006/relationships/hyperlink" Target="https://www.linkedin.com/company/softuni/" TargetMode="External"/><Relationship Id="rId14" Type="http://schemas.openxmlformats.org/officeDocument/2006/relationships/image" Target="media/image7.png"/><Relationship Id="rId15" Type="http://schemas.openxmlformats.org/officeDocument/2006/relationships/hyperlink" Target="https://github.com/SoftUni" TargetMode="External"/><Relationship Id="rId16" Type="http://schemas.openxmlformats.org/officeDocument/2006/relationships/image" Target="media/image8.png"/><Relationship Id="rId17" Type="http://schemas.openxmlformats.org/officeDocument/2006/relationships/hyperlink" Target="mailto:info@softuni.org" TargetMode="External"/><Relationship Id="rId18" Type="http://schemas.openxmlformats.org/officeDocument/2006/relationships/image" Target="media/image9.png"/><Relationship Id="rId19" Type="http://schemas.openxmlformats.org/officeDocument/2006/relationships/hyperlink" Target="https://softuni.org/" TargetMode="External"/><Relationship Id="rId2"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 Type="http://schemas.openxmlformats.org/officeDocument/2006/relationships/hyperlink" Target="https://softuni.bg/" TargetMode="External"/><Relationship Id="rId30" Type="http://schemas.openxmlformats.org/officeDocument/2006/relationships/image" Target="media/image20.png"/><Relationship Id="rId4" Type="http://schemas.openxmlformats.org/officeDocument/2006/relationships/image" Target="media/image2.png"/><Relationship Id="rId5" Type="http://schemas.openxmlformats.org/officeDocument/2006/relationships/hyperlink" Target="https://www.facebook.com/softuni.org" TargetMode="External"/><Relationship Id="rId6" Type="http://schemas.openxmlformats.org/officeDocument/2006/relationships/image" Target="media/image3.png"/><Relationship Id="rId7" Type="http://schemas.openxmlformats.org/officeDocument/2006/relationships/hyperlink" Target="https://www.instagram.com/softuni_org" TargetMode="External"/><Relationship Id="rId8" Type="http://schemas.openxmlformats.org/officeDocument/2006/relationships/image" Target="media/image4.png"/><Relationship Id="rId9" Type="http://schemas.openxmlformats.org/officeDocument/2006/relationships/hyperlink" Target="https://twitter.com/SoftUni1" TargetMode="External"/></Relationships>
</file>

<file path=word/_rels/footer2.xml.rels><?xml version="1.0" encoding="UTF-8" standalone="yes"?>
<Relationships xmlns="http://schemas.openxmlformats.org/package/2006/relationships"></Relationships>
</file>

<file path=word/_rels/footer3.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header2.xml.rels><?xml version="1.0" encoding="UTF-8" standalone="yes"?>
<Relationships xmlns="http://schemas.openxmlformats.org/package/2006/relationships"></Relationships>
</file>

<file path=word/_rels/header3.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0A179-E664-4F36-9C14-4184A8ACA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1263</Words>
  <Characters>7201</Characters>
  <Application>Microsoft Office Word</Application>
  <DocSecurity>0</DocSecurity>
  <Lines>60</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Final Exam</vt:lpstr>
      <vt:lpstr>Programming Fundamentals Final Exam</vt:lpstr>
    </vt:vector>
  </TitlesOfParts>
  <Company>Software University (SoftUni)</Company>
  <LinksUpToDate>false</LinksUpToDate>
  <CharactersWithSpaces>8448</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description>Programming Fundamentals Course @ SoftUni – https://softuni.bg/courses</dc:description>
  <dc:subject>Java OOP Course @ Software University - https://softuni.bg/modules/59/java-advanced</dc:subject>
  <dc:creator>Software University Foundation</dc:creator>
  <cp:lastModifiedBy>dimitar</cp:lastModifiedBy>
</cp:coreProperties>
</file>