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6CD58" w14:textId="49C37C0F" w:rsidR="00907095" w:rsidRDefault="000C5EFF" w:rsidP="00907095">
      <w:pPr>
        <w:jc w:val="center"/>
        <w:rPr>
          <w:b/>
          <w:bCs/>
          <w:sz w:val="40"/>
          <w:szCs w:val="40"/>
        </w:rPr>
      </w:pPr>
      <w:r>
        <w:rPr>
          <w:b/>
          <w:bCs/>
          <w:sz w:val="40"/>
          <w:szCs w:val="40"/>
        </w:rPr>
        <w:t>Указания за стартиране на п</w:t>
      </w:r>
      <w:r w:rsidR="00F34B12" w:rsidRPr="00711698">
        <w:rPr>
          <w:b/>
          <w:bCs/>
          <w:sz w:val="40"/>
          <w:szCs w:val="40"/>
        </w:rPr>
        <w:t>латформа</w:t>
      </w:r>
      <w:r>
        <w:rPr>
          <w:b/>
          <w:bCs/>
          <w:sz w:val="40"/>
          <w:szCs w:val="40"/>
        </w:rPr>
        <w:t>та</w:t>
      </w:r>
      <w:r w:rsidR="00F34B12" w:rsidRPr="00711698">
        <w:rPr>
          <w:b/>
          <w:bCs/>
          <w:sz w:val="40"/>
          <w:szCs w:val="40"/>
        </w:rPr>
        <w:t xml:space="preserve"> за публикуване и слушане на музикa</w:t>
      </w:r>
    </w:p>
    <w:p w14:paraId="161EDE18" w14:textId="77777777" w:rsidR="002F1808" w:rsidRPr="002F1808" w:rsidRDefault="002F1808" w:rsidP="002F1808">
      <w:pPr>
        <w:spacing w:before="100" w:beforeAutospacing="1" w:after="100" w:afterAutospacing="1" w:line="240" w:lineRule="auto"/>
        <w:outlineLvl w:val="2"/>
        <w:rPr>
          <w:rFonts w:ascii="Times New Roman" w:eastAsia="Times New Roman" w:hAnsi="Times New Roman" w:cs="Times New Roman"/>
          <w:b/>
          <w:bCs/>
          <w:sz w:val="27"/>
          <w:szCs w:val="27"/>
          <w:lang w:eastAsia="bg-BG"/>
        </w:rPr>
      </w:pPr>
      <w:r w:rsidRPr="002F1808">
        <w:rPr>
          <w:rFonts w:ascii="Times New Roman" w:eastAsia="Times New Roman" w:hAnsi="Times New Roman" w:cs="Times New Roman"/>
          <w:b/>
          <w:bCs/>
          <w:sz w:val="27"/>
          <w:szCs w:val="27"/>
          <w:lang w:eastAsia="bg-BG"/>
        </w:rPr>
        <w:t>Изисквания за стартиране на системата</w:t>
      </w:r>
    </w:p>
    <w:p w14:paraId="393B0C45" w14:textId="77777777" w:rsidR="002F1808" w:rsidRPr="002F1808" w:rsidRDefault="002F1808" w:rsidP="008636F9">
      <w:pPr>
        <w:spacing w:after="200" w:line="276" w:lineRule="auto"/>
        <w:ind w:firstLine="720"/>
        <w:jc w:val="both"/>
        <w:rPr>
          <w:rFonts w:ascii="Times New Roman" w:hAnsi="Times New Roman" w:cs="Times New Roman"/>
          <w:sz w:val="24"/>
          <w:szCs w:val="24"/>
        </w:rPr>
      </w:pPr>
      <w:r w:rsidRPr="002F1808">
        <w:rPr>
          <w:rFonts w:ascii="Times New Roman" w:hAnsi="Times New Roman" w:cs="Times New Roman"/>
          <w:sz w:val="24"/>
          <w:szCs w:val="24"/>
        </w:rPr>
        <w:t>За правилното стартиране и използване на разработената система е необходимо да бъдат инсталирани следните основни технологии и инструменти:</w:t>
      </w:r>
    </w:p>
    <w:p w14:paraId="29528CD5" w14:textId="77777777" w:rsidR="002F1808" w:rsidRPr="002F1808" w:rsidRDefault="002F1808" w:rsidP="008636F9">
      <w:pPr>
        <w:numPr>
          <w:ilvl w:val="0"/>
          <w:numId w:val="1"/>
        </w:numPr>
        <w:spacing w:before="100" w:beforeAutospacing="1" w:after="100" w:afterAutospacing="1" w:line="240" w:lineRule="auto"/>
        <w:jc w:val="both"/>
        <w:rPr>
          <w:rFonts w:ascii="Times New Roman" w:hAnsi="Times New Roman" w:cs="Times New Roman"/>
          <w:sz w:val="24"/>
          <w:szCs w:val="24"/>
        </w:rPr>
      </w:pPr>
      <w:r w:rsidRPr="002F1808">
        <w:rPr>
          <w:rFonts w:ascii="Times New Roman" w:hAnsi="Times New Roman" w:cs="Times New Roman"/>
          <w:b/>
          <w:bCs/>
          <w:sz w:val="24"/>
          <w:szCs w:val="24"/>
        </w:rPr>
        <w:t>Visual Studio</w:t>
      </w:r>
      <w:r w:rsidRPr="002F1808">
        <w:rPr>
          <w:rFonts w:ascii="Times New Roman" w:hAnsi="Times New Roman" w:cs="Times New Roman"/>
          <w:sz w:val="24"/>
          <w:szCs w:val="24"/>
        </w:rPr>
        <w:t xml:space="preserve"> с поддръжка на .NET разработка, използван за изграждане и изпълнение на сървърната част на приложението.</w:t>
      </w:r>
    </w:p>
    <w:p w14:paraId="5EF19215" w14:textId="77777777" w:rsidR="002F1808" w:rsidRPr="002F1808" w:rsidRDefault="002F1808" w:rsidP="008636F9">
      <w:pPr>
        <w:numPr>
          <w:ilvl w:val="0"/>
          <w:numId w:val="1"/>
        </w:numPr>
        <w:spacing w:before="100" w:beforeAutospacing="1" w:after="100" w:afterAutospacing="1" w:line="240" w:lineRule="auto"/>
        <w:jc w:val="both"/>
        <w:rPr>
          <w:rFonts w:ascii="Times New Roman" w:hAnsi="Times New Roman" w:cs="Times New Roman"/>
          <w:sz w:val="24"/>
          <w:szCs w:val="24"/>
        </w:rPr>
      </w:pPr>
      <w:r w:rsidRPr="002F1808">
        <w:rPr>
          <w:rFonts w:ascii="Times New Roman" w:hAnsi="Times New Roman" w:cs="Times New Roman"/>
          <w:b/>
          <w:bCs/>
          <w:sz w:val="24"/>
          <w:szCs w:val="24"/>
        </w:rPr>
        <w:t>.NET 5</w:t>
      </w:r>
      <w:r w:rsidRPr="002F1808">
        <w:rPr>
          <w:rFonts w:ascii="Times New Roman" w:hAnsi="Times New Roman" w:cs="Times New Roman"/>
          <w:sz w:val="24"/>
          <w:szCs w:val="24"/>
        </w:rPr>
        <w:t>, който представлява основната платформа за разработка на backend логиката на системата.</w:t>
      </w:r>
    </w:p>
    <w:p w14:paraId="747E0D23" w14:textId="77777777" w:rsidR="002F1808" w:rsidRPr="002F1808" w:rsidRDefault="002F1808" w:rsidP="008636F9">
      <w:pPr>
        <w:numPr>
          <w:ilvl w:val="0"/>
          <w:numId w:val="1"/>
        </w:numPr>
        <w:spacing w:before="100" w:beforeAutospacing="1" w:after="100" w:afterAutospacing="1" w:line="240" w:lineRule="auto"/>
        <w:jc w:val="both"/>
        <w:rPr>
          <w:rFonts w:ascii="Times New Roman" w:hAnsi="Times New Roman" w:cs="Times New Roman"/>
          <w:sz w:val="24"/>
          <w:szCs w:val="24"/>
        </w:rPr>
      </w:pPr>
      <w:r w:rsidRPr="002F1808">
        <w:rPr>
          <w:rFonts w:ascii="Times New Roman" w:hAnsi="Times New Roman" w:cs="Times New Roman"/>
          <w:b/>
          <w:bCs/>
          <w:sz w:val="24"/>
          <w:szCs w:val="24"/>
        </w:rPr>
        <w:t>Microsoft SQL Server</w:t>
      </w:r>
      <w:r w:rsidRPr="002F1808">
        <w:rPr>
          <w:rFonts w:ascii="Times New Roman" w:hAnsi="Times New Roman" w:cs="Times New Roman"/>
          <w:sz w:val="24"/>
          <w:szCs w:val="24"/>
        </w:rPr>
        <w:t>, използван като релационна база данни за съхранение на потребителски данни, музикално съдържание и свързаната с него информация.</w:t>
      </w:r>
    </w:p>
    <w:p w14:paraId="22CAEBEE" w14:textId="77777777" w:rsidR="002F1808" w:rsidRPr="002F1808" w:rsidRDefault="002F1808" w:rsidP="008636F9">
      <w:pPr>
        <w:numPr>
          <w:ilvl w:val="0"/>
          <w:numId w:val="1"/>
        </w:numPr>
        <w:spacing w:before="100" w:beforeAutospacing="1" w:after="100" w:afterAutospacing="1" w:line="240" w:lineRule="auto"/>
        <w:jc w:val="both"/>
        <w:rPr>
          <w:rFonts w:ascii="Times New Roman" w:hAnsi="Times New Roman" w:cs="Times New Roman"/>
          <w:sz w:val="24"/>
          <w:szCs w:val="24"/>
        </w:rPr>
      </w:pPr>
      <w:r w:rsidRPr="002F1808">
        <w:rPr>
          <w:rFonts w:ascii="Times New Roman" w:hAnsi="Times New Roman" w:cs="Times New Roman"/>
          <w:b/>
          <w:bCs/>
          <w:sz w:val="24"/>
          <w:szCs w:val="24"/>
        </w:rPr>
        <w:t>Node.js (версия 14.21.3)</w:t>
      </w:r>
      <w:r w:rsidRPr="002F1808">
        <w:rPr>
          <w:rFonts w:ascii="Times New Roman" w:hAnsi="Times New Roman" w:cs="Times New Roman"/>
          <w:sz w:val="24"/>
          <w:szCs w:val="24"/>
        </w:rPr>
        <w:t>, необходим за стартиране и управление на клиентската част на приложението, разработена с Angular.</w:t>
      </w:r>
    </w:p>
    <w:p w14:paraId="5DC9D8CF" w14:textId="77777777" w:rsidR="002F1808" w:rsidRPr="00C65558" w:rsidRDefault="002F1808" w:rsidP="008636F9">
      <w:pPr>
        <w:spacing w:before="100" w:beforeAutospacing="1" w:after="100" w:afterAutospacing="1" w:line="240" w:lineRule="auto"/>
        <w:ind w:firstLine="360"/>
        <w:jc w:val="both"/>
        <w:rPr>
          <w:rFonts w:ascii="Times New Roman" w:hAnsi="Times New Roman" w:cs="Times New Roman"/>
          <w:sz w:val="24"/>
          <w:szCs w:val="24"/>
        </w:rPr>
      </w:pPr>
      <w:r w:rsidRPr="002F1808">
        <w:rPr>
          <w:rFonts w:ascii="Times New Roman" w:hAnsi="Times New Roman" w:cs="Times New Roman"/>
          <w:sz w:val="24"/>
          <w:szCs w:val="24"/>
        </w:rPr>
        <w:t>Посочените технологии осигуряват цялостната функционалност на системата, като позволяват изпълнение както на сървърната, така и на клиентската част на приложението в локална среда.</w:t>
      </w:r>
    </w:p>
    <w:p w14:paraId="4888EE8F" w14:textId="77777777" w:rsidR="008500AD" w:rsidRDefault="00907095" w:rsidP="002F1808">
      <w:pPr>
        <w:spacing w:before="100" w:beforeAutospacing="1" w:after="100" w:afterAutospacing="1" w:line="240" w:lineRule="auto"/>
        <w:rPr>
          <w:rFonts w:ascii="Times New Roman" w:eastAsia="Times New Roman" w:hAnsi="Times New Roman" w:cs="Times New Roman"/>
          <w:b/>
          <w:bCs/>
          <w:sz w:val="27"/>
          <w:szCs w:val="27"/>
          <w:lang w:eastAsia="bg-BG"/>
        </w:rPr>
      </w:pPr>
      <w:r w:rsidRPr="008500AD">
        <w:rPr>
          <w:rFonts w:ascii="Times New Roman" w:eastAsia="Times New Roman" w:hAnsi="Times New Roman" w:cs="Times New Roman"/>
          <w:b/>
          <w:bCs/>
          <w:sz w:val="27"/>
          <w:szCs w:val="27"/>
          <w:lang w:eastAsia="bg-BG"/>
        </w:rPr>
        <w:t>Линк към Github</w:t>
      </w:r>
    </w:p>
    <w:p w14:paraId="6E2FDB1B" w14:textId="4665E047" w:rsidR="00907095" w:rsidRDefault="008500AD" w:rsidP="008500AD">
      <w:pPr>
        <w:spacing w:before="100" w:beforeAutospacing="1" w:after="100" w:afterAutospacing="1" w:line="240" w:lineRule="auto"/>
        <w:ind w:firstLine="708"/>
        <w:rPr>
          <w:rFonts w:ascii="Times New Roman" w:eastAsia="Times New Roman" w:hAnsi="Times New Roman" w:cs="Times New Roman"/>
          <w:sz w:val="24"/>
          <w:szCs w:val="24"/>
          <w:lang w:val="en-US" w:eastAsia="bg-BG"/>
        </w:rPr>
      </w:pPr>
      <w:r>
        <w:rPr>
          <w:rFonts w:ascii="Times New Roman" w:eastAsia="Times New Roman" w:hAnsi="Times New Roman" w:cs="Times New Roman"/>
          <w:sz w:val="24"/>
          <w:szCs w:val="24"/>
          <w:lang w:eastAsia="bg-BG"/>
        </w:rPr>
        <w:t>Проектът може да бъде свален от</w:t>
      </w:r>
      <w:r w:rsidRPr="002F1808">
        <w:rPr>
          <w:rFonts w:ascii="Times New Roman" w:eastAsia="Times New Roman" w:hAnsi="Times New Roman" w:cs="Times New Roman"/>
          <w:sz w:val="24"/>
          <w:szCs w:val="24"/>
          <w:lang w:eastAsia="bg-BG"/>
        </w:rPr>
        <w:t xml:space="preserve"> </w:t>
      </w:r>
      <w:hyperlink r:id="rId5" w:history="1">
        <w:r w:rsidRPr="001567D2">
          <w:rPr>
            <w:rStyle w:val="Hyperlink"/>
            <w:rFonts w:ascii="Times New Roman" w:eastAsia="Times New Roman" w:hAnsi="Times New Roman" w:cs="Times New Roman"/>
            <w:sz w:val="24"/>
            <w:szCs w:val="24"/>
            <w:lang w:val="en-US" w:eastAsia="bg-BG"/>
          </w:rPr>
          <w:t>https://github.com/dimitarkole/MusicHub</w:t>
        </w:r>
      </w:hyperlink>
    </w:p>
    <w:p w14:paraId="76593DCA" w14:textId="77777777" w:rsidR="00082581" w:rsidRPr="00082581" w:rsidRDefault="00082581" w:rsidP="00082581">
      <w:pPr>
        <w:spacing w:before="100" w:beforeAutospacing="1" w:after="100" w:afterAutospacing="1" w:line="240" w:lineRule="auto"/>
        <w:rPr>
          <w:rFonts w:ascii="Times New Roman" w:eastAsia="Times New Roman" w:hAnsi="Times New Roman" w:cs="Times New Roman"/>
          <w:b/>
          <w:bCs/>
          <w:sz w:val="27"/>
          <w:szCs w:val="27"/>
          <w:lang w:eastAsia="bg-BG"/>
        </w:rPr>
      </w:pPr>
      <w:bookmarkStart w:id="0" w:name="_Toc232257455"/>
      <w:r w:rsidRPr="00082581">
        <w:rPr>
          <w:rFonts w:ascii="Times New Roman" w:eastAsia="Times New Roman" w:hAnsi="Times New Roman" w:cs="Times New Roman"/>
          <w:b/>
          <w:bCs/>
          <w:sz w:val="27"/>
          <w:szCs w:val="27"/>
          <w:lang w:eastAsia="bg-BG"/>
        </w:rPr>
        <w:t>Конфигурация на базата данни</w:t>
      </w:r>
      <w:bookmarkEnd w:id="0"/>
    </w:p>
    <w:p w14:paraId="58A46285" w14:textId="39241834" w:rsidR="00082581" w:rsidRPr="00584EAD" w:rsidRDefault="000B4E6B" w:rsidP="00584EAD">
      <w:pPr>
        <w:pStyle w:val="HTMLPreformatted"/>
        <w:rPr>
          <w:rFonts w:ascii="Cascadia Mono" w:hAnsi="Cascadia Mono" w:cs="Cascadia Mono"/>
          <w:color w:val="000000"/>
          <w:sz w:val="18"/>
          <w:szCs w:val="18"/>
        </w:rPr>
      </w:pPr>
      <w:r>
        <w:rPr>
          <w:rFonts w:ascii="Times New Roman" w:hAnsi="Times New Roman" w:cs="Times New Roman"/>
          <w:sz w:val="24"/>
          <w:szCs w:val="24"/>
        </w:rPr>
        <w:tab/>
      </w:r>
      <w:r w:rsidR="00082581" w:rsidRPr="00082581">
        <w:rPr>
          <w:rFonts w:ascii="Times New Roman" w:hAnsi="Times New Roman" w:cs="Times New Roman"/>
          <w:sz w:val="24"/>
          <w:szCs w:val="24"/>
        </w:rPr>
        <w:t>Връзката към базата данни е дефинирана в проекта MusicHub.Web във файла appsettings.json. В този файл се намира connection string-ът</w:t>
      </w:r>
      <w:r w:rsidR="00082581" w:rsidRPr="00584EAD">
        <w:rPr>
          <w:rFonts w:ascii="Times New Roman" w:hAnsi="Times New Roman" w:cs="Times New Roman"/>
          <w:sz w:val="24"/>
          <w:szCs w:val="24"/>
        </w:rPr>
        <w:t xml:space="preserve"> (</w:t>
      </w:r>
      <w:r w:rsidR="00584EAD" w:rsidRPr="00584EAD">
        <w:rPr>
          <w:rFonts w:ascii="Times New Roman" w:hAnsi="Times New Roman" w:cs="Times New Roman"/>
          <w:sz w:val="24"/>
          <w:szCs w:val="24"/>
        </w:rPr>
        <w:t>DefaultConnection</w:t>
      </w:r>
      <w:r w:rsidR="00082581" w:rsidRPr="00584EAD">
        <w:rPr>
          <w:rFonts w:ascii="Times New Roman" w:hAnsi="Times New Roman" w:cs="Times New Roman"/>
          <w:sz w:val="24"/>
          <w:szCs w:val="24"/>
        </w:rPr>
        <w:t>)</w:t>
      </w:r>
      <w:r w:rsidR="00082581" w:rsidRPr="00082581">
        <w:rPr>
          <w:rFonts w:ascii="Times New Roman" w:hAnsi="Times New Roman" w:cs="Times New Roman"/>
          <w:sz w:val="24"/>
          <w:szCs w:val="24"/>
        </w:rPr>
        <w:t>, който определя параметрите за достъп до сървъра и базата данни.</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082581" w14:paraId="6A3B45FD" w14:textId="77777777" w:rsidTr="00DF4344">
        <w:tc>
          <w:tcPr>
            <w:tcW w:w="9354" w:type="dxa"/>
          </w:tcPr>
          <w:p w14:paraId="35647723" w14:textId="77777777" w:rsidR="00082581" w:rsidRDefault="00082581" w:rsidP="00DF4344">
            <w:pPr>
              <w:jc w:val="center"/>
            </w:pPr>
            <w:r w:rsidRPr="0041440C">
              <w:rPr>
                <w:noProof/>
              </w:rPr>
              <w:drawing>
                <wp:inline distT="0" distB="0" distL="0" distR="0" wp14:anchorId="126961D8" wp14:editId="6FDB498C">
                  <wp:extent cx="5943600" cy="28530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53055"/>
                          </a:xfrm>
                          <a:prstGeom prst="rect">
                            <a:avLst/>
                          </a:prstGeom>
                        </pic:spPr>
                      </pic:pic>
                    </a:graphicData>
                  </a:graphic>
                </wp:inline>
              </w:drawing>
            </w:r>
          </w:p>
        </w:tc>
      </w:tr>
      <w:tr w:rsidR="00082581" w14:paraId="30421F28" w14:textId="77777777" w:rsidTr="00DF4344">
        <w:tc>
          <w:tcPr>
            <w:tcW w:w="9354" w:type="dxa"/>
          </w:tcPr>
          <w:p w14:paraId="7EF8F7AA" w14:textId="7E6F0678" w:rsidR="00082581" w:rsidRPr="0041440C" w:rsidRDefault="00082581" w:rsidP="00DF4344">
            <w:pPr>
              <w:jc w:val="center"/>
            </w:pPr>
            <w:r w:rsidRPr="00711698">
              <w:rPr>
                <w:i/>
                <w:iCs/>
              </w:rPr>
              <w:t>Фиг</w:t>
            </w:r>
            <w:r>
              <w:rPr>
                <w:i/>
                <w:iCs/>
              </w:rPr>
              <w:t>.</w:t>
            </w:r>
            <w:r w:rsidRPr="00711698">
              <w:rPr>
                <w:i/>
                <w:iCs/>
              </w:rPr>
              <w:t xml:space="preserve"> </w:t>
            </w:r>
            <w:r>
              <w:rPr>
                <w:i/>
                <w:iCs/>
              </w:rPr>
              <w:t xml:space="preserve">1 Съдържание на </w:t>
            </w:r>
            <w:r w:rsidRPr="00711698">
              <w:t>appsettings.json</w:t>
            </w:r>
          </w:p>
        </w:tc>
      </w:tr>
    </w:tbl>
    <w:p w14:paraId="73B218AC" w14:textId="77777777" w:rsidR="00082581" w:rsidRPr="00711698" w:rsidRDefault="00082581" w:rsidP="003043EE">
      <w:pPr>
        <w:ind w:firstLine="708"/>
      </w:pPr>
      <w:r w:rsidRPr="00711698">
        <w:lastRenderedPageBreak/>
        <w:t>При необходимост от локално стартиране на проекта, този параметър може да бъде променен според конкретната среда (локален SQL Server или друг сървър).</w:t>
      </w:r>
    </w:p>
    <w:p w14:paraId="21BEE8D7" w14:textId="77777777" w:rsidR="00D537DD" w:rsidRPr="00D537DD" w:rsidRDefault="00D537DD" w:rsidP="00D537DD">
      <w:pPr>
        <w:spacing w:before="100" w:beforeAutospacing="1" w:after="100" w:afterAutospacing="1" w:line="240" w:lineRule="auto"/>
        <w:rPr>
          <w:rFonts w:ascii="Times New Roman" w:eastAsia="Times New Roman" w:hAnsi="Times New Roman" w:cs="Times New Roman"/>
          <w:b/>
          <w:bCs/>
          <w:sz w:val="27"/>
          <w:szCs w:val="27"/>
          <w:lang w:eastAsia="bg-BG"/>
        </w:rPr>
      </w:pPr>
      <w:bookmarkStart w:id="1" w:name="_Toc232257456"/>
      <w:r w:rsidRPr="00D537DD">
        <w:rPr>
          <w:rFonts w:ascii="Times New Roman" w:eastAsia="Times New Roman" w:hAnsi="Times New Roman" w:cs="Times New Roman"/>
          <w:b/>
          <w:bCs/>
          <w:sz w:val="27"/>
          <w:szCs w:val="27"/>
          <w:lang w:eastAsia="bg-BG"/>
        </w:rPr>
        <w:t>Създаване на база данни</w:t>
      </w:r>
      <w:bookmarkEnd w:id="1"/>
    </w:p>
    <w:p w14:paraId="33F74DBB" w14:textId="284C016D" w:rsidR="00D537DD" w:rsidRDefault="00D537DD" w:rsidP="00D537DD">
      <w:pPr>
        <w:ind w:firstLine="360"/>
      </w:pPr>
      <w:r w:rsidRPr="00711698">
        <w:t>За създаване и инициализиране на базата данни се използва подходът Entity Framework Core Migrations. След отваряне на проекта, в Package Manager Console се изпълнява следната команда</w:t>
      </w:r>
      <w:r w:rsidR="001F6D49">
        <w:rPr>
          <w:lang w:val="en-US"/>
        </w:rPr>
        <w:t xml:space="preserve"> (</w:t>
      </w:r>
      <w:r w:rsidR="001F6D49" w:rsidRPr="00BF1C8F">
        <w:rPr>
          <w:b/>
          <w:bCs/>
          <w:lang w:val="en-US"/>
        </w:rPr>
        <w:t xml:space="preserve">Default project - </w:t>
      </w:r>
      <w:r w:rsidR="00BF1C8F" w:rsidRPr="00BF1C8F">
        <w:rPr>
          <w:b/>
          <w:bCs/>
          <w:lang w:val="en-US"/>
        </w:rPr>
        <w:t>MusicHub.Data</w:t>
      </w:r>
      <w:r w:rsidR="001F6D49">
        <w:rPr>
          <w:lang w:val="en-US"/>
        </w:rPr>
        <w:t>)</w:t>
      </w:r>
      <w:r w:rsidRPr="00711698">
        <w:t>:</w:t>
      </w:r>
    </w:p>
    <w:p w14:paraId="316DDFAB" w14:textId="77777777" w:rsidR="00D537DD" w:rsidRDefault="00D537DD" w:rsidP="00D537DD">
      <w:pPr>
        <w:numPr>
          <w:ilvl w:val="0"/>
          <w:numId w:val="3"/>
        </w:numPr>
        <w:spacing w:before="100" w:beforeAutospacing="1" w:after="100" w:afterAutospacing="1" w:line="240" w:lineRule="auto"/>
        <w:rPr>
          <w:b/>
          <w:bCs/>
        </w:rPr>
      </w:pPr>
      <w:r w:rsidRPr="00BF1C8F">
        <w:rPr>
          <w:rStyle w:val="HTMLCode"/>
          <w:rFonts w:eastAsiaTheme="minorHAnsi"/>
          <w:b/>
          <w:bCs/>
        </w:rPr>
        <w:t>Update-Database</w:t>
      </w:r>
      <w:r w:rsidRPr="00BF1C8F">
        <w:rPr>
          <w:b/>
          <w:bC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9F4828" w14:paraId="159E3EB1" w14:textId="77777777" w:rsidTr="00E14719">
        <w:tc>
          <w:tcPr>
            <w:tcW w:w="9026" w:type="dxa"/>
          </w:tcPr>
          <w:p w14:paraId="51466BB1" w14:textId="77777777" w:rsidR="009F4828" w:rsidRDefault="009F4828" w:rsidP="00DF4344">
            <w:pPr>
              <w:jc w:val="center"/>
            </w:pPr>
            <w:r w:rsidRPr="001E503C">
              <w:drawing>
                <wp:inline distT="0" distB="0" distL="0" distR="0" wp14:anchorId="0A7AB62A" wp14:editId="20AB2ABF">
                  <wp:extent cx="3077398" cy="356235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85173" cy="3571351"/>
                          </a:xfrm>
                          <a:prstGeom prst="rect">
                            <a:avLst/>
                          </a:prstGeom>
                        </pic:spPr>
                      </pic:pic>
                    </a:graphicData>
                  </a:graphic>
                </wp:inline>
              </w:drawing>
            </w:r>
          </w:p>
        </w:tc>
      </w:tr>
      <w:tr w:rsidR="009F4828" w14:paraId="5DE738CB" w14:textId="77777777" w:rsidTr="00E14719">
        <w:trPr>
          <w:trHeight w:val="227"/>
        </w:trPr>
        <w:tc>
          <w:tcPr>
            <w:tcW w:w="9026" w:type="dxa"/>
          </w:tcPr>
          <w:p w14:paraId="72D7DA86" w14:textId="1231002C" w:rsidR="009F4828" w:rsidRPr="0041440C" w:rsidRDefault="009F4828" w:rsidP="00DF4344">
            <w:pPr>
              <w:jc w:val="center"/>
            </w:pPr>
            <w:r w:rsidRPr="00711698">
              <w:rPr>
                <w:i/>
                <w:iCs/>
              </w:rPr>
              <w:t>Фиг</w:t>
            </w:r>
            <w:r>
              <w:rPr>
                <w:i/>
                <w:iCs/>
              </w:rPr>
              <w:t>.</w:t>
            </w:r>
            <w:r w:rsidRPr="00711698">
              <w:rPr>
                <w:i/>
                <w:iCs/>
              </w:rPr>
              <w:t xml:space="preserve"> </w:t>
            </w:r>
            <w:r>
              <w:rPr>
                <w:i/>
                <w:iCs/>
              </w:rPr>
              <w:t xml:space="preserve">2 </w:t>
            </w:r>
            <w:r w:rsidR="00E14719" w:rsidRPr="00711698">
              <w:t>Package Manager Console</w:t>
            </w:r>
          </w:p>
        </w:tc>
      </w:tr>
      <w:tr w:rsidR="00E14719" w14:paraId="1BA256F2" w14:textId="77777777" w:rsidTr="00DF4344">
        <w:tc>
          <w:tcPr>
            <w:tcW w:w="9026" w:type="dxa"/>
          </w:tcPr>
          <w:p w14:paraId="01B51990" w14:textId="12685D3F" w:rsidR="00E14719" w:rsidRDefault="00E14719" w:rsidP="00DF4344">
            <w:pPr>
              <w:jc w:val="center"/>
            </w:pPr>
            <w:r w:rsidRPr="00E14719">
              <w:rPr>
                <w:b/>
                <w:bCs/>
              </w:rPr>
              <w:drawing>
                <wp:inline distT="0" distB="0" distL="0" distR="0" wp14:anchorId="48CDE1F9" wp14:editId="1D62EE1E">
                  <wp:extent cx="5731510" cy="8083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808355"/>
                          </a:xfrm>
                          <a:prstGeom prst="rect">
                            <a:avLst/>
                          </a:prstGeom>
                        </pic:spPr>
                      </pic:pic>
                    </a:graphicData>
                  </a:graphic>
                </wp:inline>
              </w:drawing>
            </w:r>
          </w:p>
        </w:tc>
      </w:tr>
      <w:tr w:rsidR="00E14719" w:rsidRPr="0041440C" w14:paraId="7A125D01" w14:textId="77777777" w:rsidTr="00DF4344">
        <w:trPr>
          <w:trHeight w:val="227"/>
        </w:trPr>
        <w:tc>
          <w:tcPr>
            <w:tcW w:w="9026" w:type="dxa"/>
          </w:tcPr>
          <w:p w14:paraId="3DEE4D25" w14:textId="433D2065" w:rsidR="00E14719" w:rsidRPr="00E14719" w:rsidRDefault="00E14719" w:rsidP="00DF4344">
            <w:pPr>
              <w:jc w:val="center"/>
            </w:pPr>
            <w:r w:rsidRPr="00711698">
              <w:rPr>
                <w:i/>
                <w:iCs/>
              </w:rPr>
              <w:t>Фиг</w:t>
            </w:r>
            <w:r>
              <w:rPr>
                <w:i/>
                <w:iCs/>
              </w:rPr>
              <w:t>.</w:t>
            </w:r>
            <w:r w:rsidRPr="00711698">
              <w:rPr>
                <w:i/>
                <w:iCs/>
              </w:rPr>
              <w:t xml:space="preserve"> </w:t>
            </w:r>
            <w:r w:rsidR="00F97AB4">
              <w:rPr>
                <w:i/>
                <w:iCs/>
              </w:rPr>
              <w:t>3</w:t>
            </w:r>
            <w:r>
              <w:rPr>
                <w:i/>
                <w:iCs/>
              </w:rPr>
              <w:t xml:space="preserve"> </w:t>
            </w:r>
            <w:r w:rsidRPr="00711698">
              <w:t>Package Manager Console</w:t>
            </w:r>
            <w:r>
              <w:t xml:space="preserve"> </w:t>
            </w:r>
            <w:r>
              <w:rPr>
                <w:lang w:val="bg-BG"/>
              </w:rPr>
              <w:t xml:space="preserve">изпълняване на </w:t>
            </w:r>
            <w:r w:rsidRPr="00E14719">
              <w:rPr>
                <w:b/>
                <w:bCs/>
              </w:rPr>
              <w:t>update-database</w:t>
            </w:r>
          </w:p>
        </w:tc>
      </w:tr>
    </w:tbl>
    <w:p w14:paraId="187C0353" w14:textId="77777777" w:rsidR="00414D07" w:rsidRDefault="00414D07" w:rsidP="00D537DD">
      <w:pPr>
        <w:ind w:firstLine="360"/>
      </w:pPr>
    </w:p>
    <w:p w14:paraId="5F2A69B4" w14:textId="12FAC210" w:rsidR="00D537DD" w:rsidRDefault="00D537DD" w:rsidP="00D537DD">
      <w:pPr>
        <w:ind w:firstLine="360"/>
        <w:rPr>
          <w:lang w:val="en-US"/>
        </w:rPr>
      </w:pPr>
      <w:r w:rsidRPr="00711698">
        <w:t>Тази команда създава необходимата структура в базата данни според дефинираните модели в приложението.</w:t>
      </w:r>
      <w:r w:rsidR="00414D07">
        <w:rPr>
          <w:lang w:val="en-US"/>
        </w:rPr>
        <w:t xml:space="preserve"> </w:t>
      </w:r>
      <w:r w:rsidR="00414D07">
        <w:t xml:space="preserve">Приложението може да бъде стартирано с </w:t>
      </w:r>
      <w:r w:rsidR="00414D07">
        <w:rPr>
          <w:lang w:val="en-US"/>
        </w:rPr>
        <w:t>F5.</w:t>
      </w:r>
    </w:p>
    <w:p w14:paraId="6D636451" w14:textId="77777777" w:rsidR="00F97AB4" w:rsidRPr="00F97AB4" w:rsidRDefault="00F97AB4" w:rsidP="00F97AB4">
      <w:pPr>
        <w:spacing w:before="100" w:beforeAutospacing="1" w:after="100" w:afterAutospacing="1" w:line="240" w:lineRule="auto"/>
        <w:rPr>
          <w:rFonts w:ascii="Times New Roman" w:eastAsia="Times New Roman" w:hAnsi="Times New Roman" w:cs="Times New Roman"/>
          <w:b/>
          <w:bCs/>
          <w:sz w:val="27"/>
          <w:szCs w:val="27"/>
          <w:lang w:eastAsia="bg-BG"/>
        </w:rPr>
      </w:pPr>
      <w:bookmarkStart w:id="2" w:name="_Toc232257457"/>
      <w:r w:rsidRPr="00F97AB4">
        <w:rPr>
          <w:rFonts w:ascii="Times New Roman" w:eastAsia="Times New Roman" w:hAnsi="Times New Roman" w:cs="Times New Roman"/>
          <w:b/>
          <w:bCs/>
          <w:sz w:val="27"/>
          <w:szCs w:val="27"/>
          <w:lang w:eastAsia="bg-BG"/>
        </w:rPr>
        <w:t>Инициализация на тестови данни</w:t>
      </w:r>
      <w:bookmarkEnd w:id="2"/>
    </w:p>
    <w:p w14:paraId="190C6280" w14:textId="77777777" w:rsidR="00F97AB4" w:rsidRPr="006B4EF0" w:rsidRDefault="00F97AB4" w:rsidP="006B4EF0">
      <w:pPr>
        <w:spacing w:after="200" w:line="276" w:lineRule="auto"/>
        <w:ind w:firstLine="720"/>
        <w:jc w:val="both"/>
        <w:rPr>
          <w:rFonts w:ascii="Times New Roman" w:hAnsi="Times New Roman" w:cs="Times New Roman"/>
          <w:sz w:val="24"/>
          <w:szCs w:val="24"/>
        </w:rPr>
      </w:pPr>
      <w:r w:rsidRPr="006B4EF0">
        <w:rPr>
          <w:rFonts w:ascii="Times New Roman" w:hAnsi="Times New Roman" w:cs="Times New Roman"/>
          <w:sz w:val="24"/>
          <w:szCs w:val="24"/>
        </w:rPr>
        <w:t>В проекта е реализиран seeder, който се изпълнява при стартиране на приложението (в Startup.cs). Неговата цел е автоматично да зареди примерни данни в системата, които улесняват тестването и демонстрацията на функционалностите.</w:t>
      </w:r>
    </w:p>
    <w:p w14:paraId="0B2B91B5" w14:textId="77777777" w:rsidR="00F97AB4" w:rsidRPr="006B4EF0" w:rsidRDefault="00F97AB4" w:rsidP="006B4EF0">
      <w:pPr>
        <w:spacing w:after="200" w:line="276" w:lineRule="auto"/>
        <w:ind w:firstLine="720"/>
        <w:jc w:val="both"/>
        <w:rPr>
          <w:rFonts w:ascii="Times New Roman" w:hAnsi="Times New Roman" w:cs="Times New Roman"/>
          <w:sz w:val="24"/>
          <w:szCs w:val="24"/>
        </w:rPr>
      </w:pPr>
      <w:r w:rsidRPr="006B4EF0">
        <w:rPr>
          <w:rFonts w:ascii="Times New Roman" w:hAnsi="Times New Roman" w:cs="Times New Roman"/>
          <w:sz w:val="24"/>
          <w:szCs w:val="24"/>
        </w:rPr>
        <w:lastRenderedPageBreak/>
        <w:t>Seeder-ът създава предварително дефинирани потребители с различни роли и права, което позволява тестване на различни сценарии в системата.</w:t>
      </w:r>
    </w:p>
    <w:p w14:paraId="218191FD" w14:textId="4E3C8C6B" w:rsidR="00F97AB4" w:rsidRPr="00F97AB4" w:rsidRDefault="00F97AB4" w:rsidP="00F97AB4">
      <w:pPr>
        <w:spacing w:before="100" w:beforeAutospacing="1" w:after="100" w:afterAutospacing="1" w:line="240" w:lineRule="auto"/>
        <w:rPr>
          <w:rFonts w:ascii="Times New Roman" w:eastAsia="Times New Roman" w:hAnsi="Times New Roman" w:cs="Times New Roman"/>
          <w:b/>
          <w:bCs/>
          <w:sz w:val="27"/>
          <w:szCs w:val="27"/>
          <w:lang w:eastAsia="bg-BG"/>
        </w:rPr>
      </w:pPr>
      <w:bookmarkStart w:id="3" w:name="_Toc232257458"/>
      <w:r w:rsidRPr="00F97AB4">
        <w:rPr>
          <w:rFonts w:ascii="Times New Roman" w:eastAsia="Times New Roman" w:hAnsi="Times New Roman" w:cs="Times New Roman"/>
          <w:b/>
          <w:bCs/>
          <w:sz w:val="27"/>
          <w:szCs w:val="27"/>
          <w:lang w:eastAsia="bg-BG"/>
        </w:rPr>
        <w:t>Тестови потребители</w:t>
      </w:r>
      <w:bookmarkEnd w:id="3"/>
    </w:p>
    <w:p w14:paraId="02CA6A76" w14:textId="77777777" w:rsidR="00F97AB4" w:rsidRDefault="00F97AB4" w:rsidP="00F97AB4">
      <w:r w:rsidRPr="006B4EF0">
        <w:rPr>
          <w:rFonts w:ascii="Times New Roman" w:hAnsi="Times New Roman" w:cs="Times New Roman"/>
          <w:sz w:val="24"/>
          <w:szCs w:val="24"/>
        </w:rPr>
        <w:t>За целите на демонстрация и тестване в системата са налични следните потребители</w:t>
      </w:r>
      <w:r w:rsidRPr="00711698">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9"/>
        <w:gridCol w:w="3907"/>
      </w:tblGrid>
      <w:tr w:rsidR="00F97AB4" w:rsidRPr="00711698" w14:paraId="72257306" w14:textId="77777777" w:rsidTr="00DF4344">
        <w:tc>
          <w:tcPr>
            <w:tcW w:w="5119" w:type="dxa"/>
          </w:tcPr>
          <w:tbl>
            <w:tblPr>
              <w:tblW w:w="4780" w:type="dxa"/>
              <w:tblInd w:w="75" w:type="dxa"/>
              <w:tblCellMar>
                <w:left w:w="70" w:type="dxa"/>
                <w:right w:w="70" w:type="dxa"/>
              </w:tblCellMar>
              <w:tblLook w:val="04A0" w:firstRow="1" w:lastRow="0" w:firstColumn="1" w:lastColumn="0" w:noHBand="0" w:noVBand="1"/>
            </w:tblPr>
            <w:tblGrid>
              <w:gridCol w:w="1902"/>
              <w:gridCol w:w="2000"/>
              <w:gridCol w:w="916"/>
            </w:tblGrid>
            <w:tr w:rsidR="00F97AB4" w:rsidRPr="00473740" w14:paraId="29A368C0" w14:textId="77777777" w:rsidTr="00DF4344">
              <w:trPr>
                <w:trHeight w:val="288"/>
              </w:trPr>
              <w:tc>
                <w:tcPr>
                  <w:tcW w:w="19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62D249" w14:textId="77777777" w:rsidR="00F97AB4" w:rsidRPr="00473740" w:rsidRDefault="00F97AB4" w:rsidP="00DF4344">
                  <w:pPr>
                    <w:spacing w:after="0" w:line="240" w:lineRule="auto"/>
                    <w:jc w:val="center"/>
                    <w:rPr>
                      <w:rFonts w:ascii="Calibri" w:eastAsia="Times New Roman" w:hAnsi="Calibri" w:cs="Calibri"/>
                      <w:b/>
                      <w:bCs/>
                      <w:color w:val="000000"/>
                      <w:lang w:eastAsia="bg-BG"/>
                    </w:rPr>
                  </w:pPr>
                  <w:r w:rsidRPr="00473740">
                    <w:rPr>
                      <w:rFonts w:ascii="Calibri" w:eastAsia="Times New Roman" w:hAnsi="Calibri" w:cs="Calibri"/>
                      <w:b/>
                      <w:bCs/>
                      <w:color w:val="000000"/>
                      <w:lang w:eastAsia="bg-BG"/>
                    </w:rPr>
                    <w:t>Роля</w:t>
                  </w:r>
                </w:p>
              </w:tc>
              <w:tc>
                <w:tcPr>
                  <w:tcW w:w="2000" w:type="dxa"/>
                  <w:tcBorders>
                    <w:top w:val="single" w:sz="4" w:space="0" w:color="auto"/>
                    <w:left w:val="nil"/>
                    <w:bottom w:val="single" w:sz="4" w:space="0" w:color="auto"/>
                    <w:right w:val="single" w:sz="4" w:space="0" w:color="auto"/>
                  </w:tcBorders>
                  <w:shd w:val="clear" w:color="auto" w:fill="auto"/>
                  <w:noWrap/>
                  <w:vAlign w:val="center"/>
                  <w:hideMark/>
                </w:tcPr>
                <w:p w14:paraId="2C2A14D0" w14:textId="77777777" w:rsidR="00F97AB4" w:rsidRPr="00473740" w:rsidRDefault="00F97AB4" w:rsidP="00DF4344">
                  <w:pPr>
                    <w:spacing w:after="0" w:line="240" w:lineRule="auto"/>
                    <w:jc w:val="center"/>
                    <w:rPr>
                      <w:rFonts w:ascii="Calibri" w:eastAsia="Times New Roman" w:hAnsi="Calibri" w:cs="Calibri"/>
                      <w:b/>
                      <w:bCs/>
                      <w:color w:val="000000"/>
                      <w:lang w:eastAsia="bg-BG"/>
                    </w:rPr>
                  </w:pPr>
                  <w:r w:rsidRPr="00473740">
                    <w:rPr>
                      <w:rFonts w:ascii="Calibri" w:eastAsia="Times New Roman" w:hAnsi="Calibri" w:cs="Calibri"/>
                      <w:b/>
                      <w:bCs/>
                      <w:color w:val="000000"/>
                      <w:lang w:eastAsia="bg-BG"/>
                    </w:rPr>
                    <w:t>Потребителско име</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656D3552" w14:textId="77777777" w:rsidR="00F97AB4" w:rsidRPr="00473740" w:rsidRDefault="00F97AB4" w:rsidP="00DF4344">
                  <w:pPr>
                    <w:spacing w:after="0" w:line="240" w:lineRule="auto"/>
                    <w:jc w:val="center"/>
                    <w:rPr>
                      <w:rFonts w:ascii="Calibri" w:eastAsia="Times New Roman" w:hAnsi="Calibri" w:cs="Calibri"/>
                      <w:b/>
                      <w:bCs/>
                      <w:color w:val="000000"/>
                      <w:lang w:eastAsia="bg-BG"/>
                    </w:rPr>
                  </w:pPr>
                  <w:r w:rsidRPr="00473740">
                    <w:rPr>
                      <w:rFonts w:ascii="Calibri" w:eastAsia="Times New Roman" w:hAnsi="Calibri" w:cs="Calibri"/>
                      <w:b/>
                      <w:bCs/>
                      <w:color w:val="000000"/>
                      <w:lang w:eastAsia="bg-BG"/>
                    </w:rPr>
                    <w:t>Парола</w:t>
                  </w:r>
                </w:p>
              </w:tc>
            </w:tr>
            <w:tr w:rsidR="00F97AB4" w:rsidRPr="00473740" w14:paraId="4564826F" w14:textId="77777777" w:rsidTr="00DF4344">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7CF65F0B"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SuperAdministrator</w:t>
                  </w:r>
                </w:p>
              </w:tc>
              <w:tc>
                <w:tcPr>
                  <w:tcW w:w="2000" w:type="dxa"/>
                  <w:tcBorders>
                    <w:top w:val="nil"/>
                    <w:left w:val="nil"/>
                    <w:bottom w:val="single" w:sz="4" w:space="0" w:color="auto"/>
                    <w:right w:val="single" w:sz="4" w:space="0" w:color="auto"/>
                  </w:tcBorders>
                  <w:shd w:val="clear" w:color="auto" w:fill="auto"/>
                  <w:noWrap/>
                  <w:vAlign w:val="center"/>
                  <w:hideMark/>
                </w:tcPr>
                <w:p w14:paraId="12A92C46"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rootadmin</w:t>
                  </w:r>
                </w:p>
              </w:tc>
              <w:tc>
                <w:tcPr>
                  <w:tcW w:w="880" w:type="dxa"/>
                  <w:tcBorders>
                    <w:top w:val="nil"/>
                    <w:left w:val="nil"/>
                    <w:bottom w:val="single" w:sz="4" w:space="0" w:color="auto"/>
                    <w:right w:val="single" w:sz="4" w:space="0" w:color="auto"/>
                  </w:tcBorders>
                  <w:shd w:val="clear" w:color="auto" w:fill="auto"/>
                  <w:noWrap/>
                  <w:vAlign w:val="center"/>
                  <w:hideMark/>
                </w:tcPr>
                <w:p w14:paraId="7F1435E5"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rootpass</w:t>
                  </w:r>
                </w:p>
              </w:tc>
            </w:tr>
            <w:tr w:rsidR="00F97AB4" w:rsidRPr="00473740" w14:paraId="383BE4F7" w14:textId="77777777" w:rsidTr="00DF4344">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3BECBA0F"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Administrator</w:t>
                  </w:r>
                </w:p>
              </w:tc>
              <w:tc>
                <w:tcPr>
                  <w:tcW w:w="2000" w:type="dxa"/>
                  <w:tcBorders>
                    <w:top w:val="nil"/>
                    <w:left w:val="nil"/>
                    <w:bottom w:val="single" w:sz="4" w:space="0" w:color="auto"/>
                    <w:right w:val="single" w:sz="4" w:space="0" w:color="auto"/>
                  </w:tcBorders>
                  <w:shd w:val="clear" w:color="auto" w:fill="auto"/>
                  <w:noWrap/>
                  <w:vAlign w:val="center"/>
                  <w:hideMark/>
                </w:tcPr>
                <w:p w14:paraId="03AAB435"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rootadmin2</w:t>
                  </w:r>
                </w:p>
              </w:tc>
              <w:tc>
                <w:tcPr>
                  <w:tcW w:w="880" w:type="dxa"/>
                  <w:tcBorders>
                    <w:top w:val="nil"/>
                    <w:left w:val="nil"/>
                    <w:bottom w:val="single" w:sz="4" w:space="0" w:color="auto"/>
                    <w:right w:val="single" w:sz="4" w:space="0" w:color="auto"/>
                  </w:tcBorders>
                  <w:shd w:val="clear" w:color="auto" w:fill="auto"/>
                  <w:noWrap/>
                  <w:vAlign w:val="center"/>
                  <w:hideMark/>
                </w:tcPr>
                <w:p w14:paraId="46D0182A"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rootpass</w:t>
                  </w:r>
                </w:p>
              </w:tc>
            </w:tr>
            <w:tr w:rsidR="00F97AB4" w:rsidRPr="00473740" w14:paraId="5EC6F498" w14:textId="77777777" w:rsidTr="00DF4344">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6CCBAC2C"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DataAnalyst</w:t>
                  </w:r>
                </w:p>
              </w:tc>
              <w:tc>
                <w:tcPr>
                  <w:tcW w:w="2000" w:type="dxa"/>
                  <w:tcBorders>
                    <w:top w:val="nil"/>
                    <w:left w:val="nil"/>
                    <w:bottom w:val="single" w:sz="4" w:space="0" w:color="auto"/>
                    <w:right w:val="single" w:sz="4" w:space="0" w:color="auto"/>
                  </w:tcBorders>
                  <w:shd w:val="clear" w:color="auto" w:fill="auto"/>
                  <w:noWrap/>
                  <w:vAlign w:val="center"/>
                  <w:hideMark/>
                </w:tcPr>
                <w:p w14:paraId="5C990905"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rootadmin3</w:t>
                  </w:r>
                </w:p>
              </w:tc>
              <w:tc>
                <w:tcPr>
                  <w:tcW w:w="880" w:type="dxa"/>
                  <w:tcBorders>
                    <w:top w:val="nil"/>
                    <w:left w:val="nil"/>
                    <w:bottom w:val="single" w:sz="4" w:space="0" w:color="auto"/>
                    <w:right w:val="single" w:sz="4" w:space="0" w:color="auto"/>
                  </w:tcBorders>
                  <w:shd w:val="clear" w:color="auto" w:fill="auto"/>
                  <w:noWrap/>
                  <w:vAlign w:val="center"/>
                  <w:hideMark/>
                </w:tcPr>
                <w:p w14:paraId="75FBFA87"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rootpass</w:t>
                  </w:r>
                </w:p>
              </w:tc>
            </w:tr>
            <w:tr w:rsidR="00F97AB4" w:rsidRPr="00473740" w14:paraId="486E5023" w14:textId="77777777" w:rsidTr="00DF4344">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11A24643"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User</w:t>
                  </w:r>
                </w:p>
              </w:tc>
              <w:tc>
                <w:tcPr>
                  <w:tcW w:w="2000" w:type="dxa"/>
                  <w:tcBorders>
                    <w:top w:val="nil"/>
                    <w:left w:val="nil"/>
                    <w:bottom w:val="single" w:sz="4" w:space="0" w:color="auto"/>
                    <w:right w:val="single" w:sz="4" w:space="0" w:color="auto"/>
                  </w:tcBorders>
                  <w:shd w:val="clear" w:color="auto" w:fill="auto"/>
                  <w:noWrap/>
                  <w:vAlign w:val="center"/>
                  <w:hideMark/>
                </w:tcPr>
                <w:p w14:paraId="196E200E"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rootuser</w:t>
                  </w:r>
                </w:p>
              </w:tc>
              <w:tc>
                <w:tcPr>
                  <w:tcW w:w="880" w:type="dxa"/>
                  <w:tcBorders>
                    <w:top w:val="nil"/>
                    <w:left w:val="nil"/>
                    <w:bottom w:val="single" w:sz="4" w:space="0" w:color="auto"/>
                    <w:right w:val="single" w:sz="4" w:space="0" w:color="auto"/>
                  </w:tcBorders>
                  <w:shd w:val="clear" w:color="auto" w:fill="auto"/>
                  <w:noWrap/>
                  <w:vAlign w:val="center"/>
                  <w:hideMark/>
                </w:tcPr>
                <w:p w14:paraId="30D076E7"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rootpass</w:t>
                  </w:r>
                </w:p>
              </w:tc>
            </w:tr>
            <w:tr w:rsidR="00F97AB4" w:rsidRPr="00473740" w14:paraId="7F0A4767" w14:textId="77777777" w:rsidTr="00DF4344">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4B052ED9"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User</w:t>
                  </w:r>
                </w:p>
              </w:tc>
              <w:tc>
                <w:tcPr>
                  <w:tcW w:w="2000" w:type="dxa"/>
                  <w:tcBorders>
                    <w:top w:val="nil"/>
                    <w:left w:val="nil"/>
                    <w:bottom w:val="single" w:sz="4" w:space="0" w:color="auto"/>
                    <w:right w:val="single" w:sz="4" w:space="0" w:color="auto"/>
                  </w:tcBorders>
                  <w:shd w:val="clear" w:color="auto" w:fill="auto"/>
                  <w:noWrap/>
                  <w:vAlign w:val="center"/>
                  <w:hideMark/>
                </w:tcPr>
                <w:p w14:paraId="20E31666"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rootuser1</w:t>
                  </w:r>
                </w:p>
              </w:tc>
              <w:tc>
                <w:tcPr>
                  <w:tcW w:w="880" w:type="dxa"/>
                  <w:tcBorders>
                    <w:top w:val="nil"/>
                    <w:left w:val="nil"/>
                    <w:bottom w:val="single" w:sz="4" w:space="0" w:color="auto"/>
                    <w:right w:val="single" w:sz="4" w:space="0" w:color="auto"/>
                  </w:tcBorders>
                  <w:shd w:val="clear" w:color="auto" w:fill="auto"/>
                  <w:noWrap/>
                  <w:vAlign w:val="center"/>
                  <w:hideMark/>
                </w:tcPr>
                <w:p w14:paraId="42DEF92F"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rootpass</w:t>
                  </w:r>
                </w:p>
              </w:tc>
            </w:tr>
            <w:tr w:rsidR="00F97AB4" w:rsidRPr="00473740" w14:paraId="2D4B7AA3" w14:textId="77777777" w:rsidTr="00DF4344">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4862379F"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User</w:t>
                  </w:r>
                </w:p>
              </w:tc>
              <w:tc>
                <w:tcPr>
                  <w:tcW w:w="2000" w:type="dxa"/>
                  <w:tcBorders>
                    <w:top w:val="nil"/>
                    <w:left w:val="nil"/>
                    <w:bottom w:val="single" w:sz="4" w:space="0" w:color="auto"/>
                    <w:right w:val="single" w:sz="4" w:space="0" w:color="auto"/>
                  </w:tcBorders>
                  <w:shd w:val="clear" w:color="auto" w:fill="auto"/>
                  <w:noWrap/>
                  <w:vAlign w:val="center"/>
                  <w:hideMark/>
                </w:tcPr>
                <w:p w14:paraId="7AFCBCAE"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rootuser2</w:t>
                  </w:r>
                </w:p>
              </w:tc>
              <w:tc>
                <w:tcPr>
                  <w:tcW w:w="880" w:type="dxa"/>
                  <w:tcBorders>
                    <w:top w:val="nil"/>
                    <w:left w:val="nil"/>
                    <w:bottom w:val="single" w:sz="4" w:space="0" w:color="auto"/>
                    <w:right w:val="single" w:sz="4" w:space="0" w:color="auto"/>
                  </w:tcBorders>
                  <w:shd w:val="clear" w:color="auto" w:fill="auto"/>
                  <w:noWrap/>
                  <w:vAlign w:val="center"/>
                  <w:hideMark/>
                </w:tcPr>
                <w:p w14:paraId="4CDF4AF5"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rootpass</w:t>
                  </w:r>
                </w:p>
              </w:tc>
            </w:tr>
            <w:tr w:rsidR="00F97AB4" w:rsidRPr="00473740" w14:paraId="2E79776B" w14:textId="77777777" w:rsidTr="00DF4344">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43AC8CB1"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User</w:t>
                  </w:r>
                </w:p>
              </w:tc>
              <w:tc>
                <w:tcPr>
                  <w:tcW w:w="2000" w:type="dxa"/>
                  <w:tcBorders>
                    <w:top w:val="nil"/>
                    <w:left w:val="nil"/>
                    <w:bottom w:val="single" w:sz="4" w:space="0" w:color="auto"/>
                    <w:right w:val="single" w:sz="4" w:space="0" w:color="auto"/>
                  </w:tcBorders>
                  <w:shd w:val="clear" w:color="auto" w:fill="auto"/>
                  <w:noWrap/>
                  <w:vAlign w:val="center"/>
                  <w:hideMark/>
                </w:tcPr>
                <w:p w14:paraId="4D9E3519"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pesho</w:t>
                  </w:r>
                </w:p>
              </w:tc>
              <w:tc>
                <w:tcPr>
                  <w:tcW w:w="880" w:type="dxa"/>
                  <w:tcBorders>
                    <w:top w:val="nil"/>
                    <w:left w:val="nil"/>
                    <w:bottom w:val="single" w:sz="4" w:space="0" w:color="auto"/>
                    <w:right w:val="single" w:sz="4" w:space="0" w:color="auto"/>
                  </w:tcBorders>
                  <w:shd w:val="clear" w:color="auto" w:fill="auto"/>
                  <w:noWrap/>
                  <w:vAlign w:val="center"/>
                  <w:hideMark/>
                </w:tcPr>
                <w:p w14:paraId="4967CEE8"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rootpass</w:t>
                  </w:r>
                </w:p>
              </w:tc>
            </w:tr>
            <w:tr w:rsidR="00F97AB4" w:rsidRPr="00473740" w14:paraId="0E39993F" w14:textId="77777777" w:rsidTr="00DF4344">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04E7153F"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User</w:t>
                  </w:r>
                </w:p>
              </w:tc>
              <w:tc>
                <w:tcPr>
                  <w:tcW w:w="2000" w:type="dxa"/>
                  <w:tcBorders>
                    <w:top w:val="nil"/>
                    <w:left w:val="nil"/>
                    <w:bottom w:val="single" w:sz="4" w:space="0" w:color="auto"/>
                    <w:right w:val="single" w:sz="4" w:space="0" w:color="auto"/>
                  </w:tcBorders>
                  <w:shd w:val="clear" w:color="auto" w:fill="auto"/>
                  <w:noWrap/>
                  <w:vAlign w:val="center"/>
                  <w:hideMark/>
                </w:tcPr>
                <w:p w14:paraId="3026CF67"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gosho</w:t>
                  </w:r>
                </w:p>
              </w:tc>
              <w:tc>
                <w:tcPr>
                  <w:tcW w:w="880" w:type="dxa"/>
                  <w:tcBorders>
                    <w:top w:val="nil"/>
                    <w:left w:val="nil"/>
                    <w:bottom w:val="single" w:sz="4" w:space="0" w:color="auto"/>
                    <w:right w:val="single" w:sz="4" w:space="0" w:color="auto"/>
                  </w:tcBorders>
                  <w:shd w:val="clear" w:color="auto" w:fill="auto"/>
                  <w:noWrap/>
                  <w:vAlign w:val="center"/>
                  <w:hideMark/>
                </w:tcPr>
                <w:p w14:paraId="5BEF8120" w14:textId="77777777" w:rsidR="00F97AB4" w:rsidRPr="00473740" w:rsidRDefault="00F97AB4" w:rsidP="00DF4344">
                  <w:pPr>
                    <w:spacing w:after="0" w:line="240" w:lineRule="auto"/>
                    <w:rPr>
                      <w:rFonts w:ascii="Calibri" w:eastAsia="Times New Roman" w:hAnsi="Calibri" w:cs="Calibri"/>
                      <w:color w:val="000000"/>
                      <w:lang w:eastAsia="bg-BG"/>
                    </w:rPr>
                  </w:pPr>
                  <w:r w:rsidRPr="00473740">
                    <w:rPr>
                      <w:rFonts w:ascii="Calibri" w:eastAsia="Times New Roman" w:hAnsi="Calibri" w:cs="Calibri"/>
                      <w:color w:val="000000"/>
                      <w:lang w:eastAsia="bg-BG"/>
                    </w:rPr>
                    <w:t>rootpass</w:t>
                  </w:r>
                </w:p>
              </w:tc>
            </w:tr>
          </w:tbl>
          <w:p w14:paraId="52B8B996" w14:textId="77777777" w:rsidR="00F97AB4" w:rsidRPr="00711698" w:rsidRDefault="00F97AB4" w:rsidP="00DF4344"/>
        </w:tc>
        <w:tc>
          <w:tcPr>
            <w:tcW w:w="4457" w:type="dxa"/>
            <w:vMerge w:val="restart"/>
          </w:tcPr>
          <w:p w14:paraId="13B49612" w14:textId="0046B7EF" w:rsidR="00F97AB4" w:rsidRPr="00DA0E2E" w:rsidRDefault="00F97AB4" w:rsidP="006B4EF0">
            <w:pPr>
              <w:spacing w:after="200" w:line="276" w:lineRule="auto"/>
              <w:ind w:firstLine="720"/>
              <w:jc w:val="both"/>
              <w:rPr>
                <w:rFonts w:ascii="Times New Roman" w:hAnsi="Times New Roman" w:cs="Times New Roman"/>
                <w:sz w:val="24"/>
                <w:szCs w:val="24"/>
                <w:lang w:val="bg-BG"/>
              </w:rPr>
            </w:pPr>
            <w:r w:rsidRPr="006B4EF0">
              <w:rPr>
                <w:rFonts w:ascii="Times New Roman" w:hAnsi="Times New Roman" w:cs="Times New Roman"/>
                <w:sz w:val="24"/>
                <w:szCs w:val="24"/>
                <w:lang w:val="bg-BG"/>
              </w:rPr>
              <w:t>Тези акаунти позволяват тестване на различните роли и функционалности в системата, включително административни и потребителски операции.</w:t>
            </w:r>
            <w:r w:rsidR="00DA0E2E">
              <w:rPr>
                <w:rFonts w:ascii="Times New Roman" w:hAnsi="Times New Roman" w:cs="Times New Roman"/>
                <w:sz w:val="24"/>
                <w:szCs w:val="24"/>
              </w:rPr>
              <w:t xml:space="preserve"> </w:t>
            </w:r>
            <w:r w:rsidR="00DA0E2E">
              <w:rPr>
                <w:rFonts w:ascii="Times New Roman" w:hAnsi="Times New Roman" w:cs="Times New Roman"/>
                <w:sz w:val="24"/>
                <w:szCs w:val="24"/>
                <w:lang w:val="bg-BG"/>
              </w:rPr>
              <w:t>За целите на тесването на двуфакторната верификация, моля, направете си регистрация в платформата.</w:t>
            </w:r>
          </w:p>
          <w:p w14:paraId="11EDFD92" w14:textId="77777777" w:rsidR="00F97AB4" w:rsidRPr="00711698" w:rsidRDefault="00F97AB4" w:rsidP="00DF4344"/>
        </w:tc>
      </w:tr>
      <w:tr w:rsidR="00F97AB4" w:rsidRPr="00711698" w14:paraId="310DB289" w14:textId="77777777" w:rsidTr="00DF4344">
        <w:tc>
          <w:tcPr>
            <w:tcW w:w="5119" w:type="dxa"/>
          </w:tcPr>
          <w:p w14:paraId="21BA94BC" w14:textId="77777777" w:rsidR="00F97AB4" w:rsidRPr="00DA0E2E" w:rsidRDefault="00F97AB4" w:rsidP="00DF4344">
            <w:pPr>
              <w:jc w:val="center"/>
              <w:rPr>
                <w:lang w:val="bg-BG"/>
              </w:rPr>
            </w:pPr>
            <w:r w:rsidRPr="00DA0E2E">
              <w:rPr>
                <w:lang w:val="bg-BG"/>
              </w:rPr>
              <w:t>Таб. 6.1 Тестови потребители</w:t>
            </w:r>
          </w:p>
        </w:tc>
        <w:tc>
          <w:tcPr>
            <w:tcW w:w="4457" w:type="dxa"/>
            <w:vMerge/>
          </w:tcPr>
          <w:p w14:paraId="0DE8A4FA" w14:textId="77777777" w:rsidR="00F97AB4" w:rsidRPr="00711698" w:rsidRDefault="00F97AB4" w:rsidP="00DF4344"/>
        </w:tc>
      </w:tr>
    </w:tbl>
    <w:p w14:paraId="7586EF95" w14:textId="77777777" w:rsidR="00F97AB4" w:rsidRPr="00F97AB4" w:rsidRDefault="00F97AB4" w:rsidP="00F97AB4">
      <w:pPr>
        <w:spacing w:before="100" w:beforeAutospacing="1" w:after="100" w:afterAutospacing="1" w:line="240" w:lineRule="auto"/>
        <w:rPr>
          <w:rFonts w:ascii="Times New Roman" w:eastAsia="Times New Roman" w:hAnsi="Times New Roman" w:cs="Times New Roman"/>
          <w:b/>
          <w:bCs/>
          <w:sz w:val="27"/>
          <w:szCs w:val="27"/>
          <w:lang w:eastAsia="bg-BG"/>
        </w:rPr>
      </w:pPr>
      <w:r w:rsidRPr="00F97AB4">
        <w:rPr>
          <w:rFonts w:ascii="Times New Roman" w:eastAsia="Times New Roman" w:hAnsi="Times New Roman" w:cs="Times New Roman"/>
          <w:b/>
          <w:bCs/>
          <w:sz w:val="27"/>
          <w:szCs w:val="27"/>
          <w:lang w:eastAsia="bg-BG"/>
        </w:rPr>
        <w:t>Използване на приложението</w:t>
      </w:r>
    </w:p>
    <w:p w14:paraId="54A221B6" w14:textId="77777777" w:rsidR="00F97AB4" w:rsidRDefault="00F97AB4" w:rsidP="00F97AB4">
      <w:pPr>
        <w:pStyle w:val="Heading3"/>
        <w:numPr>
          <w:ilvl w:val="0"/>
          <w:numId w:val="4"/>
        </w:numPr>
        <w:tabs>
          <w:tab w:val="num" w:pos="360"/>
        </w:tabs>
        <w:ind w:left="720" w:firstLine="0"/>
      </w:pPr>
      <w:r>
        <w:t>Начална страница</w:t>
      </w:r>
    </w:p>
    <w:p w14:paraId="6AF4233F" w14:textId="77777777" w:rsidR="00F97AB4" w:rsidRPr="006B4EF0" w:rsidRDefault="00F97AB4" w:rsidP="006B4EF0">
      <w:pPr>
        <w:spacing w:after="200" w:line="276" w:lineRule="auto"/>
        <w:ind w:firstLine="720"/>
        <w:jc w:val="both"/>
        <w:rPr>
          <w:rFonts w:ascii="Times New Roman" w:hAnsi="Times New Roman" w:cs="Times New Roman"/>
          <w:sz w:val="24"/>
          <w:szCs w:val="24"/>
        </w:rPr>
      </w:pPr>
      <w:r w:rsidRPr="006B4EF0">
        <w:rPr>
          <w:rFonts w:ascii="Times New Roman" w:hAnsi="Times New Roman" w:cs="Times New Roman"/>
          <w:sz w:val="24"/>
          <w:szCs w:val="24"/>
        </w:rPr>
        <w:t>При отваряне на уеб приложението потребителят вижда началната страница, на която се визуализират всички публикувани музикални произведения. Зареждането на съдържанието е реализирано чрез механизъм за динамично извличане на данни (Infinite Scroll). При достигане до края на текущо заредените записи системата автоматично извлича следващата група песни от базата данни, без необходимост от презареждане на страницата. Това осигурява плавна навигация и по-добро потребителско изживяване.</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97AB4" w14:paraId="1BC5E935" w14:textId="77777777" w:rsidTr="00DF4344">
        <w:tc>
          <w:tcPr>
            <w:tcW w:w="9576" w:type="dxa"/>
          </w:tcPr>
          <w:p w14:paraId="32F929D0" w14:textId="77777777" w:rsidR="00F97AB4" w:rsidRDefault="00F97AB4" w:rsidP="00DF4344">
            <w:pPr>
              <w:jc w:val="center"/>
            </w:pPr>
            <w:r w:rsidRPr="00EE467D">
              <w:rPr>
                <w:noProof/>
              </w:rPr>
              <w:drawing>
                <wp:inline distT="0" distB="0" distL="0" distR="0" wp14:anchorId="0CCE0BC0" wp14:editId="57A5698A">
                  <wp:extent cx="5943600" cy="28365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36545"/>
                          </a:xfrm>
                          <a:prstGeom prst="rect">
                            <a:avLst/>
                          </a:prstGeom>
                        </pic:spPr>
                      </pic:pic>
                    </a:graphicData>
                  </a:graphic>
                </wp:inline>
              </w:drawing>
            </w:r>
          </w:p>
        </w:tc>
      </w:tr>
      <w:tr w:rsidR="00F97AB4" w14:paraId="43BA047F" w14:textId="77777777" w:rsidTr="00DF4344">
        <w:tc>
          <w:tcPr>
            <w:tcW w:w="9576" w:type="dxa"/>
          </w:tcPr>
          <w:p w14:paraId="1290452A" w14:textId="6E85381E" w:rsidR="00F97AB4" w:rsidRPr="0041440C" w:rsidRDefault="00F97AB4" w:rsidP="00DF4344">
            <w:pPr>
              <w:jc w:val="center"/>
            </w:pPr>
            <w:r w:rsidRPr="00711698">
              <w:rPr>
                <w:i/>
                <w:iCs/>
              </w:rPr>
              <w:t>Фиг</w:t>
            </w:r>
            <w:r>
              <w:rPr>
                <w:i/>
                <w:iCs/>
              </w:rPr>
              <w:t>.</w:t>
            </w:r>
            <w:r w:rsidRPr="00711698">
              <w:rPr>
                <w:i/>
                <w:iCs/>
              </w:rPr>
              <w:t xml:space="preserve"> </w:t>
            </w:r>
            <w:r w:rsidR="006664A8">
              <w:rPr>
                <w:i/>
                <w:iCs/>
              </w:rPr>
              <w:t>4</w:t>
            </w:r>
            <w:r>
              <w:rPr>
                <w:i/>
                <w:iCs/>
              </w:rPr>
              <w:t xml:space="preserve"> Начален екран на приложението</w:t>
            </w:r>
          </w:p>
        </w:tc>
      </w:tr>
    </w:tbl>
    <w:p w14:paraId="524B445E" w14:textId="77777777" w:rsidR="00F97AB4" w:rsidRDefault="00F97AB4" w:rsidP="00F97AB4"/>
    <w:p w14:paraId="2C8AA7E3" w14:textId="77777777" w:rsidR="00F97AB4" w:rsidRDefault="00F97AB4" w:rsidP="00F97AB4">
      <w:pPr>
        <w:pStyle w:val="Heading3"/>
        <w:numPr>
          <w:ilvl w:val="0"/>
          <w:numId w:val="4"/>
        </w:numPr>
        <w:tabs>
          <w:tab w:val="num" w:pos="360"/>
        </w:tabs>
        <w:ind w:left="720" w:firstLine="0"/>
      </w:pPr>
      <w:r>
        <w:lastRenderedPageBreak/>
        <w:t>Регистрация на потребител</w:t>
      </w:r>
    </w:p>
    <w:p w14:paraId="5E576BDB" w14:textId="77777777" w:rsidR="00F97AB4" w:rsidRDefault="00F97AB4" w:rsidP="00F97AB4">
      <w:r w:rsidRPr="006B4EF0">
        <w:rPr>
          <w:rFonts w:ascii="Times New Roman" w:hAnsi="Times New Roman" w:cs="Times New Roman"/>
          <w:sz w:val="24"/>
          <w:szCs w:val="24"/>
        </w:rPr>
        <w:t>За създаване на нов потребителски профил е необходимо да бъдат попълнени следните данни: име, фамилия, потребителско име, електронна поща, парола и дата на раждане. Преди завършване на регистрацията потребителят трябва да се съгласи с Общите условия на платформата, като маркира съответното поле. След попълване на всички задължителни данни регистрацията се извършва чрез натискане на бутона</w:t>
      </w:r>
      <w:r>
        <w:t xml:space="preserve"> </w:t>
      </w:r>
      <w:r w:rsidRPr="00EE467D">
        <w:rPr>
          <w:b/>
          <w:bCs/>
        </w:rPr>
        <w:t>Sign Up</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97AB4" w14:paraId="36076216" w14:textId="77777777" w:rsidTr="00DF4344">
        <w:tc>
          <w:tcPr>
            <w:tcW w:w="9576" w:type="dxa"/>
          </w:tcPr>
          <w:p w14:paraId="5AD199D5" w14:textId="77777777" w:rsidR="00F97AB4" w:rsidRDefault="00F97AB4" w:rsidP="00DF4344">
            <w:pPr>
              <w:jc w:val="center"/>
            </w:pPr>
            <w:r w:rsidRPr="00EE467D">
              <w:rPr>
                <w:noProof/>
              </w:rPr>
              <w:drawing>
                <wp:inline distT="0" distB="0" distL="0" distR="0" wp14:anchorId="7FCEB416" wp14:editId="37DFB1D8">
                  <wp:extent cx="5943600" cy="28282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28290"/>
                          </a:xfrm>
                          <a:prstGeom prst="rect">
                            <a:avLst/>
                          </a:prstGeom>
                        </pic:spPr>
                      </pic:pic>
                    </a:graphicData>
                  </a:graphic>
                </wp:inline>
              </w:drawing>
            </w:r>
          </w:p>
        </w:tc>
      </w:tr>
      <w:tr w:rsidR="00F97AB4" w14:paraId="51DF295D" w14:textId="77777777" w:rsidTr="00DF4344">
        <w:tc>
          <w:tcPr>
            <w:tcW w:w="9576" w:type="dxa"/>
          </w:tcPr>
          <w:p w14:paraId="544ABA6F" w14:textId="487C414B" w:rsidR="00F97AB4" w:rsidRPr="0041440C" w:rsidRDefault="00F97AB4" w:rsidP="00DF4344">
            <w:pPr>
              <w:jc w:val="center"/>
            </w:pPr>
            <w:r w:rsidRPr="00711698">
              <w:rPr>
                <w:i/>
                <w:iCs/>
              </w:rPr>
              <w:t>Фиг</w:t>
            </w:r>
            <w:r>
              <w:rPr>
                <w:i/>
                <w:iCs/>
              </w:rPr>
              <w:t>.</w:t>
            </w:r>
            <w:r w:rsidRPr="00711698">
              <w:rPr>
                <w:i/>
                <w:iCs/>
              </w:rPr>
              <w:t xml:space="preserve"> </w:t>
            </w:r>
            <w:r w:rsidR="006664A8">
              <w:rPr>
                <w:i/>
                <w:iCs/>
              </w:rPr>
              <w:t>5</w:t>
            </w:r>
            <w:r>
              <w:rPr>
                <w:i/>
                <w:iCs/>
              </w:rPr>
              <w:t xml:space="preserve"> Форма за регистрация</w:t>
            </w:r>
          </w:p>
        </w:tc>
      </w:tr>
    </w:tbl>
    <w:p w14:paraId="7942A3FB" w14:textId="77777777" w:rsidR="00F97AB4" w:rsidRDefault="00F97AB4" w:rsidP="00F97AB4"/>
    <w:p w14:paraId="0C99D42A" w14:textId="77777777" w:rsidR="00F97AB4" w:rsidRDefault="00F97AB4" w:rsidP="00F97AB4">
      <w:r>
        <w:t>След успешното създаване на профила системата изпраща съобщение за потвърждение на посочения електронен адрес. Потребителят трябва да отвори получения имейл и да потвърди своята регистрация чрез предоставената връзка, след което профилът се активира.</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97AB4" w14:paraId="667327EE" w14:textId="77777777" w:rsidTr="00DF4344">
        <w:tc>
          <w:tcPr>
            <w:tcW w:w="9576" w:type="dxa"/>
          </w:tcPr>
          <w:p w14:paraId="046D0C07" w14:textId="77777777" w:rsidR="00F97AB4" w:rsidRDefault="00F97AB4" w:rsidP="00DF4344">
            <w:pPr>
              <w:jc w:val="center"/>
            </w:pPr>
            <w:r w:rsidRPr="0059378F">
              <w:rPr>
                <w:noProof/>
              </w:rPr>
              <w:drawing>
                <wp:inline distT="0" distB="0" distL="0" distR="0" wp14:anchorId="1BB67D11" wp14:editId="42E8C799">
                  <wp:extent cx="5943600" cy="17570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57045"/>
                          </a:xfrm>
                          <a:prstGeom prst="rect">
                            <a:avLst/>
                          </a:prstGeom>
                        </pic:spPr>
                      </pic:pic>
                    </a:graphicData>
                  </a:graphic>
                </wp:inline>
              </w:drawing>
            </w:r>
          </w:p>
        </w:tc>
      </w:tr>
      <w:tr w:rsidR="00F97AB4" w14:paraId="405C026A" w14:textId="77777777" w:rsidTr="00DF4344">
        <w:tc>
          <w:tcPr>
            <w:tcW w:w="9576" w:type="dxa"/>
          </w:tcPr>
          <w:p w14:paraId="6ACFC8EC" w14:textId="6761ED9D" w:rsidR="00F97AB4" w:rsidRPr="0059378F" w:rsidRDefault="00F97AB4" w:rsidP="00DF4344">
            <w:pPr>
              <w:jc w:val="center"/>
            </w:pPr>
            <w:r w:rsidRPr="00711698">
              <w:rPr>
                <w:i/>
                <w:iCs/>
              </w:rPr>
              <w:t>Фиг</w:t>
            </w:r>
            <w:r>
              <w:rPr>
                <w:i/>
                <w:iCs/>
              </w:rPr>
              <w:t>.</w:t>
            </w:r>
            <w:r w:rsidRPr="00711698">
              <w:rPr>
                <w:i/>
                <w:iCs/>
              </w:rPr>
              <w:t xml:space="preserve"> </w:t>
            </w:r>
            <w:r w:rsidR="006664A8">
              <w:rPr>
                <w:i/>
                <w:iCs/>
              </w:rPr>
              <w:t>6</w:t>
            </w:r>
            <w:r>
              <w:rPr>
                <w:i/>
                <w:iCs/>
              </w:rPr>
              <w:t xml:space="preserve"> Съобщение за потвърждение на email</w:t>
            </w:r>
          </w:p>
        </w:tc>
      </w:tr>
    </w:tbl>
    <w:p w14:paraId="24D57FF1" w14:textId="77777777" w:rsidR="00F97AB4" w:rsidRDefault="00F97AB4" w:rsidP="00F97AB4"/>
    <w:p w14:paraId="2D99F574" w14:textId="77777777" w:rsidR="00F97AB4" w:rsidRDefault="00F97AB4" w:rsidP="00F97AB4"/>
    <w:p w14:paraId="066A1FC3" w14:textId="77777777" w:rsidR="00F97AB4" w:rsidRDefault="00F97AB4" w:rsidP="00F97A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97AB4" w14:paraId="35436B97" w14:textId="77777777" w:rsidTr="00DF4344">
        <w:tc>
          <w:tcPr>
            <w:tcW w:w="9576" w:type="dxa"/>
          </w:tcPr>
          <w:p w14:paraId="30512D4B" w14:textId="77777777" w:rsidR="00F97AB4" w:rsidRDefault="00F97AB4" w:rsidP="00DF4344">
            <w:pPr>
              <w:jc w:val="center"/>
            </w:pPr>
            <w:r w:rsidRPr="00602CE4">
              <w:rPr>
                <w:noProof/>
              </w:rPr>
              <w:lastRenderedPageBreak/>
              <w:drawing>
                <wp:inline distT="0" distB="0" distL="0" distR="0" wp14:anchorId="773E0AED" wp14:editId="223617D7">
                  <wp:extent cx="5943600" cy="2820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20035"/>
                          </a:xfrm>
                          <a:prstGeom prst="rect">
                            <a:avLst/>
                          </a:prstGeom>
                        </pic:spPr>
                      </pic:pic>
                    </a:graphicData>
                  </a:graphic>
                </wp:inline>
              </w:drawing>
            </w:r>
          </w:p>
        </w:tc>
      </w:tr>
      <w:tr w:rsidR="00F97AB4" w14:paraId="2770FAB6" w14:textId="77777777" w:rsidTr="00DF4344">
        <w:tc>
          <w:tcPr>
            <w:tcW w:w="9576" w:type="dxa"/>
          </w:tcPr>
          <w:p w14:paraId="7683556C" w14:textId="2B4A37FA" w:rsidR="00F97AB4" w:rsidRPr="0059378F" w:rsidRDefault="00F97AB4" w:rsidP="00DF4344">
            <w:pPr>
              <w:jc w:val="center"/>
            </w:pPr>
            <w:r w:rsidRPr="00711698">
              <w:rPr>
                <w:i/>
                <w:iCs/>
              </w:rPr>
              <w:t>Фиг</w:t>
            </w:r>
            <w:r>
              <w:rPr>
                <w:i/>
                <w:iCs/>
              </w:rPr>
              <w:t>.</w:t>
            </w:r>
            <w:r w:rsidRPr="00711698">
              <w:rPr>
                <w:i/>
                <w:iCs/>
              </w:rPr>
              <w:t xml:space="preserve"> </w:t>
            </w:r>
            <w:r>
              <w:rPr>
                <w:i/>
                <w:iCs/>
              </w:rPr>
              <w:t>7 Въвеждане на код за потвърждение на email</w:t>
            </w:r>
          </w:p>
        </w:tc>
      </w:tr>
    </w:tbl>
    <w:p w14:paraId="344ECFF1" w14:textId="77777777" w:rsidR="00F97AB4" w:rsidRPr="006B4EF0" w:rsidRDefault="00F97AB4" w:rsidP="006B4EF0">
      <w:pPr>
        <w:spacing w:after="200" w:line="276" w:lineRule="auto"/>
        <w:ind w:firstLine="720"/>
        <w:jc w:val="both"/>
        <w:rPr>
          <w:rFonts w:ascii="Times New Roman" w:hAnsi="Times New Roman" w:cs="Times New Roman"/>
          <w:sz w:val="24"/>
          <w:szCs w:val="24"/>
        </w:rPr>
      </w:pPr>
      <w:r w:rsidRPr="006B4EF0">
        <w:rPr>
          <w:rFonts w:ascii="Times New Roman" w:hAnsi="Times New Roman" w:cs="Times New Roman"/>
          <w:sz w:val="24"/>
          <w:szCs w:val="24"/>
        </w:rPr>
        <w:t>За всеки новорегистриран потребител по подразбиране е активирана двуфакторна автентикация чрез електронна поща. При всяко влизане в системата на регистрирания имейл адрес се изпраща еднократен код за потвърждение, който трябва да бъде въведен, за да бъде завършен процесът на удостоверяване.</w:t>
      </w:r>
    </w:p>
    <w:p w14:paraId="4E8C1064" w14:textId="77777777" w:rsidR="00F97AB4" w:rsidRPr="00556E04" w:rsidRDefault="00F97AB4" w:rsidP="00F97AB4">
      <w:pPr>
        <w:pStyle w:val="Heading3"/>
        <w:numPr>
          <w:ilvl w:val="0"/>
          <w:numId w:val="4"/>
        </w:numPr>
        <w:tabs>
          <w:tab w:val="num" w:pos="360"/>
        </w:tabs>
        <w:ind w:left="720" w:firstLine="0"/>
      </w:pPr>
      <w:r>
        <w:t>Вход в системата</w:t>
      </w:r>
    </w:p>
    <w:p w14:paraId="6E5D9CE0" w14:textId="77777777" w:rsidR="00F97AB4" w:rsidRPr="006B4EF0" w:rsidRDefault="00F97AB4" w:rsidP="006B4EF0">
      <w:pPr>
        <w:spacing w:after="200" w:line="276" w:lineRule="auto"/>
        <w:ind w:firstLine="720"/>
        <w:jc w:val="both"/>
        <w:rPr>
          <w:rFonts w:ascii="Times New Roman" w:hAnsi="Times New Roman" w:cs="Times New Roman"/>
          <w:sz w:val="24"/>
          <w:szCs w:val="24"/>
        </w:rPr>
      </w:pPr>
      <w:r w:rsidRPr="006B4EF0">
        <w:rPr>
          <w:rFonts w:ascii="Times New Roman" w:hAnsi="Times New Roman" w:cs="Times New Roman"/>
          <w:sz w:val="24"/>
          <w:szCs w:val="24"/>
        </w:rPr>
        <w:t>За достъп до платформата потребителят използва формата за вход, като трябва да въведе своето потребителско име и парола. След успешно валидиране на въведените данни системата стартира процес на двуфакторна автентикация.</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97AB4" w14:paraId="08037959" w14:textId="77777777" w:rsidTr="00DF4344">
        <w:tc>
          <w:tcPr>
            <w:tcW w:w="9576" w:type="dxa"/>
          </w:tcPr>
          <w:p w14:paraId="18582155" w14:textId="77777777" w:rsidR="00F97AB4" w:rsidRDefault="00F97AB4" w:rsidP="00DF4344">
            <w:pPr>
              <w:jc w:val="center"/>
            </w:pPr>
            <w:r w:rsidRPr="00556E04">
              <w:rPr>
                <w:noProof/>
              </w:rPr>
              <w:drawing>
                <wp:inline distT="0" distB="0" distL="0" distR="0" wp14:anchorId="103D62C2" wp14:editId="1E02632D">
                  <wp:extent cx="5350602" cy="256268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58817" cy="2566622"/>
                          </a:xfrm>
                          <a:prstGeom prst="rect">
                            <a:avLst/>
                          </a:prstGeom>
                        </pic:spPr>
                      </pic:pic>
                    </a:graphicData>
                  </a:graphic>
                </wp:inline>
              </w:drawing>
            </w:r>
          </w:p>
        </w:tc>
      </w:tr>
      <w:tr w:rsidR="00F97AB4" w14:paraId="7228C6D4" w14:textId="77777777" w:rsidTr="00DF4344">
        <w:tc>
          <w:tcPr>
            <w:tcW w:w="9576" w:type="dxa"/>
          </w:tcPr>
          <w:p w14:paraId="0852F90B" w14:textId="5A9F1A2D" w:rsidR="00F97AB4" w:rsidRPr="0041440C" w:rsidRDefault="00F97AB4" w:rsidP="00DF4344">
            <w:pPr>
              <w:jc w:val="center"/>
            </w:pPr>
            <w:r w:rsidRPr="00711698">
              <w:rPr>
                <w:i/>
                <w:iCs/>
              </w:rPr>
              <w:t>Фиг</w:t>
            </w:r>
            <w:r>
              <w:rPr>
                <w:i/>
                <w:iCs/>
              </w:rPr>
              <w:t>.</w:t>
            </w:r>
            <w:r w:rsidRPr="00711698">
              <w:rPr>
                <w:i/>
                <w:iCs/>
              </w:rPr>
              <w:t xml:space="preserve"> </w:t>
            </w:r>
            <w:r w:rsidR="006664A8">
              <w:rPr>
                <w:i/>
                <w:iCs/>
              </w:rPr>
              <w:t>8</w:t>
            </w:r>
            <w:r>
              <w:rPr>
                <w:i/>
                <w:iCs/>
              </w:rPr>
              <w:t xml:space="preserve"> Форма за вход</w:t>
            </w:r>
          </w:p>
        </w:tc>
      </w:tr>
    </w:tbl>
    <w:p w14:paraId="216096D3" w14:textId="77777777" w:rsidR="00F97AB4" w:rsidRPr="006B4EF0" w:rsidRDefault="00F97AB4" w:rsidP="006B4EF0">
      <w:pPr>
        <w:spacing w:after="200" w:line="276" w:lineRule="auto"/>
        <w:ind w:firstLine="720"/>
        <w:jc w:val="both"/>
        <w:rPr>
          <w:rFonts w:ascii="Times New Roman" w:hAnsi="Times New Roman" w:cs="Times New Roman"/>
          <w:sz w:val="24"/>
          <w:szCs w:val="24"/>
        </w:rPr>
      </w:pPr>
      <w:r w:rsidRPr="006B4EF0">
        <w:rPr>
          <w:rFonts w:ascii="Times New Roman" w:hAnsi="Times New Roman" w:cs="Times New Roman"/>
          <w:sz w:val="24"/>
          <w:szCs w:val="24"/>
        </w:rPr>
        <w:t>В рамките на този процес на регистрирания електронен адрес на потребителя се изпраща еднократен код за потвърждение. Потребителят трябва да въведе получения код в системата, за да завърши успешно процеса на вход и да получи достъп до функционалностите на приложението.</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97AB4" w14:paraId="7B9AD747" w14:textId="77777777" w:rsidTr="00DF4344">
        <w:tc>
          <w:tcPr>
            <w:tcW w:w="9576" w:type="dxa"/>
          </w:tcPr>
          <w:p w14:paraId="1186CE09" w14:textId="77777777" w:rsidR="00F97AB4" w:rsidRDefault="00F97AB4" w:rsidP="00DF4344">
            <w:pPr>
              <w:jc w:val="center"/>
            </w:pPr>
            <w:r w:rsidRPr="00517B0E">
              <w:rPr>
                <w:noProof/>
              </w:rPr>
              <w:lastRenderedPageBreak/>
              <w:drawing>
                <wp:inline distT="0" distB="0" distL="0" distR="0" wp14:anchorId="5CA37FC0" wp14:editId="0768D0C1">
                  <wp:extent cx="5943600" cy="17799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779905"/>
                          </a:xfrm>
                          <a:prstGeom prst="rect">
                            <a:avLst/>
                          </a:prstGeom>
                        </pic:spPr>
                      </pic:pic>
                    </a:graphicData>
                  </a:graphic>
                </wp:inline>
              </w:drawing>
            </w:r>
          </w:p>
        </w:tc>
      </w:tr>
      <w:tr w:rsidR="00F97AB4" w14:paraId="3B434EA5" w14:textId="77777777" w:rsidTr="00DF4344">
        <w:tc>
          <w:tcPr>
            <w:tcW w:w="9576" w:type="dxa"/>
          </w:tcPr>
          <w:p w14:paraId="7E41BED8" w14:textId="0A15ECF5" w:rsidR="00F97AB4" w:rsidRPr="00517B0E" w:rsidRDefault="00F97AB4" w:rsidP="00DF4344">
            <w:pPr>
              <w:jc w:val="center"/>
            </w:pPr>
            <w:r w:rsidRPr="00711698">
              <w:rPr>
                <w:i/>
                <w:iCs/>
              </w:rPr>
              <w:t>Фиг</w:t>
            </w:r>
            <w:r>
              <w:rPr>
                <w:i/>
                <w:iCs/>
              </w:rPr>
              <w:t>.</w:t>
            </w:r>
            <w:r w:rsidRPr="00711698">
              <w:rPr>
                <w:i/>
                <w:iCs/>
              </w:rPr>
              <w:t xml:space="preserve"> </w:t>
            </w:r>
            <w:r w:rsidR="006664A8">
              <w:rPr>
                <w:i/>
                <w:iCs/>
              </w:rPr>
              <w:t>9</w:t>
            </w:r>
            <w:r>
              <w:rPr>
                <w:i/>
                <w:iCs/>
              </w:rPr>
              <w:t xml:space="preserve"> Two-Factor mail</w:t>
            </w:r>
          </w:p>
        </w:tc>
      </w:tr>
      <w:tr w:rsidR="00F97AB4" w14:paraId="728AD7EF" w14:textId="77777777" w:rsidTr="00DF43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6" w:type="dxa"/>
            <w:tcBorders>
              <w:top w:val="nil"/>
              <w:left w:val="nil"/>
              <w:bottom w:val="nil"/>
              <w:right w:val="nil"/>
            </w:tcBorders>
          </w:tcPr>
          <w:p w14:paraId="202CD241" w14:textId="77777777" w:rsidR="00F97AB4" w:rsidRDefault="00F97AB4" w:rsidP="00DF4344">
            <w:pPr>
              <w:jc w:val="center"/>
            </w:pPr>
            <w:r w:rsidRPr="00556E04">
              <w:rPr>
                <w:noProof/>
              </w:rPr>
              <w:drawing>
                <wp:inline distT="0" distB="0" distL="0" distR="0" wp14:anchorId="5B1D3415" wp14:editId="0A63FDC5">
                  <wp:extent cx="5943600" cy="28371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37180"/>
                          </a:xfrm>
                          <a:prstGeom prst="rect">
                            <a:avLst/>
                          </a:prstGeom>
                        </pic:spPr>
                      </pic:pic>
                    </a:graphicData>
                  </a:graphic>
                </wp:inline>
              </w:drawing>
            </w:r>
          </w:p>
        </w:tc>
      </w:tr>
      <w:tr w:rsidR="00F97AB4" w14:paraId="11EFACEA" w14:textId="77777777" w:rsidTr="00DF43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6" w:type="dxa"/>
            <w:tcBorders>
              <w:top w:val="nil"/>
              <w:left w:val="nil"/>
              <w:bottom w:val="nil"/>
              <w:right w:val="nil"/>
            </w:tcBorders>
          </w:tcPr>
          <w:p w14:paraId="538AE13C" w14:textId="52073228" w:rsidR="00F97AB4" w:rsidRPr="00517B0E" w:rsidRDefault="00F97AB4" w:rsidP="00DF4344">
            <w:pPr>
              <w:jc w:val="center"/>
            </w:pPr>
            <w:r w:rsidRPr="00711698">
              <w:rPr>
                <w:i/>
                <w:iCs/>
              </w:rPr>
              <w:t>Фиг</w:t>
            </w:r>
            <w:r>
              <w:rPr>
                <w:i/>
                <w:iCs/>
              </w:rPr>
              <w:t>.</w:t>
            </w:r>
            <w:r w:rsidRPr="00711698">
              <w:rPr>
                <w:i/>
                <w:iCs/>
              </w:rPr>
              <w:t xml:space="preserve"> </w:t>
            </w:r>
            <w:r w:rsidR="006664A8">
              <w:rPr>
                <w:i/>
                <w:iCs/>
              </w:rPr>
              <w:t>10</w:t>
            </w:r>
            <w:r>
              <w:rPr>
                <w:i/>
                <w:iCs/>
              </w:rPr>
              <w:t xml:space="preserve"> Въвеждане на код за Two-Factor mail</w:t>
            </w:r>
          </w:p>
        </w:tc>
      </w:tr>
    </w:tbl>
    <w:p w14:paraId="32C958FC" w14:textId="77777777" w:rsidR="00F97AB4" w:rsidRDefault="00F97AB4" w:rsidP="00F97AB4">
      <w:pPr>
        <w:pStyle w:val="Heading3"/>
        <w:numPr>
          <w:ilvl w:val="0"/>
          <w:numId w:val="4"/>
        </w:numPr>
        <w:tabs>
          <w:tab w:val="num" w:pos="360"/>
        </w:tabs>
        <w:ind w:left="720" w:firstLine="0"/>
      </w:pPr>
      <w:r>
        <w:t>Добавяне на песен</w:t>
      </w:r>
    </w:p>
    <w:p w14:paraId="71679C6D" w14:textId="77777777" w:rsidR="00F97AB4" w:rsidRDefault="00F97AB4" w:rsidP="00F97AB4">
      <w:r w:rsidRPr="006B4EF0">
        <w:rPr>
          <w:rFonts w:ascii="Times New Roman" w:hAnsi="Times New Roman" w:cs="Times New Roman"/>
          <w:sz w:val="24"/>
          <w:szCs w:val="24"/>
        </w:rPr>
        <w:t>Процесът по добавяне на ново музикално съдържание в платформата е разделен на няколко последователни етапа с цел по-добра организация и валидиране на данните. Стъпките включват:</w:t>
      </w:r>
      <w:r>
        <w:t xml:space="preserve"> </w:t>
      </w:r>
      <w:r w:rsidRPr="0035063A">
        <w:rPr>
          <w:b/>
          <w:bCs/>
        </w:rPr>
        <w:t>Upload music</w:t>
      </w:r>
      <w:r>
        <w:t xml:space="preserve">, </w:t>
      </w:r>
      <w:r w:rsidRPr="0035063A">
        <w:rPr>
          <w:b/>
          <w:bCs/>
        </w:rPr>
        <w:t>Upload image</w:t>
      </w:r>
      <w:r>
        <w:t xml:space="preserve">, </w:t>
      </w:r>
      <w:r w:rsidRPr="0035063A">
        <w:rPr>
          <w:b/>
          <w:bCs/>
        </w:rPr>
        <w:t>Basic info</w:t>
      </w:r>
      <w:r>
        <w:t xml:space="preserve">, </w:t>
      </w:r>
      <w:r w:rsidRPr="0035063A">
        <w:rPr>
          <w:b/>
          <w:bCs/>
        </w:rPr>
        <w:t>Metadata</w:t>
      </w:r>
      <w:r>
        <w:t xml:space="preserve"> и </w:t>
      </w:r>
      <w:r w:rsidRPr="0035063A">
        <w:rPr>
          <w:b/>
          <w:bCs/>
        </w:rPr>
        <w:t>Permissions</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97AB4" w14:paraId="3B2AD054" w14:textId="77777777" w:rsidTr="00DF4344">
        <w:tc>
          <w:tcPr>
            <w:tcW w:w="9576" w:type="dxa"/>
          </w:tcPr>
          <w:p w14:paraId="2EE8FC7B" w14:textId="77777777" w:rsidR="00F97AB4" w:rsidRDefault="00F97AB4" w:rsidP="00DF4344">
            <w:pPr>
              <w:jc w:val="center"/>
            </w:pPr>
            <w:r w:rsidRPr="0035063A">
              <w:rPr>
                <w:noProof/>
              </w:rPr>
              <w:drawing>
                <wp:inline distT="0" distB="0" distL="0" distR="0" wp14:anchorId="390B36DF" wp14:editId="7E44EDB6">
                  <wp:extent cx="5508172" cy="205799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21641"/>
                          <a:stretch/>
                        </pic:blipFill>
                        <pic:spPr bwMode="auto">
                          <a:xfrm>
                            <a:off x="0" y="0"/>
                            <a:ext cx="5583673" cy="2086208"/>
                          </a:xfrm>
                          <a:prstGeom prst="rect">
                            <a:avLst/>
                          </a:prstGeom>
                          <a:ln>
                            <a:noFill/>
                          </a:ln>
                          <a:extLst>
                            <a:ext uri="{53640926-AAD7-44D8-BBD7-CCE9431645EC}">
                              <a14:shadowObscured xmlns:a14="http://schemas.microsoft.com/office/drawing/2010/main"/>
                            </a:ext>
                          </a:extLst>
                        </pic:spPr>
                      </pic:pic>
                    </a:graphicData>
                  </a:graphic>
                </wp:inline>
              </w:drawing>
            </w:r>
          </w:p>
        </w:tc>
      </w:tr>
      <w:tr w:rsidR="00F97AB4" w:rsidRPr="00517B0E" w14:paraId="77EF2E34" w14:textId="77777777" w:rsidTr="00DF4344">
        <w:tc>
          <w:tcPr>
            <w:tcW w:w="9576" w:type="dxa"/>
          </w:tcPr>
          <w:p w14:paraId="7486F197" w14:textId="7D981D4C" w:rsidR="00F97AB4" w:rsidRPr="00517B0E" w:rsidRDefault="00F97AB4" w:rsidP="00DF4344">
            <w:pPr>
              <w:jc w:val="center"/>
            </w:pPr>
            <w:r w:rsidRPr="00711698">
              <w:rPr>
                <w:i/>
                <w:iCs/>
              </w:rPr>
              <w:t>Фиг</w:t>
            </w:r>
            <w:r>
              <w:rPr>
                <w:i/>
                <w:iCs/>
              </w:rPr>
              <w:t>.</w:t>
            </w:r>
            <w:r w:rsidRPr="00711698">
              <w:rPr>
                <w:i/>
                <w:iCs/>
              </w:rPr>
              <w:t xml:space="preserve"> </w:t>
            </w:r>
            <w:r w:rsidR="006664A8">
              <w:rPr>
                <w:i/>
                <w:iCs/>
              </w:rPr>
              <w:t>11</w:t>
            </w:r>
            <w:r>
              <w:rPr>
                <w:i/>
                <w:iCs/>
              </w:rPr>
              <w:t xml:space="preserve"> Добавяне на нова песен </w:t>
            </w:r>
          </w:p>
        </w:tc>
      </w:tr>
      <w:tr w:rsidR="00F97AB4" w14:paraId="1A617D61" w14:textId="77777777" w:rsidTr="00DF4344">
        <w:tc>
          <w:tcPr>
            <w:tcW w:w="9576" w:type="dxa"/>
          </w:tcPr>
          <w:p w14:paraId="2DCC86F0" w14:textId="77777777" w:rsidR="00F97AB4" w:rsidRDefault="00F97AB4" w:rsidP="00DF4344">
            <w:pPr>
              <w:jc w:val="center"/>
            </w:pPr>
            <w:r w:rsidRPr="0035063A">
              <w:rPr>
                <w:noProof/>
              </w:rPr>
              <w:lastRenderedPageBreak/>
              <w:drawing>
                <wp:inline distT="0" distB="0" distL="0" distR="0" wp14:anchorId="3560641E" wp14:editId="4DED9642">
                  <wp:extent cx="5236029" cy="248879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53145" cy="2496928"/>
                          </a:xfrm>
                          <a:prstGeom prst="rect">
                            <a:avLst/>
                          </a:prstGeom>
                        </pic:spPr>
                      </pic:pic>
                    </a:graphicData>
                  </a:graphic>
                </wp:inline>
              </w:drawing>
            </w:r>
          </w:p>
        </w:tc>
      </w:tr>
      <w:tr w:rsidR="00F97AB4" w:rsidRPr="00517B0E" w14:paraId="76555AC6" w14:textId="77777777" w:rsidTr="00DF4344">
        <w:tc>
          <w:tcPr>
            <w:tcW w:w="9576" w:type="dxa"/>
          </w:tcPr>
          <w:p w14:paraId="2913C410" w14:textId="76E04054" w:rsidR="00F97AB4" w:rsidRPr="005C723D" w:rsidRDefault="00F97AB4" w:rsidP="00DF4344">
            <w:pPr>
              <w:jc w:val="center"/>
            </w:pPr>
            <w:r w:rsidRPr="00711698">
              <w:rPr>
                <w:i/>
                <w:iCs/>
              </w:rPr>
              <w:t>Фиг</w:t>
            </w:r>
            <w:r>
              <w:rPr>
                <w:i/>
                <w:iCs/>
              </w:rPr>
              <w:t>.</w:t>
            </w:r>
            <w:r w:rsidRPr="00711698">
              <w:rPr>
                <w:i/>
                <w:iCs/>
              </w:rPr>
              <w:t xml:space="preserve"> </w:t>
            </w:r>
            <w:r w:rsidR="006664A8">
              <w:rPr>
                <w:i/>
                <w:iCs/>
              </w:rPr>
              <w:t>12</w:t>
            </w:r>
            <w:r>
              <w:rPr>
                <w:i/>
                <w:iCs/>
              </w:rPr>
              <w:t xml:space="preserve"> Добавяне на снимка към песента</w:t>
            </w:r>
          </w:p>
        </w:tc>
      </w:tr>
      <w:tr w:rsidR="00F97AB4" w14:paraId="5E965271" w14:textId="77777777" w:rsidTr="00DF4344">
        <w:tc>
          <w:tcPr>
            <w:tcW w:w="9576" w:type="dxa"/>
          </w:tcPr>
          <w:p w14:paraId="43884A47" w14:textId="77777777" w:rsidR="00F97AB4" w:rsidRDefault="00F97AB4" w:rsidP="00DF4344">
            <w:pPr>
              <w:jc w:val="center"/>
            </w:pPr>
            <w:r w:rsidRPr="0035063A">
              <w:rPr>
                <w:noProof/>
              </w:rPr>
              <w:drawing>
                <wp:inline distT="0" distB="0" distL="0" distR="0" wp14:anchorId="2EAA4722" wp14:editId="55779F12">
                  <wp:extent cx="5943600" cy="2844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44800"/>
                          </a:xfrm>
                          <a:prstGeom prst="rect">
                            <a:avLst/>
                          </a:prstGeom>
                        </pic:spPr>
                      </pic:pic>
                    </a:graphicData>
                  </a:graphic>
                </wp:inline>
              </w:drawing>
            </w:r>
          </w:p>
        </w:tc>
      </w:tr>
      <w:tr w:rsidR="00F97AB4" w:rsidRPr="005C723D" w14:paraId="51F57050" w14:textId="77777777" w:rsidTr="00DF4344">
        <w:tc>
          <w:tcPr>
            <w:tcW w:w="9576" w:type="dxa"/>
          </w:tcPr>
          <w:p w14:paraId="47E5B249" w14:textId="397C7A5B" w:rsidR="00F97AB4" w:rsidRPr="005C723D" w:rsidRDefault="00F97AB4" w:rsidP="00DF4344">
            <w:pPr>
              <w:jc w:val="center"/>
            </w:pPr>
            <w:r w:rsidRPr="00711698">
              <w:rPr>
                <w:i/>
                <w:iCs/>
              </w:rPr>
              <w:t>Фиг</w:t>
            </w:r>
            <w:r>
              <w:rPr>
                <w:i/>
                <w:iCs/>
              </w:rPr>
              <w:t>.</w:t>
            </w:r>
            <w:r w:rsidRPr="00711698">
              <w:rPr>
                <w:i/>
                <w:iCs/>
              </w:rPr>
              <w:t xml:space="preserve"> </w:t>
            </w:r>
            <w:r w:rsidR="006664A8">
              <w:rPr>
                <w:i/>
                <w:iCs/>
              </w:rPr>
              <w:t>13</w:t>
            </w:r>
            <w:r>
              <w:rPr>
                <w:i/>
                <w:iCs/>
              </w:rPr>
              <w:t xml:space="preserve"> Основна информация към песента</w:t>
            </w:r>
          </w:p>
        </w:tc>
      </w:tr>
      <w:tr w:rsidR="00F97AB4" w:rsidRPr="005C723D" w14:paraId="403E7F03" w14:textId="77777777" w:rsidTr="00DF4344">
        <w:tc>
          <w:tcPr>
            <w:tcW w:w="9576" w:type="dxa"/>
          </w:tcPr>
          <w:p w14:paraId="4FE28614" w14:textId="77777777" w:rsidR="00F97AB4" w:rsidRPr="00711698" w:rsidRDefault="00F97AB4" w:rsidP="00DF4344">
            <w:pPr>
              <w:jc w:val="center"/>
              <w:rPr>
                <w:i/>
                <w:iCs/>
              </w:rPr>
            </w:pPr>
            <w:r w:rsidRPr="0035063A">
              <w:rPr>
                <w:noProof/>
              </w:rPr>
              <w:drawing>
                <wp:inline distT="0" distB="0" distL="0" distR="0" wp14:anchorId="691E4676" wp14:editId="4981FD4D">
                  <wp:extent cx="5943600" cy="28276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27655"/>
                          </a:xfrm>
                          <a:prstGeom prst="rect">
                            <a:avLst/>
                          </a:prstGeom>
                        </pic:spPr>
                      </pic:pic>
                    </a:graphicData>
                  </a:graphic>
                </wp:inline>
              </w:drawing>
            </w:r>
          </w:p>
        </w:tc>
      </w:tr>
      <w:tr w:rsidR="00F97AB4" w:rsidRPr="005C723D" w14:paraId="3F1BE3E2" w14:textId="77777777" w:rsidTr="00DF4344">
        <w:tc>
          <w:tcPr>
            <w:tcW w:w="9576" w:type="dxa"/>
          </w:tcPr>
          <w:p w14:paraId="389B7673" w14:textId="716E9825" w:rsidR="00F97AB4" w:rsidRPr="005C723D" w:rsidRDefault="00F97AB4" w:rsidP="00DF4344">
            <w:pPr>
              <w:jc w:val="center"/>
            </w:pPr>
            <w:r w:rsidRPr="00711698">
              <w:rPr>
                <w:i/>
                <w:iCs/>
              </w:rPr>
              <w:t>Фиг</w:t>
            </w:r>
            <w:r>
              <w:rPr>
                <w:i/>
                <w:iCs/>
              </w:rPr>
              <w:t>.</w:t>
            </w:r>
            <w:r w:rsidRPr="00711698">
              <w:rPr>
                <w:i/>
                <w:iCs/>
              </w:rPr>
              <w:t xml:space="preserve"> </w:t>
            </w:r>
            <w:r w:rsidR="006664A8">
              <w:rPr>
                <w:i/>
                <w:iCs/>
              </w:rPr>
              <w:t>14</w:t>
            </w:r>
            <w:r>
              <w:rPr>
                <w:i/>
                <w:iCs/>
              </w:rPr>
              <w:t xml:space="preserve"> Metadata</w:t>
            </w:r>
          </w:p>
        </w:tc>
      </w:tr>
      <w:tr w:rsidR="00F97AB4" w:rsidRPr="005C723D" w14:paraId="68C19CE3" w14:textId="77777777" w:rsidTr="00DF4344">
        <w:tc>
          <w:tcPr>
            <w:tcW w:w="9576" w:type="dxa"/>
          </w:tcPr>
          <w:p w14:paraId="2C02213B" w14:textId="77777777" w:rsidR="00F97AB4" w:rsidRPr="00711698" w:rsidRDefault="00F97AB4" w:rsidP="00DF4344">
            <w:pPr>
              <w:jc w:val="center"/>
              <w:rPr>
                <w:i/>
                <w:iCs/>
              </w:rPr>
            </w:pPr>
            <w:r w:rsidRPr="0035063A">
              <w:rPr>
                <w:noProof/>
              </w:rPr>
              <w:lastRenderedPageBreak/>
              <w:drawing>
                <wp:inline distT="0" distB="0" distL="0" distR="0" wp14:anchorId="1ADF440C" wp14:editId="0242485F">
                  <wp:extent cx="5943600" cy="28276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27655"/>
                          </a:xfrm>
                          <a:prstGeom prst="rect">
                            <a:avLst/>
                          </a:prstGeom>
                        </pic:spPr>
                      </pic:pic>
                    </a:graphicData>
                  </a:graphic>
                </wp:inline>
              </w:drawing>
            </w:r>
          </w:p>
        </w:tc>
      </w:tr>
      <w:tr w:rsidR="00F97AB4" w:rsidRPr="005C723D" w14:paraId="07FA1934" w14:textId="77777777" w:rsidTr="00DF4344">
        <w:tc>
          <w:tcPr>
            <w:tcW w:w="9576" w:type="dxa"/>
          </w:tcPr>
          <w:p w14:paraId="66ACA31A" w14:textId="146280FF" w:rsidR="00F97AB4" w:rsidRPr="005C723D" w:rsidRDefault="00F97AB4" w:rsidP="00DF4344">
            <w:pPr>
              <w:jc w:val="center"/>
              <w:rPr>
                <w:i/>
                <w:iCs/>
              </w:rPr>
            </w:pPr>
            <w:r w:rsidRPr="00711698">
              <w:rPr>
                <w:i/>
                <w:iCs/>
              </w:rPr>
              <w:t>Фиг</w:t>
            </w:r>
            <w:r>
              <w:rPr>
                <w:i/>
                <w:iCs/>
              </w:rPr>
              <w:t>.</w:t>
            </w:r>
            <w:r w:rsidRPr="00711698">
              <w:rPr>
                <w:i/>
                <w:iCs/>
              </w:rPr>
              <w:t xml:space="preserve"> </w:t>
            </w:r>
            <w:r w:rsidR="006664A8">
              <w:rPr>
                <w:i/>
                <w:iCs/>
              </w:rPr>
              <w:t>15</w:t>
            </w:r>
            <w:r>
              <w:rPr>
                <w:i/>
                <w:iCs/>
              </w:rPr>
              <w:t xml:space="preserve"> Permissions</w:t>
            </w:r>
          </w:p>
        </w:tc>
      </w:tr>
    </w:tbl>
    <w:p w14:paraId="20A5A3EE" w14:textId="77777777" w:rsidR="00F97AB4" w:rsidRPr="006B4EF0" w:rsidRDefault="00F97AB4" w:rsidP="006B4EF0">
      <w:pPr>
        <w:spacing w:after="200" w:line="276" w:lineRule="auto"/>
        <w:ind w:firstLine="720"/>
        <w:jc w:val="both"/>
        <w:rPr>
          <w:rFonts w:ascii="Times New Roman" w:hAnsi="Times New Roman" w:cs="Times New Roman"/>
          <w:sz w:val="24"/>
          <w:szCs w:val="24"/>
        </w:rPr>
      </w:pPr>
      <w:r w:rsidRPr="006B4EF0">
        <w:rPr>
          <w:rFonts w:ascii="Times New Roman" w:hAnsi="Times New Roman" w:cs="Times New Roman"/>
          <w:sz w:val="24"/>
          <w:szCs w:val="24"/>
        </w:rPr>
        <w:t>Първоначално потребителят качва музикалния файл, след което се добавя изображение, което служи като визуална корица на песента. В следващата стъпка се попълва основна информация, като заглавие, изпълнител и описание. След това се добавят допълнителни метаданни, които описват технически и съдържателни характеристики на файла. Последният етап включва конфигуриране на права за достъп, чрез които се определя кои потребители могат да слушат съответното музикално съдържание.</w:t>
      </w:r>
    </w:p>
    <w:p w14:paraId="0D8E923E" w14:textId="77777777" w:rsidR="00F97AB4" w:rsidRPr="006B4EF0" w:rsidRDefault="00F97AB4" w:rsidP="006B4EF0">
      <w:pPr>
        <w:spacing w:after="200" w:line="276" w:lineRule="auto"/>
        <w:ind w:firstLine="720"/>
        <w:jc w:val="both"/>
        <w:rPr>
          <w:rFonts w:ascii="Times New Roman" w:hAnsi="Times New Roman" w:cs="Times New Roman"/>
          <w:sz w:val="24"/>
          <w:szCs w:val="24"/>
        </w:rPr>
      </w:pPr>
      <w:r w:rsidRPr="006B4EF0">
        <w:rPr>
          <w:rFonts w:ascii="Times New Roman" w:hAnsi="Times New Roman" w:cs="Times New Roman"/>
          <w:sz w:val="24"/>
          <w:szCs w:val="24"/>
        </w:rPr>
        <w:t>В текущата реализация файловете първоначално се съхраняват директно в директория на проекта, което не е оптимално решение от гледна точка на архитектура и скалируемост. Поради тази причина е предвидена бизнес логика за интеграция с външни storage услуги, като Azure Storage чрез AzureStorageService и Mega Storage чрез MegaStorageService. Тези услуги осигуряват по-надеждно и централизирано съхранение на файлове.</w:t>
      </w:r>
    </w:p>
    <w:p w14:paraId="318D1184" w14:textId="77777777" w:rsidR="00F97AB4" w:rsidRPr="006B4EF0" w:rsidRDefault="00F97AB4" w:rsidP="006B4EF0">
      <w:pPr>
        <w:spacing w:after="200" w:line="276" w:lineRule="auto"/>
        <w:ind w:firstLine="720"/>
        <w:jc w:val="both"/>
        <w:rPr>
          <w:rFonts w:ascii="Times New Roman" w:hAnsi="Times New Roman" w:cs="Times New Roman"/>
          <w:sz w:val="24"/>
          <w:szCs w:val="24"/>
        </w:rPr>
      </w:pPr>
      <w:r w:rsidRPr="006B4EF0">
        <w:rPr>
          <w:rFonts w:ascii="Times New Roman" w:hAnsi="Times New Roman" w:cs="Times New Roman"/>
          <w:sz w:val="24"/>
          <w:szCs w:val="24"/>
        </w:rPr>
        <w:t>Важно е да се отбележи, че използването на тези външни storage услуги е свързано с разходи, тъй като те са платени решения. Поради това в рамките на проекта те се разглеждат единствено като архитектурно предвидена възможност, докато текущата имплементация е насочена към учебни и демонстрационни цели, а не към комерсиална експлоатация.</w:t>
      </w:r>
    </w:p>
    <w:p w14:paraId="0BE5C940" w14:textId="77777777" w:rsidR="00F97AB4" w:rsidRDefault="00F97AB4" w:rsidP="00F97AB4">
      <w:pPr>
        <w:pStyle w:val="Heading3"/>
        <w:numPr>
          <w:ilvl w:val="0"/>
          <w:numId w:val="4"/>
        </w:numPr>
        <w:tabs>
          <w:tab w:val="num" w:pos="360"/>
        </w:tabs>
        <w:ind w:left="720" w:firstLine="0"/>
      </w:pPr>
      <w:r>
        <w:t>Слушане на песен</w:t>
      </w:r>
    </w:p>
    <w:p w14:paraId="09665CFE" w14:textId="77777777" w:rsidR="00F97AB4" w:rsidRDefault="00F97AB4" w:rsidP="006B4EF0">
      <w:pPr>
        <w:spacing w:after="200" w:line="276" w:lineRule="auto"/>
        <w:ind w:firstLine="720"/>
        <w:jc w:val="both"/>
      </w:pPr>
      <w:r w:rsidRPr="006B4EF0">
        <w:rPr>
          <w:rFonts w:ascii="Times New Roman" w:hAnsi="Times New Roman" w:cs="Times New Roman"/>
          <w:sz w:val="24"/>
          <w:szCs w:val="24"/>
        </w:rPr>
        <w:t>Страницата за слушане на музика предоставя възможност на потребителя да възпроизвежда избрано музикално съдържание чрез вграден аудио плейър. Освен основната функционалност за слушане, платформата предлага и система за препоръка на подобни песни. Тези предложения се генерират на база историята на слушане на конкретния потребител и са изцяло базирани на предварително дефинирана бизнес логика, без използване на изкуствен интелект</w:t>
      </w:r>
      <w:r>
        <w:t>.</w:t>
      </w:r>
    </w:p>
    <w:p w14:paraId="370A2D5A" w14:textId="77777777" w:rsidR="00F97AB4" w:rsidRPr="006B4EF0" w:rsidRDefault="00F97AB4" w:rsidP="006B4EF0">
      <w:pPr>
        <w:spacing w:after="200" w:line="276" w:lineRule="auto"/>
        <w:ind w:firstLine="720"/>
        <w:jc w:val="both"/>
        <w:rPr>
          <w:rFonts w:ascii="Times New Roman" w:hAnsi="Times New Roman" w:cs="Times New Roman"/>
          <w:sz w:val="24"/>
          <w:szCs w:val="24"/>
        </w:rPr>
      </w:pPr>
      <w:r w:rsidRPr="006B4EF0">
        <w:rPr>
          <w:rFonts w:ascii="Times New Roman" w:hAnsi="Times New Roman" w:cs="Times New Roman"/>
          <w:sz w:val="24"/>
          <w:szCs w:val="24"/>
        </w:rPr>
        <w:lastRenderedPageBreak/>
        <w:t>На същата страница потребителят разполага с допълнителни интерактивни функции, включително възможност за добавяне на песента към личен плейлист, харесване или нехаресване на съдържанието, както и подаване на сигнал (report) при необходимост. Тези действия позволяват персонализиране на потребителското изживяване и подпомагат управлението на съдържанието в платформата.</w:t>
      </w:r>
    </w:p>
    <w:tbl>
      <w:tblPr>
        <w:tblStyle w:val="TableGrid"/>
        <w:tblW w:w="0" w:type="auto"/>
        <w:tblLook w:val="04A0" w:firstRow="1" w:lastRow="0" w:firstColumn="1" w:lastColumn="0" w:noHBand="0" w:noVBand="1"/>
      </w:tblPr>
      <w:tblGrid>
        <w:gridCol w:w="9026"/>
      </w:tblGrid>
      <w:tr w:rsidR="00F97AB4" w14:paraId="29878E20" w14:textId="77777777" w:rsidTr="00DF4344">
        <w:tc>
          <w:tcPr>
            <w:tcW w:w="9576" w:type="dxa"/>
            <w:tcBorders>
              <w:top w:val="nil"/>
              <w:left w:val="nil"/>
              <w:bottom w:val="nil"/>
              <w:right w:val="nil"/>
            </w:tcBorders>
          </w:tcPr>
          <w:p w14:paraId="1C7AAE90" w14:textId="77777777" w:rsidR="00F97AB4" w:rsidRDefault="00F97AB4" w:rsidP="00DF4344">
            <w:pPr>
              <w:jc w:val="center"/>
            </w:pPr>
            <w:r w:rsidRPr="00CA07CA">
              <w:rPr>
                <w:noProof/>
              </w:rPr>
              <w:drawing>
                <wp:inline distT="0" distB="0" distL="0" distR="0" wp14:anchorId="43DF06FB" wp14:editId="5E1B93F1">
                  <wp:extent cx="5943600" cy="28435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43530"/>
                          </a:xfrm>
                          <a:prstGeom prst="rect">
                            <a:avLst/>
                          </a:prstGeom>
                        </pic:spPr>
                      </pic:pic>
                    </a:graphicData>
                  </a:graphic>
                </wp:inline>
              </w:drawing>
            </w:r>
          </w:p>
        </w:tc>
      </w:tr>
      <w:tr w:rsidR="00F97AB4" w:rsidRPr="00517B0E" w14:paraId="2CC09EA4" w14:textId="77777777" w:rsidTr="00DF4344">
        <w:tc>
          <w:tcPr>
            <w:tcW w:w="9576" w:type="dxa"/>
            <w:tcBorders>
              <w:top w:val="nil"/>
              <w:left w:val="nil"/>
              <w:bottom w:val="nil"/>
              <w:right w:val="nil"/>
            </w:tcBorders>
          </w:tcPr>
          <w:p w14:paraId="506423DC" w14:textId="7FB8DDDA" w:rsidR="00F97AB4" w:rsidRPr="00CA07CA" w:rsidRDefault="00F97AB4" w:rsidP="00DF4344">
            <w:pPr>
              <w:jc w:val="center"/>
            </w:pPr>
            <w:r w:rsidRPr="00711698">
              <w:rPr>
                <w:i/>
                <w:iCs/>
              </w:rPr>
              <w:t>Фиг</w:t>
            </w:r>
            <w:r>
              <w:rPr>
                <w:i/>
                <w:iCs/>
              </w:rPr>
              <w:t>.</w:t>
            </w:r>
            <w:r w:rsidRPr="00711698">
              <w:rPr>
                <w:i/>
                <w:iCs/>
              </w:rPr>
              <w:t xml:space="preserve"> </w:t>
            </w:r>
            <w:r w:rsidR="006664A8">
              <w:rPr>
                <w:i/>
                <w:iCs/>
              </w:rPr>
              <w:t>16</w:t>
            </w:r>
            <w:r>
              <w:rPr>
                <w:i/>
                <w:iCs/>
              </w:rPr>
              <w:t xml:space="preserve"> Страница за слушане на музика</w:t>
            </w:r>
          </w:p>
        </w:tc>
      </w:tr>
    </w:tbl>
    <w:p w14:paraId="7492CCBF" w14:textId="77777777" w:rsidR="00F97AB4" w:rsidRPr="00CA07CA" w:rsidRDefault="00F97AB4" w:rsidP="00F97AB4">
      <w:pPr>
        <w:pStyle w:val="Heading3"/>
        <w:numPr>
          <w:ilvl w:val="0"/>
          <w:numId w:val="4"/>
        </w:numPr>
        <w:tabs>
          <w:tab w:val="num" w:pos="360"/>
        </w:tabs>
        <w:ind w:left="720" w:firstLine="0"/>
      </w:pPr>
      <w:r>
        <w:t>Профил на потребителя</w:t>
      </w:r>
    </w:p>
    <w:p w14:paraId="3EC5AD0E" w14:textId="77777777" w:rsidR="00F97AB4" w:rsidRPr="006B4EF0" w:rsidRDefault="00F97AB4" w:rsidP="00F97AB4">
      <w:pPr>
        <w:rPr>
          <w:rFonts w:ascii="Times New Roman" w:hAnsi="Times New Roman" w:cs="Times New Roman"/>
          <w:sz w:val="24"/>
          <w:szCs w:val="24"/>
        </w:rPr>
      </w:pPr>
      <w:r w:rsidRPr="006B4EF0">
        <w:rPr>
          <w:rFonts w:ascii="Times New Roman" w:hAnsi="Times New Roman" w:cs="Times New Roman"/>
          <w:sz w:val="24"/>
          <w:szCs w:val="24"/>
        </w:rPr>
        <w:t>Страницата за потребителски профил предоставя възможност за управление и преглед на личната информация в системата. От тази секция потребителят може да редактира своите основни данни, както и да извърши промяна на паролата си с цел повишаване на сигурността на акаунта.</w:t>
      </w:r>
    </w:p>
    <w:p w14:paraId="408CBAB1" w14:textId="77777777" w:rsidR="00F97AB4" w:rsidRPr="006B4EF0" w:rsidRDefault="00F97AB4" w:rsidP="00F97AB4">
      <w:pPr>
        <w:rPr>
          <w:rFonts w:ascii="Times New Roman" w:hAnsi="Times New Roman" w:cs="Times New Roman"/>
          <w:sz w:val="24"/>
          <w:szCs w:val="24"/>
        </w:rPr>
      </w:pPr>
      <w:r w:rsidRPr="006B4EF0">
        <w:rPr>
          <w:rFonts w:ascii="Times New Roman" w:hAnsi="Times New Roman" w:cs="Times New Roman"/>
          <w:sz w:val="24"/>
          <w:szCs w:val="24"/>
        </w:rPr>
        <w:t>Освен настройки на профила, страницата включва и социални функционалности. Потребителят може да преглежда своите последователи, както и списък с профилите, които следва. По този начин се осигурява възможност за социално взаимодействие между потребителите в платформата и по-лесно проследяване на активността в мрежата.</w:t>
      </w:r>
    </w:p>
    <w:tbl>
      <w:tblPr>
        <w:tblStyle w:val="TableGrid"/>
        <w:tblW w:w="0" w:type="auto"/>
        <w:tblLook w:val="04A0" w:firstRow="1" w:lastRow="0" w:firstColumn="1" w:lastColumn="0" w:noHBand="0" w:noVBand="1"/>
      </w:tblPr>
      <w:tblGrid>
        <w:gridCol w:w="9026"/>
      </w:tblGrid>
      <w:tr w:rsidR="00F97AB4" w14:paraId="2A7E801B" w14:textId="77777777" w:rsidTr="00DF4344">
        <w:tc>
          <w:tcPr>
            <w:tcW w:w="9576" w:type="dxa"/>
            <w:tcBorders>
              <w:top w:val="nil"/>
              <w:left w:val="nil"/>
              <w:bottom w:val="nil"/>
              <w:right w:val="nil"/>
            </w:tcBorders>
          </w:tcPr>
          <w:p w14:paraId="71E2F283" w14:textId="77777777" w:rsidR="00F97AB4" w:rsidRDefault="00F97AB4" w:rsidP="00DF4344">
            <w:pPr>
              <w:jc w:val="center"/>
            </w:pPr>
            <w:r w:rsidRPr="00CA07CA">
              <w:rPr>
                <w:noProof/>
              </w:rPr>
              <w:lastRenderedPageBreak/>
              <w:drawing>
                <wp:inline distT="0" distB="0" distL="0" distR="0" wp14:anchorId="63075D57" wp14:editId="2C94B5D0">
                  <wp:extent cx="5943600" cy="263969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39695"/>
                          </a:xfrm>
                          <a:prstGeom prst="rect">
                            <a:avLst/>
                          </a:prstGeom>
                        </pic:spPr>
                      </pic:pic>
                    </a:graphicData>
                  </a:graphic>
                </wp:inline>
              </w:drawing>
            </w:r>
          </w:p>
        </w:tc>
      </w:tr>
      <w:tr w:rsidR="00F97AB4" w:rsidRPr="00517B0E" w14:paraId="30F48730" w14:textId="77777777" w:rsidTr="00DF4344">
        <w:trPr>
          <w:trHeight w:val="64"/>
        </w:trPr>
        <w:tc>
          <w:tcPr>
            <w:tcW w:w="9576" w:type="dxa"/>
            <w:tcBorders>
              <w:top w:val="nil"/>
              <w:left w:val="nil"/>
              <w:bottom w:val="nil"/>
              <w:right w:val="nil"/>
            </w:tcBorders>
          </w:tcPr>
          <w:p w14:paraId="520550AB" w14:textId="6D50A3C7" w:rsidR="00F97AB4" w:rsidRPr="00CA07CA" w:rsidRDefault="00F97AB4" w:rsidP="00DF4344">
            <w:pPr>
              <w:jc w:val="center"/>
            </w:pPr>
            <w:r w:rsidRPr="00711698">
              <w:rPr>
                <w:i/>
                <w:iCs/>
              </w:rPr>
              <w:t>Фиг</w:t>
            </w:r>
            <w:r>
              <w:rPr>
                <w:i/>
                <w:iCs/>
              </w:rPr>
              <w:t>.</w:t>
            </w:r>
            <w:r w:rsidRPr="00711698">
              <w:rPr>
                <w:i/>
                <w:iCs/>
              </w:rPr>
              <w:t xml:space="preserve"> </w:t>
            </w:r>
            <w:r w:rsidR="006664A8">
              <w:rPr>
                <w:i/>
                <w:iCs/>
              </w:rPr>
              <w:t>17</w:t>
            </w:r>
            <w:r>
              <w:rPr>
                <w:i/>
                <w:iCs/>
              </w:rPr>
              <w:t xml:space="preserve"> Страница за слушане на музика</w:t>
            </w:r>
          </w:p>
        </w:tc>
      </w:tr>
    </w:tbl>
    <w:p w14:paraId="2CFDD17A" w14:textId="3B5D63AD" w:rsidR="00DA0E2E" w:rsidRDefault="005A5FE3" w:rsidP="00F97AB4">
      <w:pPr>
        <w:pStyle w:val="Heading3"/>
        <w:numPr>
          <w:ilvl w:val="0"/>
          <w:numId w:val="4"/>
        </w:numPr>
        <w:tabs>
          <w:tab w:val="num" w:pos="360"/>
        </w:tabs>
        <w:ind w:left="720" w:firstLine="0"/>
      </w:pPr>
      <w:r>
        <w:t>Изключване на двуфактурната автентикация</w:t>
      </w:r>
    </w:p>
    <w:p w14:paraId="3DCB7A40" w14:textId="77777777" w:rsidR="00CA1A0B" w:rsidRDefault="00CA1A0B" w:rsidP="00CA1A0B">
      <w:pPr>
        <w:pStyle w:val="isselectedend"/>
        <w:numPr>
          <w:ilvl w:val="0"/>
          <w:numId w:val="4"/>
        </w:numPr>
      </w:pPr>
      <w:r>
        <w:t xml:space="preserve">Двуфакторната автентикация в системата може да бъде управлявана от потребителя чрез страницата за редакция на профил (Edit Profile). В появяващия се прозорец за редакция е налична опция под формата на отметка (checkbox) с надпис </w:t>
      </w:r>
      <w:r>
        <w:rPr>
          <w:rStyle w:val="Strong"/>
        </w:rPr>
        <w:t>Enable Two-Factor Authentication</w:t>
      </w:r>
      <w:r>
        <w:t>.</w:t>
      </w:r>
    </w:p>
    <w:p w14:paraId="421DB022" w14:textId="77777777" w:rsidR="00CA1A0B" w:rsidRDefault="00CA1A0B" w:rsidP="00CA1A0B">
      <w:pPr>
        <w:pStyle w:val="NormalWeb"/>
        <w:numPr>
          <w:ilvl w:val="0"/>
          <w:numId w:val="4"/>
        </w:numPr>
      </w:pPr>
      <w:r>
        <w:t>Чрез активиране или деактивиране на тази опция потребителят има възможност да включва или изключва двуфакторната автентикация според своите предпочитания. При активирана настройка, при всяко влизане в системата се изисква допълнителна верификация чрез еднократен код, изпратен на електронната поща на потребителя.</w:t>
      </w:r>
    </w:p>
    <w:tbl>
      <w:tblPr>
        <w:tblStyle w:val="TableGrid"/>
        <w:tblW w:w="0" w:type="auto"/>
        <w:tblLook w:val="04A0" w:firstRow="1" w:lastRow="0" w:firstColumn="1" w:lastColumn="0" w:noHBand="0" w:noVBand="1"/>
      </w:tblPr>
      <w:tblGrid>
        <w:gridCol w:w="9026"/>
      </w:tblGrid>
      <w:tr w:rsidR="005A5FE3" w14:paraId="0A742881" w14:textId="77777777" w:rsidTr="00DF4344">
        <w:tc>
          <w:tcPr>
            <w:tcW w:w="9576" w:type="dxa"/>
            <w:tcBorders>
              <w:top w:val="nil"/>
              <w:left w:val="nil"/>
              <w:bottom w:val="nil"/>
              <w:right w:val="nil"/>
            </w:tcBorders>
          </w:tcPr>
          <w:p w14:paraId="38C57707" w14:textId="3BF9CCE3" w:rsidR="005A5FE3" w:rsidRDefault="005370F3" w:rsidP="00DF4344">
            <w:pPr>
              <w:jc w:val="center"/>
            </w:pPr>
            <w:r w:rsidRPr="005370F3">
              <w:drawing>
                <wp:inline distT="0" distB="0" distL="0" distR="0" wp14:anchorId="7935E70B" wp14:editId="23ED953F">
                  <wp:extent cx="5731510" cy="27559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755900"/>
                          </a:xfrm>
                          <a:prstGeom prst="rect">
                            <a:avLst/>
                          </a:prstGeom>
                        </pic:spPr>
                      </pic:pic>
                    </a:graphicData>
                  </a:graphic>
                </wp:inline>
              </w:drawing>
            </w:r>
          </w:p>
        </w:tc>
      </w:tr>
      <w:tr w:rsidR="005A5FE3" w:rsidRPr="00517B0E" w14:paraId="05E76870" w14:textId="77777777" w:rsidTr="00DF4344">
        <w:trPr>
          <w:trHeight w:val="64"/>
        </w:trPr>
        <w:tc>
          <w:tcPr>
            <w:tcW w:w="9576" w:type="dxa"/>
            <w:tcBorders>
              <w:top w:val="nil"/>
              <w:left w:val="nil"/>
              <w:bottom w:val="nil"/>
              <w:right w:val="nil"/>
            </w:tcBorders>
          </w:tcPr>
          <w:p w14:paraId="254291FD" w14:textId="25444E92" w:rsidR="005A5FE3" w:rsidRPr="005370F3" w:rsidRDefault="005A5FE3" w:rsidP="00DF4344">
            <w:pPr>
              <w:jc w:val="center"/>
              <w:rPr>
                <w:lang w:val="bg-BG"/>
              </w:rPr>
            </w:pPr>
            <w:r w:rsidRPr="00711698">
              <w:rPr>
                <w:i/>
                <w:iCs/>
              </w:rPr>
              <w:t>Фиг</w:t>
            </w:r>
            <w:r>
              <w:rPr>
                <w:i/>
                <w:iCs/>
              </w:rPr>
              <w:t>.</w:t>
            </w:r>
            <w:r w:rsidRPr="00711698">
              <w:rPr>
                <w:i/>
                <w:iCs/>
              </w:rPr>
              <w:t xml:space="preserve"> </w:t>
            </w:r>
            <w:r>
              <w:rPr>
                <w:i/>
                <w:iCs/>
              </w:rPr>
              <w:t>1</w:t>
            </w:r>
            <w:r w:rsidR="005370F3">
              <w:rPr>
                <w:i/>
                <w:iCs/>
                <w:lang w:val="bg-BG"/>
              </w:rPr>
              <w:t>8</w:t>
            </w:r>
            <w:r>
              <w:rPr>
                <w:i/>
                <w:iCs/>
              </w:rPr>
              <w:t xml:space="preserve"> </w:t>
            </w:r>
            <w:r w:rsidR="005370F3">
              <w:rPr>
                <w:i/>
                <w:iCs/>
                <w:lang w:val="bg-BG"/>
              </w:rPr>
              <w:t>Редактиране на профил</w:t>
            </w:r>
          </w:p>
        </w:tc>
      </w:tr>
    </w:tbl>
    <w:p w14:paraId="2FF318D3" w14:textId="3D958AE2" w:rsidR="00F97AB4" w:rsidRPr="00CA07CA" w:rsidRDefault="00F97AB4" w:rsidP="00F97AB4">
      <w:pPr>
        <w:pStyle w:val="Heading3"/>
        <w:numPr>
          <w:ilvl w:val="0"/>
          <w:numId w:val="4"/>
        </w:numPr>
        <w:tabs>
          <w:tab w:val="num" w:pos="360"/>
        </w:tabs>
        <w:ind w:left="720" w:firstLine="0"/>
      </w:pPr>
      <w:r w:rsidRPr="00CA07CA">
        <w:t>Управление на IP конфигурация</w:t>
      </w:r>
    </w:p>
    <w:p w14:paraId="1C0C2F12" w14:textId="77777777" w:rsidR="00F97AB4" w:rsidRPr="006B4EF0" w:rsidRDefault="00F97AB4" w:rsidP="00F97AB4">
      <w:pPr>
        <w:rPr>
          <w:rFonts w:ascii="Times New Roman" w:hAnsi="Times New Roman" w:cs="Times New Roman"/>
          <w:sz w:val="24"/>
          <w:szCs w:val="24"/>
        </w:rPr>
      </w:pPr>
      <w:r w:rsidRPr="006B4EF0">
        <w:rPr>
          <w:rFonts w:ascii="Times New Roman" w:hAnsi="Times New Roman" w:cs="Times New Roman"/>
          <w:sz w:val="24"/>
          <w:szCs w:val="24"/>
        </w:rPr>
        <w:t xml:space="preserve">Страницата за IP конфигурация предоставя възможност за ограничаване на достъпа до профила или системата въз основа на IP адреси. Чрез нея потребителят или </w:t>
      </w:r>
      <w:r w:rsidRPr="006B4EF0">
        <w:rPr>
          <w:rFonts w:ascii="Times New Roman" w:hAnsi="Times New Roman" w:cs="Times New Roman"/>
          <w:sz w:val="24"/>
          <w:szCs w:val="24"/>
        </w:rPr>
        <w:lastRenderedPageBreak/>
        <w:t>администраторът може да дефинира списък с разрешени IP адреси, от които е позволено влизане в приложението, както и списък със забранени IP адреси, от които достъпът се блокира.</w:t>
      </w:r>
    </w:p>
    <w:p w14:paraId="1A7685E8" w14:textId="77777777" w:rsidR="00F97AB4" w:rsidRPr="006B4EF0" w:rsidRDefault="00F97AB4" w:rsidP="00F97AB4">
      <w:pPr>
        <w:rPr>
          <w:rFonts w:ascii="Times New Roman" w:hAnsi="Times New Roman" w:cs="Times New Roman"/>
          <w:sz w:val="24"/>
          <w:szCs w:val="24"/>
        </w:rPr>
      </w:pPr>
      <w:r w:rsidRPr="006B4EF0">
        <w:rPr>
          <w:rFonts w:ascii="Times New Roman" w:hAnsi="Times New Roman" w:cs="Times New Roman"/>
          <w:sz w:val="24"/>
          <w:szCs w:val="24"/>
        </w:rPr>
        <w:t>Тази функционалност се използва като допълнителен слой за сигурност, като позволява по-прецизен контрол върху мрежовия достъп до системата. По този начин се намалява рискът от неоторизиран достъп и се повишава общата защита на платформата.</w:t>
      </w:r>
    </w:p>
    <w:tbl>
      <w:tblPr>
        <w:tblStyle w:val="TableGrid"/>
        <w:tblW w:w="0" w:type="auto"/>
        <w:tblLook w:val="04A0" w:firstRow="1" w:lastRow="0" w:firstColumn="1" w:lastColumn="0" w:noHBand="0" w:noVBand="1"/>
      </w:tblPr>
      <w:tblGrid>
        <w:gridCol w:w="9026"/>
      </w:tblGrid>
      <w:tr w:rsidR="00F97AB4" w14:paraId="097CAA36" w14:textId="77777777" w:rsidTr="00DF4344">
        <w:tc>
          <w:tcPr>
            <w:tcW w:w="9576" w:type="dxa"/>
            <w:tcBorders>
              <w:top w:val="nil"/>
              <w:left w:val="nil"/>
              <w:bottom w:val="nil"/>
              <w:right w:val="nil"/>
            </w:tcBorders>
          </w:tcPr>
          <w:p w14:paraId="4FFBC9E1" w14:textId="77777777" w:rsidR="00F97AB4" w:rsidRDefault="00F97AB4" w:rsidP="00DF4344">
            <w:pPr>
              <w:jc w:val="center"/>
            </w:pPr>
            <w:r w:rsidRPr="00CA07CA">
              <w:rPr>
                <w:noProof/>
              </w:rPr>
              <w:drawing>
                <wp:inline distT="0" distB="0" distL="0" distR="0" wp14:anchorId="600FB2EB" wp14:editId="554FD0B7">
                  <wp:extent cx="5833828" cy="141514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35643"/>
                          <a:stretch/>
                        </pic:blipFill>
                        <pic:spPr bwMode="auto">
                          <a:xfrm>
                            <a:off x="0" y="0"/>
                            <a:ext cx="5932965" cy="1439191"/>
                          </a:xfrm>
                          <a:prstGeom prst="rect">
                            <a:avLst/>
                          </a:prstGeom>
                          <a:ln>
                            <a:noFill/>
                          </a:ln>
                          <a:extLst>
                            <a:ext uri="{53640926-AAD7-44D8-BBD7-CCE9431645EC}">
                              <a14:shadowObscured xmlns:a14="http://schemas.microsoft.com/office/drawing/2010/main"/>
                            </a:ext>
                          </a:extLst>
                        </pic:spPr>
                      </pic:pic>
                    </a:graphicData>
                  </a:graphic>
                </wp:inline>
              </w:drawing>
            </w:r>
          </w:p>
        </w:tc>
      </w:tr>
      <w:tr w:rsidR="00F97AB4" w:rsidRPr="00517B0E" w14:paraId="5C4E6A6E" w14:textId="77777777" w:rsidTr="00DF4344">
        <w:trPr>
          <w:trHeight w:val="64"/>
        </w:trPr>
        <w:tc>
          <w:tcPr>
            <w:tcW w:w="9576" w:type="dxa"/>
            <w:tcBorders>
              <w:top w:val="nil"/>
              <w:left w:val="nil"/>
              <w:bottom w:val="nil"/>
              <w:right w:val="nil"/>
            </w:tcBorders>
          </w:tcPr>
          <w:p w14:paraId="0E9A9B8F" w14:textId="0664FCA1" w:rsidR="00F97AB4" w:rsidRPr="00CA07CA" w:rsidRDefault="00F97AB4" w:rsidP="00DF4344">
            <w:pPr>
              <w:jc w:val="center"/>
            </w:pPr>
            <w:r w:rsidRPr="00711698">
              <w:rPr>
                <w:i/>
                <w:iCs/>
              </w:rPr>
              <w:t>Фиг</w:t>
            </w:r>
            <w:r>
              <w:rPr>
                <w:i/>
                <w:iCs/>
              </w:rPr>
              <w:t>.</w:t>
            </w:r>
            <w:r w:rsidRPr="00711698">
              <w:rPr>
                <w:i/>
                <w:iCs/>
              </w:rPr>
              <w:t xml:space="preserve"> </w:t>
            </w:r>
            <w:r w:rsidR="006664A8">
              <w:rPr>
                <w:i/>
                <w:iCs/>
              </w:rPr>
              <w:t>1</w:t>
            </w:r>
            <w:r w:rsidR="00D02802">
              <w:rPr>
                <w:i/>
                <w:iCs/>
                <w:lang w:val="bg-BG"/>
              </w:rPr>
              <w:t>9</w:t>
            </w:r>
            <w:r>
              <w:rPr>
                <w:i/>
                <w:iCs/>
              </w:rPr>
              <w:t xml:space="preserve"> Страница </w:t>
            </w:r>
            <w:r w:rsidRPr="0013225D">
              <w:rPr>
                <w:i/>
                <w:iCs/>
              </w:rPr>
              <w:t>Управление на IP конфигурация</w:t>
            </w:r>
          </w:p>
        </w:tc>
      </w:tr>
    </w:tbl>
    <w:p w14:paraId="4755E19E" w14:textId="77777777" w:rsidR="00F97AB4" w:rsidRDefault="00F97AB4" w:rsidP="00F97AB4">
      <w:pPr>
        <w:pStyle w:val="Heading3"/>
        <w:numPr>
          <w:ilvl w:val="0"/>
          <w:numId w:val="4"/>
        </w:numPr>
        <w:tabs>
          <w:tab w:val="num" w:pos="360"/>
        </w:tabs>
        <w:ind w:left="720" w:firstLine="0"/>
        <w:rPr>
          <w:lang w:val="en-US"/>
        </w:rPr>
      </w:pPr>
      <w:r>
        <w:t xml:space="preserve">Стартиране на </w:t>
      </w:r>
      <w:r>
        <w:rPr>
          <w:lang w:val="en-US"/>
        </w:rPr>
        <w:t>swagger</w:t>
      </w:r>
    </w:p>
    <w:p w14:paraId="44BD3434" w14:textId="77777777" w:rsidR="00F97AB4" w:rsidRPr="006B4EF0" w:rsidRDefault="00F97AB4" w:rsidP="00F97AB4">
      <w:pPr>
        <w:rPr>
          <w:rFonts w:ascii="Times New Roman" w:hAnsi="Times New Roman" w:cs="Times New Roman"/>
          <w:sz w:val="24"/>
          <w:szCs w:val="24"/>
        </w:rPr>
      </w:pPr>
      <w:r w:rsidRPr="006B4EF0">
        <w:rPr>
          <w:rFonts w:ascii="Times New Roman" w:hAnsi="Times New Roman" w:cs="Times New Roman"/>
          <w:sz w:val="24"/>
          <w:szCs w:val="24"/>
        </w:rPr>
        <w:t>За тестване и документация на Web API в проекта е използван Swagger (OpenAPI). След стартиране на приложението Swagger интерфейсът е достъпен на адрес от вида:</w:t>
      </w:r>
    </w:p>
    <w:p w14:paraId="29888582" w14:textId="77777777" w:rsidR="00F97AB4" w:rsidRPr="00E41AE6" w:rsidRDefault="00F97AB4" w:rsidP="00F97AB4">
      <w:r w:rsidRPr="00E41AE6">
        <w:t>https://localhost:64179/swagger/index.html</w:t>
      </w:r>
    </w:p>
    <w:p w14:paraId="7576A52A" w14:textId="77777777" w:rsidR="00F97AB4" w:rsidRDefault="00F97AB4" w:rsidP="00F97AB4">
      <w:r w:rsidRPr="006B4EF0">
        <w:rPr>
          <w:rFonts w:ascii="Times New Roman" w:hAnsi="Times New Roman" w:cs="Times New Roman"/>
          <w:sz w:val="24"/>
          <w:szCs w:val="24"/>
        </w:rPr>
        <w:t>или на съответния порт, на който е стартирано приложението, последван от</w:t>
      </w:r>
      <w:r w:rsidRPr="00E41AE6">
        <w:t xml:space="preserve"> /swagger/index.html.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97AB4" w14:paraId="38F986AF" w14:textId="77777777" w:rsidTr="00DF4344">
        <w:tc>
          <w:tcPr>
            <w:tcW w:w="9500" w:type="dxa"/>
          </w:tcPr>
          <w:p w14:paraId="63AB2D66" w14:textId="77777777" w:rsidR="00F97AB4" w:rsidRDefault="00F97AB4" w:rsidP="00DF4344">
            <w:pPr>
              <w:jc w:val="center"/>
            </w:pPr>
            <w:r w:rsidRPr="00E41AE6">
              <w:rPr>
                <w:noProof/>
              </w:rPr>
              <w:drawing>
                <wp:inline distT="0" distB="0" distL="0" distR="0" wp14:anchorId="7206D32B" wp14:editId="0AE01EE5">
                  <wp:extent cx="5701162" cy="30186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01162" cy="3018692"/>
                          </a:xfrm>
                          <a:prstGeom prst="rect">
                            <a:avLst/>
                          </a:prstGeom>
                        </pic:spPr>
                      </pic:pic>
                    </a:graphicData>
                  </a:graphic>
                </wp:inline>
              </w:drawing>
            </w:r>
          </w:p>
        </w:tc>
      </w:tr>
      <w:tr w:rsidR="00F97AB4" w14:paraId="32A574EE" w14:textId="77777777" w:rsidTr="00DF4344">
        <w:tc>
          <w:tcPr>
            <w:tcW w:w="9500" w:type="dxa"/>
          </w:tcPr>
          <w:p w14:paraId="57B0BF3D" w14:textId="52A834DC" w:rsidR="00F97AB4" w:rsidRPr="00B10253" w:rsidRDefault="00F97AB4" w:rsidP="00DF4344">
            <w:pPr>
              <w:jc w:val="center"/>
            </w:pPr>
            <w:r w:rsidRPr="00711698">
              <w:rPr>
                <w:i/>
                <w:iCs/>
              </w:rPr>
              <w:t>Фиг</w:t>
            </w:r>
            <w:r>
              <w:rPr>
                <w:i/>
                <w:iCs/>
              </w:rPr>
              <w:t>.</w:t>
            </w:r>
            <w:r w:rsidRPr="00711698">
              <w:rPr>
                <w:i/>
                <w:iCs/>
              </w:rPr>
              <w:t xml:space="preserve"> </w:t>
            </w:r>
            <w:r w:rsidR="00D02802">
              <w:rPr>
                <w:i/>
                <w:iCs/>
                <w:lang w:val="bg-BG"/>
              </w:rPr>
              <w:t>20</w:t>
            </w:r>
            <w:r>
              <w:rPr>
                <w:i/>
                <w:iCs/>
              </w:rPr>
              <w:t xml:space="preserve"> Swagger</w:t>
            </w:r>
          </w:p>
        </w:tc>
      </w:tr>
    </w:tbl>
    <w:p w14:paraId="1083AC46" w14:textId="77777777" w:rsidR="00F97AB4" w:rsidRPr="006B4EF0" w:rsidRDefault="00F97AB4" w:rsidP="00F97AB4">
      <w:pPr>
        <w:rPr>
          <w:rFonts w:ascii="Times New Roman" w:hAnsi="Times New Roman" w:cs="Times New Roman"/>
          <w:sz w:val="24"/>
          <w:szCs w:val="24"/>
        </w:rPr>
      </w:pPr>
      <w:r w:rsidRPr="006B4EF0">
        <w:rPr>
          <w:rFonts w:ascii="Times New Roman" w:hAnsi="Times New Roman" w:cs="Times New Roman"/>
          <w:sz w:val="24"/>
          <w:szCs w:val="24"/>
        </w:rPr>
        <w:t>В интерфейса на Swagger са визуализирани всички налични контролери и техните действия (Actions), като всяка операция може да бъде изпълнена директно през браузъра.</w:t>
      </w:r>
    </w:p>
    <w:p w14:paraId="2674BCCB" w14:textId="77777777" w:rsidR="00F97AB4" w:rsidRPr="006B4EF0" w:rsidRDefault="00F97AB4" w:rsidP="00F97AB4">
      <w:pPr>
        <w:rPr>
          <w:rFonts w:ascii="Times New Roman" w:hAnsi="Times New Roman" w:cs="Times New Roman"/>
          <w:sz w:val="24"/>
          <w:szCs w:val="24"/>
        </w:rPr>
      </w:pPr>
      <w:r w:rsidRPr="006B4EF0">
        <w:rPr>
          <w:rFonts w:ascii="Times New Roman" w:hAnsi="Times New Roman" w:cs="Times New Roman"/>
          <w:sz w:val="24"/>
          <w:szCs w:val="24"/>
        </w:rPr>
        <w:lastRenderedPageBreak/>
        <w:t>За удостоверяване на потребител първоначално се извиква методът POST /Users/Login, като се попълват потребителско име и парола. При успешно изпълнение методът връща JWT токен или изисква двуфакторна автентикация чрез електронна поща. В случай че е активирана двуфакторна автентикация, отговорът е подобен на следния:</w:t>
      </w:r>
    </w:p>
    <w:p w14:paraId="677B7689" w14:textId="77777777" w:rsidR="00F97AB4" w:rsidRPr="00B10253" w:rsidRDefault="00F97AB4" w:rsidP="00F97A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B10253">
        <w:rPr>
          <w:rFonts w:ascii="Courier New" w:eastAsia="Times New Roman" w:hAnsi="Courier New" w:cs="Courier New"/>
          <w:sz w:val="18"/>
          <w:szCs w:val="18"/>
          <w:lang w:eastAsia="bg-BG"/>
        </w:rPr>
        <w:t>{</w:t>
      </w:r>
    </w:p>
    <w:p w14:paraId="067F47DB" w14:textId="77777777" w:rsidR="00F97AB4" w:rsidRPr="00B10253" w:rsidRDefault="00F97AB4" w:rsidP="00F97A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B10253">
        <w:rPr>
          <w:rFonts w:ascii="Courier New" w:eastAsia="Times New Roman" w:hAnsi="Courier New" w:cs="Courier New"/>
          <w:sz w:val="18"/>
          <w:szCs w:val="18"/>
          <w:lang w:eastAsia="bg-BG"/>
        </w:rPr>
        <w:t xml:space="preserve">  "requiresTwoFactor": true,</w:t>
      </w:r>
    </w:p>
    <w:p w14:paraId="5BF4471E" w14:textId="77777777" w:rsidR="00F97AB4" w:rsidRPr="00B10253" w:rsidRDefault="00F97AB4" w:rsidP="00F97A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B10253">
        <w:rPr>
          <w:rFonts w:ascii="Courier New" w:eastAsia="Times New Roman" w:hAnsi="Courier New" w:cs="Courier New"/>
          <w:sz w:val="18"/>
          <w:szCs w:val="18"/>
          <w:lang w:eastAsia="bg-BG"/>
        </w:rPr>
        <w:t xml:space="preserve">  "userId": "26425ce4-0ad8-46f1-b19d-918e74ba1efe",</w:t>
      </w:r>
    </w:p>
    <w:p w14:paraId="45592A55" w14:textId="77777777" w:rsidR="00F97AB4" w:rsidRPr="00B10253" w:rsidRDefault="00F97AB4" w:rsidP="00F97A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B10253">
        <w:rPr>
          <w:rFonts w:ascii="Courier New" w:eastAsia="Times New Roman" w:hAnsi="Courier New" w:cs="Courier New"/>
          <w:sz w:val="18"/>
          <w:szCs w:val="18"/>
          <w:lang w:eastAsia="bg-BG"/>
        </w:rPr>
        <w:t xml:space="preserve">  "token": ""</w:t>
      </w:r>
    </w:p>
    <w:p w14:paraId="08B9CFF4" w14:textId="77777777" w:rsidR="00F97AB4" w:rsidRPr="00B10253" w:rsidRDefault="00F97AB4" w:rsidP="00F97A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B10253">
        <w:rPr>
          <w:rFonts w:ascii="Courier New" w:eastAsia="Times New Roman" w:hAnsi="Courier New" w:cs="Courier New"/>
          <w:sz w:val="18"/>
          <w:szCs w:val="18"/>
          <w:lang w:eastAsia="bg-BG"/>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97AB4" w14:paraId="47D92823" w14:textId="77777777" w:rsidTr="00DF4344">
        <w:tc>
          <w:tcPr>
            <w:tcW w:w="9500" w:type="dxa"/>
          </w:tcPr>
          <w:p w14:paraId="5B6B8BA5" w14:textId="77777777" w:rsidR="00F97AB4" w:rsidRDefault="00F97AB4" w:rsidP="00DF4344">
            <w:pPr>
              <w:jc w:val="center"/>
            </w:pPr>
            <w:r w:rsidRPr="00B10253">
              <w:rPr>
                <w:rFonts w:ascii="Courier New" w:eastAsia="Times New Roman" w:hAnsi="Courier New" w:cs="Courier New"/>
                <w:noProof/>
                <w:sz w:val="18"/>
                <w:szCs w:val="18"/>
                <w:lang w:eastAsia="bg-BG"/>
              </w:rPr>
              <w:drawing>
                <wp:inline distT="0" distB="0" distL="0" distR="0" wp14:anchorId="530DFDD9" wp14:editId="5AD052AF">
                  <wp:extent cx="5943600" cy="4315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315460"/>
                          </a:xfrm>
                          <a:prstGeom prst="rect">
                            <a:avLst/>
                          </a:prstGeom>
                        </pic:spPr>
                      </pic:pic>
                    </a:graphicData>
                  </a:graphic>
                </wp:inline>
              </w:drawing>
            </w:r>
          </w:p>
        </w:tc>
      </w:tr>
      <w:tr w:rsidR="00F97AB4" w14:paraId="31BDD6BF" w14:textId="77777777" w:rsidTr="00DF4344">
        <w:tc>
          <w:tcPr>
            <w:tcW w:w="9500" w:type="dxa"/>
          </w:tcPr>
          <w:p w14:paraId="70E58F78" w14:textId="5E67F88F" w:rsidR="00F97AB4" w:rsidRPr="00B10253" w:rsidRDefault="00F97AB4" w:rsidP="00DF4344">
            <w:pPr>
              <w:jc w:val="center"/>
            </w:pPr>
            <w:r w:rsidRPr="00711698">
              <w:rPr>
                <w:i/>
                <w:iCs/>
              </w:rPr>
              <w:t>Фиг</w:t>
            </w:r>
            <w:r>
              <w:rPr>
                <w:i/>
                <w:iCs/>
              </w:rPr>
              <w:t>.</w:t>
            </w:r>
            <w:r w:rsidRPr="00711698">
              <w:rPr>
                <w:i/>
                <w:iCs/>
              </w:rPr>
              <w:t xml:space="preserve"> </w:t>
            </w:r>
            <w:r w:rsidR="006664A8">
              <w:rPr>
                <w:i/>
                <w:iCs/>
              </w:rPr>
              <w:t>20</w:t>
            </w:r>
            <w:r>
              <w:rPr>
                <w:i/>
                <w:iCs/>
              </w:rPr>
              <w:t xml:space="preserve"> Users/Login отговор</w:t>
            </w:r>
          </w:p>
        </w:tc>
      </w:tr>
    </w:tbl>
    <w:p w14:paraId="5AE42371" w14:textId="77777777" w:rsidR="00F97AB4" w:rsidRPr="006B4EF0" w:rsidRDefault="00F97AB4" w:rsidP="006B4EF0">
      <w:pPr>
        <w:ind w:firstLine="708"/>
        <w:rPr>
          <w:rFonts w:ascii="Times New Roman" w:hAnsi="Times New Roman" w:cs="Times New Roman"/>
          <w:sz w:val="24"/>
          <w:szCs w:val="24"/>
        </w:rPr>
      </w:pPr>
      <w:r w:rsidRPr="006B4EF0">
        <w:rPr>
          <w:rFonts w:ascii="Times New Roman" w:hAnsi="Times New Roman" w:cs="Times New Roman"/>
          <w:sz w:val="24"/>
          <w:szCs w:val="24"/>
        </w:rPr>
        <w:t>Когато е необходима двуфакторна автентикация, трябва да бъде извикан методът POST /Users/VerifyTwoFactor/{id}, където параметърът id представлява идентификатора на потребителя (userId), получен от предходната заявка. В тялото на заявката се изпращат полученият код за потвърждение и типът на двуфакторната автентикация:</w:t>
      </w:r>
    </w:p>
    <w:p w14:paraId="7D309FE1" w14:textId="77777777" w:rsidR="00F97AB4" w:rsidRPr="00F555F3" w:rsidRDefault="00F97AB4" w:rsidP="00F97A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F555F3">
        <w:rPr>
          <w:rFonts w:ascii="Courier New" w:eastAsia="Times New Roman" w:hAnsi="Courier New" w:cs="Courier New"/>
          <w:sz w:val="18"/>
          <w:szCs w:val="18"/>
          <w:lang w:eastAsia="bg-BG"/>
        </w:rPr>
        <w:t>{</w:t>
      </w:r>
    </w:p>
    <w:p w14:paraId="4D728847" w14:textId="77777777" w:rsidR="00F97AB4" w:rsidRPr="00F555F3" w:rsidRDefault="00F97AB4" w:rsidP="00F97A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F555F3">
        <w:rPr>
          <w:rFonts w:ascii="Courier New" w:eastAsia="Times New Roman" w:hAnsi="Courier New" w:cs="Courier New"/>
          <w:sz w:val="18"/>
          <w:szCs w:val="18"/>
          <w:lang w:eastAsia="bg-BG"/>
        </w:rPr>
        <w:t xml:space="preserve">  "code": "code",</w:t>
      </w:r>
    </w:p>
    <w:p w14:paraId="3DE2EA47" w14:textId="77777777" w:rsidR="00F97AB4" w:rsidRPr="00F555F3" w:rsidRDefault="00F97AB4" w:rsidP="00F97A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F555F3">
        <w:rPr>
          <w:rFonts w:ascii="Courier New" w:eastAsia="Times New Roman" w:hAnsi="Courier New" w:cs="Courier New"/>
          <w:sz w:val="18"/>
          <w:szCs w:val="18"/>
          <w:lang w:eastAsia="bg-BG"/>
        </w:rPr>
        <w:t xml:space="preserve">  "type": 2</w:t>
      </w:r>
    </w:p>
    <w:p w14:paraId="45428181" w14:textId="77777777" w:rsidR="00F97AB4" w:rsidRPr="00F555F3" w:rsidRDefault="00F97AB4" w:rsidP="00F97AB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F555F3">
        <w:rPr>
          <w:rFonts w:ascii="Courier New" w:eastAsia="Times New Roman" w:hAnsi="Courier New" w:cs="Courier New"/>
          <w:sz w:val="18"/>
          <w:szCs w:val="18"/>
          <w:lang w:eastAsia="bg-BG"/>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97AB4" w14:paraId="7803B455" w14:textId="77777777" w:rsidTr="00DF4344">
        <w:tc>
          <w:tcPr>
            <w:tcW w:w="9576" w:type="dxa"/>
          </w:tcPr>
          <w:p w14:paraId="236F184B" w14:textId="77777777" w:rsidR="00F97AB4" w:rsidRDefault="00F97AB4" w:rsidP="00DF4344">
            <w:pPr>
              <w:jc w:val="center"/>
            </w:pPr>
            <w:r w:rsidRPr="00F555F3">
              <w:rPr>
                <w:noProof/>
              </w:rPr>
              <w:lastRenderedPageBreak/>
              <w:drawing>
                <wp:inline distT="0" distB="0" distL="0" distR="0" wp14:anchorId="0500F026" wp14:editId="10099CDA">
                  <wp:extent cx="5943600" cy="5626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626100"/>
                          </a:xfrm>
                          <a:prstGeom prst="rect">
                            <a:avLst/>
                          </a:prstGeom>
                        </pic:spPr>
                      </pic:pic>
                    </a:graphicData>
                  </a:graphic>
                </wp:inline>
              </w:drawing>
            </w:r>
          </w:p>
        </w:tc>
      </w:tr>
      <w:tr w:rsidR="00F97AB4" w14:paraId="07EDB842" w14:textId="77777777" w:rsidTr="00DF4344">
        <w:tc>
          <w:tcPr>
            <w:tcW w:w="9576" w:type="dxa"/>
          </w:tcPr>
          <w:p w14:paraId="412A1ED5" w14:textId="5CA66E79" w:rsidR="00F97AB4" w:rsidRPr="00B10253" w:rsidRDefault="00F97AB4" w:rsidP="00DF4344">
            <w:pPr>
              <w:jc w:val="center"/>
            </w:pPr>
            <w:r w:rsidRPr="00711698">
              <w:rPr>
                <w:i/>
                <w:iCs/>
              </w:rPr>
              <w:t>Фиг</w:t>
            </w:r>
            <w:r>
              <w:rPr>
                <w:i/>
                <w:iCs/>
              </w:rPr>
              <w:t>.</w:t>
            </w:r>
            <w:r w:rsidRPr="00711698">
              <w:rPr>
                <w:i/>
                <w:iCs/>
              </w:rPr>
              <w:t xml:space="preserve"> </w:t>
            </w:r>
            <w:r w:rsidR="006664A8">
              <w:rPr>
                <w:i/>
                <w:iCs/>
              </w:rPr>
              <w:t>21</w:t>
            </w:r>
            <w:r>
              <w:rPr>
                <w:i/>
                <w:iCs/>
              </w:rPr>
              <w:t xml:space="preserve"> </w:t>
            </w:r>
            <w:r w:rsidRPr="00F555F3">
              <w:rPr>
                <w:i/>
                <w:iCs/>
              </w:rPr>
              <w:t>/Users/VerifyTwoFactor/{id}</w:t>
            </w:r>
            <w:r>
              <w:rPr>
                <w:i/>
                <w:iCs/>
              </w:rPr>
              <w:t xml:space="preserve"> отговор</w:t>
            </w:r>
          </w:p>
        </w:tc>
      </w:tr>
    </w:tbl>
    <w:p w14:paraId="45C27E83" w14:textId="77777777" w:rsidR="00F97AB4" w:rsidRPr="006B4EF0" w:rsidRDefault="00F97AB4" w:rsidP="006B4EF0">
      <w:pPr>
        <w:ind w:firstLine="708"/>
        <w:rPr>
          <w:rFonts w:ascii="Times New Roman" w:hAnsi="Times New Roman" w:cs="Times New Roman"/>
          <w:sz w:val="24"/>
          <w:szCs w:val="24"/>
        </w:rPr>
      </w:pPr>
      <w:r w:rsidRPr="006B4EF0">
        <w:rPr>
          <w:rFonts w:ascii="Times New Roman" w:hAnsi="Times New Roman" w:cs="Times New Roman"/>
          <w:sz w:val="24"/>
          <w:szCs w:val="24"/>
        </w:rPr>
        <w:t>След успешно потвърждение методът връща JWT токен, който се използва за достъп до защитените крайни точки на приложението.</w:t>
      </w:r>
    </w:p>
    <w:p w14:paraId="517C4CD1" w14:textId="77777777" w:rsidR="00F97AB4" w:rsidRPr="00E41AE6" w:rsidRDefault="00F97AB4" w:rsidP="006B4EF0">
      <w:pPr>
        <w:ind w:firstLine="708"/>
      </w:pPr>
      <w:r w:rsidRPr="006B4EF0">
        <w:rPr>
          <w:rFonts w:ascii="Times New Roman" w:hAnsi="Times New Roman" w:cs="Times New Roman"/>
          <w:sz w:val="24"/>
          <w:szCs w:val="24"/>
        </w:rPr>
        <w:t>За използване на получения токен в Swagger се избира бутонът Authorize, след което в отворения прозорец се въвежда стойността в следния формат</w:t>
      </w:r>
      <w:r w:rsidRPr="00E41AE6">
        <w:t>:</w:t>
      </w:r>
    </w:p>
    <w:p w14:paraId="289BD6FA" w14:textId="77777777" w:rsidR="00F97AB4" w:rsidRDefault="00F97AB4" w:rsidP="00F97AB4">
      <w:r w:rsidRPr="00E41AE6">
        <w:t>Bearer &lt;JWT_TOKEN&gt;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97AB4" w14:paraId="0BB21193" w14:textId="77777777" w:rsidTr="00DF4344">
        <w:tc>
          <w:tcPr>
            <w:tcW w:w="9500" w:type="dxa"/>
          </w:tcPr>
          <w:p w14:paraId="7D93019E" w14:textId="77777777" w:rsidR="00F97AB4" w:rsidRDefault="00F97AB4" w:rsidP="00DF4344">
            <w:pPr>
              <w:jc w:val="center"/>
            </w:pPr>
            <w:r w:rsidRPr="00F555F3">
              <w:rPr>
                <w:noProof/>
              </w:rPr>
              <w:drawing>
                <wp:inline distT="0" distB="0" distL="0" distR="0" wp14:anchorId="5BD30FC4" wp14:editId="4B10B15D">
                  <wp:extent cx="3129280" cy="164287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40525" cy="1648775"/>
                          </a:xfrm>
                          <a:prstGeom prst="rect">
                            <a:avLst/>
                          </a:prstGeom>
                        </pic:spPr>
                      </pic:pic>
                    </a:graphicData>
                  </a:graphic>
                </wp:inline>
              </w:drawing>
            </w:r>
          </w:p>
        </w:tc>
      </w:tr>
      <w:tr w:rsidR="00F97AB4" w14:paraId="70ED099E" w14:textId="77777777" w:rsidTr="00DF4344">
        <w:tc>
          <w:tcPr>
            <w:tcW w:w="9500" w:type="dxa"/>
          </w:tcPr>
          <w:p w14:paraId="4958DB97" w14:textId="1A00CABE" w:rsidR="00F97AB4" w:rsidRPr="00F555F3" w:rsidRDefault="00F97AB4" w:rsidP="00DF4344">
            <w:pPr>
              <w:jc w:val="center"/>
            </w:pPr>
            <w:r w:rsidRPr="00711698">
              <w:rPr>
                <w:i/>
                <w:iCs/>
              </w:rPr>
              <w:t>Фиг</w:t>
            </w:r>
            <w:r>
              <w:rPr>
                <w:i/>
                <w:iCs/>
              </w:rPr>
              <w:t>.</w:t>
            </w:r>
            <w:r w:rsidRPr="00711698">
              <w:rPr>
                <w:i/>
                <w:iCs/>
              </w:rPr>
              <w:t xml:space="preserve"> </w:t>
            </w:r>
            <w:r w:rsidR="006664A8">
              <w:rPr>
                <w:i/>
                <w:iCs/>
              </w:rPr>
              <w:t xml:space="preserve">22 </w:t>
            </w:r>
            <w:r w:rsidRPr="006045D5">
              <w:rPr>
                <w:i/>
                <w:iCs/>
                <w:lang w:val="bg-BG"/>
              </w:rPr>
              <w:t>Логване чрез</w:t>
            </w:r>
            <w:r>
              <w:rPr>
                <w:i/>
                <w:iCs/>
              </w:rPr>
              <w:t xml:space="preserve"> bearer token</w:t>
            </w:r>
          </w:p>
        </w:tc>
      </w:tr>
    </w:tbl>
    <w:p w14:paraId="47A129D1" w14:textId="77777777" w:rsidR="00F97AB4" w:rsidRPr="006B4EF0" w:rsidRDefault="00F97AB4" w:rsidP="006B4EF0">
      <w:pPr>
        <w:ind w:firstLine="708"/>
        <w:rPr>
          <w:rFonts w:ascii="Times New Roman" w:hAnsi="Times New Roman" w:cs="Times New Roman"/>
          <w:sz w:val="24"/>
          <w:szCs w:val="24"/>
        </w:rPr>
      </w:pPr>
      <w:r w:rsidRPr="006B4EF0">
        <w:rPr>
          <w:rFonts w:ascii="Times New Roman" w:hAnsi="Times New Roman" w:cs="Times New Roman"/>
          <w:sz w:val="24"/>
          <w:szCs w:val="24"/>
        </w:rPr>
        <w:lastRenderedPageBreak/>
        <w:t>След успешна авторизация Swagger автоматично добавя токена към всички последващи заявки към защитените API методи, което позволява тяхното тестване без необходимост от повторно удостоверяване.</w:t>
      </w:r>
    </w:p>
    <w:p w14:paraId="644AF51A" w14:textId="74220FA9" w:rsidR="00B704AB" w:rsidRDefault="00B704AB" w:rsidP="00B704AB">
      <w:pPr>
        <w:pStyle w:val="Heading3"/>
      </w:pPr>
      <w:r>
        <w:t>С</w:t>
      </w:r>
      <w:r>
        <w:t>тартиране на unit тестове</w:t>
      </w:r>
    </w:p>
    <w:p w14:paraId="2AA9E1C7" w14:textId="321B4791" w:rsidR="00B704AB" w:rsidRPr="00B704AB" w:rsidRDefault="00B704AB" w:rsidP="00B704AB">
      <w:pPr>
        <w:ind w:firstLine="708"/>
        <w:rPr>
          <w:rFonts w:ascii="Times New Roman" w:hAnsi="Times New Roman" w:cs="Times New Roman"/>
          <w:sz w:val="24"/>
          <w:szCs w:val="24"/>
        </w:rPr>
      </w:pPr>
      <w:r w:rsidRPr="00B704AB">
        <w:rPr>
          <w:rFonts w:ascii="Times New Roman" w:hAnsi="Times New Roman" w:cs="Times New Roman"/>
          <w:sz w:val="24"/>
          <w:szCs w:val="24"/>
        </w:rPr>
        <w:t>В разработената система са имплементирани unit тестове, които се използват за проверка на коректността на основни бизнес логики и функционалности. Първоначално проектът съдържа общо 6</w:t>
      </w:r>
      <w:r w:rsidR="00CF7E9E">
        <w:rPr>
          <w:rFonts w:ascii="Times New Roman" w:hAnsi="Times New Roman" w:cs="Times New Roman"/>
          <w:sz w:val="24"/>
          <w:szCs w:val="24"/>
        </w:rPr>
        <w:t>9</w:t>
      </w:r>
      <w:r w:rsidRPr="00B704AB">
        <w:rPr>
          <w:rFonts w:ascii="Times New Roman" w:hAnsi="Times New Roman" w:cs="Times New Roman"/>
          <w:sz w:val="24"/>
          <w:szCs w:val="24"/>
        </w:rPr>
        <w:t>2 теста, но поради необходимост от оптимизация и фокус върху критичните компоненти, голяма част от тях са премахнати, като са оставени 15 основни теста. Премахването е извършено с цел опростяване на тестовата среда и избягване на дублиращи се или нестабилни тестови сценарии.</w:t>
      </w:r>
    </w:p>
    <w:p w14:paraId="52476862" w14:textId="77777777" w:rsidR="00B704AB" w:rsidRPr="00B704AB" w:rsidRDefault="00B704AB" w:rsidP="00B704AB">
      <w:pPr>
        <w:ind w:firstLine="708"/>
        <w:rPr>
          <w:rFonts w:ascii="Times New Roman" w:hAnsi="Times New Roman" w:cs="Times New Roman"/>
          <w:sz w:val="24"/>
          <w:szCs w:val="24"/>
        </w:rPr>
      </w:pPr>
      <w:r w:rsidRPr="00B704AB">
        <w:rPr>
          <w:rFonts w:ascii="Times New Roman" w:hAnsi="Times New Roman" w:cs="Times New Roman"/>
          <w:sz w:val="24"/>
          <w:szCs w:val="24"/>
        </w:rPr>
        <w:t xml:space="preserve">Unit тестовете могат да бъдат изпълнени чрез вградения инструмент </w:t>
      </w:r>
      <w:r w:rsidRPr="00B704AB">
        <w:rPr>
          <w:rFonts w:ascii="Times New Roman" w:hAnsi="Times New Roman" w:cs="Times New Roman"/>
          <w:b/>
          <w:bCs/>
          <w:sz w:val="24"/>
          <w:szCs w:val="24"/>
        </w:rPr>
        <w:t>Test Explorer</w:t>
      </w:r>
      <w:r w:rsidRPr="00B704AB">
        <w:rPr>
          <w:rFonts w:ascii="Times New Roman" w:hAnsi="Times New Roman" w:cs="Times New Roman"/>
          <w:sz w:val="24"/>
          <w:szCs w:val="24"/>
        </w:rPr>
        <w:t xml:space="preserve"> в Visual Studio. За целта потребителят трябва да отвори менюто </w:t>
      </w:r>
      <w:r w:rsidRPr="00B704AB">
        <w:rPr>
          <w:rFonts w:ascii="Times New Roman" w:hAnsi="Times New Roman" w:cs="Times New Roman"/>
          <w:b/>
          <w:bCs/>
          <w:sz w:val="24"/>
          <w:szCs w:val="24"/>
        </w:rPr>
        <w:t>Test → Test Explorer</w:t>
      </w:r>
      <w:r w:rsidRPr="00B704AB">
        <w:rPr>
          <w:rFonts w:ascii="Times New Roman" w:hAnsi="Times New Roman" w:cs="Times New Roman"/>
          <w:sz w:val="24"/>
          <w:szCs w:val="24"/>
        </w:rPr>
        <w:t xml:space="preserve">, след което в прозореца се визуализират всички налични тестове в проекта. Стартирането на тестовете се извършва чрез бутон </w:t>
      </w:r>
      <w:r w:rsidRPr="00B704AB">
        <w:rPr>
          <w:rFonts w:ascii="Times New Roman" w:hAnsi="Times New Roman" w:cs="Times New Roman"/>
          <w:b/>
          <w:bCs/>
          <w:sz w:val="24"/>
          <w:szCs w:val="24"/>
        </w:rPr>
        <w:t>Run All</w:t>
      </w:r>
      <w:r w:rsidRPr="00B704AB">
        <w:rPr>
          <w:rFonts w:ascii="Times New Roman" w:hAnsi="Times New Roman" w:cs="Times New Roman"/>
          <w:sz w:val="24"/>
          <w:szCs w:val="24"/>
        </w:rPr>
        <w:t xml:space="preserve"> или чрез индивидуално изпълнение на избрани тестови случаи.</w:t>
      </w:r>
    </w:p>
    <w:p w14:paraId="187C5052" w14:textId="3D1B6D75" w:rsidR="00B704AB" w:rsidRDefault="00B704AB" w:rsidP="00B704AB">
      <w:pPr>
        <w:ind w:firstLine="708"/>
        <w:rPr>
          <w:rFonts w:ascii="Times New Roman" w:hAnsi="Times New Roman" w:cs="Times New Roman"/>
          <w:sz w:val="24"/>
          <w:szCs w:val="24"/>
        </w:rPr>
      </w:pPr>
      <w:r w:rsidRPr="00B704AB">
        <w:rPr>
          <w:rFonts w:ascii="Times New Roman" w:hAnsi="Times New Roman" w:cs="Times New Roman"/>
          <w:sz w:val="24"/>
          <w:szCs w:val="24"/>
        </w:rPr>
        <w:t>След изпълнение на тестовете Visual Studio предоставя подробен отчет за резултатите, включително успешно преминали тестове, неуспешни тестове и информация за възникнали грешки, което улеснява анализа и поддръжката на системата.</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CF7E9E" w14:paraId="43F5CFCE" w14:textId="77777777" w:rsidTr="00DF4344">
        <w:tc>
          <w:tcPr>
            <w:tcW w:w="9500" w:type="dxa"/>
          </w:tcPr>
          <w:p w14:paraId="051CFBD5" w14:textId="07C7519F" w:rsidR="00CF7E9E" w:rsidRDefault="00CF7E9E" w:rsidP="00DF4344">
            <w:pPr>
              <w:jc w:val="center"/>
            </w:pPr>
            <w:r w:rsidRPr="00CF7E9E">
              <w:rPr>
                <w:rFonts w:ascii="Times New Roman" w:hAnsi="Times New Roman" w:cs="Times New Roman"/>
                <w:sz w:val="24"/>
                <w:szCs w:val="24"/>
              </w:rPr>
              <w:drawing>
                <wp:inline distT="0" distB="0" distL="0" distR="0" wp14:anchorId="0492F7B0" wp14:editId="1534D3E3">
                  <wp:extent cx="5731510" cy="22180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218055"/>
                          </a:xfrm>
                          <a:prstGeom prst="rect">
                            <a:avLst/>
                          </a:prstGeom>
                        </pic:spPr>
                      </pic:pic>
                    </a:graphicData>
                  </a:graphic>
                </wp:inline>
              </w:drawing>
            </w:r>
          </w:p>
        </w:tc>
      </w:tr>
      <w:tr w:rsidR="00CF7E9E" w14:paraId="3B599DFB" w14:textId="77777777" w:rsidTr="00DF4344">
        <w:tc>
          <w:tcPr>
            <w:tcW w:w="9500" w:type="dxa"/>
          </w:tcPr>
          <w:p w14:paraId="4831D8DE" w14:textId="3B8B86BB" w:rsidR="00CF7E9E" w:rsidRPr="00CF7E9E" w:rsidRDefault="00CF7E9E" w:rsidP="00DF4344">
            <w:pPr>
              <w:jc w:val="center"/>
              <w:rPr>
                <w:lang w:val="bg-BG"/>
              </w:rPr>
            </w:pPr>
            <w:r w:rsidRPr="00711698">
              <w:rPr>
                <w:i/>
                <w:iCs/>
              </w:rPr>
              <w:t>Фиг</w:t>
            </w:r>
            <w:r>
              <w:rPr>
                <w:i/>
                <w:iCs/>
              </w:rPr>
              <w:t>.</w:t>
            </w:r>
            <w:r w:rsidRPr="00711698">
              <w:rPr>
                <w:i/>
                <w:iCs/>
              </w:rPr>
              <w:t xml:space="preserve"> </w:t>
            </w:r>
            <w:r>
              <w:rPr>
                <w:i/>
                <w:iCs/>
                <w:lang w:val="bg-BG"/>
              </w:rPr>
              <w:t xml:space="preserve">23 Резултати от </w:t>
            </w:r>
            <w:r>
              <w:rPr>
                <w:i/>
                <w:iCs/>
              </w:rPr>
              <w:t xml:space="preserve">Unit </w:t>
            </w:r>
            <w:r>
              <w:rPr>
                <w:i/>
                <w:iCs/>
                <w:lang w:val="bg-BG"/>
              </w:rPr>
              <w:t>тестовете</w:t>
            </w:r>
          </w:p>
        </w:tc>
      </w:tr>
    </w:tbl>
    <w:p w14:paraId="6042FE27" w14:textId="77777777" w:rsidR="00CF7E9E" w:rsidRDefault="00CF7E9E" w:rsidP="00B704AB">
      <w:pPr>
        <w:ind w:firstLine="708"/>
        <w:rPr>
          <w:rFonts w:ascii="Times New Roman" w:hAnsi="Times New Roman" w:cs="Times New Roman"/>
          <w:sz w:val="24"/>
          <w:szCs w:val="24"/>
        </w:rPr>
      </w:pPr>
    </w:p>
    <w:p w14:paraId="0D10B608" w14:textId="2430AA2E" w:rsidR="00CF7E9E" w:rsidRPr="00B704AB" w:rsidRDefault="00CF7E9E" w:rsidP="00B704AB">
      <w:pPr>
        <w:ind w:firstLine="708"/>
        <w:rPr>
          <w:rFonts w:ascii="Times New Roman" w:hAnsi="Times New Roman" w:cs="Times New Roman"/>
          <w:sz w:val="24"/>
          <w:szCs w:val="24"/>
        </w:rPr>
      </w:pPr>
    </w:p>
    <w:p w14:paraId="7C3774BC" w14:textId="77777777" w:rsidR="00B704AB" w:rsidRPr="00B704AB" w:rsidRDefault="00B704AB" w:rsidP="00B704AB">
      <w:pPr>
        <w:pStyle w:val="Heading3"/>
        <w:ind w:left="720"/>
      </w:pPr>
    </w:p>
    <w:p w14:paraId="44A6624C" w14:textId="77777777" w:rsidR="008500AD" w:rsidRPr="002F1808" w:rsidRDefault="008500AD" w:rsidP="002F1808">
      <w:pPr>
        <w:spacing w:before="100" w:beforeAutospacing="1" w:after="100" w:afterAutospacing="1" w:line="240" w:lineRule="auto"/>
        <w:rPr>
          <w:rFonts w:ascii="Times New Roman" w:eastAsia="Times New Roman" w:hAnsi="Times New Roman" w:cs="Times New Roman"/>
          <w:sz w:val="24"/>
          <w:szCs w:val="24"/>
          <w:lang w:val="en-US" w:eastAsia="bg-BG"/>
        </w:rPr>
      </w:pPr>
    </w:p>
    <w:p w14:paraId="006894A4" w14:textId="77777777" w:rsidR="00071214" w:rsidRPr="00907095" w:rsidRDefault="00071214" w:rsidP="00071214">
      <w:pPr>
        <w:jc w:val="both"/>
        <w:rPr>
          <w:lang w:val="en-US"/>
        </w:rPr>
      </w:pPr>
    </w:p>
    <w:sectPr w:rsidR="00071214" w:rsidRPr="00907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66B55"/>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6590CF0"/>
    <w:multiLevelType w:val="multilevel"/>
    <w:tmpl w:val="2A8A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C76D47"/>
    <w:multiLevelType w:val="multilevel"/>
    <w:tmpl w:val="F244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DE0C5C"/>
    <w:multiLevelType w:val="hybridMultilevel"/>
    <w:tmpl w:val="17CA27D8"/>
    <w:lvl w:ilvl="0" w:tplc="04020001">
      <w:start w:val="1"/>
      <w:numFmt w:val="bullet"/>
      <w:lvlText w:val=""/>
      <w:lvlJc w:val="left"/>
      <w:pPr>
        <w:ind w:left="1431" w:hanging="360"/>
      </w:pPr>
      <w:rPr>
        <w:rFonts w:ascii="Symbol" w:hAnsi="Symbol" w:hint="default"/>
      </w:rPr>
    </w:lvl>
    <w:lvl w:ilvl="1" w:tplc="04020003" w:tentative="1">
      <w:start w:val="1"/>
      <w:numFmt w:val="bullet"/>
      <w:lvlText w:val="o"/>
      <w:lvlJc w:val="left"/>
      <w:pPr>
        <w:ind w:left="2151" w:hanging="360"/>
      </w:pPr>
      <w:rPr>
        <w:rFonts w:ascii="Courier New" w:hAnsi="Courier New" w:cs="Courier New" w:hint="default"/>
      </w:rPr>
    </w:lvl>
    <w:lvl w:ilvl="2" w:tplc="04020005" w:tentative="1">
      <w:start w:val="1"/>
      <w:numFmt w:val="bullet"/>
      <w:lvlText w:val=""/>
      <w:lvlJc w:val="left"/>
      <w:pPr>
        <w:ind w:left="2871" w:hanging="360"/>
      </w:pPr>
      <w:rPr>
        <w:rFonts w:ascii="Wingdings" w:hAnsi="Wingdings" w:hint="default"/>
      </w:rPr>
    </w:lvl>
    <w:lvl w:ilvl="3" w:tplc="04020001" w:tentative="1">
      <w:start w:val="1"/>
      <w:numFmt w:val="bullet"/>
      <w:lvlText w:val=""/>
      <w:lvlJc w:val="left"/>
      <w:pPr>
        <w:ind w:left="3591" w:hanging="360"/>
      </w:pPr>
      <w:rPr>
        <w:rFonts w:ascii="Symbol" w:hAnsi="Symbol" w:hint="default"/>
      </w:rPr>
    </w:lvl>
    <w:lvl w:ilvl="4" w:tplc="04020003" w:tentative="1">
      <w:start w:val="1"/>
      <w:numFmt w:val="bullet"/>
      <w:lvlText w:val="o"/>
      <w:lvlJc w:val="left"/>
      <w:pPr>
        <w:ind w:left="4311" w:hanging="360"/>
      </w:pPr>
      <w:rPr>
        <w:rFonts w:ascii="Courier New" w:hAnsi="Courier New" w:cs="Courier New" w:hint="default"/>
      </w:rPr>
    </w:lvl>
    <w:lvl w:ilvl="5" w:tplc="04020005" w:tentative="1">
      <w:start w:val="1"/>
      <w:numFmt w:val="bullet"/>
      <w:lvlText w:val=""/>
      <w:lvlJc w:val="left"/>
      <w:pPr>
        <w:ind w:left="5031" w:hanging="360"/>
      </w:pPr>
      <w:rPr>
        <w:rFonts w:ascii="Wingdings" w:hAnsi="Wingdings" w:hint="default"/>
      </w:rPr>
    </w:lvl>
    <w:lvl w:ilvl="6" w:tplc="04020001" w:tentative="1">
      <w:start w:val="1"/>
      <w:numFmt w:val="bullet"/>
      <w:lvlText w:val=""/>
      <w:lvlJc w:val="left"/>
      <w:pPr>
        <w:ind w:left="5751" w:hanging="360"/>
      </w:pPr>
      <w:rPr>
        <w:rFonts w:ascii="Symbol" w:hAnsi="Symbol" w:hint="default"/>
      </w:rPr>
    </w:lvl>
    <w:lvl w:ilvl="7" w:tplc="04020003" w:tentative="1">
      <w:start w:val="1"/>
      <w:numFmt w:val="bullet"/>
      <w:lvlText w:val="o"/>
      <w:lvlJc w:val="left"/>
      <w:pPr>
        <w:ind w:left="6471" w:hanging="360"/>
      </w:pPr>
      <w:rPr>
        <w:rFonts w:ascii="Courier New" w:hAnsi="Courier New" w:cs="Courier New" w:hint="default"/>
      </w:rPr>
    </w:lvl>
    <w:lvl w:ilvl="8" w:tplc="04020005" w:tentative="1">
      <w:start w:val="1"/>
      <w:numFmt w:val="bullet"/>
      <w:lvlText w:val=""/>
      <w:lvlJc w:val="left"/>
      <w:pPr>
        <w:ind w:left="7191"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B12"/>
    <w:rsid w:val="0001588B"/>
    <w:rsid w:val="00071214"/>
    <w:rsid w:val="00082581"/>
    <w:rsid w:val="000B4E6B"/>
    <w:rsid w:val="000C5EFF"/>
    <w:rsid w:val="001F6D49"/>
    <w:rsid w:val="002F1808"/>
    <w:rsid w:val="003043EE"/>
    <w:rsid w:val="00414D07"/>
    <w:rsid w:val="005370F3"/>
    <w:rsid w:val="00584EAD"/>
    <w:rsid w:val="005A5FE3"/>
    <w:rsid w:val="006045D5"/>
    <w:rsid w:val="006664A8"/>
    <w:rsid w:val="006B4EF0"/>
    <w:rsid w:val="008500AD"/>
    <w:rsid w:val="008636F9"/>
    <w:rsid w:val="00907095"/>
    <w:rsid w:val="009F4828"/>
    <w:rsid w:val="00AA1B2D"/>
    <w:rsid w:val="00B53480"/>
    <w:rsid w:val="00B704AB"/>
    <w:rsid w:val="00BF1C8F"/>
    <w:rsid w:val="00C65558"/>
    <w:rsid w:val="00CA1A0B"/>
    <w:rsid w:val="00CF7E9E"/>
    <w:rsid w:val="00D02802"/>
    <w:rsid w:val="00D537DD"/>
    <w:rsid w:val="00DA0E2E"/>
    <w:rsid w:val="00E14719"/>
    <w:rsid w:val="00E179A9"/>
    <w:rsid w:val="00F34B12"/>
    <w:rsid w:val="00F97AB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2DDF9"/>
  <w15:chartTrackingRefBased/>
  <w15:docId w15:val="{35B05A7A-8D3E-41C2-85C0-1EBF8B89D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825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F1808"/>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1808"/>
    <w:rPr>
      <w:rFonts w:ascii="Times New Roman" w:eastAsia="Times New Roman" w:hAnsi="Times New Roman" w:cs="Times New Roman"/>
      <w:b/>
      <w:bCs/>
      <w:sz w:val="27"/>
      <w:szCs w:val="27"/>
      <w:lang w:eastAsia="bg-BG"/>
    </w:rPr>
  </w:style>
  <w:style w:type="paragraph" w:customStyle="1" w:styleId="isselectedend">
    <w:name w:val="isselectedend"/>
    <w:basedOn w:val="Normal"/>
    <w:rsid w:val="002F1808"/>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Strong">
    <w:name w:val="Strong"/>
    <w:basedOn w:val="DefaultParagraphFont"/>
    <w:uiPriority w:val="22"/>
    <w:qFormat/>
    <w:rsid w:val="002F1808"/>
    <w:rPr>
      <w:b/>
      <w:bCs/>
    </w:rPr>
  </w:style>
  <w:style w:type="paragraph" w:styleId="NormalWeb">
    <w:name w:val="Normal (Web)"/>
    <w:basedOn w:val="Normal"/>
    <w:uiPriority w:val="99"/>
    <w:semiHidden/>
    <w:unhideWhenUsed/>
    <w:rsid w:val="002F1808"/>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Hyperlink">
    <w:name w:val="Hyperlink"/>
    <w:basedOn w:val="DefaultParagraphFont"/>
    <w:uiPriority w:val="99"/>
    <w:unhideWhenUsed/>
    <w:rsid w:val="008500AD"/>
    <w:rPr>
      <w:color w:val="0563C1" w:themeColor="hyperlink"/>
      <w:u w:val="single"/>
    </w:rPr>
  </w:style>
  <w:style w:type="character" w:styleId="UnresolvedMention">
    <w:name w:val="Unresolved Mention"/>
    <w:basedOn w:val="DefaultParagraphFont"/>
    <w:uiPriority w:val="99"/>
    <w:semiHidden/>
    <w:unhideWhenUsed/>
    <w:rsid w:val="008500AD"/>
    <w:rPr>
      <w:color w:val="605E5C"/>
      <w:shd w:val="clear" w:color="auto" w:fill="E1DFDD"/>
    </w:rPr>
  </w:style>
  <w:style w:type="character" w:customStyle="1" w:styleId="Heading2Char">
    <w:name w:val="Heading 2 Char"/>
    <w:basedOn w:val="DefaultParagraphFont"/>
    <w:link w:val="Heading2"/>
    <w:uiPriority w:val="9"/>
    <w:semiHidden/>
    <w:rsid w:val="00082581"/>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08258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84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584EAD"/>
    <w:rPr>
      <w:rFonts w:ascii="Courier New" w:eastAsia="Times New Roman" w:hAnsi="Courier New" w:cs="Courier New"/>
      <w:sz w:val="20"/>
      <w:szCs w:val="20"/>
      <w:lang w:eastAsia="bg-BG"/>
    </w:rPr>
  </w:style>
  <w:style w:type="character" w:styleId="HTMLCode">
    <w:name w:val="HTML Code"/>
    <w:basedOn w:val="DefaultParagraphFont"/>
    <w:uiPriority w:val="99"/>
    <w:semiHidden/>
    <w:unhideWhenUsed/>
    <w:rsid w:val="00D537DD"/>
    <w:rPr>
      <w:rFonts w:ascii="Courier New" w:eastAsia="Times New Roman" w:hAnsi="Courier New" w:cs="Courier New"/>
      <w:sz w:val="20"/>
      <w:szCs w:val="20"/>
    </w:rPr>
  </w:style>
  <w:style w:type="paragraph" w:styleId="ListParagraph">
    <w:name w:val="List Paragraph"/>
    <w:basedOn w:val="Normal"/>
    <w:uiPriority w:val="34"/>
    <w:qFormat/>
    <w:rsid w:val="00F97AB4"/>
    <w:pPr>
      <w:spacing w:after="200" w:line="276" w:lineRule="auto"/>
      <w:ind w:left="720" w:firstLine="720"/>
      <w:contextualSpacing/>
      <w:jc w:val="both"/>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084849">
      <w:bodyDiv w:val="1"/>
      <w:marLeft w:val="0"/>
      <w:marRight w:val="0"/>
      <w:marTop w:val="0"/>
      <w:marBottom w:val="0"/>
      <w:divBdr>
        <w:top w:val="none" w:sz="0" w:space="0" w:color="auto"/>
        <w:left w:val="none" w:sz="0" w:space="0" w:color="auto"/>
        <w:bottom w:val="none" w:sz="0" w:space="0" w:color="auto"/>
        <w:right w:val="none" w:sz="0" w:space="0" w:color="auto"/>
      </w:divBdr>
    </w:div>
    <w:div w:id="331950758">
      <w:bodyDiv w:val="1"/>
      <w:marLeft w:val="0"/>
      <w:marRight w:val="0"/>
      <w:marTop w:val="0"/>
      <w:marBottom w:val="0"/>
      <w:divBdr>
        <w:top w:val="none" w:sz="0" w:space="0" w:color="auto"/>
        <w:left w:val="none" w:sz="0" w:space="0" w:color="auto"/>
        <w:bottom w:val="none" w:sz="0" w:space="0" w:color="auto"/>
        <w:right w:val="none" w:sz="0" w:space="0" w:color="auto"/>
      </w:divBdr>
    </w:div>
    <w:div w:id="814494999">
      <w:bodyDiv w:val="1"/>
      <w:marLeft w:val="0"/>
      <w:marRight w:val="0"/>
      <w:marTop w:val="0"/>
      <w:marBottom w:val="0"/>
      <w:divBdr>
        <w:top w:val="none" w:sz="0" w:space="0" w:color="auto"/>
        <w:left w:val="none" w:sz="0" w:space="0" w:color="auto"/>
        <w:bottom w:val="none" w:sz="0" w:space="0" w:color="auto"/>
        <w:right w:val="none" w:sz="0" w:space="0" w:color="auto"/>
      </w:divBdr>
    </w:div>
    <w:div w:id="910886557">
      <w:bodyDiv w:val="1"/>
      <w:marLeft w:val="0"/>
      <w:marRight w:val="0"/>
      <w:marTop w:val="0"/>
      <w:marBottom w:val="0"/>
      <w:divBdr>
        <w:top w:val="none" w:sz="0" w:space="0" w:color="auto"/>
        <w:left w:val="none" w:sz="0" w:space="0" w:color="auto"/>
        <w:bottom w:val="none" w:sz="0" w:space="0" w:color="auto"/>
        <w:right w:val="none" w:sz="0" w:space="0" w:color="auto"/>
      </w:divBdr>
    </w:div>
    <w:div w:id="1324041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dimitarkole/MusicHub"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1906</Words>
  <Characters>10868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Димитър Колев</dc:creator>
  <cp:keywords/>
  <dc:description/>
  <cp:lastModifiedBy>Димитър Колев</cp:lastModifiedBy>
  <cp:revision>4</cp:revision>
  <cp:lastPrinted>2026-06-20T11:25:00Z</cp:lastPrinted>
  <dcterms:created xsi:type="dcterms:W3CDTF">2026-06-20T11:24:00Z</dcterms:created>
  <dcterms:modified xsi:type="dcterms:W3CDTF">2026-06-20T11:32:00Z</dcterms:modified>
</cp:coreProperties>
</file>