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897D6" w14:textId="37CE3368" w:rsidR="00A973EC" w:rsidRPr="00BD4AD4" w:rsidRDefault="00E7760C" w:rsidP="007E0CBF">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BD4AD4">
        <w:t>Димитър Добринов Кюртов</w:t>
      </w:r>
      <w:r w:rsidR="00657F50" w:rsidRPr="00A973EC">
        <w:tab/>
      </w:r>
      <w:r w:rsidR="00B84339" w:rsidRPr="00A973EC">
        <w:tab/>
      </w:r>
      <w:r w:rsidR="00B84339" w:rsidRPr="00A973EC">
        <w:tab/>
      </w:r>
      <w:r w:rsidR="00B84339" w:rsidRPr="00A973EC">
        <w:tab/>
      </w:r>
      <w:r w:rsidR="00B84339" w:rsidRPr="00A973EC">
        <w:tab/>
      </w:r>
      <w:r w:rsidR="00663D82">
        <w:rPr>
          <w:lang w:val="en-US"/>
        </w:rPr>
        <w:tab/>
      </w:r>
      <w:r w:rsidR="009007AA">
        <w:tab/>
      </w:r>
      <w:r w:rsidRPr="00A973EC">
        <w:rPr>
          <w:b/>
        </w:rPr>
        <w:t>фн:</w:t>
      </w:r>
      <w:r w:rsidRPr="00A973EC">
        <w:t xml:space="preserve"> </w:t>
      </w:r>
      <w:r w:rsidR="00663D82">
        <w:rPr>
          <w:i/>
          <w:lang w:val="en-US"/>
        </w:rPr>
        <w:t xml:space="preserve"> </w:t>
      </w:r>
      <w:r w:rsidR="00BD4AD4">
        <w:rPr>
          <w:i/>
        </w:rPr>
        <w:t>81797</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BD4AD4">
        <w:rPr>
          <w:i/>
        </w:rPr>
        <w:t>2022</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BD4AD4">
        <w:t>бакалавър, (КН)</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BD4AD4">
        <w:rPr>
          <w:b/>
          <w:lang w:val="en-US"/>
        </w:rPr>
        <w:t>14.1</w:t>
      </w:r>
      <w:r w:rsidR="00EE1987" w:rsidRPr="00A973EC">
        <w:rPr>
          <w:b/>
          <w:lang w:val="en-US"/>
        </w:rPr>
        <w:br/>
      </w:r>
      <w:r w:rsidRPr="00A973EC">
        <w:rPr>
          <w:b/>
        </w:rPr>
        <w:t>Дата:</w:t>
      </w:r>
      <w:r w:rsidR="009677FF">
        <w:rPr>
          <w:b/>
        </w:rPr>
        <w:t xml:space="preserve">  </w:t>
      </w:r>
      <w:r w:rsidR="00BD4AD4">
        <w:rPr>
          <w:b/>
          <w:lang w:val="en-US"/>
        </w:rPr>
        <w:t>22-13-0</w:t>
      </w:r>
      <w:r w:rsidR="00C501B8">
        <w:rPr>
          <w:b/>
          <w:lang w:val="en-US"/>
        </w:rPr>
        <w:t>1</w:t>
      </w:r>
      <w:r w:rsidR="006B6234">
        <w:rPr>
          <w:b/>
        </w:rPr>
        <w:t xml:space="preserve"> </w:t>
      </w:r>
      <w:r w:rsidR="006B6234">
        <w:rPr>
          <w:b/>
        </w:rPr>
        <w:tab/>
      </w:r>
      <w:r w:rsidR="006B6234">
        <w:rPr>
          <w:b/>
        </w:rPr>
        <w:tab/>
      </w:r>
      <w:r w:rsidR="00B13ADD">
        <w:rPr>
          <w:b/>
        </w:rPr>
        <w:t xml:space="preserve">Предмет: </w:t>
      </w:r>
      <w:r w:rsidR="00C501B8" w:rsidRPr="00C501B8">
        <w:rPr>
          <w:b/>
          <w:lang w:val="en-US"/>
        </w:rPr>
        <w:t>w</w:t>
      </w:r>
      <w:r w:rsidR="00BD4AD4">
        <w:rPr>
          <w:b/>
          <w:lang w:val="en-US"/>
        </w:rPr>
        <w:t>15</w:t>
      </w:r>
      <w:r w:rsidR="00C501B8" w:rsidRPr="00C501B8">
        <w:rPr>
          <w:b/>
          <w:lang w:val="en-US"/>
        </w:rPr>
        <w:t>prj_</w:t>
      </w:r>
      <w:r w:rsidR="00BD4AD4">
        <w:rPr>
          <w:b/>
          <w:lang w:val="en-US"/>
        </w:rPr>
        <w:t>KN</w:t>
      </w:r>
      <w:r w:rsidR="00C501B8" w:rsidRPr="00C501B8">
        <w:rPr>
          <w:b/>
          <w:lang w:val="en-US"/>
        </w:rPr>
        <w:t xml:space="preserve"> _final</w:t>
      </w:r>
      <w:r w:rsidR="009476D8">
        <w:rPr>
          <w:b/>
        </w:rPr>
        <w:tab/>
      </w:r>
      <w:r w:rsidR="006B6234">
        <w:rPr>
          <w:b/>
        </w:rPr>
        <w:t>имейл</w:t>
      </w:r>
      <w:r w:rsidR="00BD4AD4">
        <w:rPr>
          <w:b/>
          <w:lang w:val="en-US"/>
        </w:rPr>
        <w:t>: dimitarkiurtov@gmail.com</w:t>
      </w:r>
    </w:p>
    <w:p w14:paraId="2985CCCD" w14:textId="77777777"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14:paraId="0D0EA938" w14:textId="77777777"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14:paraId="067E8D88" w14:textId="7560FA1A" w:rsidR="00663D82" w:rsidRPr="00BD4AD4" w:rsidRDefault="00663D82" w:rsidP="00663D82">
      <w:pPr>
        <w:pStyle w:val="Heading1"/>
        <w:rPr>
          <w:lang w:val="en-US"/>
        </w:rPr>
      </w:pPr>
      <w:r>
        <w:t>ТЕМА:</w:t>
      </w:r>
      <w:r w:rsidR="00B13ADD">
        <w:t xml:space="preserve">  </w:t>
      </w:r>
      <w:r w:rsidR="00BD4AD4">
        <w:rPr>
          <w:rFonts w:ascii="Arial" w:hAnsi="Arial" w:cs="Arial"/>
          <w:sz w:val="20"/>
          <w:szCs w:val="20"/>
        </w:rPr>
        <w:t>xml2emmet и emmet2xm</w:t>
      </w:r>
      <w:r w:rsidR="00BD4AD4">
        <w:rPr>
          <w:rFonts w:ascii="Arial" w:hAnsi="Arial" w:cs="Arial"/>
          <w:sz w:val="20"/>
          <w:szCs w:val="20"/>
          <w:lang w:val="en-US"/>
        </w:rPr>
        <w:t>l</w:t>
      </w:r>
    </w:p>
    <w:p w14:paraId="4008591F" w14:textId="77777777"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14:paraId="1B4FD561" w14:textId="1D1DC8E7" w:rsidR="00181178" w:rsidRPr="001B0AEE" w:rsidRDefault="0008466F" w:rsidP="00181178">
      <w:pPr>
        <w:rPr>
          <w:sz w:val="18"/>
          <w:szCs w:val="18"/>
        </w:rPr>
      </w:pPr>
      <w:r>
        <w:rPr>
          <w:sz w:val="18"/>
          <w:szCs w:val="18"/>
        </w:rPr>
        <w:t xml:space="preserve">Да се създаде онлайн платформа, която да позволява генерирането на </w:t>
      </w:r>
      <w:r>
        <w:rPr>
          <w:sz w:val="18"/>
          <w:szCs w:val="18"/>
          <w:lang w:val="en-US"/>
        </w:rPr>
        <w:t xml:space="preserve">xml </w:t>
      </w:r>
      <w:r>
        <w:rPr>
          <w:sz w:val="18"/>
          <w:szCs w:val="18"/>
        </w:rPr>
        <w:t xml:space="preserve">код по даден </w:t>
      </w:r>
      <w:r>
        <w:rPr>
          <w:sz w:val="18"/>
          <w:szCs w:val="18"/>
          <w:lang w:val="en-US"/>
        </w:rPr>
        <w:t xml:space="preserve">emmet </w:t>
      </w:r>
      <w:r>
        <w:rPr>
          <w:sz w:val="18"/>
          <w:szCs w:val="18"/>
        </w:rPr>
        <w:t>и обратното.</w:t>
      </w:r>
      <w:r w:rsidR="001B0AEE">
        <w:rPr>
          <w:sz w:val="18"/>
          <w:szCs w:val="18"/>
        </w:rPr>
        <w:t xml:space="preserve"> Да има възможност за запазване на заявките към конкретен потребител и преглеждането им.</w:t>
      </w:r>
      <w:r>
        <w:rPr>
          <w:sz w:val="18"/>
          <w:szCs w:val="18"/>
        </w:rPr>
        <w:t xml:space="preserve"> </w:t>
      </w:r>
    </w:p>
    <w:p w14:paraId="60B998EB" w14:textId="77777777" w:rsidR="00663D82" w:rsidRPr="00304F73" w:rsidRDefault="00663D82" w:rsidP="00663D82">
      <w:pPr>
        <w:pStyle w:val="Heading2"/>
        <w:rPr>
          <w:sz w:val="22"/>
          <w:szCs w:val="22"/>
        </w:rPr>
      </w:pPr>
      <w:r w:rsidRPr="00304F73">
        <w:rPr>
          <w:sz w:val="22"/>
          <w:szCs w:val="22"/>
        </w:rPr>
        <w:t xml:space="preserve">2. </w:t>
      </w:r>
      <w:r w:rsidR="00A45680" w:rsidRPr="00304F73">
        <w:rPr>
          <w:sz w:val="22"/>
          <w:szCs w:val="22"/>
        </w:rPr>
        <w:t>Въведение</w:t>
      </w:r>
    </w:p>
    <w:p w14:paraId="4B2C4F6E" w14:textId="0F378AC3" w:rsidR="003E6B68" w:rsidRPr="00F908DF" w:rsidRDefault="00CE26AB" w:rsidP="003E6B68">
      <w:pPr>
        <w:rPr>
          <w:sz w:val="18"/>
          <w:szCs w:val="18"/>
          <w:lang w:val="en-US"/>
        </w:rPr>
      </w:pPr>
      <w:r>
        <w:rPr>
          <w:sz w:val="18"/>
          <w:szCs w:val="18"/>
        </w:rPr>
        <w:t>...</w:t>
      </w:r>
    </w:p>
    <w:p w14:paraId="7DF0038D" w14:textId="77777777"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14:paraId="7BC53B32" w14:textId="5F4A5C1F" w:rsidR="003E6B68" w:rsidRPr="001774AD" w:rsidRDefault="00F908DF" w:rsidP="003E6B68">
      <w:pPr>
        <w:rPr>
          <w:sz w:val="18"/>
          <w:szCs w:val="18"/>
        </w:rPr>
      </w:pPr>
      <w:r>
        <w:rPr>
          <w:sz w:val="18"/>
          <w:szCs w:val="18"/>
        </w:rPr>
        <w:t xml:space="preserve">За дизайна е избран </w:t>
      </w:r>
      <w:r>
        <w:rPr>
          <w:sz w:val="18"/>
          <w:szCs w:val="18"/>
          <w:lang w:val="en-US"/>
        </w:rPr>
        <w:t xml:space="preserve">MVC </w:t>
      </w:r>
      <w:r>
        <w:rPr>
          <w:sz w:val="18"/>
          <w:szCs w:val="18"/>
        </w:rPr>
        <w:t>модела. Централният модел в приложението е синтактичното дърво на кода, който трябва да се преобразува. И двата типа се преобразуват до този модел и след това само начина на изпечатване е различен. Подхода е избран, понеже двата езика или частите от тях, които поддържаме са взаимно заменими и е логично да се свеждат до еднаква структура. Изгледите ни се генерират динамично на база данните в модела, извлечени от базата данни или от текущото преобразувание.</w:t>
      </w:r>
      <w:r w:rsidR="005D28D4">
        <w:rPr>
          <w:sz w:val="18"/>
          <w:szCs w:val="18"/>
        </w:rPr>
        <w:t xml:space="preserve"> Контролер модула ни отговаря за подготовка на суровите данни да бъдат сведени до синтактичното им дърво както и за връзката и заявките към базата. Използвани са сесии за коректната аутентикция през различните страници.</w:t>
      </w:r>
      <w:r w:rsidR="001774AD">
        <w:rPr>
          <w:sz w:val="18"/>
          <w:szCs w:val="18"/>
        </w:rPr>
        <w:t xml:space="preserve"> Всички заявки към базата или за превеждането на кода се изпълняват с </w:t>
      </w:r>
      <w:r w:rsidR="001774AD">
        <w:rPr>
          <w:sz w:val="18"/>
          <w:szCs w:val="18"/>
          <w:lang w:val="en-US"/>
        </w:rPr>
        <w:t xml:space="preserve">ajax </w:t>
      </w:r>
      <w:r w:rsidR="001774AD">
        <w:rPr>
          <w:sz w:val="18"/>
          <w:szCs w:val="18"/>
        </w:rPr>
        <w:t>заявки към сървъра, за да не се налага презараждане и за по-добро преживяване на потребителя.</w:t>
      </w:r>
    </w:p>
    <w:p w14:paraId="587CDA7C" w14:textId="77777777"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14:paraId="48D6A17C" w14:textId="645BAC18" w:rsidR="003E6B68" w:rsidRPr="0056597A" w:rsidRDefault="0056597A" w:rsidP="003E6B68">
      <w:pPr>
        <w:rPr>
          <w:sz w:val="18"/>
          <w:szCs w:val="18"/>
          <w:lang w:val="en-US"/>
        </w:rPr>
      </w:pPr>
      <w:r>
        <w:rPr>
          <w:sz w:val="18"/>
          <w:szCs w:val="18"/>
          <w:lang w:val="en-US"/>
        </w:rPr>
        <w:t>Html, css, js, php, mysql</w:t>
      </w:r>
    </w:p>
    <w:p w14:paraId="6CFDF51A" w14:textId="77777777" w:rsidR="002554E1" w:rsidRPr="00304F73" w:rsidRDefault="00663D82" w:rsidP="00663D82">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14:paraId="65B0C53A" w14:textId="332230C5" w:rsidR="003E6B68" w:rsidRPr="008C6258" w:rsidRDefault="00A34A01" w:rsidP="003E6B68">
      <w:pPr>
        <w:rPr>
          <w:sz w:val="18"/>
          <w:szCs w:val="18"/>
          <w:lang w:val="en-US"/>
        </w:rPr>
      </w:pPr>
      <w:r>
        <w:rPr>
          <w:sz w:val="18"/>
          <w:szCs w:val="18"/>
        </w:rPr>
        <w:t xml:space="preserve">Във </w:t>
      </w:r>
      <w:r>
        <w:rPr>
          <w:sz w:val="18"/>
          <w:szCs w:val="18"/>
          <w:lang w:val="en-US"/>
        </w:rPr>
        <w:t xml:space="preserve">controllers/credentials.php </w:t>
      </w:r>
      <w:r>
        <w:rPr>
          <w:sz w:val="18"/>
          <w:szCs w:val="18"/>
        </w:rPr>
        <w:t xml:space="preserve">се избират съответните данни за връзката с базата. После от браузъра отиваме на адреса на </w:t>
      </w:r>
      <w:r>
        <w:rPr>
          <w:sz w:val="18"/>
          <w:szCs w:val="18"/>
          <w:lang w:val="en-US"/>
        </w:rPr>
        <w:t xml:space="preserve">install.php, </w:t>
      </w:r>
      <w:r>
        <w:rPr>
          <w:sz w:val="18"/>
          <w:szCs w:val="18"/>
        </w:rPr>
        <w:t xml:space="preserve">например: </w:t>
      </w:r>
      <w:hyperlink r:id="rId6" w:history="1">
        <w:r w:rsidRPr="005B2DA0">
          <w:rPr>
            <w:rStyle w:val="Hyperlink"/>
            <w:sz w:val="18"/>
            <w:szCs w:val="18"/>
            <w:lang w:val="en-US"/>
          </w:rPr>
          <w:t>http://localhost/emmet_translator/install.php</w:t>
        </w:r>
      </w:hyperlink>
      <w:r>
        <w:rPr>
          <w:sz w:val="18"/>
          <w:szCs w:val="18"/>
        </w:rPr>
        <w:t xml:space="preserve"> , ако хоста е </w:t>
      </w:r>
      <w:r>
        <w:rPr>
          <w:sz w:val="18"/>
          <w:szCs w:val="18"/>
          <w:lang w:val="en-US"/>
        </w:rPr>
        <w:t xml:space="preserve">localhost. </w:t>
      </w:r>
      <w:r>
        <w:rPr>
          <w:sz w:val="18"/>
          <w:szCs w:val="18"/>
        </w:rPr>
        <w:t xml:space="preserve">Базата се създава автоматично, ако не съществува и се пълни с тестови записи от </w:t>
      </w:r>
      <w:r>
        <w:rPr>
          <w:sz w:val="18"/>
          <w:szCs w:val="18"/>
          <w:lang w:val="en-US"/>
        </w:rPr>
        <w:t xml:space="preserve">sql </w:t>
      </w:r>
      <w:r>
        <w:rPr>
          <w:sz w:val="18"/>
          <w:szCs w:val="18"/>
        </w:rPr>
        <w:t xml:space="preserve">файла, който също се намира в </w:t>
      </w:r>
      <w:r>
        <w:rPr>
          <w:sz w:val="18"/>
          <w:szCs w:val="18"/>
          <w:lang w:val="en-US"/>
        </w:rPr>
        <w:t xml:space="preserve">root </w:t>
      </w:r>
      <w:r>
        <w:rPr>
          <w:sz w:val="18"/>
          <w:szCs w:val="18"/>
        </w:rPr>
        <w:t>папката.</w:t>
      </w:r>
    </w:p>
    <w:p w14:paraId="498B39BB" w14:textId="3429F54B" w:rsidR="00663D82"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14:paraId="48B41CF5" w14:textId="3DA381A5" w:rsidR="00E14D03" w:rsidRPr="00E14D03" w:rsidRDefault="00E14D03" w:rsidP="00E14D03">
      <w:pPr>
        <w:rPr>
          <w:lang w:val="en-US"/>
        </w:rPr>
      </w:pPr>
      <w:r w:rsidRPr="00E14D03">
        <w:t>http://localhost/emmet_translator/views/home_view.php</w:t>
      </w:r>
      <w:r>
        <w:rPr>
          <w:lang w:val="en-US"/>
        </w:rPr>
        <w:t>:</w:t>
      </w:r>
    </w:p>
    <w:p w14:paraId="298E20F9" w14:textId="65D0FCF9" w:rsidR="0056597A" w:rsidRDefault="0056597A" w:rsidP="003E6B68">
      <w:pPr>
        <w:rPr>
          <w:sz w:val="18"/>
          <w:szCs w:val="18"/>
        </w:rPr>
      </w:pPr>
      <w:r w:rsidRPr="0056597A">
        <w:rPr>
          <w:noProof/>
          <w:sz w:val="18"/>
          <w:szCs w:val="18"/>
        </w:rPr>
        <w:lastRenderedPageBreak/>
        <w:drawing>
          <wp:inline distT="0" distB="0" distL="0" distR="0" wp14:anchorId="55C4A0E3" wp14:editId="18BA8EBD">
            <wp:extent cx="5760720" cy="28143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760720" cy="2814320"/>
                    </a:xfrm>
                    <a:prstGeom prst="rect">
                      <a:avLst/>
                    </a:prstGeom>
                  </pic:spPr>
                </pic:pic>
              </a:graphicData>
            </a:graphic>
          </wp:inline>
        </w:drawing>
      </w:r>
    </w:p>
    <w:p w14:paraId="49A5A3CD" w14:textId="77777777" w:rsidR="005D28D4" w:rsidRDefault="005D28D4" w:rsidP="003E6B68">
      <w:pPr>
        <w:rPr>
          <w:sz w:val="18"/>
          <w:szCs w:val="18"/>
        </w:rPr>
      </w:pPr>
    </w:p>
    <w:p w14:paraId="6756E45A" w14:textId="0856B1DD" w:rsidR="00AE3874" w:rsidRPr="005D28D4" w:rsidRDefault="0056597A" w:rsidP="003E6B68">
      <w:pPr>
        <w:rPr>
          <w:sz w:val="18"/>
          <w:szCs w:val="18"/>
        </w:rPr>
      </w:pPr>
      <w:r>
        <w:rPr>
          <w:sz w:val="18"/>
          <w:szCs w:val="18"/>
        </w:rPr>
        <w:t xml:space="preserve">В </w:t>
      </w:r>
      <w:r w:rsidR="00AD1D52">
        <w:rPr>
          <w:sz w:val="18"/>
          <w:szCs w:val="18"/>
        </w:rPr>
        <w:t>Е</w:t>
      </w:r>
      <w:r>
        <w:rPr>
          <w:sz w:val="18"/>
          <w:szCs w:val="18"/>
          <w:lang w:val="en-US"/>
        </w:rPr>
        <w:t xml:space="preserve">mmet to xml </w:t>
      </w:r>
      <w:r>
        <w:rPr>
          <w:sz w:val="18"/>
          <w:szCs w:val="18"/>
        </w:rPr>
        <w:t xml:space="preserve">блока въвеждате скрипт в </w:t>
      </w:r>
      <w:r>
        <w:rPr>
          <w:sz w:val="18"/>
          <w:szCs w:val="18"/>
          <w:lang w:val="en-US"/>
        </w:rPr>
        <w:t xml:space="preserve">emmet </w:t>
      </w:r>
      <w:r>
        <w:rPr>
          <w:sz w:val="18"/>
          <w:szCs w:val="18"/>
        </w:rPr>
        <w:t xml:space="preserve">формат и </w:t>
      </w:r>
      <w:r w:rsidR="00AE3874">
        <w:rPr>
          <w:sz w:val="18"/>
          <w:szCs w:val="18"/>
        </w:rPr>
        <w:t xml:space="preserve">с </w:t>
      </w:r>
      <w:r w:rsidR="00AE3874">
        <w:rPr>
          <w:sz w:val="18"/>
          <w:szCs w:val="18"/>
          <w:lang w:val="en-US"/>
        </w:rPr>
        <w:t xml:space="preserve">tab </w:t>
      </w:r>
      <w:r w:rsidR="00AE3874">
        <w:rPr>
          <w:sz w:val="18"/>
          <w:szCs w:val="18"/>
        </w:rPr>
        <w:t xml:space="preserve">бутона се генерира </w:t>
      </w:r>
      <w:r w:rsidR="00AE3874">
        <w:rPr>
          <w:sz w:val="18"/>
          <w:szCs w:val="18"/>
          <w:lang w:val="en-US"/>
        </w:rPr>
        <w:t xml:space="preserve">xml </w:t>
      </w:r>
      <w:r w:rsidR="00AE3874">
        <w:rPr>
          <w:sz w:val="18"/>
          <w:szCs w:val="18"/>
        </w:rPr>
        <w:t>кода в полето под него.</w:t>
      </w:r>
      <w:r w:rsidR="007426E5">
        <w:rPr>
          <w:sz w:val="18"/>
          <w:szCs w:val="18"/>
        </w:rPr>
        <w:t xml:space="preserve"> </w:t>
      </w:r>
      <w:r w:rsidR="00D374CD">
        <w:rPr>
          <w:sz w:val="18"/>
          <w:szCs w:val="18"/>
        </w:rPr>
        <w:t>Аналогично и за десният блок.</w:t>
      </w:r>
      <w:r w:rsidR="007426E5">
        <w:rPr>
          <w:sz w:val="18"/>
          <w:szCs w:val="18"/>
        </w:rPr>
        <w:t xml:space="preserve">Поддържаниете </w:t>
      </w:r>
      <w:r w:rsidR="007426E5">
        <w:rPr>
          <w:sz w:val="18"/>
          <w:szCs w:val="18"/>
          <w:lang w:val="en-US"/>
        </w:rPr>
        <w:t xml:space="preserve">emmet </w:t>
      </w:r>
      <w:r w:rsidR="007426E5">
        <w:rPr>
          <w:sz w:val="18"/>
          <w:szCs w:val="18"/>
        </w:rPr>
        <w:t xml:space="preserve">атрибути са: </w:t>
      </w:r>
      <w:r w:rsidR="007426E5" w:rsidRPr="007426E5">
        <w:rPr>
          <w:sz w:val="18"/>
          <w:szCs w:val="18"/>
        </w:rPr>
        <w:t>Child: &gt;</w:t>
      </w:r>
      <w:r w:rsidR="007426E5">
        <w:rPr>
          <w:sz w:val="18"/>
          <w:szCs w:val="18"/>
          <w:lang w:val="en-US"/>
        </w:rPr>
        <w:t xml:space="preserve">, </w:t>
      </w:r>
      <w:r w:rsidR="007426E5" w:rsidRPr="007426E5">
        <w:rPr>
          <w:sz w:val="18"/>
          <w:szCs w:val="18"/>
          <w:lang w:val="en-US"/>
        </w:rPr>
        <w:t>Sibling: +</w:t>
      </w:r>
      <w:r w:rsidR="007426E5">
        <w:rPr>
          <w:sz w:val="18"/>
          <w:szCs w:val="18"/>
          <w:lang w:val="en-US"/>
        </w:rPr>
        <w:t xml:space="preserve">, </w:t>
      </w:r>
      <w:r w:rsidR="007426E5" w:rsidRPr="007426E5">
        <w:rPr>
          <w:sz w:val="18"/>
          <w:szCs w:val="18"/>
          <w:lang w:val="en-US"/>
        </w:rPr>
        <w:t>Grouping: ()</w:t>
      </w:r>
      <w:r w:rsidR="007426E5">
        <w:rPr>
          <w:sz w:val="18"/>
          <w:szCs w:val="18"/>
          <w:lang w:val="en-US"/>
        </w:rPr>
        <w:t xml:space="preserve">, </w:t>
      </w:r>
      <w:r w:rsidR="007426E5" w:rsidRPr="007426E5">
        <w:rPr>
          <w:sz w:val="18"/>
          <w:szCs w:val="18"/>
          <w:lang w:val="en-US"/>
        </w:rPr>
        <w:t>Multiplication: *</w:t>
      </w:r>
      <w:r w:rsidR="007426E5">
        <w:rPr>
          <w:sz w:val="18"/>
          <w:szCs w:val="18"/>
          <w:lang w:val="en-US"/>
        </w:rPr>
        <w:t xml:space="preserve">, </w:t>
      </w:r>
      <w:r w:rsidR="007426E5" w:rsidRPr="007426E5">
        <w:rPr>
          <w:sz w:val="18"/>
          <w:szCs w:val="18"/>
          <w:lang w:val="en-US"/>
        </w:rPr>
        <w:t>ID and CLASS attributes</w:t>
      </w:r>
      <w:r w:rsidR="007426E5">
        <w:rPr>
          <w:sz w:val="18"/>
          <w:szCs w:val="18"/>
          <w:lang w:val="en-US"/>
        </w:rPr>
        <w:t xml:space="preserve">, </w:t>
      </w:r>
      <w:r w:rsidR="007426E5" w:rsidRPr="007426E5">
        <w:rPr>
          <w:sz w:val="18"/>
          <w:szCs w:val="18"/>
          <w:lang w:val="en-US"/>
        </w:rPr>
        <w:t>Custom attributes</w:t>
      </w:r>
      <w:r w:rsidR="007426E5">
        <w:rPr>
          <w:sz w:val="18"/>
          <w:szCs w:val="18"/>
          <w:lang w:val="en-US"/>
        </w:rPr>
        <w:t xml:space="preserve">, </w:t>
      </w:r>
      <w:r w:rsidR="007426E5" w:rsidRPr="007426E5">
        <w:rPr>
          <w:sz w:val="18"/>
          <w:szCs w:val="18"/>
          <w:lang w:val="en-US"/>
        </w:rPr>
        <w:t>Text: {}</w:t>
      </w:r>
      <w:r w:rsidR="007426E5">
        <w:rPr>
          <w:sz w:val="18"/>
          <w:szCs w:val="18"/>
          <w:lang w:val="en-US"/>
        </w:rPr>
        <w:t xml:space="preserve">. </w:t>
      </w:r>
      <w:r w:rsidR="007426E5">
        <w:rPr>
          <w:sz w:val="18"/>
          <w:szCs w:val="18"/>
        </w:rPr>
        <w:t xml:space="preserve">Техните значения могат да бъдат намерени на </w:t>
      </w:r>
      <w:hyperlink r:id="rId8" w:history="1">
        <w:r w:rsidR="007426E5" w:rsidRPr="00C00022">
          <w:rPr>
            <w:rStyle w:val="Hyperlink"/>
            <w:sz w:val="18"/>
            <w:szCs w:val="18"/>
          </w:rPr>
          <w:t>https://docs.emmet.io/cheat-sheet/</w:t>
        </w:r>
      </w:hyperlink>
      <w:r w:rsidR="007426E5">
        <w:rPr>
          <w:sz w:val="18"/>
          <w:szCs w:val="18"/>
        </w:rPr>
        <w:t xml:space="preserve">. </w:t>
      </w:r>
      <w:r w:rsidR="00D374CD">
        <w:rPr>
          <w:sz w:val="18"/>
          <w:szCs w:val="18"/>
        </w:rPr>
        <w:t xml:space="preserve">За </w:t>
      </w:r>
      <w:r w:rsidR="00D374CD">
        <w:rPr>
          <w:sz w:val="18"/>
          <w:szCs w:val="18"/>
          <w:lang w:val="en-US"/>
        </w:rPr>
        <w:t xml:space="preserve">xml </w:t>
      </w:r>
      <w:r w:rsidR="00D374CD">
        <w:rPr>
          <w:sz w:val="18"/>
          <w:szCs w:val="18"/>
        </w:rPr>
        <w:t xml:space="preserve">се поддържат </w:t>
      </w:r>
      <w:r w:rsidR="00D374CD">
        <w:rPr>
          <w:sz w:val="18"/>
          <w:szCs w:val="18"/>
          <w:lang w:val="en-US"/>
        </w:rPr>
        <w:t xml:space="preserve">id, class, custom_attribute, content. </w:t>
      </w:r>
      <w:r w:rsidR="00057B2A">
        <w:rPr>
          <w:sz w:val="18"/>
          <w:szCs w:val="18"/>
        </w:rPr>
        <w:t xml:space="preserve">Няма валидация на входа. При коректни входни данни се очаква коректен изход. При некоректни входни данни, поведението е недефинирано. </w:t>
      </w:r>
      <w:r w:rsidR="00F4376D">
        <w:rPr>
          <w:sz w:val="18"/>
          <w:szCs w:val="18"/>
        </w:rPr>
        <w:t>Ако има клас/</w:t>
      </w:r>
      <w:r w:rsidR="00F4376D">
        <w:rPr>
          <w:sz w:val="18"/>
          <w:szCs w:val="18"/>
          <w:lang w:val="en-US"/>
        </w:rPr>
        <w:t>id/</w:t>
      </w:r>
      <w:r w:rsidR="00F4376D">
        <w:rPr>
          <w:sz w:val="18"/>
          <w:szCs w:val="18"/>
        </w:rPr>
        <w:t xml:space="preserve">атрибут, който съдържа „?“ ще изведе грешен резултат. </w:t>
      </w:r>
      <w:r w:rsidR="00AE3874">
        <w:rPr>
          <w:sz w:val="18"/>
          <w:szCs w:val="18"/>
        </w:rPr>
        <w:t xml:space="preserve">Конфигурационният </w:t>
      </w:r>
      <w:r w:rsidR="00AE3874">
        <w:rPr>
          <w:sz w:val="18"/>
          <w:szCs w:val="18"/>
          <w:lang w:val="en-US"/>
        </w:rPr>
        <w:t xml:space="preserve">json </w:t>
      </w:r>
      <w:r w:rsidR="00AE3874">
        <w:rPr>
          <w:sz w:val="18"/>
          <w:szCs w:val="18"/>
        </w:rPr>
        <w:t>се прилага и за двете преобразувания. При зареждане на страницата се генерират всички възможни атрибути на конфигурацията.</w:t>
      </w:r>
      <w:r w:rsidR="00CE26AB">
        <w:rPr>
          <w:sz w:val="18"/>
          <w:szCs w:val="18"/>
        </w:rPr>
        <w:t xml:space="preserve"> Ако някой от ключовете липсва в конфигурацията, се приема че има стойност </w:t>
      </w:r>
      <w:r w:rsidR="00CE26AB">
        <w:rPr>
          <w:sz w:val="18"/>
          <w:szCs w:val="18"/>
          <w:lang w:val="en-US"/>
        </w:rPr>
        <w:t>“false”.</w:t>
      </w:r>
      <w:r w:rsidR="00A24A6C">
        <w:rPr>
          <w:sz w:val="18"/>
          <w:szCs w:val="18"/>
          <w:lang w:val="en-US"/>
        </w:rPr>
        <w:t xml:space="preserve"> </w:t>
      </w:r>
      <w:r w:rsidR="002F1783">
        <w:rPr>
          <w:sz w:val="18"/>
          <w:szCs w:val="18"/>
          <w:lang w:val="en-US"/>
        </w:rPr>
        <w:t>“</w:t>
      </w:r>
      <w:r w:rsidR="00B50BAF">
        <w:rPr>
          <w:sz w:val="18"/>
          <w:szCs w:val="18"/>
          <w:lang w:val="en-US"/>
        </w:rPr>
        <w:t>h</w:t>
      </w:r>
      <w:r w:rsidR="00A24A6C">
        <w:rPr>
          <w:sz w:val="18"/>
          <w:szCs w:val="18"/>
          <w:lang w:val="en-US"/>
        </w:rPr>
        <w:t>istory</w:t>
      </w:r>
      <w:r w:rsidR="002F1783">
        <w:rPr>
          <w:sz w:val="18"/>
          <w:szCs w:val="18"/>
          <w:lang w:val="en-US"/>
        </w:rPr>
        <w:t>”</w:t>
      </w:r>
      <w:r w:rsidR="00A24A6C">
        <w:rPr>
          <w:sz w:val="18"/>
          <w:szCs w:val="18"/>
          <w:lang w:val="en-US"/>
        </w:rPr>
        <w:t xml:space="preserve">=”true” </w:t>
      </w:r>
      <w:r w:rsidR="00A24A6C">
        <w:rPr>
          <w:sz w:val="18"/>
          <w:szCs w:val="18"/>
        </w:rPr>
        <w:t xml:space="preserve">е възможно само за логнати потребители, иначе се променя на </w:t>
      </w:r>
      <w:r w:rsidR="00A24A6C">
        <w:rPr>
          <w:sz w:val="18"/>
          <w:szCs w:val="18"/>
          <w:lang w:val="en-US"/>
        </w:rPr>
        <w:t>false.</w:t>
      </w:r>
      <w:r w:rsidR="004C2FF2">
        <w:rPr>
          <w:sz w:val="18"/>
          <w:szCs w:val="18"/>
          <w:lang w:val="en-US"/>
        </w:rPr>
        <w:t xml:space="preserve"> </w:t>
      </w:r>
      <w:r w:rsidR="004C2FF2">
        <w:rPr>
          <w:sz w:val="18"/>
          <w:szCs w:val="18"/>
        </w:rPr>
        <w:t>Конфигурацията указва кои атрибути да се визуализират, но всички се парсват и запазват в базата!!!</w:t>
      </w:r>
      <w:r w:rsidR="00AE3874">
        <w:rPr>
          <w:sz w:val="18"/>
          <w:szCs w:val="18"/>
        </w:rPr>
        <w:t xml:space="preserve"> </w:t>
      </w:r>
      <w:r w:rsidR="000821C7">
        <w:rPr>
          <w:sz w:val="18"/>
          <w:szCs w:val="18"/>
        </w:rPr>
        <w:t xml:space="preserve">Стандартният първи ред за </w:t>
      </w:r>
      <w:r w:rsidR="000821C7">
        <w:rPr>
          <w:sz w:val="18"/>
          <w:szCs w:val="18"/>
          <w:lang w:val="en-US"/>
        </w:rPr>
        <w:t xml:space="preserve">xml </w:t>
      </w:r>
      <w:r w:rsidR="000821C7">
        <w:rPr>
          <w:sz w:val="18"/>
          <w:szCs w:val="18"/>
        </w:rPr>
        <w:t xml:space="preserve">и </w:t>
      </w:r>
      <w:r w:rsidR="000821C7">
        <w:rPr>
          <w:sz w:val="18"/>
          <w:szCs w:val="18"/>
          <w:lang w:val="en-US"/>
        </w:rPr>
        <w:t xml:space="preserve">html </w:t>
      </w:r>
      <w:r w:rsidR="000821C7">
        <w:rPr>
          <w:sz w:val="18"/>
          <w:szCs w:val="18"/>
        </w:rPr>
        <w:t xml:space="preserve">документ се игнорира. </w:t>
      </w:r>
      <w:r w:rsidR="000821C7">
        <w:rPr>
          <w:sz w:val="18"/>
          <w:szCs w:val="18"/>
          <w:lang w:val="en-US"/>
        </w:rPr>
        <w:t xml:space="preserve">Attribute </w:t>
      </w:r>
      <w:r w:rsidR="000821C7">
        <w:rPr>
          <w:sz w:val="18"/>
          <w:szCs w:val="18"/>
        </w:rPr>
        <w:t xml:space="preserve">свойството на конфигурацията оказва да се генерират всички такива атрибути с техните пътища до тях. Засега се поддържа само </w:t>
      </w:r>
      <w:r w:rsidR="000821C7">
        <w:rPr>
          <w:sz w:val="18"/>
          <w:szCs w:val="18"/>
          <w:lang w:val="en-US"/>
        </w:rPr>
        <w:t xml:space="preserve">id </w:t>
      </w:r>
      <w:r w:rsidR="000821C7">
        <w:rPr>
          <w:sz w:val="18"/>
          <w:szCs w:val="18"/>
        </w:rPr>
        <w:t xml:space="preserve">и </w:t>
      </w:r>
      <w:r w:rsidR="000821C7">
        <w:rPr>
          <w:sz w:val="18"/>
          <w:szCs w:val="18"/>
          <w:lang w:val="en-US"/>
        </w:rPr>
        <w:t xml:space="preserve">class. </w:t>
      </w:r>
      <w:r w:rsidR="000821C7">
        <w:rPr>
          <w:sz w:val="18"/>
          <w:szCs w:val="18"/>
        </w:rPr>
        <w:t xml:space="preserve">Подържат се коментари, като може да се окаже началният и крайният разделител, разделени със спейс от </w:t>
      </w:r>
      <w:r w:rsidR="000821C7" w:rsidRPr="000821C7">
        <w:rPr>
          <w:sz w:val="18"/>
          <w:szCs w:val="18"/>
        </w:rPr>
        <w:t>comment_delim</w:t>
      </w:r>
      <w:r w:rsidR="000821C7">
        <w:rPr>
          <w:sz w:val="18"/>
          <w:szCs w:val="18"/>
        </w:rPr>
        <w:t xml:space="preserve"> свойството. Коментарите могат да се включват и изключват от </w:t>
      </w:r>
      <w:r w:rsidR="000821C7">
        <w:rPr>
          <w:sz w:val="18"/>
          <w:szCs w:val="18"/>
          <w:lang w:val="en-US"/>
        </w:rPr>
        <w:t xml:space="preserve">comment </w:t>
      </w:r>
      <w:r w:rsidR="000821C7">
        <w:rPr>
          <w:sz w:val="18"/>
          <w:szCs w:val="18"/>
        </w:rPr>
        <w:t xml:space="preserve">атрибута. Кода на заявката и конфигурацията могат да се заредят от </w:t>
      </w:r>
      <w:r w:rsidR="000821C7">
        <w:rPr>
          <w:sz w:val="18"/>
          <w:szCs w:val="18"/>
          <w:lang w:val="en-US"/>
        </w:rPr>
        <w:t xml:space="preserve">url </w:t>
      </w:r>
      <w:r w:rsidR="000821C7">
        <w:rPr>
          <w:sz w:val="18"/>
          <w:szCs w:val="18"/>
        </w:rPr>
        <w:t xml:space="preserve">адрес, чрез </w:t>
      </w:r>
      <w:r w:rsidR="000821C7" w:rsidRPr="000821C7">
        <w:rPr>
          <w:sz w:val="18"/>
          <w:szCs w:val="18"/>
        </w:rPr>
        <w:t>config_url</w:t>
      </w:r>
      <w:r w:rsidR="000821C7">
        <w:rPr>
          <w:sz w:val="18"/>
          <w:szCs w:val="18"/>
        </w:rPr>
        <w:t xml:space="preserve"> и </w:t>
      </w:r>
      <w:r w:rsidR="000821C7" w:rsidRPr="000821C7">
        <w:rPr>
          <w:sz w:val="18"/>
          <w:szCs w:val="18"/>
        </w:rPr>
        <w:t>data_url</w:t>
      </w:r>
      <w:r w:rsidR="000821C7">
        <w:rPr>
          <w:sz w:val="18"/>
          <w:szCs w:val="18"/>
        </w:rPr>
        <w:t xml:space="preserve"> атрибутите. </w:t>
      </w:r>
      <w:r w:rsidR="00731F82">
        <w:rPr>
          <w:sz w:val="18"/>
          <w:szCs w:val="18"/>
        </w:rPr>
        <w:t xml:space="preserve">Чрез </w:t>
      </w:r>
      <w:r w:rsidR="00731F82" w:rsidRPr="00731F82">
        <w:rPr>
          <w:sz w:val="18"/>
          <w:szCs w:val="18"/>
        </w:rPr>
        <w:t>ouput_result</w:t>
      </w:r>
      <w:r w:rsidR="00731F82">
        <w:rPr>
          <w:sz w:val="18"/>
          <w:szCs w:val="18"/>
        </w:rPr>
        <w:t xml:space="preserve"> може да се избере дали да се генерира резултата на самата страница или да се изпрати на адрес, чрез </w:t>
      </w:r>
      <w:r w:rsidR="00731F82">
        <w:rPr>
          <w:sz w:val="18"/>
          <w:szCs w:val="18"/>
          <w:lang w:val="en-US"/>
        </w:rPr>
        <w:t xml:space="preserve">get </w:t>
      </w:r>
      <w:r w:rsidR="00731F82">
        <w:rPr>
          <w:sz w:val="18"/>
          <w:szCs w:val="18"/>
        </w:rPr>
        <w:t xml:space="preserve">заявка. </w:t>
      </w:r>
      <w:r w:rsidR="00731F82" w:rsidRPr="00731F82">
        <w:rPr>
          <w:sz w:val="18"/>
          <w:szCs w:val="18"/>
        </w:rPr>
        <w:t>callback_url</w:t>
      </w:r>
      <w:r w:rsidR="00731F82">
        <w:rPr>
          <w:sz w:val="18"/>
          <w:szCs w:val="18"/>
        </w:rPr>
        <w:t xml:space="preserve"> оказва на кой адрес да се изпрати съответната заявка. </w:t>
      </w:r>
      <w:r w:rsidR="00AE3874">
        <w:rPr>
          <w:sz w:val="18"/>
          <w:szCs w:val="18"/>
          <w:lang w:val="en-US"/>
        </w:rPr>
        <w:t xml:space="preserve">Login </w:t>
      </w:r>
      <w:r w:rsidR="00AE3874">
        <w:rPr>
          <w:sz w:val="18"/>
          <w:szCs w:val="18"/>
        </w:rPr>
        <w:t xml:space="preserve">и </w:t>
      </w:r>
      <w:r w:rsidR="00AE3874">
        <w:rPr>
          <w:sz w:val="18"/>
          <w:szCs w:val="18"/>
          <w:lang w:val="en-US"/>
        </w:rPr>
        <w:t xml:space="preserve">register </w:t>
      </w:r>
      <w:r w:rsidR="00AE3874">
        <w:rPr>
          <w:sz w:val="18"/>
          <w:szCs w:val="18"/>
        </w:rPr>
        <w:t>бутона ни пращат в съответните форми.</w:t>
      </w:r>
      <w:r w:rsidR="005D28D4">
        <w:rPr>
          <w:sz w:val="18"/>
          <w:szCs w:val="18"/>
        </w:rPr>
        <w:t xml:space="preserve"> Има клиентска и сървърна валидация с подходящи съобщения при неизпълнението им.</w:t>
      </w:r>
      <w:r w:rsidR="00AE3874">
        <w:rPr>
          <w:sz w:val="18"/>
          <w:szCs w:val="18"/>
        </w:rPr>
        <w:t xml:space="preserve"> При успешно влизане се появява възможност за запазване на заявките с бутон</w:t>
      </w:r>
      <w:r w:rsidR="00AB06C2">
        <w:rPr>
          <w:sz w:val="18"/>
          <w:szCs w:val="18"/>
        </w:rPr>
        <w:t>. Една заявка, със сответната конфигурация може да бъде запазена веднъж от даден потребител. При опит за повторен запис се показва подходящо съобщение</w:t>
      </w:r>
      <w:r w:rsidR="00AE3874">
        <w:rPr>
          <w:sz w:val="18"/>
          <w:szCs w:val="18"/>
        </w:rPr>
        <w:t xml:space="preserve">: </w:t>
      </w:r>
    </w:p>
    <w:p w14:paraId="24E2E8D9" w14:textId="2402D2BC" w:rsidR="00AE3874" w:rsidRDefault="00B444E2" w:rsidP="003E6B68">
      <w:pPr>
        <w:rPr>
          <w:sz w:val="18"/>
          <w:szCs w:val="18"/>
          <w:lang w:val="en-US"/>
        </w:rPr>
      </w:pPr>
      <w:r w:rsidRPr="00B444E2">
        <w:rPr>
          <w:noProof/>
          <w:sz w:val="18"/>
          <w:szCs w:val="18"/>
          <w:lang w:val="en-US"/>
        </w:rPr>
        <w:lastRenderedPageBreak/>
        <w:drawing>
          <wp:inline distT="0" distB="0" distL="0" distR="0" wp14:anchorId="1B5B2D39" wp14:editId="0036C679">
            <wp:extent cx="5760720" cy="2799080"/>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60720" cy="2799080"/>
                    </a:xfrm>
                    <a:prstGeom prst="rect">
                      <a:avLst/>
                    </a:prstGeom>
                  </pic:spPr>
                </pic:pic>
              </a:graphicData>
            </a:graphic>
          </wp:inline>
        </w:drawing>
      </w:r>
    </w:p>
    <w:p w14:paraId="0A026B76" w14:textId="64CCE74E" w:rsidR="00AD1D52" w:rsidRDefault="00AD1D52" w:rsidP="003E6B68">
      <w:pPr>
        <w:rPr>
          <w:sz w:val="18"/>
          <w:szCs w:val="18"/>
        </w:rPr>
      </w:pPr>
      <w:r>
        <w:rPr>
          <w:sz w:val="18"/>
          <w:szCs w:val="18"/>
        </w:rPr>
        <w:t xml:space="preserve">Страницата </w:t>
      </w:r>
      <w:r>
        <w:rPr>
          <w:sz w:val="18"/>
          <w:szCs w:val="18"/>
          <w:lang w:val="en-US"/>
        </w:rPr>
        <w:t xml:space="preserve">history </w:t>
      </w:r>
      <w:r>
        <w:rPr>
          <w:sz w:val="18"/>
          <w:szCs w:val="18"/>
        </w:rPr>
        <w:t xml:space="preserve">ни позволява да гледаме заявките, които сме запазили като укажем колко заявки искаме да видим (сортирани по времето им на запазване) както и от кой тип </w:t>
      </w:r>
      <w:r>
        <w:rPr>
          <w:sz w:val="18"/>
          <w:szCs w:val="18"/>
          <w:lang w:val="en-US"/>
        </w:rPr>
        <w:t xml:space="preserve">(xml </w:t>
      </w:r>
      <w:r>
        <w:rPr>
          <w:sz w:val="18"/>
          <w:szCs w:val="18"/>
        </w:rPr>
        <w:t xml:space="preserve">или </w:t>
      </w:r>
      <w:r>
        <w:rPr>
          <w:sz w:val="18"/>
          <w:szCs w:val="18"/>
          <w:lang w:val="en-US"/>
        </w:rPr>
        <w:t>emmet)</w:t>
      </w:r>
      <w:r>
        <w:rPr>
          <w:sz w:val="18"/>
          <w:szCs w:val="18"/>
        </w:rPr>
        <w:t>. Ако не укажем лимит се генерират всички направени от нас заявки. Имаме и опция да заредим стара заявка</w:t>
      </w:r>
      <w:r w:rsidR="00F4376D">
        <w:rPr>
          <w:sz w:val="18"/>
          <w:szCs w:val="18"/>
        </w:rPr>
        <w:t xml:space="preserve"> от </w:t>
      </w:r>
      <w:r w:rsidR="00F4376D">
        <w:rPr>
          <w:sz w:val="18"/>
          <w:szCs w:val="18"/>
          <w:lang w:val="en-US"/>
        </w:rPr>
        <w:t xml:space="preserve">load </w:t>
      </w:r>
      <w:r w:rsidR="00F4376D">
        <w:rPr>
          <w:sz w:val="18"/>
          <w:szCs w:val="18"/>
        </w:rPr>
        <w:t>бутона на съответният ред</w:t>
      </w:r>
      <w:r>
        <w:rPr>
          <w:sz w:val="18"/>
          <w:szCs w:val="18"/>
        </w:rPr>
        <w:t xml:space="preserve">. За тестване използвайте потребител </w:t>
      </w:r>
      <w:r>
        <w:rPr>
          <w:sz w:val="18"/>
          <w:szCs w:val="18"/>
          <w:lang w:val="en-US"/>
        </w:rPr>
        <w:t>“lmao” “Lmao123”</w:t>
      </w:r>
      <w:r>
        <w:rPr>
          <w:sz w:val="18"/>
          <w:szCs w:val="18"/>
        </w:rPr>
        <w:t>, който има много запазени заявки.</w:t>
      </w:r>
      <w:r w:rsidR="00B444E2">
        <w:rPr>
          <w:sz w:val="18"/>
          <w:szCs w:val="18"/>
        </w:rPr>
        <w:t xml:space="preserve"> При опит за нелогнат потребител да достъпи тази страница се праща на логин формата с подходящо съобщение за грешка.</w:t>
      </w:r>
    </w:p>
    <w:p w14:paraId="783FE19F" w14:textId="4E7C936E" w:rsidR="00AD1D52" w:rsidRPr="00AD1D52" w:rsidRDefault="00AD1D52" w:rsidP="003E6B68">
      <w:pPr>
        <w:rPr>
          <w:sz w:val="18"/>
          <w:szCs w:val="18"/>
        </w:rPr>
      </w:pPr>
      <w:r w:rsidRPr="00AD1D52">
        <w:rPr>
          <w:noProof/>
          <w:sz w:val="18"/>
          <w:szCs w:val="18"/>
        </w:rPr>
        <w:drawing>
          <wp:inline distT="0" distB="0" distL="0" distR="0" wp14:anchorId="21DBF2D4" wp14:editId="4290F7BB">
            <wp:extent cx="5760720" cy="284734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0"/>
                    <a:stretch>
                      <a:fillRect/>
                    </a:stretch>
                  </pic:blipFill>
                  <pic:spPr>
                    <a:xfrm>
                      <a:off x="0" y="0"/>
                      <a:ext cx="5760720" cy="2847340"/>
                    </a:xfrm>
                    <a:prstGeom prst="rect">
                      <a:avLst/>
                    </a:prstGeom>
                  </pic:spPr>
                </pic:pic>
              </a:graphicData>
            </a:graphic>
          </wp:inline>
        </w:drawing>
      </w:r>
    </w:p>
    <w:p w14:paraId="42491B5B" w14:textId="77777777" w:rsidR="00AE3874" w:rsidRPr="00AE3874" w:rsidRDefault="00AE3874" w:rsidP="003E6B68">
      <w:pPr>
        <w:rPr>
          <w:sz w:val="18"/>
          <w:szCs w:val="18"/>
          <w:lang w:val="en-US"/>
        </w:rPr>
      </w:pPr>
    </w:p>
    <w:p w14:paraId="18F81C4D" w14:textId="686270B7" w:rsidR="003319F0"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14:paraId="238B151E" w14:textId="77777777" w:rsidR="008C6258" w:rsidRPr="008C6258" w:rsidRDefault="008C6258" w:rsidP="008C6258"/>
    <w:p w14:paraId="01627FEE" w14:textId="29B5E44F" w:rsidR="003E6B68" w:rsidRDefault="008C6258" w:rsidP="003E6B68">
      <w:r w:rsidRPr="008C6258">
        <w:t>lmao:div&gt;(header#hea[z="5" d="5"].p1{click}.p2[j="12"][x="3" y="4"]&gt;ll:ul&gt;li[x=3]*2&gt;a)+{lmap}+dd:footer&gt;pp{33}</w:t>
      </w:r>
    </w:p>
    <w:p w14:paraId="42047E52" w14:textId="416EDE8A" w:rsidR="008C6258" w:rsidRDefault="008C6258" w:rsidP="003E6B68"/>
    <w:p w14:paraId="38B62F01" w14:textId="77777777" w:rsidR="008C6258" w:rsidRDefault="008C6258" w:rsidP="008C6258">
      <w:r>
        <w:t>&lt;lmao:div&gt;</w:t>
      </w:r>
    </w:p>
    <w:p w14:paraId="40360CAF" w14:textId="77777777" w:rsidR="008C6258" w:rsidRDefault="008C6258" w:rsidP="008C6258">
      <w:r>
        <w:lastRenderedPageBreak/>
        <w:t xml:space="preserve">  &lt;header id="hea" class="p1 p2" z="5" d="5" j="12" x="3" y="4"&gt;</w:t>
      </w:r>
    </w:p>
    <w:p w14:paraId="74916ED0" w14:textId="77777777" w:rsidR="008C6258" w:rsidRDefault="008C6258" w:rsidP="008C6258">
      <w:r>
        <w:t xml:space="preserve">    click</w:t>
      </w:r>
    </w:p>
    <w:p w14:paraId="0A550838" w14:textId="77777777" w:rsidR="008C6258" w:rsidRDefault="008C6258" w:rsidP="008C6258">
      <w:r>
        <w:t xml:space="preserve">    &lt;ll:ul&gt;</w:t>
      </w:r>
    </w:p>
    <w:p w14:paraId="7B28FA1F" w14:textId="77777777" w:rsidR="008C6258" w:rsidRDefault="008C6258" w:rsidP="008C6258">
      <w:r>
        <w:t xml:space="preserve">      &lt;li x=3&gt;</w:t>
      </w:r>
    </w:p>
    <w:p w14:paraId="6E1076CA" w14:textId="77777777" w:rsidR="008C6258" w:rsidRDefault="008C6258" w:rsidP="008C6258">
      <w:r>
        <w:t xml:space="preserve">        &lt;a&gt;&lt;/a&gt;</w:t>
      </w:r>
    </w:p>
    <w:p w14:paraId="08AA0338" w14:textId="77777777" w:rsidR="008C6258" w:rsidRDefault="008C6258" w:rsidP="008C6258">
      <w:r>
        <w:t xml:space="preserve">      &lt;/li&gt;</w:t>
      </w:r>
    </w:p>
    <w:p w14:paraId="7D4A3B1B" w14:textId="77777777" w:rsidR="008C6258" w:rsidRDefault="008C6258" w:rsidP="008C6258">
      <w:r>
        <w:t xml:space="preserve">      &lt;li x=3&gt;</w:t>
      </w:r>
    </w:p>
    <w:p w14:paraId="23CA6AC1" w14:textId="77777777" w:rsidR="008C6258" w:rsidRDefault="008C6258" w:rsidP="008C6258">
      <w:r>
        <w:t xml:space="preserve">        &lt;a&gt;&lt;/a&gt;</w:t>
      </w:r>
    </w:p>
    <w:p w14:paraId="276E2FFA" w14:textId="77777777" w:rsidR="008C6258" w:rsidRDefault="008C6258" w:rsidP="008C6258">
      <w:r>
        <w:t xml:space="preserve">      &lt;/li&gt;</w:t>
      </w:r>
    </w:p>
    <w:p w14:paraId="493356B2" w14:textId="77777777" w:rsidR="008C6258" w:rsidRDefault="008C6258" w:rsidP="008C6258">
      <w:r>
        <w:t xml:space="preserve">    &lt;/ll:ul&gt;</w:t>
      </w:r>
    </w:p>
    <w:p w14:paraId="5191D270" w14:textId="77777777" w:rsidR="008C6258" w:rsidRDefault="008C6258" w:rsidP="008C6258">
      <w:r>
        <w:t xml:space="preserve">  &lt;/header&gt;</w:t>
      </w:r>
    </w:p>
    <w:p w14:paraId="6243027B" w14:textId="77777777" w:rsidR="008C6258" w:rsidRDefault="008C6258" w:rsidP="008C6258">
      <w:r>
        <w:t xml:space="preserve">  lmap</w:t>
      </w:r>
    </w:p>
    <w:p w14:paraId="3FC302D3" w14:textId="77777777" w:rsidR="008C6258" w:rsidRDefault="008C6258" w:rsidP="008C6258">
      <w:r>
        <w:t xml:space="preserve">  &lt;dd:footer&gt;</w:t>
      </w:r>
    </w:p>
    <w:p w14:paraId="37501FD6" w14:textId="77777777" w:rsidR="008C6258" w:rsidRDefault="008C6258" w:rsidP="008C6258">
      <w:r>
        <w:t xml:space="preserve">    &lt;pp&gt;33&lt;/pp&gt;</w:t>
      </w:r>
    </w:p>
    <w:p w14:paraId="17E21DA6" w14:textId="77777777" w:rsidR="008C6258" w:rsidRDefault="008C6258" w:rsidP="008C6258">
      <w:r>
        <w:t xml:space="preserve">  &lt;/dd:footer&gt;</w:t>
      </w:r>
    </w:p>
    <w:p w14:paraId="555C2A4D" w14:textId="62D0A592" w:rsidR="008C6258" w:rsidRDefault="008C6258" w:rsidP="008C6258">
      <w:r>
        <w:t>&lt;/lmao:div&gt;</w:t>
      </w:r>
    </w:p>
    <w:p w14:paraId="796CBEAF" w14:textId="5BDC27F3" w:rsidR="008C6258" w:rsidRDefault="008C6258" w:rsidP="008C6258"/>
    <w:p w14:paraId="27F5702B" w14:textId="16924856" w:rsidR="008C6258" w:rsidRPr="00085F01" w:rsidRDefault="008C6258" w:rsidP="008C6258">
      <w:r>
        <w:t xml:space="preserve">Тези два примера тестват всички </w:t>
      </w:r>
      <w:r w:rsidR="00085F01">
        <w:t xml:space="preserve">свойства на системата. В базата има още доста, които могат да се проверят и лесно да се заредят от </w:t>
      </w:r>
      <w:r w:rsidR="00085F01">
        <w:rPr>
          <w:lang w:val="en-US"/>
        </w:rPr>
        <w:t xml:space="preserve">history </w:t>
      </w:r>
      <w:r w:rsidR="00085F01">
        <w:t>страницата.</w:t>
      </w:r>
    </w:p>
    <w:p w14:paraId="3AD28BA7" w14:textId="77777777" w:rsidR="003E1508" w:rsidRPr="00304F73" w:rsidRDefault="00663D82" w:rsidP="00663D82">
      <w:pPr>
        <w:pStyle w:val="Heading2"/>
        <w:rPr>
          <w:sz w:val="22"/>
          <w:szCs w:val="22"/>
        </w:rPr>
      </w:pPr>
      <w:r w:rsidRPr="00304F73">
        <w:rPr>
          <w:sz w:val="22"/>
          <w:szCs w:val="22"/>
        </w:rPr>
        <w:lastRenderedPageBreak/>
        <w:t xml:space="preserve">8. </w:t>
      </w:r>
      <w:r w:rsidR="002554E1" w:rsidRPr="00304F73">
        <w:rPr>
          <w:sz w:val="22"/>
          <w:szCs w:val="22"/>
        </w:rPr>
        <w:t xml:space="preserve">Описание на програмния код </w:t>
      </w:r>
    </w:p>
    <w:p w14:paraId="3EB7ABE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w15prj_KN_REQ_final - информация за проекта, как да се ползва и какво представлява.</w:t>
      </w:r>
    </w:p>
    <w:p w14:paraId="274B57C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queries.sql - файла, който install.php използва, за да зареди базата</w:t>
      </w:r>
    </w:p>
    <w:p w14:paraId="10731502"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install.php - скрипт, който зарежда тестова база с данните от /controllers/credentials.php</w:t>
      </w:r>
    </w:p>
    <w:p w14:paraId="29F9AB8B"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LICENCSE - лиценза на приложението</w:t>
      </w:r>
    </w:p>
    <w:p w14:paraId="6A36C7B7"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views - съдържа всички изгледи, динамично генерирани с php. Съдържа стилизирането им в views/css. Съдържа анимации и асинхронните заявки към сървъра в views/jss.</w:t>
      </w:r>
    </w:p>
    <w:p w14:paraId="5298979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models/tree.php - централният модел за синтактичен node, до който се свеждат изразите от emmet и xml.</w:t>
      </w:r>
    </w:p>
    <w:p w14:paraId="42FD3D99"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controllers</w:t>
      </w:r>
    </w:p>
    <w:p w14:paraId="0830EF13"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credentials.php - данни за базата</w:t>
      </w:r>
    </w:p>
    <w:p w14:paraId="5850733C"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db.php - връзка към базата</w:t>
      </w:r>
    </w:p>
    <w:p w14:paraId="21619BA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emmet_to_xml.php и xml_to_emmet.php - основният контролен поток за трансформацията от израз в синтактично дърво</w:t>
      </w:r>
    </w:p>
    <w:p w14:paraId="389CAA0F"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utility.php - съдържа всички функции за обхождане и обработване от стринг към дърво и обратното</w:t>
      </w:r>
    </w:p>
    <w:p w14:paraId="6D34E63A"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history.php - заявките и динамичното генериране на страницата с историята</w:t>
      </w:r>
    </w:p>
    <w:p w14:paraId="217124AD"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login.php - логиката за логване на потребител</w:t>
      </w:r>
    </w:p>
    <w:p w14:paraId="0C98C004"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register.php - логиката за регистриране на портебител</w:t>
      </w:r>
    </w:p>
    <w:p w14:paraId="5B0B11A6" w14:textId="77777777" w:rsidR="00E732C6" w:rsidRPr="00E732C6" w:rsidRDefault="00E732C6" w:rsidP="00E732C6">
      <w:pPr>
        <w:pStyle w:val="Heading2"/>
        <w:rPr>
          <w:rFonts w:asciiTheme="minorHAnsi" w:eastAsia="Times New Roman" w:hAnsiTheme="minorHAnsi"/>
          <w:b w:val="0"/>
          <w:bCs w:val="0"/>
          <w:color w:val="auto"/>
          <w:sz w:val="18"/>
          <w:szCs w:val="18"/>
        </w:rPr>
      </w:pPr>
      <w:r w:rsidRPr="00E732C6">
        <w:rPr>
          <w:rFonts w:asciiTheme="minorHAnsi" w:eastAsia="Times New Roman" w:hAnsiTheme="minorHAnsi"/>
          <w:b w:val="0"/>
          <w:bCs w:val="0"/>
          <w:color w:val="auto"/>
          <w:sz w:val="18"/>
          <w:szCs w:val="18"/>
        </w:rPr>
        <w:tab/>
        <w:t>logout.php - логиката за излизане на потребител</w:t>
      </w:r>
    </w:p>
    <w:p w14:paraId="6AB22B23" w14:textId="52B0EFFC" w:rsidR="00663D82" w:rsidRPr="00304F73" w:rsidRDefault="00E732C6" w:rsidP="00E732C6">
      <w:pPr>
        <w:pStyle w:val="Heading2"/>
        <w:rPr>
          <w:sz w:val="22"/>
          <w:szCs w:val="22"/>
        </w:rPr>
      </w:pPr>
      <w:r w:rsidRPr="00E732C6">
        <w:rPr>
          <w:rFonts w:asciiTheme="minorHAnsi" w:eastAsia="Times New Roman" w:hAnsiTheme="minorHAnsi"/>
          <w:b w:val="0"/>
          <w:bCs w:val="0"/>
          <w:color w:val="auto"/>
          <w:sz w:val="18"/>
          <w:szCs w:val="18"/>
        </w:rPr>
        <w:tab/>
        <w:t>persist_query.php - заявките към базата за запазване на фрагментите код от home страницита</w:t>
      </w:r>
      <w:r w:rsidR="00663D82"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14:paraId="502DD97F" w14:textId="295020FC" w:rsidR="003E6B68" w:rsidRPr="00304F73" w:rsidRDefault="00B444E2" w:rsidP="003E6B68">
      <w:pPr>
        <w:rPr>
          <w:sz w:val="18"/>
          <w:szCs w:val="18"/>
        </w:rPr>
      </w:pPr>
      <w:r>
        <w:rPr>
          <w:sz w:val="18"/>
          <w:szCs w:val="18"/>
        </w:rPr>
        <w:t>Проекта може да се разшири да поддържа повече елемнти от синтаксиса на двата езика. Това ще стане лесно, просто трябва да се добавят подобни на вече съществуващите функции за парсване на конкретните елементи и запазването и в същата структура.</w:t>
      </w:r>
      <w:r w:rsidR="001774AD">
        <w:rPr>
          <w:sz w:val="18"/>
          <w:szCs w:val="18"/>
        </w:rPr>
        <w:t xml:space="preserve"> При голямо потребление, може да се на направи изкуствен интелект, който спрямо данните от базата да дава персонални подсказки на всеки потребител, докато пише код.</w:t>
      </w:r>
    </w:p>
    <w:p w14:paraId="09FDB9AD" w14:textId="77777777" w:rsidR="00663D82" w:rsidRPr="00304F73" w:rsidRDefault="00663D82" w:rsidP="00663D82">
      <w:pPr>
        <w:pStyle w:val="Heading2"/>
        <w:rPr>
          <w:sz w:val="22"/>
          <w:szCs w:val="22"/>
        </w:rPr>
      </w:pPr>
      <w:r w:rsidRPr="00304F73">
        <w:rPr>
          <w:sz w:val="22"/>
          <w:szCs w:val="22"/>
        </w:rPr>
        <w:t>10. Какво научих</w:t>
      </w:r>
    </w:p>
    <w:p w14:paraId="710C920F" w14:textId="78103492" w:rsidR="001774AD" w:rsidRDefault="001774AD" w:rsidP="003E6B68">
      <w:pPr>
        <w:rPr>
          <w:sz w:val="18"/>
          <w:szCs w:val="18"/>
        </w:rPr>
      </w:pPr>
      <w:r>
        <w:rPr>
          <w:sz w:val="18"/>
          <w:szCs w:val="18"/>
        </w:rPr>
        <w:t xml:space="preserve">Как да ползвам еммет, за да си пиша по бързо </w:t>
      </w:r>
      <w:r>
        <w:rPr>
          <w:sz w:val="18"/>
          <w:szCs w:val="18"/>
          <w:lang w:val="en-US"/>
        </w:rPr>
        <w:t>xml-a.</w:t>
      </w:r>
    </w:p>
    <w:p w14:paraId="15767663" w14:textId="77777777" w:rsidR="00744F1A" w:rsidRDefault="001774AD" w:rsidP="003E6B68">
      <w:pPr>
        <w:rPr>
          <w:sz w:val="18"/>
          <w:szCs w:val="18"/>
        </w:rPr>
      </w:pPr>
      <w:r>
        <w:rPr>
          <w:sz w:val="18"/>
          <w:szCs w:val="18"/>
        </w:rPr>
        <w:t xml:space="preserve">Как да ползвам </w:t>
      </w:r>
      <w:r>
        <w:rPr>
          <w:sz w:val="18"/>
          <w:szCs w:val="18"/>
          <w:lang w:val="en-US"/>
        </w:rPr>
        <w:t>ajax-</w:t>
      </w:r>
      <w:r>
        <w:rPr>
          <w:sz w:val="18"/>
          <w:szCs w:val="18"/>
        </w:rPr>
        <w:t>и и как работят</w:t>
      </w:r>
    </w:p>
    <w:p w14:paraId="20BDB343" w14:textId="223E3174" w:rsidR="001774AD" w:rsidRPr="00B50BAF" w:rsidRDefault="00744F1A" w:rsidP="003E6B68">
      <w:pPr>
        <w:rPr>
          <w:sz w:val="18"/>
          <w:szCs w:val="18"/>
          <w:lang w:val="en-US"/>
        </w:rPr>
      </w:pPr>
      <w:r>
        <w:rPr>
          <w:sz w:val="18"/>
          <w:szCs w:val="18"/>
        </w:rPr>
        <w:t xml:space="preserve">Че не искам да пиша на </w:t>
      </w:r>
      <w:r>
        <w:rPr>
          <w:sz w:val="18"/>
          <w:szCs w:val="18"/>
          <w:lang w:val="en-US"/>
        </w:rPr>
        <w:t>php</w:t>
      </w:r>
    </w:p>
    <w:p w14:paraId="668CAD3A" w14:textId="77777777" w:rsidR="00663D82" w:rsidRPr="00304F73" w:rsidRDefault="00663D82" w:rsidP="00663D82">
      <w:pPr>
        <w:pStyle w:val="Heading2"/>
        <w:rPr>
          <w:sz w:val="22"/>
          <w:szCs w:val="22"/>
        </w:rPr>
      </w:pPr>
      <w:r w:rsidRPr="00304F73">
        <w:rPr>
          <w:sz w:val="22"/>
          <w:szCs w:val="22"/>
        </w:rPr>
        <w:t>11. Използвани източници</w:t>
      </w:r>
    </w:p>
    <w:p w14:paraId="3DDE65C8" w14:textId="77777777" w:rsidR="00663D82" w:rsidRDefault="003E6B68" w:rsidP="003E6B68">
      <w:r w:rsidRPr="003E6B68">
        <w:rPr>
          <w:highlight w:val="yellow"/>
        </w:rPr>
        <w:t>...</w:t>
      </w:r>
    </w:p>
    <w:p w14:paraId="17F39016" w14:textId="0A03EFB3"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xml:space="preserve">: </w:t>
      </w:r>
      <w:r w:rsidR="00D059CE">
        <w:rPr>
          <w:lang w:bidi="he-IL"/>
        </w:rPr>
        <w:t>81797, Димитър Кюртов, КН, 1</w:t>
      </w:r>
    </w:p>
    <w:p w14:paraId="75EB5B14" w14:textId="77777777"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14:paraId="61120C38" w14:textId="77777777"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14:paraId="11A05503" w14:textId="77777777"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2"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C7"/>
    <w:rsid w:val="0001189A"/>
    <w:rsid w:val="00057B2A"/>
    <w:rsid w:val="000821C7"/>
    <w:rsid w:val="0008466F"/>
    <w:rsid w:val="00085F01"/>
    <w:rsid w:val="000A1892"/>
    <w:rsid w:val="000F11D9"/>
    <w:rsid w:val="000F63E2"/>
    <w:rsid w:val="00123EBA"/>
    <w:rsid w:val="00157EC3"/>
    <w:rsid w:val="00164FC7"/>
    <w:rsid w:val="001774AD"/>
    <w:rsid w:val="00181178"/>
    <w:rsid w:val="00190A81"/>
    <w:rsid w:val="001B0AEE"/>
    <w:rsid w:val="00203FB9"/>
    <w:rsid w:val="002554E1"/>
    <w:rsid w:val="00266A6A"/>
    <w:rsid w:val="002B3D5C"/>
    <w:rsid w:val="002C1AB1"/>
    <w:rsid w:val="002F1783"/>
    <w:rsid w:val="00304F73"/>
    <w:rsid w:val="003319F0"/>
    <w:rsid w:val="00334D4D"/>
    <w:rsid w:val="00384E61"/>
    <w:rsid w:val="003A5A01"/>
    <w:rsid w:val="003C39E3"/>
    <w:rsid w:val="003C57E6"/>
    <w:rsid w:val="003E1508"/>
    <w:rsid w:val="003E6B68"/>
    <w:rsid w:val="003F0DEE"/>
    <w:rsid w:val="00415D40"/>
    <w:rsid w:val="00496195"/>
    <w:rsid w:val="004A143F"/>
    <w:rsid w:val="004C2FF2"/>
    <w:rsid w:val="004C471C"/>
    <w:rsid w:val="004E012B"/>
    <w:rsid w:val="004F4685"/>
    <w:rsid w:val="00510C6D"/>
    <w:rsid w:val="00537F59"/>
    <w:rsid w:val="005432B3"/>
    <w:rsid w:val="00545140"/>
    <w:rsid w:val="00553A65"/>
    <w:rsid w:val="0056597A"/>
    <w:rsid w:val="005D28D4"/>
    <w:rsid w:val="005E5819"/>
    <w:rsid w:val="006255EE"/>
    <w:rsid w:val="00635721"/>
    <w:rsid w:val="0064568D"/>
    <w:rsid w:val="0065568D"/>
    <w:rsid w:val="00657F50"/>
    <w:rsid w:val="00663D82"/>
    <w:rsid w:val="0067400A"/>
    <w:rsid w:val="006B6234"/>
    <w:rsid w:val="006C7E59"/>
    <w:rsid w:val="006F284F"/>
    <w:rsid w:val="0071094A"/>
    <w:rsid w:val="00722053"/>
    <w:rsid w:val="00731F82"/>
    <w:rsid w:val="007426E5"/>
    <w:rsid w:val="00744F1A"/>
    <w:rsid w:val="0076582D"/>
    <w:rsid w:val="007E0CBF"/>
    <w:rsid w:val="007E7ABB"/>
    <w:rsid w:val="008108BD"/>
    <w:rsid w:val="00874D92"/>
    <w:rsid w:val="008948A5"/>
    <w:rsid w:val="008C53AE"/>
    <w:rsid w:val="008C6258"/>
    <w:rsid w:val="008D5E00"/>
    <w:rsid w:val="009007AA"/>
    <w:rsid w:val="009174A9"/>
    <w:rsid w:val="009317D9"/>
    <w:rsid w:val="009476D8"/>
    <w:rsid w:val="009677FF"/>
    <w:rsid w:val="009A4A00"/>
    <w:rsid w:val="009B30DE"/>
    <w:rsid w:val="00A15CC5"/>
    <w:rsid w:val="00A24A6C"/>
    <w:rsid w:val="00A33262"/>
    <w:rsid w:val="00A34A01"/>
    <w:rsid w:val="00A35441"/>
    <w:rsid w:val="00A420B7"/>
    <w:rsid w:val="00A45680"/>
    <w:rsid w:val="00A973EC"/>
    <w:rsid w:val="00AB06C2"/>
    <w:rsid w:val="00AB57A1"/>
    <w:rsid w:val="00AD1D52"/>
    <w:rsid w:val="00AE0E88"/>
    <w:rsid w:val="00AE3874"/>
    <w:rsid w:val="00AF553C"/>
    <w:rsid w:val="00B13ADD"/>
    <w:rsid w:val="00B354C0"/>
    <w:rsid w:val="00B4395C"/>
    <w:rsid w:val="00B444E2"/>
    <w:rsid w:val="00B477C5"/>
    <w:rsid w:val="00B50BAF"/>
    <w:rsid w:val="00B84339"/>
    <w:rsid w:val="00B87AFB"/>
    <w:rsid w:val="00BB5452"/>
    <w:rsid w:val="00BB7025"/>
    <w:rsid w:val="00BD4AD4"/>
    <w:rsid w:val="00BD630A"/>
    <w:rsid w:val="00BE23C2"/>
    <w:rsid w:val="00BE312F"/>
    <w:rsid w:val="00BE4581"/>
    <w:rsid w:val="00C06051"/>
    <w:rsid w:val="00C501B8"/>
    <w:rsid w:val="00C6681D"/>
    <w:rsid w:val="00C70ED2"/>
    <w:rsid w:val="00CA5824"/>
    <w:rsid w:val="00CC3A16"/>
    <w:rsid w:val="00CE26AB"/>
    <w:rsid w:val="00D059CE"/>
    <w:rsid w:val="00D27935"/>
    <w:rsid w:val="00D374CD"/>
    <w:rsid w:val="00D52373"/>
    <w:rsid w:val="00D551C1"/>
    <w:rsid w:val="00D868A5"/>
    <w:rsid w:val="00D96BEB"/>
    <w:rsid w:val="00DB14CF"/>
    <w:rsid w:val="00DC7B18"/>
    <w:rsid w:val="00E0177A"/>
    <w:rsid w:val="00E14D03"/>
    <w:rsid w:val="00E23D3A"/>
    <w:rsid w:val="00E55734"/>
    <w:rsid w:val="00E7157E"/>
    <w:rsid w:val="00E732C6"/>
    <w:rsid w:val="00E7760C"/>
    <w:rsid w:val="00E845EB"/>
    <w:rsid w:val="00EB724D"/>
    <w:rsid w:val="00EE1987"/>
    <w:rsid w:val="00F0113C"/>
    <w:rsid w:val="00F27085"/>
    <w:rsid w:val="00F4376D"/>
    <w:rsid w:val="00F45AFA"/>
    <w:rsid w:val="00F73B98"/>
    <w:rsid w:val="00F908DF"/>
    <w:rsid w:val="00FB46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1548"/>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character" w:styleId="UnresolvedMention">
    <w:name w:val="Unresolved Mention"/>
    <w:basedOn w:val="DefaultParagraphFont"/>
    <w:uiPriority w:val="99"/>
    <w:semiHidden/>
    <w:unhideWhenUsed/>
    <w:rsid w:val="0074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1987">
      <w:bodyDiv w:val="1"/>
      <w:marLeft w:val="0"/>
      <w:marRight w:val="0"/>
      <w:marTop w:val="0"/>
      <w:marBottom w:val="0"/>
      <w:divBdr>
        <w:top w:val="none" w:sz="0" w:space="0" w:color="auto"/>
        <w:left w:val="none" w:sz="0" w:space="0" w:color="auto"/>
        <w:bottom w:val="none" w:sz="0" w:space="0" w:color="auto"/>
        <w:right w:val="none" w:sz="0" w:space="0" w:color="auto"/>
      </w:divBdr>
    </w:div>
    <w:div w:id="762722352">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189099869">
      <w:bodyDiv w:val="1"/>
      <w:marLeft w:val="0"/>
      <w:marRight w:val="0"/>
      <w:marTop w:val="0"/>
      <w:marBottom w:val="0"/>
      <w:divBdr>
        <w:top w:val="none" w:sz="0" w:space="0" w:color="auto"/>
        <w:left w:val="none" w:sz="0" w:space="0" w:color="auto"/>
        <w:bottom w:val="none" w:sz="0" w:space="0" w:color="auto"/>
        <w:right w:val="none" w:sz="0" w:space="0" w:color="auto"/>
      </w:divBdr>
    </w:div>
    <w:div w:id="1657298803">
      <w:bodyDiv w:val="1"/>
      <w:marLeft w:val="0"/>
      <w:marRight w:val="0"/>
      <w:marTop w:val="0"/>
      <w:marBottom w:val="0"/>
      <w:divBdr>
        <w:top w:val="none" w:sz="0" w:space="0" w:color="auto"/>
        <w:left w:val="none" w:sz="0" w:space="0" w:color="auto"/>
        <w:bottom w:val="none" w:sz="0" w:space="0" w:color="auto"/>
        <w:right w:val="none" w:sz="0" w:space="0" w:color="auto"/>
      </w:divBdr>
    </w:div>
    <w:div w:id="1866672576">
      <w:bodyDiv w:val="1"/>
      <w:marLeft w:val="0"/>
      <w:marRight w:val="0"/>
      <w:marTop w:val="0"/>
      <w:marBottom w:val="0"/>
      <w:divBdr>
        <w:top w:val="none" w:sz="0" w:space="0" w:color="auto"/>
        <w:left w:val="none" w:sz="0" w:space="0" w:color="auto"/>
        <w:bottom w:val="none" w:sz="0" w:space="0" w:color="auto"/>
        <w:right w:val="none" w:sz="0" w:space="0" w:color="auto"/>
      </w:divBdr>
    </w:div>
    <w:div w:id="1942760902">
      <w:bodyDiv w:val="1"/>
      <w:marLeft w:val="0"/>
      <w:marRight w:val="0"/>
      <w:marTop w:val="0"/>
      <w:marBottom w:val="0"/>
      <w:divBdr>
        <w:top w:val="none" w:sz="0" w:space="0" w:color="auto"/>
        <w:left w:val="none" w:sz="0" w:space="0" w:color="auto"/>
        <w:bottom w:val="none" w:sz="0" w:space="0" w:color="auto"/>
        <w:right w:val="none" w:sz="0" w:space="0" w:color="auto"/>
      </w:divBdr>
    </w:div>
    <w:div w:id="1978796347">
      <w:bodyDiv w:val="1"/>
      <w:marLeft w:val="0"/>
      <w:marRight w:val="0"/>
      <w:marTop w:val="0"/>
      <w:marBottom w:val="0"/>
      <w:divBdr>
        <w:top w:val="none" w:sz="0" w:space="0" w:color="auto"/>
        <w:left w:val="none" w:sz="0" w:space="0" w:color="auto"/>
        <w:bottom w:val="none" w:sz="0" w:space="0" w:color="auto"/>
        <w:right w:val="none" w:sz="0" w:space="0" w:color="auto"/>
      </w:divBdr>
    </w:div>
    <w:div w:id="21096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mmet.io/cheat-she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emmet_translator/install.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A887-5DF1-477C-84B1-3A41FD9A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Dimitar Kyurtov</cp:lastModifiedBy>
  <cp:revision>8</cp:revision>
  <cp:lastPrinted>2012-12-17T09:00:00Z</cp:lastPrinted>
  <dcterms:created xsi:type="dcterms:W3CDTF">2022-01-13T16:08:00Z</dcterms:created>
  <dcterms:modified xsi:type="dcterms:W3CDTF">2022-01-18T12:55:00Z</dcterms:modified>
</cp:coreProperties>
</file>