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022379"/>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lastRenderedPageBreak/>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w:t>
      </w:r>
      <w:r w:rsidRPr="00D74DEC">
        <w:rPr>
          <w:color w:val="4472C4" w:themeColor="accent1"/>
        </w:rPr>
        <w:t xml:space="preserve">true_type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r w:rsidRPr="00EB6A11">
        <w:rPr>
          <w:color w:val="4472C4" w:themeColor="accent1"/>
        </w:rPr>
        <w:t>void_t</w:t>
      </w:r>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r w:rsidRPr="00E152AB">
        <w:rPr>
          <w:color w:val="4472C4" w:themeColor="accent1"/>
        </w:rPr>
        <w:t>cout</w:t>
      </w:r>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r w:rsidRPr="003F6538">
        <w:rPr>
          <w:color w:val="4472C4" w:themeColor="accent1"/>
        </w:rPr>
        <w:t>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r w:rsidRPr="00543EB7">
        <w:rPr>
          <w:color w:val="FF0000"/>
        </w:rPr>
        <w:t>typename</w:t>
      </w:r>
      <w:r>
        <w:t xml:space="preserve"> std::add_rvalue_reference&lt;T&gt;::type declval() </w:t>
      </w:r>
      <w:r w:rsidRPr="00543EB7">
        <w:rPr>
          <w:color w:val="FF0000"/>
        </w:rPr>
        <w:t>noexcept</w:t>
      </w:r>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Another interesting trait class which uses SFINAE in the code snippet below is GetFirstArg</w:t>
      </w:r>
      <w:r w:rsidR="00B8386F">
        <w:t>. GetFirstArg</w:t>
      </w:r>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r w:rsidR="00155322">
        <w:t xml:space="preserve">by </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r w:rsidRPr="00856664">
        <w:rPr>
          <w:color w:val="FF0000"/>
        </w:rPr>
        <w:t>typename</w:t>
      </w:r>
      <w:r>
        <w:t xml:space="preserve"> T&gt;</w:t>
      </w:r>
    </w:p>
    <w:p w14:paraId="1A88F4C6" w14:textId="77777777" w:rsidR="00C8666F" w:rsidRDefault="00C8666F" w:rsidP="00C8666F">
      <w:pPr>
        <w:spacing w:after="0" w:line="240" w:lineRule="auto"/>
      </w:pPr>
      <w:r w:rsidRPr="00856664">
        <w:rPr>
          <w:color w:val="FF0000"/>
        </w:rPr>
        <w:t>struct</w:t>
      </w:r>
      <w:r>
        <w:t xml:space="preserve"> GetFirstArg;</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2C19F124" w14:textId="77777777" w:rsidR="00C8666F" w:rsidRDefault="00C8666F" w:rsidP="00C8666F">
      <w:pPr>
        <w:spacing w:after="0" w:line="240" w:lineRule="auto"/>
      </w:pPr>
      <w:r w:rsidRPr="00890986">
        <w:rPr>
          <w:color w:val="FF0000"/>
        </w:rPr>
        <w:t>struct</w:t>
      </w:r>
      <w:r>
        <w:t xml:space="preserve"> GetFirstArg&lt;Class&lt;T, Args...&gt;&gt;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The trait GetFirstArg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Another class trait which uses SFINAE and partial specialization is ElementType.</w:t>
      </w:r>
      <w:r w:rsidR="008074F5">
        <w:t xml:space="preserve"> </w:t>
      </w:r>
      <w:r w:rsidR="007D416C">
        <w:t>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ElementType {</w:t>
      </w:r>
    </w:p>
    <w:p w14:paraId="2C14AFEB"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T&gt;</w:t>
      </w:r>
    </w:p>
    <w:p w14:paraId="55602A46" w14:textId="77777777" w:rsidR="00C904DB" w:rsidRDefault="00C904DB" w:rsidP="00C904DB">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RebindFirstArg shown below. </w:t>
      </w:r>
      <w:r w:rsidR="005F2509">
        <w:t xml:space="preserve">RebindFirstArg </w:t>
      </w:r>
      <w:r w:rsidR="006844AC">
        <w:t xml:space="preserve">accepts two template parameters one of which is </w:t>
      </w:r>
      <w:r w:rsidR="00ED6153">
        <w:t xml:space="preserve">a </w:t>
      </w:r>
      <w:r w:rsidR="006844AC">
        <w:t xml:space="preserve">class template </w:t>
      </w:r>
      <w:r w:rsidR="00041A10">
        <w:t>with two template arguments – the type U and the parameter pack Args… .</w:t>
      </w:r>
      <w:r w:rsidR="00D6158E">
        <w:t xml:space="preserve"> The exposed type in the maching template specialization of RebindFirstArg defines a type constructed by using the same template class Class but instantiated with parameter U as first argument instead of T. Hence the name of the trait – RebindFirstArg.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636A0EB4" w14:textId="77777777" w:rsidR="00155322" w:rsidRDefault="00155322" w:rsidP="00155322">
      <w:pPr>
        <w:spacing w:after="0" w:line="240" w:lineRule="auto"/>
      </w:pPr>
      <w:r w:rsidRPr="00F20E63">
        <w:rPr>
          <w:color w:val="FF0000"/>
        </w:rPr>
        <w:t>struct</w:t>
      </w:r>
      <w:r>
        <w:t xml:space="preserve"> RebindFirstArg;</w:t>
      </w:r>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3A1E2515" w14:textId="77777777" w:rsidR="00155322" w:rsidRDefault="00155322" w:rsidP="00155322">
      <w:pPr>
        <w:spacing w:after="0" w:line="240" w:lineRule="auto"/>
      </w:pPr>
      <w:r>
        <w:t xml:space="preserve">          </w:t>
      </w:r>
      <w:r w:rsidRPr="00080043">
        <w:rPr>
          <w:color w:val="FF0000"/>
        </w:rPr>
        <w:t>typename</w:t>
      </w:r>
      <w:r>
        <w:t xml:space="preserve"> U&gt;</w:t>
      </w:r>
    </w:p>
    <w:p w14:paraId="318174BD" w14:textId="77777777" w:rsidR="00155322" w:rsidRDefault="00155322" w:rsidP="00155322">
      <w:pPr>
        <w:spacing w:after="0" w:line="240" w:lineRule="auto"/>
      </w:pPr>
      <w:r w:rsidRPr="006844AC">
        <w:rPr>
          <w:color w:val="FF0000"/>
        </w:rPr>
        <w:t>struct</w:t>
      </w:r>
      <w:r>
        <w:t xml:space="preserve"> RebindFirstArg&lt;Class&lt;T, Args...&gt;,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Args...&gt;;</w:t>
      </w:r>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6FD9C9D9" w:rsidR="002E6098" w:rsidRDefault="002E6098" w:rsidP="003D3052">
      <w:pPr>
        <w:spacing w:after="0" w:line="240" w:lineRule="auto"/>
      </w:pPr>
      <w:r>
        <w:t xml:space="preserve">Another class trait </w:t>
      </w:r>
      <w:r w:rsidR="00E23D6E">
        <w:t>which uses SFINAE and partial specialization is</w:t>
      </w:r>
      <w:r w:rsidR="00370F65">
        <w:t xml:space="preserve"> RebindPtr</w:t>
      </w:r>
      <w:r w:rsidR="00E23D6E">
        <w:t>.</w:t>
      </w:r>
      <w:r w:rsidR="006C2CCE">
        <w:t xml:space="preserve"> Notice the access </w:t>
      </w:r>
      <w:r w:rsidR="00C9724D">
        <w:t xml:space="preserve">to </w:t>
      </w:r>
      <w:r w:rsidR="006C2CCE">
        <w:t>template type argument</w:t>
      </w:r>
      <w:r w:rsidR="00C9724D">
        <w:t xml:space="preserve"> T</w:t>
      </w:r>
      <w:r w:rsidR="00A60CDB">
        <w:t>’s</w:t>
      </w:r>
      <w:r w:rsidR="006C2CCE">
        <w:t xml:space="preserve"> method template</w:t>
      </w:r>
      <w:r w:rsidR="00C9724D">
        <w:t xml:space="preserve"> </w:t>
      </w:r>
      <w:r w:rsidR="00C9724D" w:rsidRPr="00A60CDB">
        <w:rPr>
          <w:b/>
          <w:bCs/>
        </w:rPr>
        <w:t>rebind</w:t>
      </w:r>
      <w:r w:rsidR="00C9724D">
        <w:t xml:space="preserve"> via the expression </w:t>
      </w:r>
      <w:r w:rsidR="00C9724D" w:rsidRPr="00991C57">
        <w:rPr>
          <w:color w:val="FF0000"/>
        </w:rPr>
        <w:t>typename</w:t>
      </w:r>
      <w:r w:rsidR="00C9724D">
        <w:t xml:space="preserve"> T::</w:t>
      </w:r>
      <w:r w:rsidR="00C9724D" w:rsidRPr="006C2CCE">
        <w:rPr>
          <w:color w:val="FF0000"/>
        </w:rPr>
        <w:t>template</w:t>
      </w:r>
      <w:r w:rsidR="00C9724D">
        <w:t xml:space="preserve"> rebind&lt;U&gt;</w:t>
      </w:r>
      <w:r w:rsidR="00C9724D">
        <w:t>.</w:t>
      </w:r>
      <w:r w:rsidR="002140C9">
        <w:t xml:space="preserve"> So if template argument type T evaluates to a class template instantiated with a template type as an argument RebindFirstArg reinstantiates it and rebinds it with the template argument type U. </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4B09C2DE" w14:textId="77777777" w:rsidR="00370F65" w:rsidRDefault="00370F65" w:rsidP="00370F65">
      <w:pPr>
        <w:spacing w:after="0" w:line="240" w:lineRule="auto"/>
      </w:pPr>
      <w:r w:rsidRPr="000E3709">
        <w:rPr>
          <w:color w:val="FF0000"/>
        </w:rPr>
        <w:t>struct</w:t>
      </w:r>
      <w:r>
        <w:t xml:space="preserve"> RebindPtr {</w:t>
      </w:r>
    </w:p>
    <w:p w14:paraId="5085932B" w14:textId="77777777" w:rsidR="00370F65" w:rsidRDefault="00370F65" w:rsidP="00370F65">
      <w:pPr>
        <w:spacing w:after="0" w:line="240" w:lineRule="auto"/>
      </w:pPr>
      <w:r>
        <w:lastRenderedPageBreak/>
        <w:t xml:space="preserve">  </w:t>
      </w:r>
      <w:r w:rsidRPr="000E3709">
        <w:rPr>
          <w:color w:val="FF0000"/>
        </w:rPr>
        <w:t>using</w:t>
      </w:r>
      <w:r>
        <w:t xml:space="preserve"> type = </w:t>
      </w:r>
      <w:r w:rsidRPr="000E3709">
        <w:rPr>
          <w:color w:val="FF0000"/>
        </w:rPr>
        <w:t>typename</w:t>
      </w:r>
      <w:r>
        <w:t xml:space="preserve"> RebindFirstArg&lt;T, U&gt;::type;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4D445C8D" w14:textId="77777777" w:rsidR="00370F65" w:rsidRDefault="00370F65" w:rsidP="00370F65">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529F5E5F" w14:textId="77777777" w:rsidR="00370F65" w:rsidRDefault="00370F65" w:rsidP="00370F65">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46F4317C" w14:textId="77777777" w:rsidR="00370F65" w:rsidRDefault="00370F65" w:rsidP="00370F65">
      <w:pPr>
        <w:spacing w:after="0" w:line="240" w:lineRule="auto"/>
      </w:pPr>
      <w:r>
        <w:t>};</w:t>
      </w:r>
    </w:p>
    <w:p w14:paraId="626317D9" w14:textId="2534F343" w:rsidR="00370F65" w:rsidRDefault="00370F65" w:rsidP="003D3052">
      <w:pPr>
        <w:spacing w:after="0" w:line="240" w:lineRule="auto"/>
      </w:pPr>
    </w:p>
    <w:p w14:paraId="7B65264E" w14:textId="2FBF2839" w:rsidR="00991C57" w:rsidRDefault="00991C57" w:rsidP="003D3052">
      <w:pPr>
        <w:spacing w:after="0" w:line="240" w:lineRule="auto"/>
      </w:pPr>
      <w:r>
        <w:t>which is used as:</w:t>
      </w:r>
    </w:p>
    <w:p w14:paraId="16D1FE74" w14:textId="77777777" w:rsidR="00062B41" w:rsidRPr="00A62364" w:rsidRDefault="00062B41" w:rsidP="00062B41">
      <w:pPr>
        <w:spacing w:after="0" w:line="240" w:lineRule="auto"/>
        <w:rPr>
          <w:color w:val="70AD47" w:themeColor="accent6"/>
        </w:rPr>
      </w:pPr>
      <w:r w:rsidRPr="00A62364">
        <w:rPr>
          <w:color w:val="70AD47" w:themeColor="accent6"/>
        </w:rPr>
        <w:t>// rebind:</w:t>
      </w:r>
    </w:p>
    <w:p w14:paraId="111B75B2" w14:textId="195EC1CC" w:rsidR="00062B41" w:rsidRPr="00A62364" w:rsidRDefault="00062B41" w:rsidP="00062B41">
      <w:pPr>
        <w:spacing w:after="0" w:line="240" w:lineRule="auto"/>
        <w:rPr>
          <w:color w:val="70AD47" w:themeColor="accent6"/>
        </w:rPr>
      </w:pPr>
      <w:r w:rsidRPr="00A62364">
        <w:rPr>
          <w:color w:val="70AD47" w:themeColor="accent6"/>
        </w:rPr>
        <w:t>// Ptr::rebind&lt;U&gt; if exists, otherwise Template&lt;U, Args...&gt; if Ptr is a</w:t>
      </w:r>
    </w:p>
    <w:p w14:paraId="657EE110" w14:textId="4709EE7F" w:rsidR="00062B41" w:rsidRPr="00A62364" w:rsidRDefault="00062B41" w:rsidP="00062B41">
      <w:pPr>
        <w:spacing w:after="0" w:line="240" w:lineRule="auto"/>
        <w:rPr>
          <w:color w:val="70AD47" w:themeColor="accent6"/>
        </w:rPr>
      </w:pPr>
      <w:r w:rsidRPr="00A62364">
        <w:rPr>
          <w:color w:val="70AD47" w:themeColor="accent6"/>
        </w:rPr>
        <w:t>// template instantiation Template&lt;T, Args...&gt;</w:t>
      </w:r>
    </w:p>
    <w:p w14:paraId="4F8D13E1" w14:textId="6094ADA2" w:rsidR="00062B41" w:rsidRDefault="00062B41" w:rsidP="00062B41">
      <w:pPr>
        <w:spacing w:after="0" w:line="240" w:lineRule="auto"/>
      </w:pPr>
      <w:r w:rsidRPr="00386EB9">
        <w:rPr>
          <w:color w:val="FF0000"/>
        </w:rPr>
        <w:t>template</w:t>
      </w:r>
      <w:r>
        <w:t xml:space="preserve"> &lt;</w:t>
      </w:r>
      <w:r w:rsidRPr="00386EB9">
        <w:rPr>
          <w:color w:val="FF0000"/>
        </w:rPr>
        <w:t>typename</w:t>
      </w:r>
      <w:r>
        <w:t xml:space="preserve"> U&gt;</w:t>
      </w:r>
    </w:p>
    <w:p w14:paraId="63D13B3B" w14:textId="2AA435C1" w:rsidR="00991C57" w:rsidRDefault="00062B41" w:rsidP="00062B41">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6CB7D9F" w14:textId="0E9B6ECC" w:rsidR="00C8666F" w:rsidRDefault="00C8666F" w:rsidP="003D3052">
      <w:pPr>
        <w:spacing w:after="0" w:line="240" w:lineRule="auto"/>
      </w:pPr>
    </w:p>
    <w:p w14:paraId="7BF64EFD" w14:textId="334139AB" w:rsidR="002140C9" w:rsidRDefault="002140C9" w:rsidP="003D3052">
      <w:pPr>
        <w:spacing w:after="0" w:line="240" w:lineRule="auto"/>
      </w:pPr>
    </w:p>
    <w:p w14:paraId="684E3567" w14:textId="77777777" w:rsidR="002140C9" w:rsidRDefault="002140C9" w:rsidP="003D3052">
      <w:pPr>
        <w:spacing w:after="0" w:line="240" w:lineRule="auto"/>
      </w:pPr>
    </w:p>
    <w:p w14:paraId="5F953983" w14:textId="28D19D2D" w:rsidR="00791E2A" w:rsidRDefault="000337C5" w:rsidP="003D3052">
      <w:pPr>
        <w:spacing w:after="0" w:line="240" w:lineRule="auto"/>
      </w:pPr>
      <w:bookmarkStart w:id="58" w:name="HelperTraitsMemInternal"/>
      <w:r>
        <w:t>Code Snippet: Helper traits in absl::memory_internal</w:t>
      </w:r>
      <w:bookmarkEnd w:id="58"/>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rsidRPr="003A1881">
        <w:rPr>
          <w:color w:val="FF0000"/>
        </w:rPr>
        <w:t>struct</w:t>
      </w:r>
      <w:r>
        <w:t xml:space="preserve"> ExtractOr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2FD139A3" w14:textId="77777777" w:rsidR="00791E2A" w:rsidRDefault="00791E2A" w:rsidP="00791E2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7AA29C1B" w14:textId="77777777" w:rsidR="00791E2A" w:rsidRDefault="00791E2A" w:rsidP="00791E2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r w:rsidRPr="0018139A">
        <w:rPr>
          <w:color w:val="FF0000"/>
        </w:rPr>
        <w:t>typename</w:t>
      </w:r>
      <w:r>
        <w:t xml:space="preserve"> T&gt;</w:t>
      </w:r>
    </w:p>
    <w:p w14:paraId="488A57E9" w14:textId="77777777" w:rsidR="00791E2A" w:rsidRDefault="00791E2A" w:rsidP="00791E2A">
      <w:pPr>
        <w:spacing w:after="0" w:line="240" w:lineRule="auto"/>
      </w:pPr>
      <w:r w:rsidRPr="0018139A">
        <w:rPr>
          <w:color w:val="FF0000"/>
        </w:rPr>
        <w:t>using</w:t>
      </w:r>
      <w:r>
        <w:t xml:space="preserve"> GetPointer = </w:t>
      </w:r>
      <w:r w:rsidRPr="0018139A">
        <w:rPr>
          <w:color w:val="FF0000"/>
        </w:rPr>
        <w:t>typename</w:t>
      </w:r>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r w:rsidRPr="00AA488E">
        <w:rPr>
          <w:color w:val="FF0000"/>
        </w:rPr>
        <w:t>typename</w:t>
      </w:r>
      <w:r>
        <w:t xml:space="preserve"> T&gt;</w:t>
      </w:r>
    </w:p>
    <w:p w14:paraId="290B8491" w14:textId="77777777" w:rsidR="00791E2A" w:rsidRDefault="00791E2A" w:rsidP="00791E2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r w:rsidRPr="003F6538">
        <w:rPr>
          <w:color w:val="FF0000"/>
        </w:rPr>
        <w:t>typename</w:t>
      </w:r>
      <w:r>
        <w:t xml:space="preserve"> T&gt;</w:t>
      </w:r>
    </w:p>
    <w:p w14:paraId="03605B9F" w14:textId="77777777" w:rsidR="00791E2A" w:rsidRDefault="00791E2A" w:rsidP="00791E2A">
      <w:pPr>
        <w:spacing w:after="0" w:line="240" w:lineRule="auto"/>
      </w:pPr>
      <w:r w:rsidRPr="008E4A62">
        <w:rPr>
          <w:color w:val="FF0000"/>
        </w:rPr>
        <w:t>using</w:t>
      </w:r>
      <w:r>
        <w:t xml:space="preserve"> GetVoidPointer = </w:t>
      </w:r>
      <w:r w:rsidRPr="008E4A62">
        <w:rPr>
          <w:color w:val="FF0000"/>
        </w:rPr>
        <w:t>typename</w:t>
      </w:r>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336FD644" w14:textId="77777777" w:rsidR="00791E2A" w:rsidRDefault="00791E2A" w:rsidP="00791E2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lastRenderedPageBreak/>
        <w:t>template</w:t>
      </w:r>
      <w:r>
        <w:t xml:space="preserve"> &lt;</w:t>
      </w:r>
      <w:r w:rsidRPr="008E4A62">
        <w:rPr>
          <w:color w:val="FF0000"/>
        </w:rPr>
        <w:t>typename</w:t>
      </w:r>
      <w:r>
        <w:t xml:space="preserve"> T&gt;</w:t>
      </w:r>
    </w:p>
    <w:p w14:paraId="78F3C075" w14:textId="77777777" w:rsidR="00791E2A" w:rsidRDefault="00791E2A" w:rsidP="00791E2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r w:rsidRPr="003945CD">
        <w:rPr>
          <w:color w:val="FF0000"/>
        </w:rPr>
        <w:t>typename</w:t>
      </w:r>
      <w:r>
        <w:t xml:space="preserve"> T&gt;</w:t>
      </w:r>
    </w:p>
    <w:p w14:paraId="78223FD8" w14:textId="77777777" w:rsidR="00791E2A" w:rsidRDefault="00791E2A" w:rsidP="00791E2A">
      <w:pPr>
        <w:spacing w:after="0" w:line="240" w:lineRule="auto"/>
      </w:pPr>
      <w:r w:rsidRPr="005127DA">
        <w:rPr>
          <w:color w:val="FF0000"/>
        </w:rPr>
        <w:t>using</w:t>
      </w:r>
      <w:r>
        <w:t xml:space="preserve"> GetSizeType = </w:t>
      </w:r>
      <w:r w:rsidRPr="005127DA">
        <w:rPr>
          <w:color w:val="FF0000"/>
        </w:rPr>
        <w:t>typename</w:t>
      </w:r>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r w:rsidRPr="005127DA">
        <w:rPr>
          <w:color w:val="FF0000"/>
        </w:rPr>
        <w:t>typename</w:t>
      </w:r>
      <w:r>
        <w:t xml:space="preserve"> T&gt;</w:t>
      </w:r>
    </w:p>
    <w:p w14:paraId="0139FFC4" w14:textId="77777777" w:rsidR="00791E2A" w:rsidRDefault="00791E2A" w:rsidP="00791E2A">
      <w:pPr>
        <w:spacing w:after="0" w:line="240" w:lineRule="auto"/>
      </w:pPr>
      <w:r w:rsidRPr="005127DA">
        <w:rPr>
          <w:color w:val="FF0000"/>
        </w:rPr>
        <w:t>using</w:t>
      </w:r>
      <w:r>
        <w:t xml:space="preserve"> GetPropagateOnContainerCopyAssignment =</w:t>
      </w:r>
    </w:p>
    <w:p w14:paraId="2915B72E" w14:textId="77777777" w:rsidR="00791E2A" w:rsidRDefault="00791E2A" w:rsidP="00791E2A">
      <w:pPr>
        <w:spacing w:after="0" w:line="240" w:lineRule="auto"/>
      </w:pPr>
      <w:r>
        <w:t xml:space="preserve">    </w:t>
      </w:r>
      <w:r w:rsidRPr="005127DA">
        <w:rPr>
          <w:color w:val="FF0000"/>
        </w:rPr>
        <w:t>typename</w:t>
      </w:r>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&lt;typename T&gt;</w:t>
      </w:r>
    </w:p>
    <w:p w14:paraId="43A3383D" w14:textId="77777777" w:rsidR="00791E2A" w:rsidRDefault="00791E2A" w:rsidP="00791E2A">
      <w:pPr>
        <w:spacing w:after="0" w:line="240" w:lineRule="auto"/>
      </w:pPr>
      <w:r w:rsidRPr="0043249A">
        <w:rPr>
          <w:color w:val="FF0000"/>
        </w:rPr>
        <w:t>using</w:t>
      </w:r>
      <w:r>
        <w:t xml:space="preserve"> GetPropagateOnContainerMoveAssignment =</w:t>
      </w:r>
    </w:p>
    <w:p w14:paraId="67B16548" w14:textId="77777777" w:rsidR="00791E2A" w:rsidRDefault="00791E2A" w:rsidP="00791E2A">
      <w:pPr>
        <w:spacing w:after="0" w:line="240" w:lineRule="auto"/>
      </w:pPr>
      <w:r>
        <w:t xml:space="preserve">    </w:t>
      </w:r>
      <w:r w:rsidRPr="0043249A">
        <w:rPr>
          <w:color w:val="FF0000"/>
        </w:rPr>
        <w:t>typename</w:t>
      </w:r>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r w:rsidRPr="0043249A">
        <w:rPr>
          <w:color w:val="FF0000"/>
        </w:rPr>
        <w:t>typename</w:t>
      </w:r>
      <w:r>
        <w:t xml:space="preserve"> T&gt;</w:t>
      </w:r>
    </w:p>
    <w:p w14:paraId="6AA3D2F6" w14:textId="77777777" w:rsidR="00791E2A" w:rsidRDefault="00791E2A" w:rsidP="00791E2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248D8DC2" w14:textId="77777777" w:rsidR="00791E2A" w:rsidRDefault="00791E2A" w:rsidP="00791E2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5FEC43A8" w14:textId="77777777" w:rsidR="00791E2A" w:rsidRDefault="00791E2A" w:rsidP="00791E2A">
      <w:pPr>
        <w:spacing w:after="0" w:line="240" w:lineRule="auto"/>
      </w:pPr>
      <w:r w:rsidRPr="00856664">
        <w:rPr>
          <w:color w:val="FF0000"/>
        </w:rPr>
        <w:t>struct</w:t>
      </w:r>
      <w:r>
        <w:t xml:space="preserve">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1C5EC0F4" w14:textId="77777777" w:rsidR="00791E2A" w:rsidRDefault="00791E2A" w:rsidP="00791E2A">
      <w:pPr>
        <w:spacing w:after="0" w:line="240" w:lineRule="auto"/>
      </w:pPr>
      <w:r w:rsidRPr="00890986">
        <w:rPr>
          <w:color w:val="FF0000"/>
        </w:rPr>
        <w:t>struct</w:t>
      </w:r>
      <w:r>
        <w:t xml:space="preserve"> GetFirstArg&lt;Class&lt;T, Args...&gt;&gt;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ElementType {</w:t>
      </w:r>
    </w:p>
    <w:p w14:paraId="29C342F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T&gt;</w:t>
      </w:r>
    </w:p>
    <w:p w14:paraId="50E3FD94" w14:textId="77777777" w:rsidR="00791E2A" w:rsidRDefault="00791E2A" w:rsidP="00791E2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BDCB062" w14:textId="77777777" w:rsidR="00791E2A" w:rsidRDefault="00791E2A" w:rsidP="00791E2A">
      <w:pPr>
        <w:spacing w:after="0" w:line="240" w:lineRule="auto"/>
      </w:pPr>
      <w:r w:rsidRPr="00F20E63">
        <w:rPr>
          <w:color w:val="FF0000"/>
        </w:rPr>
        <w:t>struct</w:t>
      </w:r>
      <w:r>
        <w:t xml:space="preserve">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5156BFF0" w14:textId="77777777" w:rsidR="00791E2A" w:rsidRDefault="00791E2A" w:rsidP="00791E2A">
      <w:pPr>
        <w:spacing w:after="0" w:line="240" w:lineRule="auto"/>
      </w:pPr>
      <w:r>
        <w:t xml:space="preserve">          </w:t>
      </w:r>
      <w:r w:rsidRPr="00DE1AE2">
        <w:rPr>
          <w:color w:val="FF0000"/>
        </w:rPr>
        <w:t>typename</w:t>
      </w:r>
      <w:r>
        <w:t xml:space="preserve"> U&gt;</w:t>
      </w:r>
    </w:p>
    <w:p w14:paraId="080E2E09" w14:textId="77777777" w:rsidR="00791E2A" w:rsidRDefault="00791E2A" w:rsidP="00791E2A">
      <w:pPr>
        <w:spacing w:after="0" w:line="240" w:lineRule="auto"/>
      </w:pPr>
      <w:r w:rsidRPr="00DE1AE2">
        <w:rPr>
          <w:color w:val="FF0000"/>
        </w:rPr>
        <w:t>struct</w:t>
      </w:r>
      <w:r>
        <w:t xml:space="preserve"> RebindFirstArg&lt;Class&lt;T, Args...&gt;, U&gt; {</w:t>
      </w:r>
    </w:p>
    <w:p w14:paraId="2308CC90" w14:textId="77777777" w:rsidR="00791E2A" w:rsidRDefault="00791E2A" w:rsidP="00791E2A">
      <w:pPr>
        <w:spacing w:after="0" w:line="240" w:lineRule="auto"/>
      </w:pPr>
      <w:r>
        <w:t xml:space="preserve">  </w:t>
      </w:r>
      <w:r w:rsidRPr="00DE1AE2">
        <w:rPr>
          <w:color w:val="FF0000"/>
        </w:rPr>
        <w:t>using</w:t>
      </w:r>
      <w:r>
        <w:t xml:space="preserve">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lastRenderedPageBreak/>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std::allocator_traits</w:t>
      </w:r>
      <w:bookmarkEnd w:id="59"/>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lastRenderedPageBreak/>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lastRenderedPageBreak/>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lastRenderedPageBreak/>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lastRenderedPageBreak/>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lastRenderedPageBreak/>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lastRenderedPageBreak/>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lastRenderedPageBreak/>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lastRenderedPageBreak/>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lastRenderedPageBreak/>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lastRenderedPageBreak/>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lastRenderedPageBreak/>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lastRenderedPageBreak/>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lastRenderedPageBreak/>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lastRenderedPageBreak/>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lastRenderedPageBreak/>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r>
        <w:t xml:space="preserve">Tensorflow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3" w:name="_Toc47022384"/>
      <w:r>
        <w:t xml:space="preserve">Internal helper </w:t>
      </w:r>
      <w:r w:rsidR="006724E9">
        <w:t>structs</w:t>
      </w:r>
      <w:r>
        <w:t xml:space="preserve"> FlatMap::Bucket and FlatSet::Bucket</w:t>
      </w:r>
      <w:bookmarkEnd w:id="63"/>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w:t>
      </w:r>
      <w:r w:rsidR="00992EF7">
        <w:lastRenderedPageBreak/>
        <w:t>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r w:rsidR="00EA3F74">
        <w:t>FlatMap::Bucket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lastRenderedPageBreak/>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r w:rsidR="00507884">
        <w:t>FlatSet::Bucket</w:t>
      </w:r>
      <w:bookmarkEnd w:id="65"/>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lastRenderedPageBreak/>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Class gtl::internal::FlatRep - the internal representation for FlatMap and FlatSet</w:t>
      </w:r>
      <w:bookmarkEnd w:id="66"/>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r w:rsidRPr="002D3BA9">
        <w:rPr>
          <w:color w:val="4472C4" w:themeColor="accent1"/>
        </w:rPr>
        <w:t xml:space="preserve">size_t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lastRenderedPageBreak/>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r>
        <w:t>SearchResult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lastRenderedPageBreak/>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9" w:name="FlatRepFindOrInsertKey"/>
      <w:r>
        <w:t>SearchResult FindOrInsert(KeyType&amp;&amp; k)</w:t>
      </w:r>
      <w:bookmarkEnd w:id="69"/>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lastRenderedPageBreak/>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Code Snippet: CopyEntries and FreshInsert</w:t>
      </w:r>
      <w:bookmarkEnd w:id="70"/>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lastRenderedPageBreak/>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r>
        <w:t>MoveEntry</w:t>
      </w:r>
      <w:bookmarkEnd w:id="71"/>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lastRenderedPageBreak/>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lastRenderedPageBreak/>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r>
        <w:t>FlatRep</w:t>
      </w:r>
      <w:bookmarkEnd w:id="73"/>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lastRenderedPageBreak/>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lastRenderedPageBreak/>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lastRenderedPageBreak/>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lastRenderedPageBreak/>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lastRenderedPageBreak/>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lastRenderedPageBreak/>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lastRenderedPageBreak/>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Class gtl::FlatMap</w:t>
      </w:r>
      <w:bookmarkEnd w:id="76"/>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lastRenderedPageBreak/>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lastRenderedPageBreak/>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lastRenderedPageBreak/>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lastRenderedPageBreak/>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lastRenderedPageBreak/>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lastRenderedPageBreak/>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lastRenderedPageBreak/>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lastRenderedPageBreak/>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Class gtl::FlatSet</w:t>
      </w:r>
      <w:bookmarkEnd w:id="77"/>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lastRenderedPageBreak/>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lastRenderedPageBreak/>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lastRenderedPageBreak/>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lastRenderedPageBreak/>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lastRenderedPageBreak/>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lastRenderedPageBreak/>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Class CompactPointerSet&lt;T&gt;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lastRenderedPageBreak/>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lastRenderedPageBreak/>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lastRenderedPageBreak/>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lastRenderedPageBreak/>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Class ArraySlice</w:t>
      </w:r>
      <w:bookmarkEnd w:id="79"/>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lastRenderedPageBreak/>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lastRenderedPageBreak/>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lastRenderedPageBreak/>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lastRenderedPageBreak/>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lastRenderedPageBreak/>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lastRenderedPageBreak/>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Class InlinedVector</w:t>
      </w:r>
      <w:bookmarkEnd w:id="80"/>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lastRenderedPageBreak/>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lastRenderedPageBreak/>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lastRenderedPageBreak/>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lastRenderedPageBreak/>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lastRenderedPageBreak/>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lastRenderedPageBreak/>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lastRenderedPageBreak/>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lastRenderedPageBreak/>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lastRenderedPageBreak/>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lastRenderedPageBreak/>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lastRenderedPageBreak/>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lastRenderedPageBreak/>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lastRenderedPageBreak/>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Class IntType</w:t>
      </w:r>
      <w:bookmarkEnd w:id="81"/>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lastRenderedPageBreak/>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lastRenderedPageBreak/>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Class iterator_range</w:t>
      </w:r>
      <w:bookmarkEnd w:id="82"/>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r>
        <w:t>map_util and map_traits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lastRenderedPageBreak/>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lastRenderedPageBreak/>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r>
        <w:t>TF_Buffer</w:t>
      </w:r>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Global functions for manipulation of TF_SessionOptions</w:t>
      </w:r>
      <w:bookmarkEnd w:id="88"/>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Classes Graph and GraphDef</w:t>
      </w:r>
      <w:bookmarkEnd w:id="90"/>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lastRenderedPageBreak/>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lastRenderedPageBreak/>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r>
        <w:t>Protobuf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Core/Protobuf/Config.proto</w:t>
      </w:r>
      <w:bookmarkEnd w:id="92"/>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lastRenderedPageBreak/>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//tensorflow/core/example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lastRenderedPageBreak/>
        <w:t xml:space="preserve">Building the tensorflow libraries </w:t>
      </w:r>
      <w:r w:rsidR="00DF43C1">
        <w:rPr>
          <w:sz w:val="28"/>
          <w:szCs w:val="28"/>
        </w:rPr>
        <w:t xml:space="preserve">and examples </w:t>
      </w:r>
      <w:r w:rsidRPr="00A53B7A">
        <w:rPr>
          <w:sz w:val="28"/>
          <w:szCs w:val="28"/>
        </w:rPr>
        <w:t>using Bazel</w:t>
      </w:r>
      <w:bookmarkEnd w:id="97"/>
    </w:p>
    <w:p w14:paraId="738C2E50" w14:textId="477D6CED" w:rsidR="00C723E4" w:rsidRDefault="00445CE2" w:rsidP="00E700E7">
      <w:pPr>
        <w:pStyle w:val="Heading2"/>
      </w:pPr>
      <w:bookmarkStart w:id="98" w:name="_Toc47022408"/>
      <w:r>
        <w:t xml:space="preserve">Building </w:t>
      </w:r>
      <w:r w:rsidR="00AE2A32">
        <w:t>tensorflow libraries</w:t>
      </w:r>
      <w:bookmarkEnd w:id="98"/>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9" w:name="_Toc47022409"/>
      <w:r>
        <w:t>Building tensorflow core components</w:t>
      </w:r>
      <w:bookmarkEnd w:id="99"/>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lastRenderedPageBreak/>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Build first C++ Tensorflow app</w:t>
      </w:r>
      <w:bookmarkEnd w:id="102"/>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60"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r w:rsidRPr="00DF4CE6">
        <w:rPr>
          <w:b/>
          <w:bCs/>
          <w:u w:val="single"/>
        </w:rPr>
        <w:t>BoringSSL:</w:t>
      </w:r>
      <w:r>
        <w:rPr>
          <w:b/>
          <w:bCs/>
          <w:u w:val="single"/>
        </w:rPr>
        <w:t xml:space="preserve">   </w:t>
      </w:r>
      <w:hyperlink r:id="rId61"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r w:rsidRPr="00DF4CE6">
        <w:rPr>
          <w:b/>
          <w:bCs/>
          <w:u w:val="single"/>
        </w:rPr>
        <w:lastRenderedPageBreak/>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Introducing FarmHash</w:t>
      </w:r>
      <w:bookmarkEnd w:id="10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r w:rsidRPr="001B371A">
        <w:rPr>
          <w:b/>
          <w:bCs/>
          <w:u w:val="single"/>
        </w:rPr>
        <w:t>HighwayHash</w:t>
      </w:r>
      <w:r>
        <w:t xml:space="preserve">:  </w:t>
      </w:r>
      <w:hyperlink r:id="rId66"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Appendix A: Bazel tutorial for Tensorflow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Tensorflow</w:t>
      </w:r>
      <w:bookmarkEnd w:id="110"/>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r w:rsidRPr="004C2539">
        <w:t>CityHash: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The CityHash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Abseil CityHash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Understanding FarmHash</w:t>
      </w:r>
      <w:bookmarkEnd w:id="124"/>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89BBC" w14:textId="77777777" w:rsidR="00B458B8" w:rsidRDefault="00B458B8" w:rsidP="00E87DB0">
      <w:pPr>
        <w:spacing w:after="0" w:line="240" w:lineRule="auto"/>
      </w:pPr>
      <w:r>
        <w:separator/>
      </w:r>
    </w:p>
  </w:endnote>
  <w:endnote w:type="continuationSeparator" w:id="0">
    <w:p w14:paraId="5D5AABD7" w14:textId="77777777" w:rsidR="00B458B8" w:rsidRDefault="00B458B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65CE1" w14:textId="77777777" w:rsidR="00B458B8" w:rsidRDefault="00B458B8" w:rsidP="00E87DB0">
      <w:pPr>
        <w:spacing w:after="0" w:line="240" w:lineRule="auto"/>
      </w:pPr>
      <w:r>
        <w:separator/>
      </w:r>
    </w:p>
  </w:footnote>
  <w:footnote w:type="continuationSeparator" w:id="0">
    <w:p w14:paraId="2986B7D0" w14:textId="77777777" w:rsidR="00B458B8" w:rsidRDefault="00B458B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58B8"/>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9338</TotalTime>
  <Pages>255</Pages>
  <Words>66031</Words>
  <Characters>376380</Characters>
  <Application>Microsoft Office Word</Application>
  <DocSecurity>0</DocSecurity>
  <Lines>3136</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299</cp:revision>
  <dcterms:created xsi:type="dcterms:W3CDTF">2020-07-19T08:01:00Z</dcterms:created>
  <dcterms:modified xsi:type="dcterms:W3CDTF">2020-08-01T15:22:00Z</dcterms:modified>
</cp:coreProperties>
</file>