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75B1B06B" w:rsidR="00545820" w:rsidRDefault="00545820">
      <w:r>
        <w:t xml:space="preserve">compiled by D.Gueorguiev </w:t>
      </w:r>
      <w:r w:rsidR="007C24FF">
        <w:t>with the help of</w:t>
      </w:r>
      <w:r>
        <w:t xml:space="preserve">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2C7C9391" w14:textId="3D8C8698" w:rsidR="000A261E" w:rsidRPr="000A261E" w:rsidRDefault="000A261E">
      <w:pPr>
        <w:rPr>
          <w:b/>
          <w:bCs/>
        </w:rPr>
      </w:pPr>
      <w:r w:rsidRPr="000A261E">
        <w:rPr>
          <w:b/>
          <w:bCs/>
        </w:rPr>
        <w:t>Architecture configuration</w:t>
      </w:r>
    </w:p>
    <w:p w14:paraId="4A3B85E0" w14:textId="77777777" w:rsidR="000A261E" w:rsidRDefault="000A261E"/>
    <w:p w14:paraId="05EFF1BB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>policy_kwargs = dict(</w:t>
      </w:r>
    </w:p>
    <w:p w14:paraId="61195252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net_arch=[</w:t>
      </w:r>
    </w:p>
    <w:p w14:paraId="23780741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dict(pi=[256, 256, 128],  # Policy network layers</w:t>
      </w:r>
    </w:p>
    <w:p w14:paraId="4EBB1EEE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     vf=[256, 256, 128])   # Value network layers</w:t>
      </w:r>
    </w:p>
    <w:p w14:paraId="7B9E73E3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],</w:t>
      </w:r>
    </w:p>
    <w:p w14:paraId="08D0CD18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activation_fn=nn.ReLU</w:t>
      </w:r>
    </w:p>
    <w:p w14:paraId="6C27F34F" w14:textId="4D58CE7C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>)</w:t>
      </w:r>
    </w:p>
    <w:p w14:paraId="1E869594" w14:textId="77777777" w:rsidR="000A261E" w:rsidRDefault="000A261E" w:rsidP="000A261E"/>
    <w:p w14:paraId="224CBC47" w14:textId="77777777" w:rsidR="000A261E" w:rsidRDefault="000A261E" w:rsidP="000A261E"/>
    <w:p w14:paraId="53E5B9F8" w14:textId="77777777" w:rsidR="000A261E" w:rsidRDefault="000A261E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lastRenderedPageBreak/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2045ECE3" w14:textId="07B89B9A" w:rsidR="002D6164" w:rsidRDefault="002D6164">
      <w:r>
        <w:t xml:space="preserve">[6] </w:t>
      </w:r>
      <w:hyperlink r:id="rId11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472951D8" w14:textId="77777777" w:rsidR="002D6164" w:rsidRDefault="002D6164"/>
    <w:p w14:paraId="00DFB031" w14:textId="77777777" w:rsidR="002D6164" w:rsidRDefault="002D6164"/>
    <w:p w14:paraId="0DA64373" w14:textId="6D8DCF1E" w:rsidR="00102708" w:rsidRDefault="00102708" w:rsidP="00102708">
      <w:pPr>
        <w:pStyle w:val="Heading1"/>
      </w:pPr>
      <w:r>
        <w:t>Appendix</w:t>
      </w:r>
    </w:p>
    <w:p w14:paraId="2D37663C" w14:textId="77777777" w:rsidR="00102708" w:rsidRDefault="00102708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358207FF" w14:textId="59ED6579" w:rsidR="00102708" w:rsidRDefault="0074092F" w:rsidP="0074092F">
      <w:pPr>
        <w:pStyle w:val="Heading3"/>
      </w:pPr>
      <w:r>
        <w:t>Markov Decision Processes (MDP)</w:t>
      </w:r>
    </w:p>
    <w:p w14:paraId="2709B2C9" w14:textId="6009976C" w:rsidR="0074092F" w:rsidRDefault="0074092F">
      <w:r>
        <w:t xml:space="preserve">MDP 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9C6F19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X</m:t>
        </m:r>
      </m:oMath>
      <w:r w:rsidR="009C6F19">
        <w:rPr>
          <w:rFonts w:eastAsiaTheme="minorEastAsia"/>
        </w:rPr>
        <w:t xml:space="preserve"> denotes the </w:t>
      </w:r>
      <w:r w:rsidR="009C6F19" w:rsidRPr="00E531D8">
        <w:rPr>
          <w:rFonts w:eastAsiaTheme="minorEastAsia"/>
          <w:i/>
          <w:iCs/>
        </w:rPr>
        <w:t>state space</w:t>
      </w:r>
      <w:r w:rsidR="009C6F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U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action space</w:t>
      </w:r>
      <w:r w:rsidR="009C6F19"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 xml:space="preserve"> :X×U×X⟼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 w:rsidR="009C6F19">
        <w:rPr>
          <w:rFonts w:eastAsiaTheme="minorEastAsia"/>
        </w:rPr>
        <w:t xml:space="preserve"> </w:t>
      </w:r>
      <w:r w:rsidR="00E531D8">
        <w:rPr>
          <w:rFonts w:eastAsiaTheme="minorEastAsia"/>
        </w:rPr>
        <w:t xml:space="preserve">is </w:t>
      </w:r>
      <w:r w:rsidR="009C6F19">
        <w:rPr>
          <w:rFonts w:eastAsiaTheme="minorEastAsia"/>
        </w:rPr>
        <w:t xml:space="preserve">the </w:t>
      </w:r>
      <w:r w:rsidR="009C6F19" w:rsidRPr="00E531D8">
        <w:rPr>
          <w:rFonts w:eastAsiaTheme="minorEastAsia"/>
          <w:i/>
          <w:iCs/>
        </w:rPr>
        <w:t>state transition probability density function</w:t>
      </w:r>
      <w:r w:rsidR="009C6F1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ρ :X×U×X⟼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reward function</w:t>
      </w:r>
      <w:r w:rsidR="009C6F19">
        <w:rPr>
          <w:rFonts w:eastAsiaTheme="minorEastAsia"/>
        </w:rPr>
        <w:t>.</w:t>
      </w:r>
      <w:r w:rsidR="00E94AE6">
        <w:rPr>
          <w:rFonts w:eastAsiaTheme="minorEastAsia"/>
        </w:rPr>
        <w:t xml:space="preserve"> Stationary MDP is such MDP in which all of the elements of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E94AE6">
        <w:rPr>
          <w:rFonts w:eastAsiaTheme="minorEastAsia"/>
        </w:rPr>
        <w:t xml:space="preserve"> are constants in time.</w:t>
      </w:r>
    </w:p>
    <w:p w14:paraId="30055FD0" w14:textId="5ACC6F34" w:rsidR="0074092F" w:rsidRDefault="00E531D8">
      <w:r>
        <w:t xml:space="preserve">We will assume that the state space is </w:t>
      </w:r>
      <w:r w:rsidRPr="00E531D8">
        <w:rPr>
          <w:i/>
          <w:iCs/>
        </w:rPr>
        <w:t>continuous</w:t>
      </w:r>
      <w:r>
        <w:t>. This assumption implies that it is only possible to define a probability of reaching a certain state region since the probability of reaching a particular state is 0.</w:t>
      </w:r>
    </w:p>
    <w:p w14:paraId="0D7EDB33" w14:textId="48FB675A" w:rsidR="00E531D8" w:rsidRDefault="00E531D8">
      <w:pPr>
        <w:rPr>
          <w:rFonts w:eastAsiaTheme="minorEastAsia"/>
        </w:rPr>
      </w:pPr>
      <w:r>
        <w:t xml:space="preserve">The probability of reaching 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0D4770">
        <w:rPr>
          <w:rFonts w:eastAsiaTheme="minorEastAsia"/>
        </w:rPr>
        <w:t xml:space="preserve"> in the region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  <m:r>
          <w:rPr>
            <w:rFonts w:ascii="Cambria Math" w:eastAsiaTheme="minorEastAsia" w:hAnsi="Cambria Math"/>
          </w:rPr>
          <m:t>⊆X</m:t>
        </m:r>
      </m:oMath>
      <w:r w:rsidR="000D4770">
        <w:rPr>
          <w:rFonts w:eastAsiaTheme="minorEastAsia"/>
        </w:rPr>
        <w:t xml:space="preserve">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after applying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is</w:t>
      </w:r>
    </w:p>
    <w:p w14:paraId="1ED40BB6" w14:textId="77777777" w:rsidR="00B75ED3" w:rsidRDefault="00B75ED3">
      <w:pPr>
        <w:rPr>
          <w:rFonts w:eastAsiaTheme="minorEastAsia"/>
        </w:rPr>
      </w:pPr>
    </w:p>
    <w:p w14:paraId="523424F4" w14:textId="28003F31" w:rsidR="00B75ED3" w:rsidRDefault="00B75ED3">
      <w:pPr>
        <w:rPr>
          <w:rFonts w:eastAsiaTheme="minor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sub>
          <m:sup/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nary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(a.mdp.1)</w:t>
      </w:r>
    </w:p>
    <w:p w14:paraId="7BFF82BF" w14:textId="77777777" w:rsidR="00C7401B" w:rsidRDefault="00C7401B">
      <w:pPr>
        <w:rPr>
          <w:rFonts w:eastAsiaTheme="minorEastAsia"/>
        </w:rPr>
      </w:pPr>
    </w:p>
    <w:p w14:paraId="2E5E7184" w14:textId="7DB1549E" w:rsidR="00C7401B" w:rsidRDefault="00C7401B">
      <w:pPr>
        <w:rPr>
          <w:rFonts w:eastAsiaTheme="minorEastAsia"/>
        </w:rPr>
      </w:pPr>
      <w:r>
        <w:rPr>
          <w:rFonts w:eastAsiaTheme="minorEastAsia"/>
        </w:rPr>
        <w:t xml:space="preserve">After each transition to a state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rPr>
          <w:rFonts w:eastAsiaTheme="minorEastAsia"/>
        </w:rPr>
        <w:t>, the controller receives an immediate reward</w:t>
      </w:r>
    </w:p>
    <w:p w14:paraId="2E8C47E7" w14:textId="77777777" w:rsidR="00C7401B" w:rsidRDefault="00C7401B">
      <w:pPr>
        <w:rPr>
          <w:rFonts w:eastAsiaTheme="minorEastAsia"/>
        </w:rPr>
      </w:pPr>
    </w:p>
    <w:p w14:paraId="1B678C3F" w14:textId="3FD26919" w:rsidR="00C7401B" w:rsidRDefault="00C7401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=ρ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e>
        </m:d>
      </m:oMath>
      <w:r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(a.rwr.1)</w:t>
      </w:r>
    </w:p>
    <w:p w14:paraId="314FFA9B" w14:textId="77777777" w:rsidR="006B1663" w:rsidRDefault="006B1663">
      <w:pPr>
        <w:rPr>
          <w:rFonts w:eastAsiaTheme="minorEastAsia"/>
        </w:rPr>
      </w:pPr>
    </w:p>
    <w:p w14:paraId="0D309E8B" w14:textId="77777777" w:rsidR="00AC4437" w:rsidRDefault="006B1663">
      <w:pPr>
        <w:rPr>
          <w:rFonts w:eastAsiaTheme="minorEastAsia"/>
        </w:rPr>
      </w:pPr>
      <w:r>
        <w:rPr>
          <w:rFonts w:eastAsiaTheme="minorEastAsia"/>
        </w:rPr>
        <w:t xml:space="preserve">which depends on the previous state, the current state and the action taken. </w:t>
      </w:r>
      <w:r w:rsidR="00640A6A">
        <w:rPr>
          <w:rFonts w:eastAsiaTheme="minorEastAsia"/>
        </w:rPr>
        <w:t xml:space="preserve">The reward function </w:t>
      </w:r>
      <m:oMath>
        <m:r>
          <w:rPr>
            <w:rFonts w:ascii="Cambria Math" w:eastAsiaTheme="minorEastAsia" w:hAnsi="Cambria Math"/>
          </w:rPr>
          <m:t>ρ</m:t>
        </m:r>
      </m:oMath>
      <w:r w:rsidR="00640A6A">
        <w:rPr>
          <w:rFonts w:eastAsiaTheme="minorEastAsia"/>
        </w:rPr>
        <w:t xml:space="preserve"> is assumed to be bounded. </w:t>
      </w:r>
    </w:p>
    <w:p w14:paraId="1A71FDC4" w14:textId="550267DA" w:rsidR="006B1663" w:rsidRDefault="00AC4437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w:r w:rsidR="00640A6A">
        <w:rPr>
          <w:rFonts w:eastAsiaTheme="minorEastAsia"/>
        </w:rPr>
        <w:t xml:space="preserve">The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40A6A">
        <w:rPr>
          <w:rFonts w:eastAsiaTheme="minorEastAsia"/>
        </w:rPr>
        <w:t xml:space="preserve"> taken in a state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is drawn from a stochastic policy </w:t>
      </w:r>
      <m:oMath>
        <m:r>
          <w:rPr>
            <w:rFonts w:ascii="Cambria Math" w:eastAsiaTheme="minorEastAsia" w:hAnsi="Cambria Math"/>
          </w:rPr>
          <m:t>π :X×U⟼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>
        <w:rPr>
          <w:rFonts w:eastAsiaTheme="minorEastAsia"/>
        </w:rPr>
        <w:t>.</w:t>
      </w:r>
    </w:p>
    <w:p w14:paraId="5D7056E3" w14:textId="77777777" w:rsidR="007C24FF" w:rsidRDefault="00AC4437">
      <w:pPr>
        <w:rPr>
          <w:rFonts w:eastAsiaTheme="minorEastAsia"/>
        </w:rPr>
      </w:pPr>
      <w:r>
        <w:rPr>
          <w:rFonts w:eastAsiaTheme="minorEastAsia"/>
        </w:rPr>
        <w:t xml:space="preserve">The goal here is to find the policy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π</m:t>
            </m:r>
          </m:e>
          <m:sub>
            <m:r>
              <w:rPr>
                <w:rFonts w:ascii="Cambria Math" w:eastAsiaTheme="minorEastAsia" w:hAnsi="Cambria Math"/>
              </w:rPr>
              <m:t>opt</m:t>
            </m:r>
          </m:sub>
        </m:sSub>
      </m:oMath>
      <w:r>
        <w:rPr>
          <w:rFonts w:eastAsiaTheme="minorEastAsia"/>
        </w:rPr>
        <w:t xml:space="preserve"> which maximizes the expected value of a certain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of the immediate rewards </w:t>
      </w:r>
      <w:r w:rsidR="007C24FF">
        <w:rPr>
          <w:rFonts w:eastAsiaTheme="minorEastAsia"/>
        </w:rPr>
        <w:t xml:space="preserve">(usually total return) </w:t>
      </w:r>
      <w:r>
        <w:rPr>
          <w:rFonts w:eastAsiaTheme="minorEastAsia"/>
        </w:rPr>
        <w:t>received while following the policy</w:t>
      </w:r>
      <w:r w:rsidR="007C24FF">
        <w:rPr>
          <w:rFonts w:eastAsiaTheme="minorEastAsia"/>
        </w:rPr>
        <w:t>. This expected value is known as the cost-to-go function</w:t>
      </w:r>
    </w:p>
    <w:p w14:paraId="2A488C61" w14:textId="77777777" w:rsidR="007C24FF" w:rsidRDefault="007C24FF">
      <w:pPr>
        <w:rPr>
          <w:rFonts w:eastAsiaTheme="minorEastAsia"/>
        </w:rPr>
      </w:pPr>
    </w:p>
    <w:p w14:paraId="38DBECE6" w14:textId="03A68FE0" w:rsidR="007C24FF" w:rsidRDefault="007C24FF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</m:t>
                </m:r>
              </m:e>
            </m:d>
            <m:r>
              <w:rPr>
                <w:rFonts w:ascii="Cambria Math" w:eastAsiaTheme="minorEastAsia" w:hAnsi="Cambria Math"/>
              </w:rPr>
              <m:t>|</m:t>
            </m:r>
            <m:r>
              <w:rPr>
                <w:rFonts w:ascii="Cambria Math" w:eastAsiaTheme="minorEastAsia" w:hAnsi="Cambria Math"/>
              </w:rPr>
              <m:t>π</m:t>
            </m:r>
          </m:e>
        </m:d>
      </m:oMath>
      <w:r>
        <w:rPr>
          <w:rFonts w:eastAsiaTheme="minorEastAsia"/>
        </w:rPr>
        <w:t xml:space="preserve">     (a.ctg.1)</w:t>
      </w:r>
    </w:p>
    <w:p w14:paraId="62199916" w14:textId="77777777" w:rsidR="007C24FF" w:rsidRDefault="007C24FF">
      <w:pPr>
        <w:rPr>
          <w:rFonts w:eastAsiaTheme="minorEastAsia"/>
        </w:rPr>
      </w:pPr>
    </w:p>
    <w:p w14:paraId="6B03331D" w14:textId="3F29BB19" w:rsidR="007C24FF" w:rsidRDefault="007A2357">
      <w:pPr>
        <w:rPr>
          <w:rFonts w:eastAsiaTheme="minorEastAsia"/>
        </w:rPr>
      </w:pPr>
      <w:r>
        <w:rPr>
          <w:rFonts w:eastAsiaTheme="minorEastAsia"/>
        </w:rPr>
        <w:t xml:space="preserve">In most cases, the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is either the discounted sum of rewards or the average reward received, as explained </w:t>
      </w:r>
      <w:r w:rsidR="008F33C4">
        <w:rPr>
          <w:rFonts w:eastAsiaTheme="minorEastAsia"/>
        </w:rPr>
        <w:t xml:space="preserve">in the </w:t>
      </w:r>
      <w:r>
        <w:rPr>
          <w:rFonts w:eastAsiaTheme="minorEastAsia"/>
        </w:rPr>
        <w:t>next</w:t>
      </w:r>
      <w:r w:rsidR="008F33C4">
        <w:rPr>
          <w:rFonts w:eastAsiaTheme="minorEastAsia"/>
        </w:rPr>
        <w:t xml:space="preserve"> two paragraphs.</w:t>
      </w:r>
    </w:p>
    <w:p w14:paraId="75FD27EB" w14:textId="77777777" w:rsidR="007A2357" w:rsidRDefault="007A2357">
      <w:pPr>
        <w:rPr>
          <w:rFonts w:eastAsiaTheme="minorEastAsia"/>
        </w:rPr>
      </w:pPr>
    </w:p>
    <w:p w14:paraId="44E40438" w14:textId="7EE92A85" w:rsidR="007A2357" w:rsidRPr="007A2357" w:rsidRDefault="007A2357">
      <w:pPr>
        <w:rPr>
          <w:rFonts w:eastAsiaTheme="minorEastAsia"/>
          <w:b/>
          <w:bCs/>
        </w:rPr>
      </w:pPr>
      <w:r w:rsidRPr="007A2357">
        <w:rPr>
          <w:rFonts w:eastAsiaTheme="minorEastAsia"/>
          <w:b/>
          <w:bCs/>
        </w:rPr>
        <w:t xml:space="preserve">Discounted Reward </w:t>
      </w:r>
    </w:p>
    <w:p w14:paraId="7931680B" w14:textId="77777777" w:rsidR="007A2357" w:rsidRDefault="007A2357">
      <w:pPr>
        <w:rPr>
          <w:rFonts w:eastAsiaTheme="minorEastAsia"/>
        </w:rPr>
      </w:pPr>
    </w:p>
    <w:p w14:paraId="66E16CB6" w14:textId="1976F203" w:rsidR="007C24FF" w:rsidRDefault="002943D0">
      <w:pPr>
        <w:rPr>
          <w:rFonts w:eastAsiaTheme="minorEastAsia"/>
        </w:rPr>
      </w:pPr>
      <w:r>
        <w:rPr>
          <w:rFonts w:eastAsiaTheme="minorEastAsia"/>
        </w:rPr>
        <w:t xml:space="preserve">  In the discounted reward setting, the cost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is equal to the expected value of the discounted sum of rewards when starting with the initial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∈X</m:t>
        </m:r>
      </m:oMath>
      <w:r>
        <w:rPr>
          <w:rFonts w:eastAsiaTheme="minorEastAsia"/>
        </w:rPr>
        <w:t xml:space="preserve"> drawn from an initial state distribution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~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93153F">
        <w:rPr>
          <w:rFonts w:eastAsiaTheme="minorEastAsia"/>
        </w:rPr>
        <w:t>, also called the discounted return</w:t>
      </w:r>
    </w:p>
    <w:p w14:paraId="477DCD8D" w14:textId="77777777" w:rsidR="0093153F" w:rsidRDefault="0093153F">
      <w:pPr>
        <w:rPr>
          <w:rFonts w:eastAsiaTheme="minorEastAsia"/>
        </w:rPr>
      </w:pPr>
    </w:p>
    <w:p w14:paraId="745EE862" w14:textId="0E197E79" w:rsidR="0093153F" w:rsidRDefault="0093153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</m:e>
            </m:nary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</w:rPr>
              <m:t>π</m:t>
            </m:r>
          </m:e>
        </m:d>
      </m:oMath>
      <w:r>
        <w:rPr>
          <w:rFonts w:eastAsiaTheme="minorEastAsia"/>
        </w:rPr>
        <w:t xml:space="preserve">       </w:t>
      </w:r>
      <w:r w:rsidR="00393128">
        <w:rPr>
          <w:rFonts w:eastAsiaTheme="minorEastAsia"/>
        </w:rPr>
        <w:t xml:space="preserve">  </w:t>
      </w:r>
      <w:r w:rsidR="00393128">
        <w:rPr>
          <w:rFonts w:eastAsiaTheme="minorEastAsia"/>
        </w:rPr>
        <w:t>(a.dsc.1)</w:t>
      </w:r>
    </w:p>
    <w:p w14:paraId="1839E900" w14:textId="1AE4BB3D" w:rsidR="0093153F" w:rsidRDefault="00393128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dx</m:t>
            </m:r>
          </m:e>
        </m:nary>
      </m:oMath>
      <w:r>
        <w:rPr>
          <w:rFonts w:eastAsiaTheme="minorEastAsia"/>
        </w:rPr>
        <w:t xml:space="preserve">         (a.cfun.1)</w:t>
      </w:r>
    </w:p>
    <w:p w14:paraId="6EED9070" w14:textId="77777777" w:rsidR="0093153F" w:rsidRDefault="0093153F">
      <w:pPr>
        <w:rPr>
          <w:rFonts w:eastAsiaTheme="minorEastAsia"/>
        </w:rPr>
      </w:pPr>
    </w:p>
    <w:p w14:paraId="1AD5F459" w14:textId="3AD7E88B" w:rsidR="00AC4437" w:rsidRDefault="00393128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π</m:t>
                </m:r>
              </m:e>
            </m:d>
          </m:e>
        </m:nary>
      </m:oMath>
      <w:r w:rsidR="00143D6A">
        <w:rPr>
          <w:rFonts w:eastAsiaTheme="minorEastAsia"/>
        </w:rPr>
        <w:t xml:space="preserve"> </w:t>
      </w:r>
      <w:r w:rsidR="004030FE">
        <w:rPr>
          <w:rFonts w:eastAsiaTheme="minorEastAsia"/>
        </w:rPr>
        <w:t xml:space="preserve">is the discounted state distribution under the policy </w:t>
      </w:r>
      <m:oMath>
        <m:r>
          <w:rPr>
            <w:rFonts w:ascii="Cambria Math" w:eastAsiaTheme="minorEastAsia" w:hAnsi="Cambria Math"/>
          </w:rPr>
          <m:t>π</m:t>
        </m:r>
      </m:oMath>
      <w:r w:rsidR="004030FE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γ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0,1</m:t>
                </m:r>
              </m:e>
            </m:d>
          </m:e>
        </m:d>
      </m:oMath>
      <w:r w:rsidR="004030FE">
        <w:rPr>
          <w:rFonts w:eastAsiaTheme="minorEastAsia"/>
        </w:rPr>
        <w:t xml:space="preserve"> denotes the reward discount factor. </w:t>
      </w:r>
      <w:r w:rsidR="007D12AE">
        <w:rPr>
          <w:rFonts w:eastAsiaTheme="minorEastAsia"/>
        </w:rPr>
        <w:t xml:space="preserve">Note that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</m:t>
            </m:r>
          </m:e>
        </m:d>
      </m:oMath>
      <w:r w:rsidR="007D12AE">
        <w:rPr>
          <w:rFonts w:eastAsiaTheme="minorEastAsia"/>
        </w:rPr>
        <w:t xml:space="preserve"> is a probability density function. </w:t>
      </w:r>
    </w:p>
    <w:p w14:paraId="293EC42C" w14:textId="77777777" w:rsidR="007D12AE" w:rsidRDefault="007D12AE">
      <w:pPr>
        <w:rPr>
          <w:rFonts w:eastAsiaTheme="minorEastAsia"/>
        </w:rPr>
      </w:pPr>
    </w:p>
    <w:p w14:paraId="2CEC31D0" w14:textId="77777777" w:rsidR="006D3470" w:rsidRDefault="007D12AE">
      <w:pPr>
        <w:rPr>
          <w:rFonts w:eastAsiaTheme="minorEastAsia"/>
        </w:rPr>
      </w:pPr>
      <w:r>
        <w:rPr>
          <w:rFonts w:eastAsiaTheme="minorEastAsia"/>
        </w:rPr>
        <w:t xml:space="preserve">   During learning the agent will have to estimate the cost-to-go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for a given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. The procedure is called </w:t>
      </w:r>
      <w:r w:rsidRPr="007D12AE">
        <w:rPr>
          <w:rFonts w:eastAsiaTheme="minorEastAsia"/>
          <w:i/>
          <w:iCs/>
        </w:rPr>
        <w:t>policy evaluation</w:t>
      </w:r>
      <w:r>
        <w:rPr>
          <w:rFonts w:eastAsiaTheme="minorEastAsia"/>
        </w:rPr>
        <w:t xml:space="preserve">. </w:t>
      </w:r>
      <w:r w:rsidR="00883565">
        <w:rPr>
          <w:rFonts w:eastAsiaTheme="minorEastAsia"/>
        </w:rPr>
        <w:t xml:space="preserve">The resulting estimate of </w:t>
      </w:r>
      <m:oMath>
        <m:r>
          <w:rPr>
            <w:rFonts w:ascii="Cambria Math" w:eastAsiaTheme="minorEastAsia" w:hAnsi="Cambria Math"/>
          </w:rPr>
          <m:t>J</m:t>
        </m:r>
      </m:oMath>
      <w:r w:rsidR="00883565">
        <w:rPr>
          <w:rFonts w:eastAsiaTheme="minorEastAsia"/>
        </w:rPr>
        <w:t xml:space="preserve"> is called the </w:t>
      </w:r>
      <w:r w:rsidR="00883565" w:rsidRPr="00883565">
        <w:rPr>
          <w:rFonts w:eastAsiaTheme="minorEastAsia"/>
          <w:i/>
          <w:iCs/>
        </w:rPr>
        <w:t>value function</w:t>
      </w:r>
      <w:r w:rsidR="00883565">
        <w:rPr>
          <w:rFonts w:eastAsiaTheme="minorEastAsia"/>
        </w:rPr>
        <w:t>. We distinguish</w:t>
      </w:r>
      <w:r w:rsidR="006D3470">
        <w:rPr>
          <w:rFonts w:eastAsiaTheme="minorEastAsia"/>
        </w:rPr>
        <w:t xml:space="preserve"> two kinds of value function: the</w:t>
      </w:r>
      <w:r w:rsidR="00883565">
        <w:rPr>
          <w:rFonts w:eastAsiaTheme="minorEastAsia"/>
        </w:rPr>
        <w:t xml:space="preserve"> </w:t>
      </w:r>
      <w:r w:rsidR="00883565" w:rsidRPr="006D3470">
        <w:rPr>
          <w:rFonts w:eastAsiaTheme="minorEastAsia"/>
          <w:i/>
          <w:iCs/>
        </w:rPr>
        <w:t>state value function</w:t>
      </w:r>
      <w:r w:rsidR="00883565">
        <w:rPr>
          <w:rFonts w:eastAsiaTheme="minorEastAsia"/>
        </w:rPr>
        <w:t xml:space="preserve"> and </w:t>
      </w:r>
      <w:r w:rsidR="006D3470">
        <w:rPr>
          <w:rFonts w:eastAsiaTheme="minorEastAsia"/>
        </w:rPr>
        <w:t xml:space="preserve">the </w:t>
      </w:r>
      <w:r w:rsidR="00883565" w:rsidRPr="006D3470">
        <w:rPr>
          <w:rFonts w:eastAsiaTheme="minorEastAsia"/>
          <w:i/>
          <w:iCs/>
        </w:rPr>
        <w:t>state-action value function</w:t>
      </w:r>
      <w:r w:rsidR="00883565">
        <w:rPr>
          <w:rFonts w:eastAsiaTheme="minorEastAsia"/>
        </w:rPr>
        <w:t xml:space="preserve">. The </w:t>
      </w:r>
      <w:r w:rsidR="006D3470">
        <w:rPr>
          <w:rFonts w:eastAsiaTheme="minorEastAsia"/>
        </w:rPr>
        <w:t>state value function is given with</w:t>
      </w:r>
    </w:p>
    <w:p w14:paraId="379A098A" w14:textId="77777777" w:rsidR="006D3470" w:rsidRDefault="006D3470">
      <w:pPr>
        <w:rPr>
          <w:rFonts w:eastAsiaTheme="minorEastAsia"/>
        </w:rPr>
      </w:pPr>
    </w:p>
    <w:p w14:paraId="4782F265" w14:textId="280A389E" w:rsidR="007D12AE" w:rsidRDefault="006D347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nary>
          </m:e>
        </m:d>
      </m:oMath>
      <w:r>
        <w:rPr>
          <w:rFonts w:eastAsiaTheme="minorEastAsia"/>
        </w:rPr>
        <w:t xml:space="preserve"> </w:t>
      </w:r>
      <w:r w:rsidR="00080A18">
        <w:rPr>
          <w:rFonts w:eastAsiaTheme="minorEastAsia"/>
        </w:rPr>
        <w:t xml:space="preserve">       (a.svf.1)</w:t>
      </w:r>
    </w:p>
    <w:p w14:paraId="22DAA5D7" w14:textId="77777777" w:rsidR="00080A18" w:rsidRDefault="00080A18">
      <w:pPr>
        <w:rPr>
          <w:rFonts w:eastAsiaTheme="minorEastAsia"/>
        </w:rPr>
      </w:pPr>
    </w:p>
    <w:p w14:paraId="122E9819" w14:textId="5D942B21" w:rsidR="00080A18" w:rsidRDefault="00080A18">
      <w:pPr>
        <w:rPr>
          <w:rFonts w:eastAsiaTheme="minorEastAsia"/>
        </w:rPr>
      </w:pPr>
      <w:r>
        <w:rPr>
          <w:rFonts w:eastAsiaTheme="minorEastAsia"/>
        </w:rPr>
        <w:t xml:space="preserve">Notice that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depends only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 is followed starting from that state.</w:t>
      </w:r>
    </w:p>
    <w:p w14:paraId="0AF9093A" w14:textId="77777777" w:rsidR="00080A18" w:rsidRDefault="00080A18">
      <w:pPr>
        <w:rPr>
          <w:rFonts w:eastAsiaTheme="minorEastAsia"/>
        </w:rPr>
      </w:pPr>
    </w:p>
    <w:p w14:paraId="7A0B98CD" w14:textId="0F2C3716" w:rsidR="00AB1B3E" w:rsidRDefault="00AB1B3E">
      <w:pPr>
        <w:rPr>
          <w:rFonts w:eastAsiaTheme="minorEastAsia"/>
        </w:rPr>
      </w:pPr>
      <w:r>
        <w:rPr>
          <w:rFonts w:eastAsiaTheme="minorEastAsia"/>
        </w:rPr>
        <w:t>The state-action value function is given with</w:t>
      </w:r>
    </w:p>
    <w:p w14:paraId="656E5288" w14:textId="77777777" w:rsidR="00AB1B3E" w:rsidRDefault="00AB1B3E">
      <w:pPr>
        <w:rPr>
          <w:rFonts w:eastAsiaTheme="minorEastAsia"/>
        </w:rPr>
      </w:pPr>
    </w:p>
    <w:p w14:paraId="69D226F3" w14:textId="37A58E52" w:rsidR="00AB1B3E" w:rsidRDefault="00AB1B3E" w:rsidP="00AB1B3E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,u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</w:rPr>
                  <m:t>u,</m:t>
                </m:r>
                <m:r>
                  <w:rPr>
                    <w:rFonts w:ascii="Cambria Math" w:eastAsiaTheme="minorEastAsia" w:hAnsi="Cambria Math"/>
                  </w:rPr>
                  <m:t>π</m:t>
                </m:r>
              </m:e>
            </m:nary>
          </m:e>
        </m:d>
      </m:oMath>
      <w:r>
        <w:rPr>
          <w:rFonts w:eastAsiaTheme="minorEastAsia"/>
        </w:rPr>
        <w:t xml:space="preserve">        (a.s</w:t>
      </w:r>
      <w:r>
        <w:rPr>
          <w:rFonts w:eastAsiaTheme="minorEastAsia"/>
        </w:rPr>
        <w:t>a</w:t>
      </w:r>
      <w:r>
        <w:rPr>
          <w:rFonts w:eastAsiaTheme="minorEastAsia"/>
        </w:rPr>
        <w:t>vf.1)</w:t>
      </w:r>
    </w:p>
    <w:p w14:paraId="2ECA31BC" w14:textId="77777777" w:rsidR="00AB1B3E" w:rsidRDefault="00AB1B3E">
      <w:pPr>
        <w:rPr>
          <w:rFonts w:eastAsiaTheme="minorEastAsia"/>
        </w:rPr>
      </w:pPr>
    </w:p>
    <w:p w14:paraId="0C3C9C4D" w14:textId="13154C21" w:rsidR="00A56D78" w:rsidRDefault="00A56D78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</w:p>
    <w:p w14:paraId="01304B7C" w14:textId="77777777" w:rsidR="00C7401B" w:rsidRDefault="00C7401B">
      <w:pPr>
        <w:rPr>
          <w:rFonts w:eastAsiaTheme="minorEastAsia"/>
        </w:rPr>
      </w:pPr>
    </w:p>
    <w:p w14:paraId="4B82CC33" w14:textId="77777777" w:rsidR="006B1663" w:rsidRDefault="006B1663">
      <w:pPr>
        <w:rPr>
          <w:rFonts w:eastAsiaTheme="minorEastAsia"/>
        </w:rPr>
      </w:pPr>
    </w:p>
    <w:p w14:paraId="1D5E8A35" w14:textId="77777777" w:rsidR="00C7401B" w:rsidRDefault="00C7401B"/>
    <w:p w14:paraId="0593C998" w14:textId="77777777" w:rsidR="00E531D8" w:rsidRDefault="00E531D8"/>
    <w:p w14:paraId="2F6F1782" w14:textId="77777777" w:rsidR="00E531D8" w:rsidRDefault="00E531D8"/>
    <w:p w14:paraId="2B835C7A" w14:textId="37165261" w:rsidR="002D6164" w:rsidRPr="00102708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</w:p>
    <w:p w14:paraId="5C4FBA25" w14:textId="77777777" w:rsidR="002D6164" w:rsidRDefault="002D6164"/>
    <w:p w14:paraId="3696FD90" w14:textId="77777777" w:rsidR="003B2FBD" w:rsidRDefault="003B2FBD"/>
    <w:p w14:paraId="2BE7DD36" w14:textId="77777777" w:rsidR="003B2FBD" w:rsidRDefault="003B2FBD"/>
    <w:sectPr w:rsidR="003B2F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080A18"/>
    <w:rsid w:val="000A261E"/>
    <w:rsid w:val="000D4770"/>
    <w:rsid w:val="00102708"/>
    <w:rsid w:val="00110871"/>
    <w:rsid w:val="00143D6A"/>
    <w:rsid w:val="001A617B"/>
    <w:rsid w:val="00221575"/>
    <w:rsid w:val="002658B0"/>
    <w:rsid w:val="0028631B"/>
    <w:rsid w:val="002943D0"/>
    <w:rsid w:val="002D6164"/>
    <w:rsid w:val="0033559D"/>
    <w:rsid w:val="003630DC"/>
    <w:rsid w:val="00393128"/>
    <w:rsid w:val="003B2FBD"/>
    <w:rsid w:val="004030FE"/>
    <w:rsid w:val="004156D3"/>
    <w:rsid w:val="0053777D"/>
    <w:rsid w:val="00545820"/>
    <w:rsid w:val="005F5DE7"/>
    <w:rsid w:val="00640A6A"/>
    <w:rsid w:val="006B1663"/>
    <w:rsid w:val="006D3470"/>
    <w:rsid w:val="00721EF6"/>
    <w:rsid w:val="0074092F"/>
    <w:rsid w:val="0076273D"/>
    <w:rsid w:val="007A2357"/>
    <w:rsid w:val="007B451F"/>
    <w:rsid w:val="007C24FF"/>
    <w:rsid w:val="007D12AE"/>
    <w:rsid w:val="00883565"/>
    <w:rsid w:val="008C6951"/>
    <w:rsid w:val="008F33C4"/>
    <w:rsid w:val="00907612"/>
    <w:rsid w:val="00912373"/>
    <w:rsid w:val="0093153F"/>
    <w:rsid w:val="009445E8"/>
    <w:rsid w:val="0096679F"/>
    <w:rsid w:val="0099071E"/>
    <w:rsid w:val="00992F68"/>
    <w:rsid w:val="009A1329"/>
    <w:rsid w:val="009C6F19"/>
    <w:rsid w:val="009E08BE"/>
    <w:rsid w:val="009E4EFF"/>
    <w:rsid w:val="00A22FEE"/>
    <w:rsid w:val="00A56D78"/>
    <w:rsid w:val="00AB1B3E"/>
    <w:rsid w:val="00AB5545"/>
    <w:rsid w:val="00AC4437"/>
    <w:rsid w:val="00AD2000"/>
    <w:rsid w:val="00AF1CF8"/>
    <w:rsid w:val="00B75ED3"/>
    <w:rsid w:val="00C7401B"/>
    <w:rsid w:val="00CC14E1"/>
    <w:rsid w:val="00D41201"/>
    <w:rsid w:val="00DC0A98"/>
    <w:rsid w:val="00E304BF"/>
    <w:rsid w:val="00E531D8"/>
    <w:rsid w:val="00E94AE6"/>
    <w:rsid w:val="00F81EF1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C6F1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5" Type="http://schemas.openxmlformats.org/officeDocument/2006/relationships/image" Target="media/image2.png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6</Pages>
  <Words>1060</Words>
  <Characters>6043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32</cp:revision>
  <dcterms:created xsi:type="dcterms:W3CDTF">2026-01-04T23:53:00Z</dcterms:created>
  <dcterms:modified xsi:type="dcterms:W3CDTF">2026-01-06T06:19:00Z</dcterms:modified>
</cp:coreProperties>
</file>