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13C91E67" w:rsidR="00832BD1" w:rsidRDefault="00DD52FB" w:rsidP="00DD52FB">
      <w:pPr>
        <w:pStyle w:val="Heading1"/>
      </w:pPr>
      <w:r>
        <w:t>Execution and Inference of Semantic Structures</w:t>
      </w:r>
    </w:p>
    <w:p w14:paraId="25A017F5" w14:textId="09C3D0DF" w:rsidR="00A246D5" w:rsidRDefault="00A246D5" w:rsidP="00A246D5"/>
    <w:p w14:paraId="39BE6A75" w14:textId="76882C95" w:rsidR="00A246D5" w:rsidRDefault="00A246D5" w:rsidP="00A246D5">
      <w:r>
        <w:t>Let us consider the following example:</w:t>
      </w:r>
    </w:p>
    <w:p w14:paraId="3830BDB3" w14:textId="449A899C" w:rsidR="00A246D5" w:rsidRDefault="00A246D5" w:rsidP="00A246D5">
      <w:pPr>
        <w:rPr>
          <w:i/>
          <w:iCs/>
        </w:rPr>
      </w:pPr>
      <w:r w:rsidRPr="00A246D5">
        <w:rPr>
          <w:i/>
          <w:iCs/>
        </w:rPr>
        <w:t>I probably do not know John.</w:t>
      </w:r>
      <w:r>
        <w:rPr>
          <w:i/>
          <w:iCs/>
        </w:rPr>
        <w:t xml:space="preserve"> </w:t>
      </w:r>
      <w:r w:rsidRPr="00A246D5">
        <w:rPr>
          <w:i/>
          <w:iCs/>
        </w:rPr>
        <w:t>“Probably” means I am not certain.</w:t>
      </w:r>
    </w:p>
    <w:p w14:paraId="779DF325" w14:textId="77777777" w:rsidR="00A246D5" w:rsidRPr="00A246D5" w:rsidRDefault="00A246D5" w:rsidP="00A246D5"/>
    <w:sectPr w:rsidR="00A246D5" w:rsidRPr="00A2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4C5EEB"/>
    <w:rsid w:val="00A246D5"/>
    <w:rsid w:val="00C46192"/>
    <w:rsid w:val="00DD52FB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2020-09-22T10:52:00Z</dcterms:created>
  <dcterms:modified xsi:type="dcterms:W3CDTF">2020-09-22T11:02:00Z</dcterms:modified>
</cp:coreProperties>
</file>