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7162CB90" w:rsidR="00565DAF" w:rsidRDefault="00565DAF" w:rsidP="00565DAF">
      <w:pPr>
        <w:pStyle w:val="Heading2"/>
      </w:pPr>
      <w:r>
        <w:t>Particle model for thought synthesis</w:t>
      </w:r>
    </w:p>
    <w:p w14:paraId="54B7C631" w14:textId="74063550" w:rsidR="002A2591" w:rsidRDefault="002A2591" w:rsidP="007F79E1">
      <w:pPr>
        <w:pStyle w:val="Heading3"/>
      </w:pPr>
      <w:r>
        <w:t>Property signature</w:t>
      </w:r>
    </w:p>
    <w:p w14:paraId="2D384203" w14:textId="38BEDC42" w:rsidR="002A2591" w:rsidRPr="002A2591" w:rsidRDefault="002A2591" w:rsidP="002A2591">
      <w:r>
        <w:t xml:space="preserve">Each property to be added to a </w:t>
      </w:r>
      <m:oMath>
        <m:r>
          <w:rPr>
            <w:rFonts w:ascii="Cambria Math" w:hAnsi="Cambria Math"/>
          </w:rPr>
          <m:t>V</m:t>
        </m:r>
      </m:oMath>
      <w:r>
        <w:t>-particle will be administered</w:t>
      </w:r>
      <w:r w:rsidR="008B170C">
        <w:t xml:space="preserve"> by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which will be </w:t>
      </w:r>
      <w:r w:rsidR="000031BA">
        <w:t>consumed</w:t>
      </w:r>
      <w:r w:rsidR="008B170C">
        <w:t xml:space="preserve"> </w:t>
      </w:r>
      <w:r w:rsidR="000031BA">
        <w:t>by</w:t>
      </w:r>
      <w:r w:rsidR="008B170C">
        <w:t xml:space="preserve"> the acceptor </w:t>
      </w:r>
      <m:oMath>
        <m:r>
          <w:rPr>
            <w:rFonts w:ascii="Cambria Math" w:hAnsi="Cambria Math"/>
          </w:rPr>
          <m:t>V</m:t>
        </m:r>
      </m:oMath>
      <w:r w:rsidR="008B170C">
        <w:t xml:space="preserve">-particle. Each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has unique signature which becomes </w:t>
      </w:r>
      <w:r w:rsidR="00C16358">
        <w:t>signature of the corresponding property and will be embedded into the V-particle signature.</w:t>
      </w:r>
    </w:p>
    <w:p w14:paraId="7628505D" w14:textId="77A01E4F" w:rsidR="007F79E1" w:rsidRDefault="007F79E1" w:rsidP="007F79E1">
      <w:pPr>
        <w:pStyle w:val="Heading3"/>
      </w:pPr>
      <w:r>
        <w:t>Particle Signature</w:t>
      </w:r>
    </w:p>
    <w:p w14:paraId="13AADE1A" w14:textId="760A3E2F" w:rsidR="007F79E1" w:rsidRDefault="00150ED5" w:rsidP="000E0F3A">
      <w:pPr>
        <w:spacing w:after="0" w:line="240" w:lineRule="auto"/>
      </w:pPr>
      <w:r>
        <w:t xml:space="preserve">A 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  <w:r w:rsidR="00761233">
        <w:t xml:space="preserve">bit </w:t>
      </w:r>
      <w:r>
        <w:t>matrix where</w:t>
      </w:r>
      <w:r w:rsidR="00761233">
        <w:t xml:space="preserve"> the number of bits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large enough </w:t>
      </w:r>
      <w:r w:rsidR="00815D50">
        <w:t>will</w:t>
      </w:r>
      <w:r>
        <w:t xml:space="preserve"> identify uniquely all distinct particles.</w:t>
      </w:r>
      <w:r w:rsidR="00272C06">
        <w:t xml:space="preserve"> In case </w:t>
      </w:r>
      <m:oMath>
        <m:r>
          <w:rPr>
            <w:rFonts w:ascii="Cambria Math" w:hAnsi="Cambria Math"/>
          </w:rPr>
          <m:t>V</m:t>
        </m:r>
      </m:oMath>
      <w:r w:rsidR="00272C06">
        <w:t xml:space="preserve"> is a compound particle</w:t>
      </w:r>
      <w:r w:rsidR="009512ED">
        <w:t xml:space="preserve"> some</w:t>
      </w:r>
      <w:r w:rsidR="00272C06">
        <w:t xml:space="preserve"> properties of the composing sub-particles may be identified from the signature. </w:t>
      </w:r>
      <w:r w:rsidR="00761233">
        <w:t xml:space="preserve">Possible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61233">
        <w:rPr>
          <w:rFonts w:eastAsiaTheme="minorEastAsia"/>
        </w:rPr>
        <w:t xml:space="preserve"> are: 512 resulting in 4KB signature and 1024 resulting in 16KB signature.</w:t>
      </w:r>
      <w:r w:rsidR="00C748D5">
        <w:rPr>
          <w:rFonts w:eastAsiaTheme="minorEastAsia"/>
        </w:rPr>
        <w:t xml:space="preserve"> Represented by a binary blob of size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65536</m:t>
            </m:r>
          </m:den>
        </m:f>
      </m:oMath>
      <w:r w:rsidR="00C748D5">
        <w:rPr>
          <w:rFonts w:eastAsiaTheme="minorEastAsia"/>
        </w:rPr>
        <w:t>KB</w:t>
      </w:r>
      <w:r w:rsidR="00717FAA">
        <w:rPr>
          <w:rFonts w:eastAsiaTheme="minorEastAsia"/>
        </w:rPr>
        <w:t xml:space="preserve"> with sequentially ordered</w:t>
      </w:r>
      <w:r w:rsidR="00C748D5">
        <w:rPr>
          <w:rFonts w:eastAsiaTheme="minorEastAsia"/>
        </w:rPr>
        <w:t xml:space="preserve"> </w:t>
      </w:r>
      <w:r w:rsidR="00717FAA">
        <w:rPr>
          <w:rFonts w:eastAsiaTheme="minorEastAsia"/>
        </w:rPr>
        <w:t>rows in increasing order.</w:t>
      </w:r>
    </w:p>
    <w:p w14:paraId="4F190164" w14:textId="77777777" w:rsidR="00B37D9D" w:rsidRPr="0065422D" w:rsidRDefault="00B37D9D" w:rsidP="00507720">
      <w:pPr>
        <w:spacing w:after="0" w:line="240" w:lineRule="auto"/>
      </w:pPr>
    </w:p>
    <w:p w14:paraId="1DD4BDE4" w14:textId="62D730B9" w:rsidR="007B51AD" w:rsidRDefault="00347B96" w:rsidP="00750A47">
      <w:pPr>
        <w:pStyle w:val="Heading3"/>
      </w:pPr>
      <w:r>
        <w:t>Association Particles</w:t>
      </w:r>
    </w:p>
    <w:p w14:paraId="6E626FFB" w14:textId="2C356B33" w:rsidR="007B51AD" w:rsidRDefault="007B51AD" w:rsidP="0080160B">
      <w:pPr>
        <w:spacing w:after="0" w:line="240" w:lineRule="auto"/>
      </w:pPr>
      <w:r>
        <w:t>The Association Particles</w:t>
      </w:r>
      <w:r w:rsidR="00BA001B">
        <w:t xml:space="preserve"> a.k.a</w:t>
      </w:r>
      <w:r w:rsidR="001D5D0B">
        <w:t>.</w:t>
      </w:r>
      <w:r w:rsidR="00BA001B">
        <w:t xml:space="preserve"> as </w:t>
      </w:r>
      <m:oMath>
        <m:r>
          <w:rPr>
            <w:rFonts w:ascii="Cambria Math" w:hAnsi="Cambria Math"/>
          </w:rPr>
          <m:t>A</m:t>
        </m:r>
      </m:oMath>
      <w:r w:rsidR="00BA001B">
        <w:t>-particles</w:t>
      </w:r>
      <w:r>
        <w:t xml:space="preserve"> fulfill multiple roles:</w:t>
      </w:r>
    </w:p>
    <w:p w14:paraId="4FF19600" w14:textId="1C23DEA9" w:rsidR="00B54A37" w:rsidRDefault="00DB3ECD" w:rsidP="00B54A37">
      <w:pPr>
        <w:pStyle w:val="ListParagraph"/>
        <w:numPr>
          <w:ilvl w:val="0"/>
          <w:numId w:val="1"/>
        </w:numPr>
        <w:spacing w:after="0" w:line="240" w:lineRule="auto"/>
      </w:pPr>
      <w:r>
        <w:t>M</w:t>
      </w:r>
      <w:r w:rsidR="00B54A37">
        <w:t xml:space="preserve">anage the addition and removal </w:t>
      </w:r>
      <w:r w:rsidR="00815D50">
        <w:t xml:space="preserve">of </w:t>
      </w:r>
      <w:r w:rsidR="00B54A37">
        <w:t>properties to the compound particle altering the semantics of the compound thought.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4861F78E" w14:textId="2404F209" w:rsidR="007F79E1" w:rsidRDefault="00CF3D65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Transform the compound particle signature </w:t>
      </w:r>
      <w:r w:rsidR="00995221">
        <w:t>such that</w:t>
      </w:r>
      <w:r w:rsidR="008B170C">
        <w:t xml:space="preserve"> a subset of properties of the compound particle will be preserved in the signature. This will render possible the</w:t>
      </w:r>
      <w:r w:rsidR="00995221">
        <w:t xml:space="preserve"> comparison and semantic distance evaluation among close semantically particles.</w:t>
      </w:r>
      <w:r w:rsidR="007F79E1">
        <w:t xml:space="preserve"> This transformation impacts both signature and the semantic tree of the particle hence may alter the result of any of the operations performed on the particle.</w:t>
      </w:r>
    </w:p>
    <w:p w14:paraId="373BB023" w14:textId="60F23ED9" w:rsidR="007B51AD" w:rsidRDefault="007F79E1" w:rsidP="007F79E1">
      <w:pPr>
        <w:pStyle w:val="ListParagraph"/>
        <w:spacing w:after="0" w:line="240" w:lineRule="auto"/>
      </w:pPr>
      <w:r>
        <w:t xml:space="preserve"> </w:t>
      </w:r>
    </w:p>
    <w:p w14:paraId="36816EB4" w14:textId="19F2BF15" w:rsidR="007B51AD" w:rsidRDefault="00EB7437" w:rsidP="0080160B">
      <w:pPr>
        <w:spacing w:after="0" w:line="240" w:lineRule="auto"/>
      </w:pPr>
      <w:r w:rsidRPr="00EB7437">
        <w:rPr>
          <w:i/>
          <w:iCs/>
          <w:u w:val="single"/>
        </w:rPr>
        <w:t>Note:</w:t>
      </w:r>
      <w:r>
        <w:t xml:space="preserve"> </w:t>
      </w:r>
      <w:r w:rsidR="00A02A79">
        <w:t>the state of the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-particle instance </w:t>
      </w:r>
      <w:r w:rsidR="00A02A79">
        <w:t xml:space="preserve">which </w:t>
      </w:r>
      <w:r>
        <w:t xml:space="preserve">will be associated with two </w:t>
      </w:r>
      <m:oMath>
        <m:r>
          <w:rPr>
            <w:rFonts w:ascii="Cambria Math" w:hAnsi="Cambria Math"/>
          </w:rPr>
          <m:t>V</m:t>
        </m:r>
      </m:oMath>
      <w:r>
        <w:t>-particles will depend o</w:t>
      </w:r>
      <w:proofErr w:type="spellStart"/>
      <w:r>
        <w:t>n</w:t>
      </w:r>
      <w:proofErr w:type="spellEnd"/>
      <w:r>
        <w:t xml:space="preserve"> the context, on the particle signatures and on the semantical construct in which those particles appear. </w:t>
      </w:r>
      <m:oMath>
        <m:r>
          <w:rPr>
            <w:rFonts w:ascii="Cambria Math" w:hAnsi="Cambria Math"/>
          </w:rPr>
          <m:t>A</m:t>
        </m:r>
      </m:oMath>
      <w:r w:rsidR="00352942">
        <w:t>-particle</w:t>
      </w:r>
      <w:r w:rsidR="00A02A79">
        <w:t xml:space="preserve"> </w:t>
      </w:r>
      <w:r w:rsidR="000E0F3A">
        <w:t>may alter</w:t>
      </w:r>
      <w:r w:rsidR="00352942">
        <w:t xml:space="preserve"> the signatures of the surrounding </w:t>
      </w:r>
      <m:oMath>
        <m:r>
          <w:rPr>
            <w:rFonts w:ascii="Cambria Math" w:hAnsi="Cambria Math"/>
          </w:rPr>
          <m:t>V</m:t>
        </m:r>
      </m:oMath>
      <w:r w:rsidR="00352942">
        <w:t>-particles</w:t>
      </w:r>
      <w:r w:rsidR="000E0F3A">
        <w:t xml:space="preserve"> thereby adding new properties pertaining to the compound particle</w:t>
      </w:r>
      <w:r w:rsidR="00352942">
        <w:t>.</w:t>
      </w:r>
    </w:p>
    <w:p w14:paraId="2DB68E1C" w14:textId="36ED7C9D" w:rsidR="000E0F3A" w:rsidRDefault="000E0F3A" w:rsidP="0080160B">
      <w:pPr>
        <w:spacing w:after="0" w:line="240" w:lineRule="auto"/>
      </w:pPr>
      <w:r>
        <w:t xml:space="preserve">The following notation with respect to the association particles of a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B11F6F">
        <w:t xml:space="preserve"> </w:t>
      </w:r>
      <w:r>
        <w:t>is adopted:</w:t>
      </w:r>
    </w:p>
    <w:p w14:paraId="691F5E27" w14:textId="79769A2A" w:rsidR="007F79E1" w:rsidRDefault="00A7245D" w:rsidP="0080160B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B11F6F">
        <w:rPr>
          <w:rFonts w:eastAsiaTheme="minorEastAsia"/>
        </w:rPr>
        <w:t xml:space="preserve"> </w:t>
      </w:r>
    </w:p>
    <w:p w14:paraId="5605385D" w14:textId="090FCCDD" w:rsidR="00B11F6F" w:rsidRDefault="00B11F6F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1 ≤ i &lt; k</m:t>
        </m:r>
      </m:oMath>
      <w:r>
        <w:rPr>
          <w:rFonts w:eastAsiaTheme="minorEastAsia"/>
        </w:rPr>
        <w:t xml:space="preserve"> is an </w:t>
      </w:r>
      <w:r w:rsidR="0044149D">
        <w:rPr>
          <w:rFonts w:eastAsiaTheme="minorEastAsia"/>
        </w:rPr>
        <w:t xml:space="preserve">association particle which binds its neighbors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</m:oMath>
      <w:r w:rsidR="004A2A3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]</m:t>
        </m:r>
      </m:oMath>
      <w:r w:rsidR="0044149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A2A3E">
        <w:rPr>
          <w:rFonts w:eastAsiaTheme="minorEastAsia"/>
        </w:rPr>
        <w:t>.</w:t>
      </w:r>
    </w:p>
    <w:p w14:paraId="3E32F900" w14:textId="077D0B2E" w:rsidR="004A2A3E" w:rsidRDefault="004A2A3E" w:rsidP="0080160B">
      <w:pPr>
        <w:spacing w:after="0" w:line="240" w:lineRule="auto"/>
      </w:pPr>
      <w:r>
        <w:rPr>
          <w:rFonts w:eastAsiaTheme="minorEastAsia"/>
        </w:rPr>
        <w:t xml:space="preserve">The last association particle in red depicts the association particle which pertains to the whole compound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rPr>
          <w:rFonts w:eastAsiaTheme="minorEastAsia"/>
        </w:rPr>
        <w:t xml:space="preserve"> </w:t>
      </w:r>
      <w:r w:rsidR="00084EE5">
        <w:rPr>
          <w:rFonts w:eastAsiaTheme="minorEastAsia"/>
        </w:rPr>
        <w:t>; all</w:t>
      </w:r>
      <w:r>
        <w:rPr>
          <w:rFonts w:eastAsiaTheme="minorEastAsia"/>
        </w:rPr>
        <w:t xml:space="preserve"> properties which are related to the compound are added to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>
        <w:rPr>
          <w:rFonts w:eastAsiaTheme="minorEastAsia"/>
        </w:rPr>
        <w:t xml:space="preserve">. </w:t>
      </w:r>
      <w:r w:rsidR="00084EE5">
        <w:rPr>
          <w:rFonts w:eastAsiaTheme="minorEastAsia"/>
        </w:rPr>
        <w:t xml:space="preserve">Usually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="00084EE5">
        <w:rPr>
          <w:rFonts w:eastAsiaTheme="minorEastAsia"/>
        </w:rPr>
        <w:t>is omitted when denoting compound particles as it is implicitly defined for every compound particle.</w:t>
      </w:r>
    </w:p>
    <w:p w14:paraId="41B6A64F" w14:textId="7B62C9DD" w:rsidR="00EB7437" w:rsidRDefault="00EB7437" w:rsidP="0080160B">
      <w:pPr>
        <w:spacing w:after="0" w:line="240" w:lineRule="auto"/>
      </w:pPr>
    </w:p>
    <w:p w14:paraId="125C5F68" w14:textId="77777777" w:rsidR="00BA28A0" w:rsidRDefault="00BA28A0" w:rsidP="00BA28A0">
      <w:pPr>
        <w:pStyle w:val="Heading3"/>
      </w:pPr>
      <w:r>
        <w:t>Semantic graph</w:t>
      </w:r>
    </w:p>
    <w:p w14:paraId="7CC4E342" w14:textId="77777777" w:rsidR="00BA28A0" w:rsidRPr="000E0F3A" w:rsidRDefault="00BA28A0" w:rsidP="00BA28A0">
      <w:r>
        <w:t xml:space="preserve">Thoughts which are related will be represented by semantic graph. </w:t>
      </w:r>
    </w:p>
    <w:p w14:paraId="284F49F2" w14:textId="77777777" w:rsidR="00BA28A0" w:rsidRDefault="00BA28A0" w:rsidP="00BA28A0">
      <w:pPr>
        <w:pStyle w:val="Heading3"/>
      </w:pPr>
      <w:r>
        <w:t>Semantic tree</w:t>
      </w:r>
    </w:p>
    <w:p w14:paraId="04D4A335" w14:textId="77777777" w:rsidR="00BA28A0" w:rsidRDefault="00BA28A0" w:rsidP="00BA28A0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V</m:t>
        </m:r>
      </m:oMath>
      <w:r>
        <w:t>-particle or a thought can be represented by a semantic tree of sub-particles</w:t>
      </w:r>
    </w:p>
    <w:p w14:paraId="6C85D702" w14:textId="67CFC5E7" w:rsidR="00BA28A0" w:rsidRDefault="00BA28A0" w:rsidP="00BA28A0">
      <w:pPr>
        <w:spacing w:after="0" w:line="240" w:lineRule="auto"/>
      </w:pPr>
      <w:r>
        <w:t xml:space="preserve">Operations on semantic trees: </w:t>
      </w:r>
    </w:p>
    <w:p w14:paraId="65964EC0" w14:textId="77777777" w:rsidR="00BA28A0" w:rsidRDefault="00BA28A0" w:rsidP="00BA28A0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semantic operations</w:t>
      </w:r>
      <w:r w:rsidRPr="00B11F6F">
        <w:rPr>
          <w:i/>
          <w:iCs/>
        </w:rPr>
        <w:t xml:space="preserve">: </w:t>
      </w:r>
      <w:proofErr w:type="spellStart"/>
      <w:r w:rsidRPr="00B11F6F">
        <w:rPr>
          <w:i/>
          <w:iCs/>
        </w:rPr>
        <w:t>is_part_of</w:t>
      </w:r>
      <w:proofErr w:type="spellEnd"/>
      <w:r w:rsidRPr="00B11F6F">
        <w:rPr>
          <w:i/>
          <w:iCs/>
        </w:rPr>
        <w:t>(</w:t>
      </w:r>
      <w:proofErr w:type="spellStart"/>
      <w:r w:rsidRPr="00B11F6F">
        <w:rPr>
          <w:i/>
          <w:iCs/>
        </w:rPr>
        <w:t>another_thought</w:t>
      </w:r>
      <w:proofErr w:type="spellEnd"/>
      <w:r w:rsidRPr="00B11F6F">
        <w:rPr>
          <w:i/>
          <w:iCs/>
        </w:rPr>
        <w:t>), infer(</w:t>
      </w:r>
      <w:proofErr w:type="spellStart"/>
      <w:r w:rsidRPr="00B11F6F">
        <w:rPr>
          <w:i/>
          <w:iCs/>
        </w:rPr>
        <w:t>another_thought</w:t>
      </w:r>
      <w:proofErr w:type="spellEnd"/>
      <w:r w:rsidRPr="00B11F6F">
        <w:rPr>
          <w:i/>
          <w:iCs/>
        </w:rPr>
        <w:t>), relate(</w:t>
      </w:r>
      <w:proofErr w:type="spellStart"/>
      <w:r w:rsidRPr="00B11F6F">
        <w:rPr>
          <w:i/>
          <w:iCs/>
        </w:rPr>
        <w:t>another_tree</w:t>
      </w:r>
      <w:proofErr w:type="spellEnd"/>
      <w:r w:rsidRPr="00B11F6F">
        <w:rPr>
          <w:i/>
          <w:iCs/>
        </w:rPr>
        <w:t xml:space="preserve">), </w:t>
      </w:r>
      <w:proofErr w:type="gramStart"/>
      <w:r w:rsidRPr="00B11F6F">
        <w:rPr>
          <w:i/>
          <w:iCs/>
        </w:rPr>
        <w:t>compare(</w:t>
      </w:r>
      <w:proofErr w:type="spellStart"/>
      <w:proofErr w:type="gramEnd"/>
      <w:r w:rsidRPr="00B11F6F">
        <w:rPr>
          <w:i/>
          <w:iCs/>
        </w:rPr>
        <w:t>another_thought</w:t>
      </w:r>
      <w:proofErr w:type="spellEnd"/>
      <w:r w:rsidRPr="00B11F6F">
        <w:rPr>
          <w:i/>
          <w:iCs/>
        </w:rPr>
        <w:t xml:space="preserve">, </w:t>
      </w:r>
      <w:proofErr w:type="spellStart"/>
      <w:r w:rsidRPr="00B11F6F">
        <w:rPr>
          <w:i/>
          <w:iCs/>
        </w:rPr>
        <w:t>max_dist</w:t>
      </w:r>
      <w:proofErr w:type="spellEnd"/>
      <w:r w:rsidRPr="00B11F6F">
        <w:rPr>
          <w:i/>
          <w:iCs/>
        </w:rPr>
        <w:t>)</w:t>
      </w:r>
      <w:r>
        <w:t xml:space="preserve"> </w:t>
      </w:r>
    </w:p>
    <w:p w14:paraId="525812A9" w14:textId="77777777" w:rsidR="00BA28A0" w:rsidRDefault="00BA28A0" w:rsidP="00BA28A0">
      <w:pPr>
        <w:spacing w:after="0" w:line="240" w:lineRule="auto"/>
      </w:pPr>
    </w:p>
    <w:p w14:paraId="17D0C15A" w14:textId="044C4D83" w:rsidR="00BA28A0" w:rsidRPr="00BA28A0" w:rsidRDefault="00BA28A0" w:rsidP="00BA28A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structure operations: </w:t>
      </w:r>
      <w:r w:rsidRPr="00B11F6F">
        <w:rPr>
          <w:i/>
          <w:iCs/>
        </w:rPr>
        <w:t>extract(</w:t>
      </w:r>
      <w:proofErr w:type="spellStart"/>
      <w:r w:rsidRPr="00B11F6F">
        <w:rPr>
          <w:i/>
          <w:iCs/>
        </w:rPr>
        <w:t>root_of_subtree</w:t>
      </w:r>
      <w:proofErr w:type="spellEnd"/>
      <w:r w:rsidRPr="00B11F6F">
        <w:rPr>
          <w:i/>
          <w:iCs/>
        </w:rPr>
        <w:t>, exclude(subtree), exclude(</w:t>
      </w:r>
      <w:proofErr w:type="spellStart"/>
      <w:r w:rsidRPr="00B11F6F">
        <w:rPr>
          <w:i/>
          <w:iCs/>
        </w:rPr>
        <w:t>list_of_nodes</w:t>
      </w:r>
      <w:proofErr w:type="spellEnd"/>
      <w:r w:rsidRPr="00B11F6F">
        <w:rPr>
          <w:i/>
          <w:iCs/>
        </w:rPr>
        <w:t>), merge(</w:t>
      </w:r>
      <w:proofErr w:type="spellStart"/>
      <w:r w:rsidRPr="00B11F6F">
        <w:rPr>
          <w:i/>
          <w:iCs/>
        </w:rPr>
        <w:t>another_tree</w:t>
      </w:r>
      <w:proofErr w:type="spellEnd"/>
      <w:r w:rsidRPr="00B11F6F">
        <w:rPr>
          <w:i/>
          <w:iCs/>
        </w:rPr>
        <w:t xml:space="preserve">),  </w:t>
      </w:r>
      <w:proofErr w:type="spellStart"/>
      <w:r w:rsidRPr="00B11F6F">
        <w:rPr>
          <w:i/>
          <w:iCs/>
        </w:rPr>
        <w:t>is_subtree</w:t>
      </w:r>
      <w:proofErr w:type="spellEnd"/>
      <w:r w:rsidRPr="00B11F6F">
        <w:rPr>
          <w:i/>
          <w:iCs/>
        </w:rPr>
        <w:t>(</w:t>
      </w:r>
      <w:proofErr w:type="spellStart"/>
      <w:r w:rsidRPr="00B11F6F">
        <w:rPr>
          <w:i/>
          <w:iCs/>
        </w:rPr>
        <w:t>root_of_tree</w:t>
      </w:r>
      <w:proofErr w:type="spellEnd"/>
      <w:r w:rsidRPr="00B11F6F">
        <w:rPr>
          <w:i/>
          <w:iCs/>
        </w:rPr>
        <w:t>), include(</w:t>
      </w:r>
      <w:proofErr w:type="spellStart"/>
      <w:r w:rsidRPr="00B11F6F">
        <w:rPr>
          <w:i/>
          <w:iCs/>
        </w:rPr>
        <w:t>list_of_nodes</w:t>
      </w:r>
      <w:proofErr w:type="spellEnd"/>
      <w:r w:rsidRPr="00B11F6F">
        <w:rPr>
          <w:i/>
          <w:iCs/>
        </w:rPr>
        <w:t>)</w:t>
      </w:r>
    </w:p>
    <w:p w14:paraId="7E464A17" w14:textId="77777777" w:rsidR="00BA28A0" w:rsidRDefault="00BA28A0" w:rsidP="00BA28A0">
      <w:pPr>
        <w:spacing w:after="0" w:line="240" w:lineRule="auto"/>
      </w:pPr>
    </w:p>
    <w:p w14:paraId="17E72E5B" w14:textId="3CD3FFBE" w:rsidR="00B11F6F" w:rsidRDefault="00BA28A0" w:rsidP="00BA28A0">
      <w:pPr>
        <w:pStyle w:val="Heading4"/>
      </w:pPr>
      <w:r>
        <w:t>Construction of semantic tree of a thought or compound particle</w:t>
      </w:r>
    </w:p>
    <w:p w14:paraId="2C06F0C5" w14:textId="0357E5CD" w:rsidR="00BA28A0" w:rsidRDefault="00674849" w:rsidP="00674849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</w:p>
    <w:p w14:paraId="5EFA138D" w14:textId="7F3BAE3C" w:rsidR="00674849" w:rsidRPr="00BA28A0" w:rsidRDefault="00674849" w:rsidP="0067484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</w:p>
    <w:p w14:paraId="4C0C05EE" w14:textId="45544985" w:rsidR="00BA28A0" w:rsidRDefault="00C4574B" w:rsidP="0080160B">
      <w:pPr>
        <w:spacing w:after="0" w:line="240" w:lineRule="auto"/>
      </w:pPr>
      <w:r>
        <w:t xml:space="preserve">The topology of the semantic tree is recovered from information stored in the </w:t>
      </w:r>
      <m:oMath>
        <m:r>
          <w:rPr>
            <w:rFonts w:ascii="Cambria Math" w:hAnsi="Cambria Math"/>
          </w:rPr>
          <m:t>A</m:t>
        </m:r>
      </m:oMath>
      <w:r>
        <w:t xml:space="preserve">-particles while the nodes of the tree are </w:t>
      </w:r>
      <m:oMath>
        <m:r>
          <w:rPr>
            <w:rFonts w:ascii="Cambria Math" w:hAnsi="Cambria Math"/>
          </w:rPr>
          <m:t>V</m:t>
        </m:r>
      </m:oMath>
      <w:r>
        <w:t xml:space="preserve">-particles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>.</w:t>
      </w:r>
      <w:r w:rsidR="003D365A">
        <w:t xml:space="preserve"> The semantic tree represent</w:t>
      </w:r>
      <w:r w:rsidR="00832173">
        <w:t>s</w:t>
      </w:r>
      <w:r w:rsidR="003D365A">
        <w:t xml:space="preserve"> a normalized form of the recorded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3D365A">
        <w:t xml:space="preserve"> semantic structure and facilitate various operations between semantic structures.</w:t>
      </w:r>
      <w:r w:rsidR="00832173">
        <w:t xml:space="preserve"> The semantic tree also reveals the normalized</w:t>
      </w:r>
      <w:r w:rsidR="00A7245D">
        <w:t xml:space="preserve"> syntactic</w:t>
      </w:r>
      <w:r w:rsidR="00832173">
        <w:t xml:space="preserve"> structure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832173">
        <w:t xml:space="preserve">.  </w:t>
      </w:r>
      <w:r w:rsidR="008602AA">
        <w:t xml:space="preserve">The normalized syntactic structure is obtained either as a dependency grammar (DG) tree or as a phase-structure grammar (PSG) tree.   </w:t>
      </w:r>
    </w:p>
    <w:p w14:paraId="12D4ED9E" w14:textId="77777777" w:rsidR="003D365A" w:rsidRDefault="003D365A" w:rsidP="0080160B">
      <w:pPr>
        <w:spacing w:after="0" w:line="240" w:lineRule="auto"/>
      </w:pPr>
    </w:p>
    <w:p w14:paraId="7B0444C9" w14:textId="311557FB" w:rsidR="00F6350A" w:rsidRDefault="00AB1480" w:rsidP="0080160B">
      <w:pPr>
        <w:spacing w:after="0" w:line="240" w:lineRule="auto"/>
        <w:rPr>
          <w:rFonts w:eastAsiaTheme="minorEastAsia"/>
        </w:rPr>
      </w:pPr>
      <w:r>
        <w:t xml:space="preserve">Construction of the semantic tree of this </w:t>
      </w:r>
      <w:r w:rsidR="00CA6D1B">
        <w:t>compound particle</w:t>
      </w:r>
      <w:r>
        <w:t xml:space="preserve"> occurs by starting with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 w:rsidR="006F0B47" w:rsidRPr="006F0B47">
        <w:rPr>
          <w:rFonts w:eastAsiaTheme="minorEastAsia"/>
        </w:rPr>
        <w:t xml:space="preserve"> which </w:t>
      </w:r>
      <w:r w:rsidR="006F0B47">
        <w:rPr>
          <w:rFonts w:eastAsiaTheme="minorEastAsia"/>
        </w:rPr>
        <w:t>will contain marker</w:t>
      </w:r>
      <w:r w:rsidR="00C8144D">
        <w:rPr>
          <w:rFonts w:eastAsiaTheme="minorEastAsia"/>
        </w:rPr>
        <w:t>s</w:t>
      </w:r>
      <w:r w:rsidR="006F0B47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6F0B47">
        <w:rPr>
          <w:rFonts w:eastAsiaTheme="minorEastAsia"/>
        </w:rPr>
        <w:t>-particle</w:t>
      </w:r>
      <w:r w:rsidR="00C8144D">
        <w:rPr>
          <w:rFonts w:eastAsiaTheme="minorEastAsia"/>
        </w:rPr>
        <w:t>(s)</w:t>
      </w:r>
      <w:r w:rsidR="006F0B47">
        <w:rPr>
          <w:rFonts w:eastAsiaTheme="minorEastAsia"/>
        </w:rPr>
        <w:t xml:space="preserve"> at the </w:t>
      </w:r>
      <w:r w:rsidR="00523B6B">
        <w:rPr>
          <w:rFonts w:eastAsiaTheme="minorEastAsia"/>
        </w:rPr>
        <w:t>1</w:t>
      </w:r>
      <w:r w:rsidR="00523B6B" w:rsidRPr="00523B6B">
        <w:rPr>
          <w:rFonts w:eastAsiaTheme="minorEastAsia"/>
          <w:vertAlign w:val="superscript"/>
        </w:rPr>
        <w:t>st</w:t>
      </w:r>
      <w:r w:rsidR="00C8144D">
        <w:rPr>
          <w:rFonts w:eastAsiaTheme="minorEastAsia"/>
        </w:rPr>
        <w:t xml:space="preserve"> level</w:t>
      </w:r>
      <w:r w:rsidRPr="00AB1480">
        <w:rPr>
          <w:rFonts w:eastAsiaTheme="minorEastAsia"/>
        </w:rPr>
        <w:t>.</w:t>
      </w:r>
      <w:r w:rsidR="00523B6B">
        <w:rPr>
          <w:rFonts w:eastAsiaTheme="minorEastAsia"/>
        </w:rPr>
        <w:t xml:space="preserve"> After the 1</w:t>
      </w:r>
      <w:r w:rsidR="00523B6B" w:rsidRPr="00523B6B">
        <w:rPr>
          <w:rFonts w:eastAsiaTheme="minorEastAsia"/>
          <w:vertAlign w:val="superscript"/>
        </w:rPr>
        <w:t>st</w:t>
      </w:r>
      <w:r w:rsidR="00523B6B">
        <w:rPr>
          <w:rFonts w:eastAsiaTheme="minorEastAsia"/>
        </w:rPr>
        <w:t xml:space="preserve"> level has been constructed </w:t>
      </w:r>
      <w:r w:rsidR="00F6350A">
        <w:rPr>
          <w:rFonts w:eastAsiaTheme="minorEastAsia"/>
        </w:rPr>
        <w:t xml:space="preserve">for each </w:t>
      </w:r>
      <m:oMath>
        <m:r>
          <w:rPr>
            <w:rFonts w:ascii="Cambria Math" w:eastAsiaTheme="minorEastAsia" w:hAnsi="Cambria Math"/>
          </w:rPr>
          <m:t>V</m:t>
        </m:r>
      </m:oMath>
      <w:r w:rsidR="00F6350A">
        <w:rPr>
          <w:rFonts w:eastAsiaTheme="minorEastAsia"/>
        </w:rPr>
        <w:t xml:space="preserve">-particle on this level the two neighbor </w:t>
      </w:r>
      <m:oMath>
        <m:r>
          <w:rPr>
            <w:rFonts w:ascii="Cambria Math" w:eastAsiaTheme="minorEastAsia" w:hAnsi="Cambria Math"/>
          </w:rPr>
          <m:t>A</m:t>
        </m:r>
      </m:oMath>
      <w:r w:rsidR="00F6350A">
        <w:rPr>
          <w:rFonts w:eastAsiaTheme="minorEastAsia"/>
        </w:rPr>
        <w:t>-particles are inspected and based on</w:t>
      </w:r>
      <w:r w:rsidR="00832173">
        <w:rPr>
          <w:rFonts w:eastAsiaTheme="minorEastAsia"/>
        </w:rPr>
        <w:t xml:space="preserve"> the stored in them</w:t>
      </w:r>
      <w:r w:rsidR="00F6350A">
        <w:rPr>
          <w:rFonts w:eastAsiaTheme="minorEastAsia"/>
        </w:rPr>
        <w:t xml:space="preserve"> information it is decided </w:t>
      </w:r>
      <w:r w:rsidR="00832173">
        <w:rPr>
          <w:rFonts w:eastAsiaTheme="minorEastAsia"/>
        </w:rPr>
        <w:t xml:space="preserve">which will be the next node of the semantic tree. </w:t>
      </w:r>
    </w:p>
    <w:p w14:paraId="56911E5A" w14:textId="63EFF8AA" w:rsidR="00F6350A" w:rsidRDefault="00F6350A" w:rsidP="0080160B">
      <w:pPr>
        <w:spacing w:after="0" w:line="240" w:lineRule="auto"/>
        <w:rPr>
          <w:rFonts w:eastAsiaTheme="minorEastAsia"/>
        </w:rPr>
      </w:pPr>
    </w:p>
    <w:p w14:paraId="08236CA6" w14:textId="697D7A01" w:rsidR="00F6350A" w:rsidRDefault="00F6350A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Example</w:t>
      </w:r>
      <w:r w:rsidR="005C5914">
        <w:rPr>
          <w:rFonts w:eastAsiaTheme="minorEastAsia"/>
        </w:rPr>
        <w:t xml:space="preserve"> 1</w:t>
      </w:r>
      <w:r>
        <w:rPr>
          <w:rFonts w:eastAsiaTheme="minorEastAsia"/>
        </w:rPr>
        <w:t>:</w:t>
      </w:r>
    </w:p>
    <w:p w14:paraId="76168E2C" w14:textId="19E0C0A8" w:rsidR="008602AA" w:rsidRPr="009E4C6E" w:rsidRDefault="00F6350A" w:rsidP="0080160B">
      <w:pPr>
        <w:spacing w:after="0" w:line="240" w:lineRule="auto"/>
        <w:rPr>
          <w:rFonts w:eastAsiaTheme="minorEastAsia"/>
          <w:i/>
          <w:iCs/>
        </w:rPr>
      </w:pPr>
      <w:r w:rsidRPr="00F6350A">
        <w:rPr>
          <w:rFonts w:eastAsiaTheme="minorEastAsia"/>
          <w:i/>
          <w:iCs/>
        </w:rPr>
        <w:t xml:space="preserve">Dimitar and Mieko are riding in the car. </w:t>
      </w:r>
      <w:r w:rsidR="006F0B47" w:rsidRPr="00F6350A">
        <w:rPr>
          <w:rFonts w:eastAsiaTheme="minorEastAsia"/>
          <w:i/>
          <w:iCs/>
        </w:rPr>
        <w:t xml:space="preserve"> </w:t>
      </w:r>
    </w:p>
    <w:p w14:paraId="634AF6C8" w14:textId="2AF99D48" w:rsidR="009E4C6E" w:rsidRDefault="009E4C6E" w:rsidP="0080160B">
      <w:pPr>
        <w:spacing w:after="0" w:line="240" w:lineRule="auto"/>
      </w:pPr>
      <w:r>
        <w:t xml:space="preserve">                        _______riding___</w:t>
      </w:r>
    </w:p>
    <w:p w14:paraId="3146F0C7" w14:textId="1B03B0CD" w:rsidR="009E4C6E" w:rsidRDefault="009E4C6E" w:rsidP="0080160B">
      <w:pPr>
        <w:spacing w:after="0" w:line="240" w:lineRule="auto"/>
      </w:pPr>
      <w:r>
        <w:t xml:space="preserve">                     /                    |             \   </w:t>
      </w:r>
    </w:p>
    <w:p w14:paraId="27A477E9" w14:textId="77A259B3" w:rsidR="008602AA" w:rsidRDefault="009E4C6E" w:rsidP="0080160B">
      <w:pPr>
        <w:spacing w:after="0" w:line="240" w:lineRule="auto"/>
      </w:pPr>
      <w:r>
        <w:t xml:space="preserve">      </w:t>
      </w:r>
      <w:r w:rsidR="008602AA">
        <w:t>Dimitar</w:t>
      </w:r>
      <w:r>
        <w:t xml:space="preserve">                      are            in</w:t>
      </w:r>
    </w:p>
    <w:p w14:paraId="79ED3CDC" w14:textId="7005642B" w:rsidR="009E4C6E" w:rsidRDefault="009E4C6E" w:rsidP="0080160B">
      <w:pPr>
        <w:spacing w:after="0" w:line="240" w:lineRule="auto"/>
      </w:pPr>
      <w:r>
        <w:t xml:space="preserve">       /           \                                     /   \</w:t>
      </w:r>
    </w:p>
    <w:p w14:paraId="7366C2E2" w14:textId="749FA043" w:rsidR="009E4C6E" w:rsidRDefault="009E4C6E" w:rsidP="0080160B">
      <w:pPr>
        <w:spacing w:after="0" w:line="240" w:lineRule="auto"/>
      </w:pPr>
      <w:r>
        <w:t>and          Mieko                           the    car</w:t>
      </w:r>
    </w:p>
    <w:p w14:paraId="72F04EF4" w14:textId="10EBCC86" w:rsidR="00AB1480" w:rsidRDefault="00AB1480" w:rsidP="0080160B">
      <w:pPr>
        <w:spacing w:after="0" w:line="240" w:lineRule="auto"/>
      </w:pPr>
    </w:p>
    <w:p w14:paraId="4111D8EB" w14:textId="347A1B87" w:rsidR="005C5914" w:rsidRDefault="005C5914" w:rsidP="0080160B">
      <w:pPr>
        <w:spacing w:after="0" w:line="240" w:lineRule="auto"/>
      </w:pPr>
      <w:r>
        <w:t>Example 2:</w:t>
      </w:r>
    </w:p>
    <w:p w14:paraId="1B88697C" w14:textId="1EFA2D3B" w:rsidR="003F13B4" w:rsidRPr="003F13B4" w:rsidRDefault="005C5914" w:rsidP="0080160B">
      <w:pPr>
        <w:spacing w:after="0" w:line="240" w:lineRule="auto"/>
        <w:rPr>
          <w:i/>
          <w:iCs/>
        </w:rPr>
      </w:pPr>
      <w:r w:rsidRPr="003F13B4">
        <w:rPr>
          <w:i/>
          <w:iCs/>
        </w:rPr>
        <w:t>Karl ha</w:t>
      </w:r>
      <w:r w:rsidRPr="003F13B4">
        <w:rPr>
          <w:i/>
          <w:iCs/>
        </w:rPr>
        <w:t>d</w:t>
      </w:r>
      <w:r w:rsidRPr="003F13B4">
        <w:rPr>
          <w:i/>
          <w:iCs/>
        </w:rPr>
        <w:t xml:space="preserve"> immediately recognized </w:t>
      </w:r>
      <w:r w:rsidRPr="003F13B4">
        <w:rPr>
          <w:i/>
          <w:iCs/>
        </w:rPr>
        <w:t xml:space="preserve">Maria </w:t>
      </w:r>
      <w:r w:rsidRPr="003F13B4">
        <w:rPr>
          <w:i/>
          <w:iCs/>
        </w:rPr>
        <w:t>when she got</w:t>
      </w:r>
      <w:r w:rsidRPr="003F13B4">
        <w:rPr>
          <w:i/>
          <w:iCs/>
        </w:rPr>
        <w:t xml:space="preserve"> </w:t>
      </w:r>
      <w:r w:rsidRPr="003F13B4">
        <w:rPr>
          <w:i/>
          <w:iCs/>
        </w:rPr>
        <w:t>off the bus</w:t>
      </w:r>
      <w:r w:rsidRPr="003F13B4">
        <w:rPr>
          <w:i/>
          <w:iCs/>
        </w:rPr>
        <w:t>.</w:t>
      </w:r>
    </w:p>
    <w:p w14:paraId="17D4DBD5" w14:textId="58083588" w:rsidR="009E4C6E" w:rsidRDefault="00DB33C6" w:rsidP="0080160B">
      <w:pPr>
        <w:spacing w:after="0" w:line="240" w:lineRule="auto"/>
      </w:pPr>
      <w:r>
        <w:t xml:space="preserve">                   ________recognized_______</w:t>
      </w:r>
      <w:r w:rsidR="00333D76">
        <w:t>__________________</w:t>
      </w:r>
    </w:p>
    <w:p w14:paraId="357A012D" w14:textId="6619FE98" w:rsidR="00DB33C6" w:rsidRDefault="00DB33C6" w:rsidP="0080160B">
      <w:pPr>
        <w:spacing w:after="0" w:line="240" w:lineRule="auto"/>
      </w:pPr>
      <w:r>
        <w:t xml:space="preserve">                /                            |</w:t>
      </w:r>
      <w:r w:rsidR="00333D76">
        <w:t xml:space="preserve">                 |                     \                       \</w:t>
      </w:r>
    </w:p>
    <w:p w14:paraId="3E59BA31" w14:textId="32E965E4" w:rsidR="00DB33C6" w:rsidRDefault="00DB33C6" w:rsidP="0080160B">
      <w:pPr>
        <w:spacing w:after="0" w:line="240" w:lineRule="auto"/>
      </w:pPr>
      <w:r>
        <w:t xml:space="preserve">          Karl                          had</w:t>
      </w:r>
      <w:r w:rsidR="00333D76">
        <w:t xml:space="preserve">        immediately      Maria              when</w:t>
      </w:r>
    </w:p>
    <w:p w14:paraId="598C48E7" w14:textId="2BCE23BF" w:rsidR="009E4C6E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\</w:t>
      </w:r>
    </w:p>
    <w:p w14:paraId="1E3E1E8C" w14:textId="382B0839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she</w:t>
      </w:r>
    </w:p>
    <w:p w14:paraId="1FE17289" w14:textId="77777777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\</w:t>
      </w:r>
    </w:p>
    <w:p w14:paraId="732FE93B" w14:textId="205CDE84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 got</w:t>
      </w:r>
    </w:p>
    <w:p w14:paraId="1917A280" w14:textId="7D0A4C76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/    \</w:t>
      </w:r>
    </w:p>
    <w:p w14:paraId="0F24405C" w14:textId="62125F72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off   bus</w:t>
      </w:r>
    </w:p>
    <w:p w14:paraId="75E47818" w14:textId="0139FC5B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      /</w:t>
      </w:r>
    </w:p>
    <w:p w14:paraId="2892EC6D" w14:textId="2352AC3A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    the</w:t>
      </w:r>
    </w:p>
    <w:p w14:paraId="42F8F56E" w14:textId="433F559F" w:rsidR="00DA6D76" w:rsidRDefault="00DA6D76" w:rsidP="0080160B">
      <w:pPr>
        <w:spacing w:after="0" w:line="240" w:lineRule="auto"/>
      </w:pPr>
      <w:r>
        <w:t xml:space="preserve">Note: In these two examples </w:t>
      </w:r>
      <w:r w:rsidR="006E5A79">
        <w:t xml:space="preserve">it is shown the dependency tree </w:t>
      </w:r>
      <w:r w:rsidR="00AA3FC8">
        <w:t>(</w:t>
      </w:r>
      <w:r w:rsidR="00AA3FC8" w:rsidRPr="00AA3FC8">
        <w:rPr>
          <w:i/>
          <w:iCs/>
        </w:rPr>
        <w:t>stemma</w:t>
      </w:r>
      <w:r w:rsidR="00D76D54">
        <w:rPr>
          <w:rStyle w:val="FootnoteReference"/>
        </w:rPr>
        <w:footnoteReference w:id="1"/>
      </w:r>
      <w:r w:rsidR="00AA3FC8">
        <w:t xml:space="preserve">) </w:t>
      </w:r>
      <w:r w:rsidR="006E5A79">
        <w:t>corresponding</w:t>
      </w:r>
      <w:r w:rsidR="00333D76">
        <w:t xml:space="preserve"> </w:t>
      </w:r>
      <w:r w:rsidR="006E5A79">
        <w:t>to each of them.</w:t>
      </w:r>
      <w:r w:rsidR="00333D76">
        <w:t xml:space="preserve">  </w:t>
      </w:r>
    </w:p>
    <w:p w14:paraId="3C25D81D" w14:textId="77777777" w:rsidR="00DA6D76" w:rsidRDefault="00DA6D76" w:rsidP="0080160B">
      <w:pPr>
        <w:spacing w:after="0" w:line="240" w:lineRule="auto"/>
      </w:pPr>
    </w:p>
    <w:p w14:paraId="7CED4697" w14:textId="77777777" w:rsidR="00DA6D76" w:rsidRDefault="00DA6D76" w:rsidP="0080160B">
      <w:pPr>
        <w:spacing w:after="0" w:line="240" w:lineRule="auto"/>
      </w:pPr>
    </w:p>
    <w:p w14:paraId="3BABDB9C" w14:textId="55EF519E" w:rsidR="00750A47" w:rsidRDefault="00962561" w:rsidP="00750A47">
      <w:pPr>
        <w:pStyle w:val="Heading3"/>
      </w:pPr>
      <w:r>
        <w:lastRenderedPageBreak/>
        <w:t>Rules</w:t>
      </w:r>
      <w:r w:rsidR="00750A47">
        <w:t xml:space="preserve"> of Inference</w:t>
      </w:r>
    </w:p>
    <w:p w14:paraId="2C15CA6F" w14:textId="67DAB79D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proofErr w:type="spellStart"/>
      <w:r w:rsidRPr="00347B96">
        <w:rPr>
          <w:i/>
          <w:iCs/>
        </w:rPr>
        <w:t>Dimitar’s</w:t>
      </w:r>
      <w:proofErr w:type="spellEnd"/>
      <w:r w:rsidRPr="00347B96">
        <w:rPr>
          <w:i/>
          <w:iCs/>
        </w:rPr>
        <w:t xml:space="preserve"> book</w:t>
      </w:r>
      <w:r>
        <w:t xml:space="preserve">”. </w:t>
      </w:r>
      <w:r w:rsidR="006310C4">
        <w:t xml:space="preserve">We immediately recognize three </w:t>
      </w:r>
      <m:oMath>
        <m:r>
          <w:rPr>
            <w:rFonts w:ascii="Cambria Math" w:hAnsi="Cambria Math"/>
          </w:rPr>
          <m:t>V</m:t>
        </m:r>
      </m:oMath>
      <w:r w:rsidR="006310C4">
        <w:t>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 xml:space="preserve">is staying at home now. His house </w:t>
      </w:r>
      <w:proofErr w:type="gramStart"/>
      <w:r w:rsidR="0049623F" w:rsidRPr="0049623F">
        <w:rPr>
          <w:i/>
          <w:iCs/>
        </w:rPr>
        <w:t>is located in</w:t>
      </w:r>
      <w:proofErr w:type="gramEnd"/>
      <w:r w:rsidR="0049623F" w:rsidRPr="0049623F">
        <w:rPr>
          <w:i/>
          <w:iCs/>
        </w:rPr>
        <w:t xml:space="preserve">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43910D6D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</w:t>
      </w:r>
      <m:oMath>
        <m:r>
          <w:rPr>
            <w:rFonts w:ascii="Cambria Math" w:hAnsi="Cambria Math"/>
          </w:rPr>
          <m:t>V</m:t>
        </m:r>
      </m:oMath>
      <w:r w:rsidR="00F65E26">
        <w:t xml:space="preserve">-particles </w:t>
      </w:r>
      <w:r w:rsidR="004766BF">
        <w:t xml:space="preserve">are </w:t>
      </w:r>
      <w:r w:rsidR="00F65E26">
        <w:t>defined in the global context</w:t>
      </w:r>
      <w:r w:rsidR="004766BF">
        <w:t xml:space="preserve"> </w:t>
      </w:r>
      <w:r w:rsidR="002646F4">
        <w:t>(</w:t>
      </w:r>
      <m:oMath>
        <m:r>
          <w:rPr>
            <w:rFonts w:ascii="Cambria Math" w:hAnsi="Cambria Math"/>
          </w:rPr>
          <m:t>GC</m:t>
        </m:r>
      </m:oMath>
      <w:r w:rsidR="002646F4">
        <w:t>)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FD771A">
        <w:t>=</w:t>
      </w:r>
      <w:r w:rsidR="00FD771A" w:rsidRPr="00F47A4D">
        <w:rPr>
          <w:i/>
          <w:iCs/>
        </w:rPr>
        <w:t>”book</w:t>
      </w:r>
      <w:proofErr w:type="gramEnd"/>
      <w:r w:rsidR="00FD771A" w:rsidRPr="00F47A4D">
        <w:rPr>
          <w:i/>
          <w:iCs/>
        </w:rPr>
        <w:t>”</w:t>
      </w:r>
    </w:p>
    <w:p w14:paraId="2D9A5934" w14:textId="49B10070" w:rsidR="001A7763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1A7763">
        <w:t>=</w:t>
      </w:r>
      <w:r w:rsidR="001A7763" w:rsidRPr="00376FCE">
        <w:rPr>
          <w:i/>
          <w:iCs/>
        </w:rPr>
        <w:t>”paper</w:t>
      </w:r>
      <w:proofErr w:type="gramEnd"/>
      <w:r w:rsidR="001A7763" w:rsidRPr="00376FCE">
        <w:rPr>
          <w:i/>
          <w:iCs/>
        </w:rPr>
        <w:t>”</w:t>
      </w:r>
    </w:p>
    <w:p w14:paraId="5F0EBC93" w14:textId="43F338E4" w:rsidR="00F65E26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”wood</w:t>
      </w:r>
      <w:proofErr w:type="gramEnd"/>
      <w:r w:rsidR="004766BF" w:rsidRPr="00376FCE">
        <w:rPr>
          <w:i/>
          <w:iCs/>
        </w:rPr>
        <w:t>”</w:t>
      </w:r>
    </w:p>
    <w:p w14:paraId="3C08A372" w14:textId="65B8A50A" w:rsidR="004766BF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”rectangle</w:t>
      </w:r>
      <w:proofErr w:type="gramEnd"/>
      <w:r w:rsidR="004766BF" w:rsidRPr="00376FCE">
        <w:rPr>
          <w:i/>
          <w:iCs/>
        </w:rPr>
        <w:t>”</w:t>
      </w:r>
    </w:p>
    <w:p w14:paraId="3F000ECF" w14:textId="776A0505" w:rsidR="004766BF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”page</w:t>
      </w:r>
      <w:proofErr w:type="gramEnd"/>
      <w:r w:rsidR="004766BF" w:rsidRPr="00376FCE">
        <w:rPr>
          <w:i/>
          <w:iCs/>
        </w:rPr>
        <w:t>”</w:t>
      </w:r>
    </w:p>
    <w:p w14:paraId="771C1432" w14:textId="124BB604" w:rsidR="004766BF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gl6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gl6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proofErr w:type="gramEnd"/>
      <w:r w:rsidR="004766BF" w:rsidRPr="00E02809">
        <w:rPr>
          <w:i/>
          <w:iCs/>
        </w:rPr>
        <w:t>”</w:t>
      </w:r>
    </w:p>
    <w:p w14:paraId="37CDCB48" w14:textId="23CE1595" w:rsidR="004766BF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E02809">
        <w:rPr>
          <w:i/>
          <w:iCs/>
        </w:rPr>
        <w:t>”has</w:t>
      </w:r>
      <w:proofErr w:type="gramEnd"/>
      <w:r w:rsidR="005D1799" w:rsidRPr="00E02809">
        <w:rPr>
          <w:i/>
          <w:iCs/>
        </w:rPr>
        <w:t>”</w:t>
      </w:r>
    </w:p>
    <w:p w14:paraId="02C4CE7F" w14:textId="0A888875" w:rsidR="005D1799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gl9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gl9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B52525">
        <w:t>=</w:t>
      </w:r>
      <w:r w:rsidR="00B52525" w:rsidRPr="00450E0C">
        <w:rPr>
          <w:i/>
          <w:iCs/>
        </w:rPr>
        <w:t>”indicates</w:t>
      </w:r>
      <w:proofErr w:type="gramEnd"/>
      <w:r w:rsidR="00B52525" w:rsidRPr="00450E0C">
        <w:rPr>
          <w:i/>
          <w:iCs/>
        </w:rPr>
        <w:t>”</w:t>
      </w:r>
    </w:p>
    <w:p w14:paraId="2C78DFFF" w14:textId="4390FCF9" w:rsidR="005D1799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”made</w:t>
      </w:r>
      <w:proofErr w:type="gramEnd"/>
      <w:r w:rsidR="005D1799" w:rsidRPr="00450E0C">
        <w:rPr>
          <w:i/>
          <w:iCs/>
        </w:rPr>
        <w:t xml:space="preserve"> of”</w:t>
      </w:r>
    </w:p>
    <w:p w14:paraId="30AEC485" w14:textId="04091C74" w:rsidR="005D1799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gl11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gl11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”owner</w:t>
      </w:r>
      <w:proofErr w:type="gramEnd"/>
      <w:r w:rsidR="005D1799" w:rsidRPr="00450E0C">
        <w:rPr>
          <w:i/>
          <w:iCs/>
        </w:rPr>
        <w:t xml:space="preserve"> of”</w:t>
      </w:r>
    </w:p>
    <w:p w14:paraId="2BDC75A0" w14:textId="418A3C98" w:rsidR="005D1799" w:rsidRDefault="00A7245D" w:rsidP="0080160B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gl12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gl12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”ownership</w:t>
      </w:r>
      <w:proofErr w:type="gramEnd"/>
      <w:r w:rsidR="005D1799" w:rsidRPr="00450E0C">
        <w:rPr>
          <w:i/>
          <w:iCs/>
        </w:rPr>
        <w:t>”</w:t>
      </w:r>
    </w:p>
    <w:p w14:paraId="2C3A73E6" w14:textId="7D92D5F9" w:rsidR="007E2104" w:rsidRDefault="00A7245D" w:rsidP="007E2104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</m:oMath>
      <w:r w:rsidR="007E210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7E2104">
        <w:t>=</w:t>
      </w:r>
      <w:r w:rsidR="007E2104" w:rsidRPr="00B7446A">
        <w:rPr>
          <w:i/>
          <w:iCs/>
        </w:rPr>
        <w:t>”shape</w:t>
      </w:r>
      <w:proofErr w:type="gramEnd"/>
      <w:r w:rsidR="007E2104" w:rsidRPr="00B7446A">
        <w:rPr>
          <w:i/>
          <w:iCs/>
        </w:rPr>
        <w:t xml:space="preserve"> of”</w:t>
      </w:r>
    </w:p>
    <w:p w14:paraId="3CE88272" w14:textId="1BE76A62" w:rsidR="005D1799" w:rsidRDefault="005D1799" w:rsidP="0080160B">
      <w:pPr>
        <w:spacing w:after="0" w:line="240" w:lineRule="auto"/>
      </w:pPr>
    </w:p>
    <w:p w14:paraId="17E8DF63" w14:textId="137A84F1" w:rsidR="007B51AD" w:rsidRDefault="00D15E0C" w:rsidP="0080160B">
      <w:pPr>
        <w:spacing w:after="0" w:line="240" w:lineRule="auto"/>
      </w:pPr>
      <w:r>
        <w:t xml:space="preserve">The following thoughts are </w:t>
      </w:r>
      <w:r w:rsidR="002646F4">
        <w:t xml:space="preserve">recorded in </w:t>
      </w:r>
      <m:oMath>
        <m:r>
          <w:rPr>
            <w:rFonts w:ascii="Cambria Math" w:hAnsi="Cambria Math"/>
          </w:rPr>
          <m:t>GC</m:t>
        </m:r>
      </m:oMath>
      <w:r w:rsidR="002646F4">
        <w:t>:</w:t>
      </w:r>
    </w:p>
    <w:p w14:paraId="5E4AD85B" w14:textId="7FC37092" w:rsidR="002646F4" w:rsidRDefault="002646F4" w:rsidP="0080160B">
      <w:pPr>
        <w:spacing w:after="0" w:line="240" w:lineRule="auto"/>
      </w:pPr>
    </w:p>
    <w:p w14:paraId="07C2840F" w14:textId="200EA78E" w:rsidR="003E2B20" w:rsidRDefault="003E2B20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-&gt; </w:t>
      </w:r>
      <w:r w:rsidRPr="00A1762B">
        <w:rPr>
          <w:rFonts w:eastAsiaTheme="minorEastAsia"/>
          <w:i/>
          <w:iCs/>
        </w:rPr>
        <w:t>“book is made of paper”</w:t>
      </w:r>
    </w:p>
    <w:p w14:paraId="200EEDFC" w14:textId="6B649C67" w:rsidR="003E2B20" w:rsidRDefault="00D66B78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>
        <w:t xml:space="preserve">] -&gt; </w:t>
      </w:r>
      <w:r w:rsidR="007E2104" w:rsidRPr="000A0D84">
        <w:rPr>
          <w:i/>
          <w:iCs/>
        </w:rPr>
        <w:t>“paper is made of wood”</w:t>
      </w:r>
    </w:p>
    <w:p w14:paraId="5140E47C" w14:textId="39CD3F2B" w:rsidR="007E2104" w:rsidRDefault="00AA7A6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>
        <w:t xml:space="preserve">] -&gt; </w:t>
      </w:r>
      <w:r w:rsidR="000E3A45" w:rsidRPr="00850376">
        <w:rPr>
          <w:i/>
          <w:iCs/>
        </w:rPr>
        <w:t>“book has shape of rectangle”</w:t>
      </w:r>
    </w:p>
    <w:p w14:paraId="0FB8B1E4" w14:textId="0CE69733" w:rsidR="002866B2" w:rsidRDefault="0085037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>
        <w:t xml:space="preserve">] -&gt; </w:t>
      </w:r>
      <w:r w:rsidR="002866B2" w:rsidRPr="00850376">
        <w:rPr>
          <w:i/>
          <w:iCs/>
        </w:rPr>
        <w:t>“book is made of pages”</w:t>
      </w:r>
    </w:p>
    <w:p w14:paraId="4A34103B" w14:textId="4A5F7DAD" w:rsidR="005D5416" w:rsidRDefault="005D5416" w:rsidP="0080160B">
      <w:pPr>
        <w:spacing w:after="0" w:line="240" w:lineRule="auto"/>
      </w:pPr>
    </w:p>
    <w:p w14:paraId="61D6A1C4" w14:textId="45A5E11C" w:rsidR="00F00E8B" w:rsidRPr="00F00E8B" w:rsidRDefault="005D5416" w:rsidP="00100540">
      <w:pPr>
        <w:pStyle w:val="Heading4"/>
        <w:rPr>
          <w:rFonts w:asciiTheme="minorHAnsi" w:eastAsiaTheme="minorEastAsia" w:hAnsiTheme="minorHAnsi" w:cstheme="minorBidi"/>
        </w:rPr>
      </w:pPr>
      <w:r>
        <w:t xml:space="preserve">General Form for the Rules of inference for a </w:t>
      </w:r>
      <w:r w:rsidR="00F00E8B">
        <w:t>sequence of thoughts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08D9DA7E" w14:textId="4653BF56" w:rsidR="00737CC5" w:rsidRDefault="00F00E8B" w:rsidP="0080160B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 w:rsidR="00751E95">
        <w:rPr>
          <w:rFonts w:eastAsiaTheme="minorEastAsia"/>
        </w:rPr>
        <w:t xml:space="preserve"> u</w:t>
      </w:r>
      <w:r>
        <w:rPr>
          <w:rFonts w:eastAsiaTheme="minorEastAsia"/>
        </w:rPr>
        <w:t xml:space="preserve">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</w:t>
      </w:r>
      <w:r w:rsidR="00C10BDD">
        <w:rPr>
          <w:rFonts w:eastAsiaTheme="minorEastAsia"/>
        </w:rPr>
        <w:t>of</w:t>
      </w:r>
      <w:r>
        <w:rPr>
          <w:rFonts w:eastAsiaTheme="minorEastAsia"/>
        </w:rPr>
        <w:t xml:space="preserve"> thoughts from </w:t>
      </w:r>
      <w:r w:rsidR="00C10BDD">
        <w:rPr>
          <w:rFonts w:eastAsiaTheme="minorEastAsia"/>
        </w:rPr>
        <w:t>a set of</w:t>
      </w:r>
      <w:r>
        <w:rPr>
          <w:rFonts w:eastAsiaTheme="minorEastAsia"/>
        </w:rPr>
        <w:t xml:space="preserve"> contexts</w:t>
      </w:r>
      <w:r w:rsidR="000178F8">
        <w:rPr>
          <w:rFonts w:eastAsiaTheme="minorEastAsia"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 w:rsidR="00C10BDD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on the same context path. </w:t>
      </w:r>
      <w:r w:rsidR="00CA6454" w:rsidRPr="00CA6454">
        <w:rPr>
          <w:rFonts w:eastAsiaTheme="minorEastAsia"/>
        </w:rPr>
        <w:t>Let</w:t>
      </w:r>
      <w:r w:rsidR="00751E95">
        <w:rPr>
          <w:rFonts w:eastAsiaTheme="minorEastAsia"/>
        </w:rPr>
        <w:t xml:space="preserve"> u</w:t>
      </w:r>
      <w:r w:rsidR="000E499A">
        <w:rPr>
          <w:rFonts w:eastAsiaTheme="minorEastAsia"/>
        </w:rPr>
        <w:t>s denote</w:t>
      </w:r>
      <w:r w:rsidR="000978C8">
        <w:rPr>
          <w:rFonts w:eastAsiaTheme="minorEastAsia"/>
        </w:rPr>
        <w:t xml:space="preserve"> </w:t>
      </w:r>
      <w:r w:rsidR="000E499A"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E499A">
        <w:rPr>
          <w:rFonts w:eastAsiaTheme="minorEastAsia"/>
        </w:rPr>
        <w:t xml:space="preserve"> the </w:t>
      </w:r>
      <w:r w:rsidR="000978C8">
        <w:rPr>
          <w:rFonts w:eastAsiaTheme="minorEastAsia"/>
        </w:rPr>
        <w:t xml:space="preserve">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E499A">
        <w:rPr>
          <w:rFonts w:eastAsiaTheme="minorEastAsia"/>
        </w:rPr>
        <w:t xml:space="preserve">.  </w:t>
      </w:r>
      <w:r w:rsidR="000178F8">
        <w:rPr>
          <w:rFonts w:eastAsiaTheme="minorEastAsia"/>
        </w:rPr>
        <w:t>Let us denote</w:t>
      </w:r>
      <w:r w:rsidR="00C4146F"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C4146F">
        <w:rPr>
          <w:rFonts w:eastAsiaTheme="minorEastAsia"/>
        </w:rPr>
        <w:t xml:space="preserve"> </w:t>
      </w:r>
      <w:r w:rsidR="000178F8">
        <w:rPr>
          <w:rFonts w:eastAsiaTheme="minorEastAsia"/>
        </w:rPr>
        <w:t xml:space="preserve"> </w:t>
      </w:r>
      <w:r w:rsidR="00D4743C">
        <w:rPr>
          <w:rFonts w:eastAsiaTheme="minorEastAsia"/>
        </w:rPr>
        <w:t>a set of</w:t>
      </w:r>
      <w:r w:rsidR="00C4146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C4146F">
        <w:rPr>
          <w:rFonts w:eastAsiaTheme="minorEastAsia"/>
        </w:rPr>
        <w:t>-</w:t>
      </w:r>
      <w:r w:rsidR="00D4743C">
        <w:rPr>
          <w:rFonts w:eastAsiaTheme="minorEastAsia"/>
        </w:rPr>
        <w:t>particles</w:t>
      </w:r>
      <w:r w:rsidR="00C4146F">
        <w:rPr>
          <w:rFonts w:eastAsiaTheme="minorEastAsia"/>
        </w:rPr>
        <w:t xml:space="preserve"> which are </w:t>
      </w:r>
      <w:r w:rsidR="00522137">
        <w:rPr>
          <w:rFonts w:eastAsiaTheme="minorEastAsia"/>
        </w:rPr>
        <w:t xml:space="preserve">entirely </w:t>
      </w:r>
      <w:r w:rsidR="00C4146F">
        <w:rPr>
          <w:rFonts w:eastAsiaTheme="minorEastAsia"/>
        </w:rPr>
        <w:t xml:space="preserve">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D3B6D">
        <w:rPr>
          <w:rFonts w:eastAsiaTheme="minorEastAsia"/>
        </w:rPr>
        <w:t xml:space="preserve"> such that </w:t>
      </w:r>
      <w:r w:rsidR="00522137">
        <w:rPr>
          <w:rFonts w:eastAsiaTheme="minorEastAsia"/>
        </w:rPr>
        <w:t xml:space="preserve">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2137"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 w:rsidR="00522137"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522137">
        <w:rPr>
          <w:rFonts w:eastAsiaTheme="minorEastAsia"/>
        </w:rPr>
        <w:t>.</w:t>
      </w:r>
      <w:r w:rsidR="009014B6">
        <w:rPr>
          <w:rFonts w:eastAsiaTheme="minorEastAsia"/>
        </w:rPr>
        <w:t xml:space="preserve">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9014B6">
        <w:rPr>
          <w:rFonts w:eastAsiaTheme="minorEastAsia"/>
        </w:rPr>
        <w:t xml:space="preserve"> will be the</w:t>
      </w:r>
      <w:r w:rsidR="009014B6" w:rsidRPr="003451FC">
        <w:rPr>
          <w:rFonts w:eastAsiaTheme="minorEastAsia"/>
          <w:i/>
          <w:iCs/>
        </w:rPr>
        <w:t xml:space="preserve"> inference trigger</w:t>
      </w:r>
      <w:r w:rsidR="009014B6">
        <w:rPr>
          <w:rFonts w:eastAsiaTheme="minorEastAsia"/>
        </w:rPr>
        <w:t xml:space="preserve"> which </w:t>
      </w:r>
      <w:r w:rsidR="00C234A0">
        <w:rPr>
          <w:rFonts w:eastAsiaTheme="minorEastAsia"/>
        </w:rPr>
        <w:t xml:space="preserve">if present </w:t>
      </w:r>
      <w:r w:rsidR="009014B6">
        <w:rPr>
          <w:rFonts w:eastAsiaTheme="minorEastAsia"/>
        </w:rPr>
        <w:t>will kick start the synthesis of</w:t>
      </w:r>
      <w:r w:rsidR="003451FC">
        <w:rPr>
          <w:rFonts w:eastAsiaTheme="minorEastAsia"/>
        </w:rPr>
        <w:t xml:space="preserve"> a</w:t>
      </w:r>
      <w:r w:rsidR="009014B6">
        <w:rPr>
          <w:rFonts w:eastAsiaTheme="minorEastAsia"/>
        </w:rPr>
        <w:t xml:space="preserve"> new </w:t>
      </w:r>
      <w:r w:rsidR="00527F2A">
        <w:rPr>
          <w:rFonts w:eastAsiaTheme="minorEastAsia"/>
        </w:rPr>
        <w:t>sequence</w:t>
      </w:r>
      <w:r w:rsidR="009014B6">
        <w:rPr>
          <w:rFonts w:eastAsiaTheme="minorEastAsia"/>
        </w:rPr>
        <w:t xml:space="preserve">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3451FC">
        <w:rPr>
          <w:rFonts w:eastAsiaTheme="minorEastAsia"/>
        </w:rPr>
        <w:t xml:space="preserve"> </w:t>
      </w:r>
      <w:r w:rsidR="009014B6">
        <w:rPr>
          <w:rFonts w:eastAsiaTheme="minorEastAsia"/>
        </w:rPr>
        <w:t xml:space="preserve">which will be the result of the inference. </w:t>
      </w:r>
      <w:r w:rsidR="00527F2A">
        <w:rPr>
          <w:rFonts w:eastAsiaTheme="minorEastAsia"/>
        </w:rPr>
        <w:t>The new ordered sequence of thoughts will</w:t>
      </w:r>
      <w:r w:rsidR="00C234A0">
        <w:rPr>
          <w:rFonts w:eastAsiaTheme="minorEastAsia"/>
        </w:rPr>
        <w:t xml:space="preserve"> be</w:t>
      </w:r>
      <w:r w:rsidR="00527F2A">
        <w:rPr>
          <w:rFonts w:eastAsiaTheme="minorEastAsia"/>
        </w:rPr>
        <w:t xml:space="preserve">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7F2A">
        <w:rPr>
          <w:rFonts w:eastAsiaTheme="minorEastAsia"/>
        </w:rPr>
        <w:t xml:space="preserve">. </w:t>
      </w:r>
      <w:r w:rsidR="003451FC">
        <w:rPr>
          <w:rFonts w:eastAsiaTheme="minorEastAsia"/>
        </w:rPr>
        <w:t>The mapping f</w:t>
      </w:r>
      <w:r w:rsidR="00527F2A">
        <w:rPr>
          <w:rFonts w:eastAsiaTheme="minorEastAsia"/>
        </w:rPr>
        <w:t xml:space="preserve">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7F2A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7F2A">
        <w:rPr>
          <w:rFonts w:eastAsiaTheme="minorEastAsia"/>
        </w:rPr>
        <w:t xml:space="preserve"> will represent inference </w:t>
      </w:r>
      <w:r w:rsidR="00237764">
        <w:rPr>
          <w:rFonts w:eastAsiaTheme="minorEastAsia"/>
        </w:rPr>
        <w:t xml:space="preserve">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237764">
        <w:rPr>
          <w:rFonts w:eastAsiaTheme="minorEastAsia"/>
        </w:rPr>
        <w:t>.</w:t>
      </w:r>
    </w:p>
    <w:p w14:paraId="731E7EC3" w14:textId="77777777" w:rsidR="000178F8" w:rsidRPr="00CA6454" w:rsidRDefault="000178F8" w:rsidP="000178F8">
      <w:pPr>
        <w:spacing w:after="0" w:line="240" w:lineRule="auto"/>
        <w:rPr>
          <w:rFonts w:eastAsiaTheme="minorEastAsia"/>
        </w:rPr>
      </w:pPr>
    </w:p>
    <w:p w14:paraId="7F42AC6B" w14:textId="77777777" w:rsidR="00BE41B3" w:rsidRDefault="00BE41B3" w:rsidP="00BE41B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</w:p>
    <w:p w14:paraId="4464B416" w14:textId="27F30AEE" w:rsidR="005D5416" w:rsidRDefault="00CA6454" w:rsidP="000178F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1F71E35" w14:textId="77777777" w:rsidR="00237764" w:rsidRPr="00CA6454" w:rsidRDefault="00237764" w:rsidP="000178F8">
      <w:pPr>
        <w:spacing w:after="0" w:line="240" w:lineRule="auto"/>
      </w:pPr>
    </w:p>
    <w:p w14:paraId="2200C6B7" w14:textId="422C6A0D" w:rsidR="000178F8" w:rsidRDefault="00962561" w:rsidP="00962561">
      <w:pPr>
        <w:pStyle w:val="Heading4"/>
        <w:rPr>
          <w:rFonts w:eastAsiaTheme="minorEastAsia"/>
        </w:rPr>
      </w:pPr>
      <w:r w:rsidRPr="00962561">
        <w:rPr>
          <w:rFonts w:eastAsiaTheme="minorEastAsia"/>
          <w:color w:val="auto"/>
        </w:rPr>
        <w:lastRenderedPageBreak/>
        <w:t>Learning</w:t>
      </w:r>
      <w:r>
        <w:rPr>
          <w:rFonts w:eastAsiaTheme="minorEastAsia"/>
        </w:rPr>
        <w:t xml:space="preserve"> of new Rules of inference</w:t>
      </w:r>
    </w:p>
    <w:p w14:paraId="3CED4FC3" w14:textId="49CC5809" w:rsidR="00962561" w:rsidRDefault="00962561" w:rsidP="000178F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During the phase of parsing new thoughts or in </w:t>
      </w:r>
      <w:r w:rsidR="00181C93">
        <w:rPr>
          <w:rFonts w:eastAsiaTheme="minorEastAsia"/>
        </w:rPr>
        <w:t xml:space="preserve">thought </w:t>
      </w:r>
      <w:r>
        <w:rPr>
          <w:rFonts w:eastAsiaTheme="minorEastAsia"/>
        </w:rPr>
        <w:t xml:space="preserve">analysis phase </w:t>
      </w:r>
      <w:r w:rsidR="005A6B6B">
        <w:rPr>
          <w:rFonts w:eastAsiaTheme="minorEastAsia"/>
        </w:rPr>
        <w:t xml:space="preserve">new rules of inference may be created or existing ones modified. This may happen when </w:t>
      </w:r>
      <w:r w:rsidR="003470F4">
        <w:rPr>
          <w:rFonts w:eastAsiaTheme="minorEastAsia"/>
        </w:rPr>
        <w:t xml:space="preserve">the new chain of thoughts </w:t>
      </w:r>
      <w:proofErr w:type="gramStart"/>
      <w:r w:rsidR="003470F4">
        <w:rPr>
          <w:rFonts w:eastAsiaTheme="minorEastAsia"/>
        </w:rPr>
        <w:t>are</w:t>
      </w:r>
      <w:proofErr w:type="gramEnd"/>
      <w:r w:rsidR="003470F4">
        <w:rPr>
          <w:rFonts w:eastAsiaTheme="minorEastAsia"/>
        </w:rPr>
        <w:t xml:space="preserve"> ranked higher or equal to the minimum rank of the existing rules of inference. </w:t>
      </w:r>
    </w:p>
    <w:p w14:paraId="5CBDB809" w14:textId="77777777" w:rsidR="00962561" w:rsidRPr="00962561" w:rsidRDefault="00962561" w:rsidP="000178F8">
      <w:pPr>
        <w:spacing w:after="0" w:line="240" w:lineRule="auto"/>
        <w:rPr>
          <w:rFonts w:eastAsiaTheme="minorEastAsia"/>
        </w:rPr>
      </w:pPr>
    </w:p>
    <w:p w14:paraId="702793A2" w14:textId="77777777" w:rsidR="000178F8" w:rsidRDefault="000178F8" w:rsidP="000178F8">
      <w:pPr>
        <w:spacing w:after="0" w:line="240" w:lineRule="auto"/>
        <w:rPr>
          <w:rFonts w:eastAsiaTheme="minorEastAsia"/>
          <w:color w:val="FF0000"/>
        </w:rPr>
      </w:pPr>
    </w:p>
    <w:p w14:paraId="688B30BF" w14:textId="73F1E590" w:rsidR="00CA6454" w:rsidRDefault="00CA6454" w:rsidP="00CA6454">
      <w:pPr>
        <w:spacing w:after="0" w:line="240" w:lineRule="auto"/>
        <w:rPr>
          <w:rFonts w:eastAsiaTheme="minorEastAsia"/>
        </w:rPr>
      </w:pPr>
      <w:r w:rsidRPr="00BC4A32">
        <w:rPr>
          <w:rFonts w:eastAsiaTheme="minorEastAsia"/>
          <w:color w:val="FF0000"/>
        </w:rPr>
        <w:t>//TODO: Finish this</w:t>
      </w: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36AA808" w:rsidR="00B14D3D" w:rsidRDefault="003F7573" w:rsidP="00B14D3D">
      <w:pPr>
        <w:rPr>
          <w:rFonts w:eastAsiaTheme="minorEastAsia"/>
          <w:color w:val="FF0000"/>
        </w:rPr>
      </w:pPr>
      <w:r w:rsidRPr="00BC4A32">
        <w:rPr>
          <w:rFonts w:eastAsiaTheme="minorEastAsia"/>
          <w:color w:val="FF0000"/>
        </w:rPr>
        <w:t>//TODO: Finish this</w:t>
      </w:r>
    </w:p>
    <w:p w14:paraId="7DBCF3EC" w14:textId="77777777" w:rsidR="003F7573" w:rsidRDefault="003F7573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A7245D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B6B0161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proofErr w:type="spellStart"/>
      <w:r w:rsidR="007B2BA5">
        <w:rPr>
          <w:rFonts w:eastAsiaTheme="minorEastAsia"/>
        </w:rPr>
        <w:t>ny</w:t>
      </w:r>
      <w:proofErr w:type="spellEnd"/>
      <w:r w:rsidR="007B2BA5">
        <w:rPr>
          <w:rFonts w:eastAsiaTheme="minorEastAsia"/>
        </w:rPr>
        <w:t xml:space="preserve"> new </w:t>
      </w:r>
      <w:r w:rsidR="00307D75">
        <w:rPr>
          <w:rFonts w:eastAsiaTheme="minorEastAsia"/>
        </w:rPr>
        <w:t xml:space="preserve">attempt to </w:t>
      </w:r>
      <w:r w:rsidR="00AC4834">
        <w:rPr>
          <w:rFonts w:eastAsiaTheme="minorEastAsia"/>
        </w:rPr>
        <w:t>re</w:t>
      </w:r>
      <w:r w:rsidR="00307D75">
        <w:rPr>
          <w:rFonts w:eastAsiaTheme="minorEastAsia"/>
        </w:rPr>
        <w:t xml:space="preserve">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</w:t>
      </w:r>
      <w:proofErr w:type="spellStart"/>
      <w:r w:rsidRPr="003317F4">
        <w:rPr>
          <w:i/>
          <w:iCs/>
        </w:rPr>
        <w:t>Dimitar’s</w:t>
      </w:r>
      <w:proofErr w:type="spellEnd"/>
      <w:r w:rsidRPr="003317F4">
        <w:rPr>
          <w:i/>
          <w:iCs/>
        </w:rPr>
        <w:t xml:space="preserve">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A7245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A7245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A7245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A7245D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</w:t>
      </w:r>
      <w:r w:rsidRPr="00AC4834">
        <w:rPr>
          <w:color w:val="FF0000"/>
        </w:rPr>
        <w:t xml:space="preserve"> |___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</m:oMath>
      <w:r w:rsidRPr="00AC4834">
        <w:rPr>
          <w:color w:val="FF0000"/>
        </w:rP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sdt>
      <w:sdtPr>
        <w:id w:val="-209624424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9C53218" w14:textId="39926DB0" w:rsidR="009A5743" w:rsidRDefault="009A574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8238CCC" w14:textId="77777777" w:rsidR="009A5743" w:rsidRDefault="009A5743" w:rsidP="009A574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Tesniere,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1D1FC03A" w14:textId="20640EA4" w:rsidR="009A5743" w:rsidRDefault="009A5743" w:rsidP="009A574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31C1F" w14:textId="77777777" w:rsidR="001E1BC2" w:rsidRDefault="001E1BC2" w:rsidP="00D76D54">
      <w:pPr>
        <w:spacing w:after="0" w:line="240" w:lineRule="auto"/>
      </w:pPr>
      <w:r>
        <w:separator/>
      </w:r>
    </w:p>
  </w:endnote>
  <w:endnote w:type="continuationSeparator" w:id="0">
    <w:p w14:paraId="45ABEDDB" w14:textId="77777777" w:rsidR="001E1BC2" w:rsidRDefault="001E1BC2" w:rsidP="00D7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BE5AA" w14:textId="77777777" w:rsidR="001E1BC2" w:rsidRDefault="001E1BC2" w:rsidP="00D76D54">
      <w:pPr>
        <w:spacing w:after="0" w:line="240" w:lineRule="auto"/>
      </w:pPr>
      <w:r>
        <w:separator/>
      </w:r>
    </w:p>
  </w:footnote>
  <w:footnote w:type="continuationSeparator" w:id="0">
    <w:p w14:paraId="1B41454E" w14:textId="77777777" w:rsidR="001E1BC2" w:rsidRDefault="001E1BC2" w:rsidP="00D76D54">
      <w:pPr>
        <w:spacing w:after="0" w:line="240" w:lineRule="auto"/>
      </w:pPr>
      <w:r>
        <w:continuationSeparator/>
      </w:r>
    </w:p>
  </w:footnote>
  <w:footnote w:id="1">
    <w:p w14:paraId="6FC496D7" w14:textId="2E2ABDAE" w:rsidR="00D76D54" w:rsidRDefault="00D76D54">
      <w:pPr>
        <w:pStyle w:val="FootnoteText"/>
      </w:pPr>
      <w:r>
        <w:rPr>
          <w:rStyle w:val="FootnoteReference"/>
        </w:rPr>
        <w:footnoteRef/>
      </w:r>
      <w:r>
        <w:t xml:space="preserve"> For details see </w:t>
      </w:r>
      <w:sdt>
        <w:sdtPr>
          <w:id w:val="-2088377614"/>
          <w:citation/>
        </w:sdtPr>
        <w:sdtContent>
          <w:r>
            <w:fldChar w:fldCharType="begin"/>
          </w:r>
          <w:r>
            <w:instrText xml:space="preserve"> CITATION Luc15 \l 1033 </w:instrText>
          </w:r>
          <w:r>
            <w:fldChar w:fldCharType="separate"/>
          </w:r>
          <w:r>
            <w:rPr>
              <w:noProof/>
            </w:rPr>
            <w:t>(Tesniere, 2015)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D20"/>
    <w:multiLevelType w:val="hybridMultilevel"/>
    <w:tmpl w:val="69DCBD52"/>
    <w:lvl w:ilvl="0" w:tplc="73B45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031BA"/>
    <w:rsid w:val="000178F8"/>
    <w:rsid w:val="000333D8"/>
    <w:rsid w:val="00041729"/>
    <w:rsid w:val="00052F99"/>
    <w:rsid w:val="00066082"/>
    <w:rsid w:val="00081242"/>
    <w:rsid w:val="00083EFC"/>
    <w:rsid w:val="00084EE5"/>
    <w:rsid w:val="000978C8"/>
    <w:rsid w:val="00097A30"/>
    <w:rsid w:val="000A0D84"/>
    <w:rsid w:val="000A174E"/>
    <w:rsid w:val="000D2605"/>
    <w:rsid w:val="000D645B"/>
    <w:rsid w:val="000E0F3A"/>
    <w:rsid w:val="000E1712"/>
    <w:rsid w:val="000E2D0F"/>
    <w:rsid w:val="000E3A45"/>
    <w:rsid w:val="000E499A"/>
    <w:rsid w:val="00100540"/>
    <w:rsid w:val="00150ED5"/>
    <w:rsid w:val="0015259F"/>
    <w:rsid w:val="00155507"/>
    <w:rsid w:val="0015638B"/>
    <w:rsid w:val="001620E2"/>
    <w:rsid w:val="00172C89"/>
    <w:rsid w:val="00181C93"/>
    <w:rsid w:val="001A611B"/>
    <w:rsid w:val="001A7763"/>
    <w:rsid w:val="001C0E47"/>
    <w:rsid w:val="001C2B8C"/>
    <w:rsid w:val="001C448C"/>
    <w:rsid w:val="001D5D0B"/>
    <w:rsid w:val="001D7339"/>
    <w:rsid w:val="001E1BC2"/>
    <w:rsid w:val="00225EC6"/>
    <w:rsid w:val="002267BD"/>
    <w:rsid w:val="00230FBB"/>
    <w:rsid w:val="00237764"/>
    <w:rsid w:val="002426C6"/>
    <w:rsid w:val="002646F4"/>
    <w:rsid w:val="00272C06"/>
    <w:rsid w:val="002866B2"/>
    <w:rsid w:val="002A2591"/>
    <w:rsid w:val="002C4CB3"/>
    <w:rsid w:val="002D53C1"/>
    <w:rsid w:val="002D695A"/>
    <w:rsid w:val="002E79AE"/>
    <w:rsid w:val="002F1056"/>
    <w:rsid w:val="00307D75"/>
    <w:rsid w:val="003106EB"/>
    <w:rsid w:val="003317F4"/>
    <w:rsid w:val="00333D76"/>
    <w:rsid w:val="0033707C"/>
    <w:rsid w:val="003451FC"/>
    <w:rsid w:val="003470F4"/>
    <w:rsid w:val="00347B96"/>
    <w:rsid w:val="00352942"/>
    <w:rsid w:val="00376FCE"/>
    <w:rsid w:val="00384541"/>
    <w:rsid w:val="003923D8"/>
    <w:rsid w:val="00396485"/>
    <w:rsid w:val="003B5CDD"/>
    <w:rsid w:val="003C1526"/>
    <w:rsid w:val="003C4D17"/>
    <w:rsid w:val="003D365A"/>
    <w:rsid w:val="003E2B20"/>
    <w:rsid w:val="003E3C6A"/>
    <w:rsid w:val="003E6CC2"/>
    <w:rsid w:val="003E7A56"/>
    <w:rsid w:val="003F13B4"/>
    <w:rsid w:val="003F1DB7"/>
    <w:rsid w:val="003F2CC5"/>
    <w:rsid w:val="003F376D"/>
    <w:rsid w:val="003F6FE2"/>
    <w:rsid w:val="003F7573"/>
    <w:rsid w:val="00404A45"/>
    <w:rsid w:val="00422947"/>
    <w:rsid w:val="00431586"/>
    <w:rsid w:val="00437CEB"/>
    <w:rsid w:val="0044149D"/>
    <w:rsid w:val="004463CE"/>
    <w:rsid w:val="00450E0C"/>
    <w:rsid w:val="004622E0"/>
    <w:rsid w:val="004766BF"/>
    <w:rsid w:val="00493750"/>
    <w:rsid w:val="0049623F"/>
    <w:rsid w:val="004A0E43"/>
    <w:rsid w:val="004A2A3E"/>
    <w:rsid w:val="004B6FB0"/>
    <w:rsid w:val="004C7DF7"/>
    <w:rsid w:val="004F6D3D"/>
    <w:rsid w:val="00503784"/>
    <w:rsid w:val="00507720"/>
    <w:rsid w:val="00522137"/>
    <w:rsid w:val="00523B6B"/>
    <w:rsid w:val="00527F2A"/>
    <w:rsid w:val="005373E0"/>
    <w:rsid w:val="00565DAF"/>
    <w:rsid w:val="00577AC9"/>
    <w:rsid w:val="00597F94"/>
    <w:rsid w:val="005A0CFE"/>
    <w:rsid w:val="005A6B6B"/>
    <w:rsid w:val="005B389D"/>
    <w:rsid w:val="005B4760"/>
    <w:rsid w:val="005B788B"/>
    <w:rsid w:val="005C5914"/>
    <w:rsid w:val="005D1799"/>
    <w:rsid w:val="005D2C7E"/>
    <w:rsid w:val="005D5416"/>
    <w:rsid w:val="00605968"/>
    <w:rsid w:val="006103CC"/>
    <w:rsid w:val="006260DE"/>
    <w:rsid w:val="006310C4"/>
    <w:rsid w:val="0065422D"/>
    <w:rsid w:val="00674849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5A79"/>
    <w:rsid w:val="006E7B5C"/>
    <w:rsid w:val="006F0B47"/>
    <w:rsid w:val="006F0E29"/>
    <w:rsid w:val="006F29D7"/>
    <w:rsid w:val="007019FA"/>
    <w:rsid w:val="00717FAA"/>
    <w:rsid w:val="00737CC5"/>
    <w:rsid w:val="00737DB3"/>
    <w:rsid w:val="00741DFA"/>
    <w:rsid w:val="00750A47"/>
    <w:rsid w:val="00751E95"/>
    <w:rsid w:val="007569CB"/>
    <w:rsid w:val="00761233"/>
    <w:rsid w:val="00763AAE"/>
    <w:rsid w:val="007728B2"/>
    <w:rsid w:val="00791097"/>
    <w:rsid w:val="00795563"/>
    <w:rsid w:val="007A467A"/>
    <w:rsid w:val="007A77C6"/>
    <w:rsid w:val="007B05E4"/>
    <w:rsid w:val="007B2BA5"/>
    <w:rsid w:val="007B51AD"/>
    <w:rsid w:val="007D6D47"/>
    <w:rsid w:val="007E2104"/>
    <w:rsid w:val="007E7863"/>
    <w:rsid w:val="007F1016"/>
    <w:rsid w:val="007F6F18"/>
    <w:rsid w:val="007F79E1"/>
    <w:rsid w:val="0080160B"/>
    <w:rsid w:val="00815D50"/>
    <w:rsid w:val="00822DC6"/>
    <w:rsid w:val="00830014"/>
    <w:rsid w:val="00832173"/>
    <w:rsid w:val="00836781"/>
    <w:rsid w:val="00841F17"/>
    <w:rsid w:val="00845C8D"/>
    <w:rsid w:val="00850376"/>
    <w:rsid w:val="008602AA"/>
    <w:rsid w:val="0086149E"/>
    <w:rsid w:val="00862AD6"/>
    <w:rsid w:val="00872019"/>
    <w:rsid w:val="008726FB"/>
    <w:rsid w:val="008767A2"/>
    <w:rsid w:val="00881687"/>
    <w:rsid w:val="008A1D06"/>
    <w:rsid w:val="008A3410"/>
    <w:rsid w:val="008A7F0B"/>
    <w:rsid w:val="008B170C"/>
    <w:rsid w:val="008B447E"/>
    <w:rsid w:val="008D6014"/>
    <w:rsid w:val="008E05FF"/>
    <w:rsid w:val="008E2BFB"/>
    <w:rsid w:val="008E588F"/>
    <w:rsid w:val="008E62A2"/>
    <w:rsid w:val="008E6E51"/>
    <w:rsid w:val="008F3189"/>
    <w:rsid w:val="008F6B7E"/>
    <w:rsid w:val="0090062A"/>
    <w:rsid w:val="009014B6"/>
    <w:rsid w:val="0092090C"/>
    <w:rsid w:val="00921969"/>
    <w:rsid w:val="00940590"/>
    <w:rsid w:val="009512ED"/>
    <w:rsid w:val="00962561"/>
    <w:rsid w:val="0096657A"/>
    <w:rsid w:val="0099103B"/>
    <w:rsid w:val="00995221"/>
    <w:rsid w:val="009A5743"/>
    <w:rsid w:val="009B632D"/>
    <w:rsid w:val="009C1747"/>
    <w:rsid w:val="009C34D1"/>
    <w:rsid w:val="009C799F"/>
    <w:rsid w:val="009E150A"/>
    <w:rsid w:val="009E2774"/>
    <w:rsid w:val="009E4C6E"/>
    <w:rsid w:val="009E5DCE"/>
    <w:rsid w:val="00A02A79"/>
    <w:rsid w:val="00A1762B"/>
    <w:rsid w:val="00A17D01"/>
    <w:rsid w:val="00A17F5F"/>
    <w:rsid w:val="00A3774F"/>
    <w:rsid w:val="00A51AB1"/>
    <w:rsid w:val="00A52BDA"/>
    <w:rsid w:val="00A54EFF"/>
    <w:rsid w:val="00A55181"/>
    <w:rsid w:val="00A7245D"/>
    <w:rsid w:val="00A865A1"/>
    <w:rsid w:val="00A95664"/>
    <w:rsid w:val="00AA3FC8"/>
    <w:rsid w:val="00AA7A66"/>
    <w:rsid w:val="00AB1480"/>
    <w:rsid w:val="00AC4834"/>
    <w:rsid w:val="00AD1ACF"/>
    <w:rsid w:val="00AE2E01"/>
    <w:rsid w:val="00AE6204"/>
    <w:rsid w:val="00AF528F"/>
    <w:rsid w:val="00B11F6F"/>
    <w:rsid w:val="00B14D3D"/>
    <w:rsid w:val="00B20C7B"/>
    <w:rsid w:val="00B2363B"/>
    <w:rsid w:val="00B37D9D"/>
    <w:rsid w:val="00B52525"/>
    <w:rsid w:val="00B53381"/>
    <w:rsid w:val="00B53FB7"/>
    <w:rsid w:val="00B54A37"/>
    <w:rsid w:val="00B7446A"/>
    <w:rsid w:val="00BA001B"/>
    <w:rsid w:val="00BA28A0"/>
    <w:rsid w:val="00BA608C"/>
    <w:rsid w:val="00BB1620"/>
    <w:rsid w:val="00BC4A32"/>
    <w:rsid w:val="00BD77C1"/>
    <w:rsid w:val="00BE41B3"/>
    <w:rsid w:val="00C05E57"/>
    <w:rsid w:val="00C10BDD"/>
    <w:rsid w:val="00C16358"/>
    <w:rsid w:val="00C202B6"/>
    <w:rsid w:val="00C207DD"/>
    <w:rsid w:val="00C234A0"/>
    <w:rsid w:val="00C25335"/>
    <w:rsid w:val="00C36407"/>
    <w:rsid w:val="00C4146F"/>
    <w:rsid w:val="00C432F2"/>
    <w:rsid w:val="00C4574B"/>
    <w:rsid w:val="00C46192"/>
    <w:rsid w:val="00C660AC"/>
    <w:rsid w:val="00C71AA1"/>
    <w:rsid w:val="00C748D5"/>
    <w:rsid w:val="00C80439"/>
    <w:rsid w:val="00C8144D"/>
    <w:rsid w:val="00C93612"/>
    <w:rsid w:val="00CA6454"/>
    <w:rsid w:val="00CA6D1B"/>
    <w:rsid w:val="00CB4AF8"/>
    <w:rsid w:val="00CB7362"/>
    <w:rsid w:val="00CE3618"/>
    <w:rsid w:val="00CF3D65"/>
    <w:rsid w:val="00D058E5"/>
    <w:rsid w:val="00D05A0A"/>
    <w:rsid w:val="00D15E0C"/>
    <w:rsid w:val="00D244E2"/>
    <w:rsid w:val="00D401F4"/>
    <w:rsid w:val="00D42415"/>
    <w:rsid w:val="00D4679E"/>
    <w:rsid w:val="00D4743C"/>
    <w:rsid w:val="00D66B78"/>
    <w:rsid w:val="00D67151"/>
    <w:rsid w:val="00D76D54"/>
    <w:rsid w:val="00DA1BE1"/>
    <w:rsid w:val="00DA6D76"/>
    <w:rsid w:val="00DB33C6"/>
    <w:rsid w:val="00DB3ECD"/>
    <w:rsid w:val="00DB4260"/>
    <w:rsid w:val="00DC264B"/>
    <w:rsid w:val="00DD276B"/>
    <w:rsid w:val="00DD3B6D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437"/>
    <w:rsid w:val="00EB7C93"/>
    <w:rsid w:val="00EC133E"/>
    <w:rsid w:val="00EC7222"/>
    <w:rsid w:val="00EC7F28"/>
    <w:rsid w:val="00EE62C4"/>
    <w:rsid w:val="00EF3368"/>
    <w:rsid w:val="00EF7354"/>
    <w:rsid w:val="00F00E8B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350A"/>
    <w:rsid w:val="00F65E26"/>
    <w:rsid w:val="00F75415"/>
    <w:rsid w:val="00F97F4E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05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005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phy">
    <w:name w:val="Bibliography"/>
    <w:basedOn w:val="Normal"/>
    <w:next w:val="Normal"/>
    <w:uiPriority w:val="37"/>
    <w:unhideWhenUsed/>
    <w:rsid w:val="009A5743"/>
  </w:style>
  <w:style w:type="paragraph" w:styleId="FootnoteText">
    <w:name w:val="footnote text"/>
    <w:basedOn w:val="Normal"/>
    <w:link w:val="FootnoteTextChar"/>
    <w:uiPriority w:val="99"/>
    <w:semiHidden/>
    <w:unhideWhenUsed/>
    <w:rsid w:val="00D76D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6D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6D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Luc15</b:Tag>
    <b:SourceType>Book</b:SourceType>
    <b:Guid>{B5BD77F0-8619-42A8-A442-E70A3382FA48}</b:Guid>
    <b:LCID>en-US</b:LCID>
    <b:Author>
      <b:Author>
        <b:NameList>
          <b:Person>
            <b:Last>Tesniere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1</b:RefOrder>
  </b:Source>
</b:Sources>
</file>

<file path=customXml/itemProps1.xml><?xml version="1.0" encoding="utf-8"?>
<ds:datastoreItem xmlns:ds="http://schemas.openxmlformats.org/officeDocument/2006/customXml" ds:itemID="{4EE01B33-EDA4-4F81-93B9-35DCA6A2B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4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</cp:revision>
  <dcterms:created xsi:type="dcterms:W3CDTF">2020-12-09T06:05:00Z</dcterms:created>
  <dcterms:modified xsi:type="dcterms:W3CDTF">2020-12-12T02:17:00Z</dcterms:modified>
</cp:coreProperties>
</file>