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1D9F9C5A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 xml:space="preserve">a </w:t>
      </w:r>
      <m:oMath>
        <m:r>
          <w:rPr>
            <w:rFonts w:ascii="Cambria Math" w:hAnsi="Cambria Math"/>
          </w:rPr>
          <m:t>V</m:t>
        </m:r>
      </m:oMath>
      <w:r w:rsidR="009447DF">
        <w:t>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0B68B014" w:rsidR="00DB4E2E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4A37AD62" w14:textId="53AA42AF" w:rsidR="00E10D4F" w:rsidRPr="00E10D4F" w:rsidRDefault="00E10D4F" w:rsidP="00DB4E2E">
      <w:pPr>
        <w:spacing w:after="0" w:line="240" w:lineRule="auto"/>
      </w:pPr>
      <m:oMath>
        <m:r>
          <w:rPr>
            <w:rFonts w:ascii="Cambria Math" w:hAnsi="Cambria Math"/>
          </w:rPr>
          <m:t>T</m:t>
        </m:r>
      </m:oMath>
      <w:r w:rsidRPr="00E10D4F">
        <w:t xml:space="preserve">-particle: time particle – contains a time marker which is </w:t>
      </w:r>
      <w:r>
        <w:t xml:space="preserve">a measure of the longevity of a given semantic particle. As soon as </w:t>
      </w:r>
      <m:oMath>
        <m:r>
          <w:rPr>
            <w:rFonts w:ascii="Cambria Math" w:hAnsi="Cambria Math"/>
          </w:rPr>
          <m:t>T</m:t>
        </m:r>
      </m:oMath>
      <w:r>
        <w:t xml:space="preserve">-particle attaches to a semantic particle it cannot be split or </w:t>
      </w:r>
      <w:r w:rsidR="004F23BB">
        <w:t>decay for the lifespan of that semantic particle that is until that semantic particle splits or decay</w:t>
      </w:r>
      <w:r>
        <w:t>.</w:t>
      </w:r>
    </w:p>
    <w:p w14:paraId="1ED4AFD5" w14:textId="77777777" w:rsidR="00DB4E2E" w:rsidRPr="00E10D4F" w:rsidRDefault="00DB4E2E" w:rsidP="00DB4E2E">
      <w:pPr>
        <w:spacing w:after="0" w:line="240" w:lineRule="auto"/>
      </w:pPr>
    </w:p>
    <w:p w14:paraId="5AAAB0C7" w14:textId="2EE6DFDD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 xml:space="preserve">tached to a </w:t>
      </w:r>
      <m:oMath>
        <m:r>
          <w:rPr>
            <w:rFonts w:ascii="Cambria Math" w:hAnsi="Cambria Math"/>
          </w:rPr>
          <m:t>V</m:t>
        </m:r>
      </m:oMath>
      <w:r w:rsidR="009447DF">
        <w:t>-particle</w:t>
      </w:r>
      <w:r w:rsidR="009447DF" w:rsidRPr="009447DF">
        <w:t xml:space="preserve"> </w:t>
      </w:r>
    </w:p>
    <w:p w14:paraId="74A6385D" w14:textId="3A5D788F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</w:t>
      </w:r>
      <w:r w:rsidR="0075427F">
        <w:t xml:space="preserve">a special type of </w:t>
      </w:r>
      <m:oMath>
        <m:r>
          <w:rPr>
            <w:rFonts w:ascii="Cambria Math" w:hAnsi="Cambria Math"/>
          </w:rPr>
          <m:t>E</m:t>
        </m:r>
      </m:oMath>
      <w:r w:rsidR="0075427F">
        <w:t>-particle. D</w:t>
      </w:r>
      <w:r w:rsidR="009447DF" w:rsidRPr="009447DF">
        <w:t>irects the execut</w:t>
      </w:r>
      <w:r w:rsidR="009447DF">
        <w:t xml:space="preserve">ion to the attached to it </w:t>
      </w:r>
      <m:oMath>
        <m:r>
          <w:rPr>
            <w:rFonts w:ascii="Cambria Math" w:hAnsi="Cambria Math"/>
          </w:rPr>
          <m:t>E</m:t>
        </m:r>
      </m:oMath>
      <w:r w:rsidR="009447DF">
        <w:t xml:space="preserve">-particles. Serves as </w:t>
      </w:r>
      <w:r w:rsidR="008234AF">
        <w:t>a switch which routes the execution to the relevant execution tree branch.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56491F8D" w:rsidR="00D51719" w:rsidRDefault="00D51719" w:rsidP="00677627">
      <w:pPr>
        <w:pStyle w:val="Heading2"/>
      </w:pPr>
      <w:r>
        <w:t xml:space="preserve">Laws governing </w:t>
      </w:r>
      <w:r w:rsidR="00677627">
        <w:t>the creation, merging</w:t>
      </w:r>
      <w:r w:rsidR="0062263C">
        <w:t xml:space="preserve">, </w:t>
      </w:r>
      <w:r w:rsidR="00677627">
        <w:t>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lastRenderedPageBreak/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t xml:space="preserve">Conservation of </w:t>
      </w:r>
      <w:r w:rsidRPr="00345DF7">
        <w:rPr>
          <w:color w:val="FF0000"/>
        </w:rPr>
        <w:t>color</w:t>
      </w:r>
    </w:p>
    <w:p w14:paraId="2F93D13F" w14:textId="30A9BF20" w:rsidR="00864AF6" w:rsidRDefault="00864AF6" w:rsidP="00B43503">
      <w:pPr>
        <w:spacing w:after="0" w:line="240" w:lineRule="auto"/>
      </w:pPr>
      <w:r>
        <w:t xml:space="preserve">Conservation of </w:t>
      </w:r>
      <w:r w:rsidRPr="00345DF7">
        <w:rPr>
          <w:color w:val="FF0000"/>
        </w:rPr>
        <w:t>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B03751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B03751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B34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258585F6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</w:t>
      </w:r>
      <w:r w:rsidR="00515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E56BC34" w14:textId="6CF9C31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</w:t>
      </w:r>
      <w:r w:rsidR="00515844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 |</w:t>
      </w:r>
    </w:p>
    <w:p w14:paraId="2F463CDA" w14:textId="412160A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>text</m:t>
        </m:r>
      </m:oMath>
    </w:p>
    <w:p w14:paraId="581C6127" w14:textId="0070F4B5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/   </w:t>
      </w:r>
      <w:r w:rsidR="00141866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\</w:t>
      </w:r>
    </w:p>
    <w:p w14:paraId="32FEF7EA" w14:textId="5D0C5552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A33A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6087EAC3" w14:textId="7597E3B3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/              \</w:t>
      </w:r>
    </w:p>
    <w:p w14:paraId="45565960" w14:textId="5928BD3F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</w:t>
      </w:r>
      <w:r w:rsidR="00515844" w:rsidRPr="00A33A00">
        <w:rPr>
          <w:rFonts w:eastAsiaTheme="minorEastAsia"/>
        </w:rPr>
        <w:t xml:space="preserve">  /</w:t>
      </w:r>
      <w:r w:rsidRPr="00A33A00">
        <w:rPr>
          <w:rFonts w:eastAsiaTheme="minorEastAsia"/>
        </w:rPr>
        <w:t xml:space="preserve">          </w:t>
      </w:r>
      <w:r w:rsidR="00515844" w:rsidRPr="00A33A00">
        <w:rPr>
          <w:rFonts w:eastAsiaTheme="minorEastAsia"/>
        </w:rPr>
        <w:t xml:space="preserve">         \</w:t>
      </w:r>
    </w:p>
    <w:p w14:paraId="63F752AF" w14:textId="5B7266BF" w:rsidR="00EB3498" w:rsidRDefault="00BB6AB9" w:rsidP="009D31F3">
      <w:pPr>
        <w:keepNext/>
        <w:keepLines/>
        <w:spacing w:after="0" w:line="240" w:lineRule="auto"/>
      </w:pPr>
      <w:r w:rsidRPr="00A33A00">
        <w:t xml:space="preserve">                                                      / </w:t>
      </w:r>
      <w:r w:rsidR="00515844" w:rsidRPr="00A33A00">
        <w:t xml:space="preserve">         </w:t>
      </w:r>
      <w:r w:rsidRPr="00A33A00">
        <w:t xml:space="preserve">             \</w:t>
      </w:r>
    </w:p>
    <w:p w14:paraId="4EDC95D6" w14:textId="013FB62D" w:rsidR="00B1063A" w:rsidRPr="00A33A00" w:rsidRDefault="00B1063A" w:rsidP="009D31F3">
      <w:pPr>
        <w:keepNext/>
        <w:keepLines/>
        <w:spacing w:after="0" w:line="240" w:lineRule="auto"/>
      </w:pPr>
      <w:r>
        <w:t xml:space="preserve">                                                    /                            \</w:t>
      </w:r>
    </w:p>
    <w:p w14:paraId="593A6B2E" w14:textId="19AC7EEF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15844">
        <w:t xml:space="preserve"> </w:t>
      </w:r>
      <w:r w:rsidR="00515844" w:rsidRPr="00515844">
        <w:t xml:space="preserve"> </w:t>
      </w:r>
      <w:r w:rsidR="00B1063A">
        <w:t xml:space="preserve">    </w:t>
      </w:r>
      <w:r w:rsidR="00515844" w:rsidRPr="00515844">
        <w:t xml:space="preserve">       </w:t>
      </w:r>
      <w:r w:rsidRPr="00515844">
        <w:t xml:space="preserve">         </w:t>
      </w:r>
      <w:r w:rsidR="00076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31582E9C" w14:textId="5E4ACB92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/  </w:t>
      </w:r>
      <w:r w:rsidR="00515844" w:rsidRPr="00515844">
        <w:t xml:space="preserve">     </w:t>
      </w:r>
      <w:r w:rsidR="00B1063A">
        <w:t xml:space="preserve">      </w:t>
      </w:r>
      <w:r w:rsidR="00515844" w:rsidRPr="00515844">
        <w:t xml:space="preserve">  </w:t>
      </w:r>
      <w:r w:rsidRPr="00515844">
        <w:t xml:space="preserve">                     \</w:t>
      </w:r>
    </w:p>
    <w:p w14:paraId="017D50DC" w14:textId="29676426" w:rsidR="00515844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</w:t>
      </w:r>
      <w:r w:rsidR="00515844">
        <w:t xml:space="preserve">/ </w:t>
      </w:r>
      <w:r w:rsidR="00B1063A">
        <w:t xml:space="preserve">     </w:t>
      </w:r>
      <w:r w:rsidR="00515844">
        <w:t xml:space="preserve">      </w:t>
      </w:r>
      <w:r w:rsidRPr="00515844">
        <w:t xml:space="preserve">                  </w:t>
      </w:r>
      <w:r w:rsidR="00515844">
        <w:t xml:space="preserve">          \</w:t>
      </w:r>
      <w:r w:rsidRPr="00515844">
        <w:t xml:space="preserve">     </w:t>
      </w:r>
    </w:p>
    <w:p w14:paraId="0B19CEDD" w14:textId="6E32EC12" w:rsidR="00515844" w:rsidRDefault="00515844" w:rsidP="009D31F3">
      <w:pPr>
        <w:keepNext/>
        <w:keepLines/>
        <w:spacing w:after="0" w:line="240" w:lineRule="auto"/>
      </w:pPr>
      <w:r w:rsidRPr="00515844">
        <w:t xml:space="preserve">                                            </w:t>
      </w:r>
      <w:r>
        <w:t xml:space="preserve">/   </w:t>
      </w:r>
      <w:r w:rsidR="00B1063A">
        <w:t xml:space="preserve">     </w:t>
      </w:r>
      <w:r>
        <w:t xml:space="preserve">                                    \</w:t>
      </w:r>
    </w:p>
    <w:p w14:paraId="32975784" w14:textId="74ED6D7B" w:rsidR="00B1063A" w:rsidRDefault="00B1063A" w:rsidP="009D31F3">
      <w:pPr>
        <w:keepNext/>
        <w:keepLines/>
        <w:spacing w:after="0" w:line="240" w:lineRule="auto"/>
      </w:pPr>
      <w:r>
        <w:t xml:space="preserve">                                          /              </w:t>
      </w:r>
      <w:r w:rsidR="002C0C41">
        <w:t xml:space="preserve">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</w:t>
      </w:r>
      <w:r w:rsidR="002C0C41">
        <w:t xml:space="preserve"> </w:t>
      </w:r>
      <w:r>
        <w:t xml:space="preserve">                  \</w:t>
      </w:r>
    </w:p>
    <w:p w14:paraId="3805B59D" w14:textId="44CEDF24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 </w:t>
      </w:r>
      <w:r w:rsidR="00B1063A">
        <w:t xml:space="preserve">          </w:t>
      </w:r>
      <w: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8F32C69" w14:textId="29881E12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  /  </w:t>
      </w:r>
      <w:r w:rsidR="00B1063A">
        <w:t xml:space="preserve">        </w:t>
      </w:r>
      <w:r>
        <w:t xml:space="preserve">                                               \</w:t>
      </w:r>
    </w:p>
    <w:p w14:paraId="16281E9E" w14:textId="7AA96757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         </w:t>
      </w:r>
      <w:r w:rsidR="00B1063A">
        <w:t xml:space="preserve">           </w:t>
      </w:r>
      <w:r>
        <w:t xml:space="preserve">                              </w:t>
      </w:r>
      <w:r w:rsidR="00BB6AB9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F507C97" w14:textId="43F5C78D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/ </w:t>
      </w:r>
      <w:r w:rsidR="00B1063A">
        <w:t xml:space="preserve">         </w:t>
      </w:r>
      <w:r>
        <w:t xml:space="preserve">                                                       \  </w:t>
      </w:r>
    </w:p>
    <w:p w14:paraId="5DAA0754" w14:textId="498A9D96" w:rsidR="009D31F3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-–-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 xml:space="preserve">—-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063A">
        <w:t xml:space="preserve"> </w:t>
      </w:r>
      <w:r w:rsidR="00BB6AB9">
        <w:t xml:space="preserve">     </w:t>
      </w:r>
    </w:p>
    <w:p w14:paraId="02B6FFF0" w14:textId="78B54EB9" w:rsidR="00960D38" w:rsidRDefault="00BB6AB9" w:rsidP="009D31F3">
      <w:pPr>
        <w:spacing w:after="0" w:line="240" w:lineRule="auto"/>
      </w:pPr>
      <w:r>
        <w:t xml:space="preserve">    </w:t>
      </w:r>
    </w:p>
    <w:p w14:paraId="5E9A109B" w14:textId="65CC4CB3" w:rsidR="00930F1D" w:rsidRDefault="00930F1D" w:rsidP="009D31F3">
      <w:pPr>
        <w:spacing w:after="0" w:line="240" w:lineRule="auto"/>
      </w:pPr>
      <w:r>
        <w:t xml:space="preserve">The loop </w:t>
      </w:r>
      <m:oMath>
        <m:r>
          <w:rPr>
            <w:rFonts w:ascii="Cambria Math" w:hAnsi="Cambria Math"/>
          </w:rPr>
          <m:t>N</m:t>
        </m:r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>-</w:t>
      </w:r>
      <w:r w:rsidR="008A792A" w:rsidRPr="00E10D4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t xml:space="preserve"> will be denoted with </w:t>
      </w:r>
      <w:r w:rsidR="008A79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.</w:t>
      </w:r>
    </w:p>
    <w:p w14:paraId="66DCA06E" w14:textId="77777777" w:rsidR="00930F1D" w:rsidRDefault="00930F1D" w:rsidP="009D31F3">
      <w:pPr>
        <w:spacing w:after="0" w:line="240" w:lineRule="auto"/>
      </w:pPr>
    </w:p>
    <w:p w14:paraId="685E2A4F" w14:textId="05E75F19" w:rsidR="0083132B" w:rsidRDefault="0083132B" w:rsidP="009D31F3">
      <w:pPr>
        <w:spacing w:after="0" w:line="240" w:lineRule="auto"/>
      </w:pPr>
      <w:r>
        <w:t>Coulomb’s law for semantic particles</w:t>
      </w:r>
    </w:p>
    <w:p w14:paraId="68E07A94" w14:textId="77777777" w:rsidR="0083132B" w:rsidRDefault="0083132B" w:rsidP="009D31F3">
      <w:pPr>
        <w:spacing w:after="0" w:line="240" w:lineRule="auto"/>
      </w:pPr>
    </w:p>
    <w:p w14:paraId="63A1D1F7" w14:textId="417CEBAE" w:rsidR="0083132B" w:rsidRDefault="0083132B" w:rsidP="009D31F3">
      <w:pPr>
        <w:spacing w:after="0" w:line="240" w:lineRule="auto"/>
      </w:pPr>
      <w:r>
        <w:t xml:space="preserve">Let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has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has property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F0DB585" w14:textId="33892212" w:rsidR="00681B1F" w:rsidRDefault="00681B1F" w:rsidP="009D31F3">
      <w:pPr>
        <w:spacing w:after="0" w:line="240" w:lineRule="auto"/>
      </w:pPr>
      <w:r>
        <w:t xml:space="preserve">Then if </w:t>
      </w:r>
      <m:oMath>
        <m:r>
          <w:rPr>
            <w:rFonts w:ascii="Cambria Math" w:hAnsi="Cambria Math"/>
          </w:rPr>
          <m:t>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≠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 will be attraction force between the two particles with magnitude </w:t>
      </w:r>
      <m:oMath>
        <m:r>
          <w:rPr>
            <w:rFonts w:ascii="Cambria Math" w:hAnsi="Cambria Math"/>
          </w:rPr>
          <m:t>F</m:t>
        </m:r>
      </m:oMath>
      <w:r>
        <w:t xml:space="preserve">: </w:t>
      </w:r>
    </w:p>
    <w:p w14:paraId="34763700" w14:textId="77777777" w:rsidR="00681B1F" w:rsidRDefault="00681B1F" w:rsidP="009D31F3">
      <w:pPr>
        <w:spacing w:after="0" w:line="240" w:lineRule="auto"/>
      </w:pPr>
    </w:p>
    <w:p w14:paraId="0251A897" w14:textId="52957A69" w:rsidR="00681B1F" w:rsidRDefault="00AF6134" w:rsidP="009D31F3">
      <w:pPr>
        <w:spacing w:after="0" w:line="240" w:lineRule="auto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) = K×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den>
        </m:f>
      </m:oMath>
      <w:r w:rsidR="00681B1F">
        <w:t xml:space="preserve"> where </w:t>
      </w:r>
      <m:oMath>
        <m:r>
          <w:rPr>
            <w:rFonts w:ascii="Cambria Math" w:hAnsi="Cambria Math"/>
          </w:rPr>
          <m:t>K&gt;0</m:t>
        </m:r>
      </m:oMath>
      <w:r w:rsidR="00681B1F">
        <w:t xml:space="preserve"> is some proportionality constant</w:t>
      </w:r>
      <w:r w:rsidR="00174B39">
        <w:t xml:space="preserve"> and </w:t>
      </w:r>
      <w:r w:rsidR="00681B1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is some </m:t>
        </m:r>
      </m:oMath>
      <w:r w:rsidR="00174B39">
        <w:rPr>
          <w:rFonts w:eastAsiaTheme="minorEastAsia"/>
          <w:iCs/>
        </w:rPr>
        <w:t xml:space="preserve">monotonously increasing function of the semantic distance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174B39">
        <w:rPr>
          <w:rFonts w:eastAsiaTheme="minorEastAsia"/>
          <w:iCs/>
        </w:rPr>
        <w:t xml:space="preserve"> between the two </w:t>
      </w:r>
      <w:proofErr w:type="gramStart"/>
      <w:r w:rsidR="00174B39">
        <w:rPr>
          <w:rFonts w:eastAsiaTheme="minorEastAsia"/>
          <w:iCs/>
        </w:rPr>
        <w:t>particles.</w:t>
      </w:r>
      <w:proofErr w:type="gramEnd"/>
      <w:r w:rsidR="008C1DC1">
        <w:t xml:space="preserve"> </w:t>
      </w:r>
      <w:r w:rsidR="00681B1F">
        <w:t xml:space="preserve">If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E2B9E">
        <w:t xml:space="preserve"> </w:t>
      </w:r>
      <w:r w:rsidR="00681B1F">
        <w:t xml:space="preserve"> the force would be repelling and will be with the same magnitude </w:t>
      </w:r>
      <m:oMath>
        <m:r>
          <w:rPr>
            <w:rFonts w:ascii="Cambria Math" w:hAnsi="Cambria Math"/>
          </w:rPr>
          <m:t>F</m:t>
        </m:r>
      </m:oMath>
      <w:r w:rsidR="00681B1F">
        <w:t>.</w:t>
      </w:r>
    </w:p>
    <w:p w14:paraId="6293270F" w14:textId="77777777" w:rsidR="008C1DC1" w:rsidRDefault="008C1DC1" w:rsidP="009D31F3">
      <w:pPr>
        <w:spacing w:after="0" w:line="240" w:lineRule="auto"/>
      </w:pPr>
    </w:p>
    <w:p w14:paraId="17A8D623" w14:textId="26854ACB" w:rsidR="00681B1F" w:rsidRDefault="003C557F" w:rsidP="009D31F3">
      <w:pPr>
        <w:spacing w:after="0" w:line="240" w:lineRule="auto"/>
      </w:pPr>
      <w:r>
        <w:t>The binding force</w:t>
      </w:r>
      <w:r w:rsidR="008C1D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 of the association loop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is given with:</w:t>
      </w:r>
    </w:p>
    <w:p w14:paraId="551486A8" w14:textId="0F7EC343" w:rsidR="003C557F" w:rsidRDefault="003C557F" w:rsidP="009D31F3">
      <w:pPr>
        <w:spacing w:after="0" w:line="240" w:lineRule="auto"/>
      </w:pPr>
    </w:p>
    <w:p w14:paraId="0D1587DB" w14:textId="51FF3A2E" w:rsidR="003C557F" w:rsidRDefault="00B03751" w:rsidP="009D31F3">
      <w:p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</m:oMath>
      <w:r w:rsidR="008C1DC1">
        <w:rPr>
          <w:rFonts w:eastAsiaTheme="minorEastAsia"/>
        </w:rPr>
        <w:t xml:space="preserve"> </w:t>
      </w:r>
    </w:p>
    <w:p w14:paraId="3E8D8014" w14:textId="32AC5799" w:rsidR="0083132B" w:rsidRDefault="00681B1F" w:rsidP="009D31F3">
      <w:pPr>
        <w:spacing w:after="0" w:line="240" w:lineRule="auto"/>
      </w:pPr>
      <w:r>
        <w:t xml:space="preserve"> </w:t>
      </w:r>
    </w:p>
    <w:p w14:paraId="18A956BC" w14:textId="4D4A9101" w:rsidR="00D117B8" w:rsidRPr="00960D38" w:rsidRDefault="00127868" w:rsidP="009D31F3">
      <w:pPr>
        <w:spacing w:after="0" w:line="240" w:lineRule="auto"/>
      </w:pPr>
      <w:r>
        <w:t>Here the attraction force between the match seeing particle MA and the similarity particle AS is given with the Coulomb’s law for semantic particles.</w:t>
      </w:r>
    </w:p>
    <w:sectPr w:rsidR="00D117B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76770"/>
    <w:rsid w:val="000A3B4E"/>
    <w:rsid w:val="000A6389"/>
    <w:rsid w:val="000C00BA"/>
    <w:rsid w:val="00127868"/>
    <w:rsid w:val="00141866"/>
    <w:rsid w:val="00142DD4"/>
    <w:rsid w:val="0016202B"/>
    <w:rsid w:val="00171161"/>
    <w:rsid w:val="00173BDE"/>
    <w:rsid w:val="00174B39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2C0C41"/>
    <w:rsid w:val="002F7817"/>
    <w:rsid w:val="00345DF7"/>
    <w:rsid w:val="003A4116"/>
    <w:rsid w:val="003C557F"/>
    <w:rsid w:val="003C593D"/>
    <w:rsid w:val="00454A8D"/>
    <w:rsid w:val="004E6C55"/>
    <w:rsid w:val="004F23BB"/>
    <w:rsid w:val="004F5E1F"/>
    <w:rsid w:val="00515844"/>
    <w:rsid w:val="00567471"/>
    <w:rsid w:val="005E2B9E"/>
    <w:rsid w:val="0062263C"/>
    <w:rsid w:val="00677627"/>
    <w:rsid w:val="00681B1F"/>
    <w:rsid w:val="006A688E"/>
    <w:rsid w:val="006C54E9"/>
    <w:rsid w:val="006D6B4B"/>
    <w:rsid w:val="006E2DCD"/>
    <w:rsid w:val="006E5E5C"/>
    <w:rsid w:val="00725EFC"/>
    <w:rsid w:val="0072799D"/>
    <w:rsid w:val="0075427F"/>
    <w:rsid w:val="00773556"/>
    <w:rsid w:val="00776E30"/>
    <w:rsid w:val="00786CFC"/>
    <w:rsid w:val="007B5C25"/>
    <w:rsid w:val="007F754C"/>
    <w:rsid w:val="008234AF"/>
    <w:rsid w:val="0083132B"/>
    <w:rsid w:val="00864AF6"/>
    <w:rsid w:val="00867F71"/>
    <w:rsid w:val="008A598A"/>
    <w:rsid w:val="008A792A"/>
    <w:rsid w:val="008C1DC1"/>
    <w:rsid w:val="009055D0"/>
    <w:rsid w:val="00930F1D"/>
    <w:rsid w:val="009447DF"/>
    <w:rsid w:val="00960D38"/>
    <w:rsid w:val="00973913"/>
    <w:rsid w:val="00985EF4"/>
    <w:rsid w:val="009A38A6"/>
    <w:rsid w:val="009D31F3"/>
    <w:rsid w:val="00A33A00"/>
    <w:rsid w:val="00A70DC8"/>
    <w:rsid w:val="00A874B9"/>
    <w:rsid w:val="00AF6134"/>
    <w:rsid w:val="00B03751"/>
    <w:rsid w:val="00B043AF"/>
    <w:rsid w:val="00B1063A"/>
    <w:rsid w:val="00B17A6E"/>
    <w:rsid w:val="00B24CC2"/>
    <w:rsid w:val="00B43503"/>
    <w:rsid w:val="00BB6AB9"/>
    <w:rsid w:val="00C37E33"/>
    <w:rsid w:val="00C76EE9"/>
    <w:rsid w:val="00D117B8"/>
    <w:rsid w:val="00D51719"/>
    <w:rsid w:val="00D84B86"/>
    <w:rsid w:val="00DA51AB"/>
    <w:rsid w:val="00DB4E2E"/>
    <w:rsid w:val="00DE188C"/>
    <w:rsid w:val="00DE2E96"/>
    <w:rsid w:val="00DF3451"/>
    <w:rsid w:val="00E10D4F"/>
    <w:rsid w:val="00E302B3"/>
    <w:rsid w:val="00E35329"/>
    <w:rsid w:val="00E35D36"/>
    <w:rsid w:val="00E45574"/>
    <w:rsid w:val="00E55BD1"/>
    <w:rsid w:val="00EB3498"/>
    <w:rsid w:val="00ED1ED3"/>
    <w:rsid w:val="00ED5FD6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9151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87</cp:revision>
  <dcterms:created xsi:type="dcterms:W3CDTF">2021-08-21T20:24:00Z</dcterms:created>
  <dcterms:modified xsi:type="dcterms:W3CDTF">2021-09-04T23:20:00Z</dcterms:modified>
</cp:coreProperties>
</file>