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3BF748E4"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285DB003"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 xml:space="preserve">true semantic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trajectory of the ensemble towards its true semantic location. </w:t>
      </w:r>
      <w:r w:rsidR="00E57DA9">
        <w:rPr>
          <w:rFonts w:eastAsia="Times New Roman" w:cstheme="minorHAnsi"/>
          <w:sz w:val="22"/>
          <w:szCs w:val="22"/>
          <w:shd w:val="clear" w:color="auto" w:fill="F2F2F2"/>
        </w:rPr>
        <w:t xml:space="preserve">The way the energy field is altered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w:t>
      </w:r>
      <w:r w:rsidR="00F3333B" w:rsidRPr="00F3333B">
        <w:rPr>
          <w:rFonts w:eastAsia="Times New Roman" w:cstheme="minorHAnsi"/>
          <w:i/>
          <w:iCs/>
          <w:sz w:val="22"/>
          <w:szCs w:val="22"/>
          <w:shd w:val="clear" w:color="auto" w:fill="F2F2F2"/>
        </w:rPr>
        <w:lastRenderedPageBreak/>
        <w:t>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E57DA9">
        <w:rPr>
          <w:rFonts w:eastAsia="Times New Roman" w:cstheme="minorHAnsi"/>
          <w:sz w:val="22"/>
          <w:szCs w:val="22"/>
          <w:shd w:val="clear" w:color="auto" w:fill="F2F2F2"/>
        </w:rPr>
        <w:t xml:space="preserve">can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it will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71390BBA" w14:textId="5ECC3169" w:rsidR="005B269B" w:rsidRPr="006F7CCF"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That is, </w:t>
      </w:r>
      <w:r w:rsidR="006F7CCF">
        <w:rPr>
          <w:rFonts w:eastAsia="Times New Roman" w:cstheme="minorHAnsi"/>
          <w:sz w:val="22"/>
          <w:szCs w:val="22"/>
          <w:shd w:val="clear" w:color="auto" w:fill="F2F2F2"/>
        </w:rPr>
        <w:t>the semantic forces are local in nature while the alterations in the semantic energy field have global effect</w:t>
      </w:r>
      <w:r w:rsidR="006F7CCF" w:rsidRPr="006F7CCF">
        <w:rPr>
          <w:rFonts w:eastAsia="Times New Roman" w:cstheme="minorHAnsi"/>
          <w:sz w:val="22"/>
          <w:szCs w:val="22"/>
          <w:shd w:val="clear" w:color="auto" w:fill="F2F2F2"/>
        </w:rPr>
        <w:t xml:space="preserve"> and </w:t>
      </w:r>
      <w:r w:rsidR="006F7CCF">
        <w:rPr>
          <w:rFonts w:eastAsia="Times New Roman" w:cstheme="minorHAnsi"/>
          <w:sz w:val="22"/>
          <w:szCs w:val="22"/>
          <w:shd w:val="clear" w:color="auto" w:fill="F2F2F2"/>
        </w:rPr>
        <w:t xml:space="preserve">are not limited to a specific region in semantic space. </w:t>
      </w:r>
    </w:p>
    <w:p w14:paraId="0B772B2F" w14:textId="77777777" w:rsidR="005B269B" w:rsidRPr="00682965" w:rsidRDefault="005B269B" w:rsidP="00F45EEB">
      <w:pPr>
        <w:rPr>
          <w:rFonts w:eastAsia="Times New Roman" w:cstheme="minorHAnsi"/>
          <w:sz w:val="22"/>
          <w:szCs w:val="22"/>
          <w:shd w:val="clear" w:color="auto" w:fill="F2F2F2"/>
        </w:rPr>
      </w:pPr>
    </w:p>
    <w:p w14:paraId="324C2269" w14:textId="7B68AF80" w:rsidR="00F45EEB" w:rsidRPr="00B53D23" w:rsidRDefault="00F45EEB" w:rsidP="00F45EEB">
      <w:pPr>
        <w:rPr>
          <w:rFonts w:eastAsia="Times New Roman" w:cstheme="minorHAnsi"/>
          <w:sz w:val="22"/>
          <w:szCs w:val="22"/>
        </w:rPr>
      </w:pPr>
      <w:r w:rsidRPr="00B53D23">
        <w:rPr>
          <w:rFonts w:eastAsia="Times New Roman" w:cstheme="minorHAnsi"/>
          <w:sz w:val="22"/>
          <w:szCs w:val="22"/>
          <w:shd w:val="clear" w:color="auto" w:fill="F2F2F2"/>
        </w:rPr>
        <w:t>Inference in that space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Thus, Semantic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77777777" w:rsidR="00B53D23" w:rsidRDefault="0010229A">
      <w:pPr>
        <w:rPr>
          <w:color w:val="FF0000"/>
          <w:sz w:val="22"/>
          <w:szCs w:val="22"/>
        </w:rPr>
      </w:pPr>
      <w:r w:rsidRPr="00B53D23">
        <w:rPr>
          <w:sz w:val="22"/>
          <w:szCs w:val="22"/>
        </w:rPr>
        <w:t xml:space="preserve">For the purpose of understanding and modeling Semantic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54350229" w:rsidR="003B2208" w:rsidRPr="00A2717A" w:rsidRDefault="00116CA2">
      <w:pPr>
        <w:rPr>
          <w:color w:val="FF0000"/>
          <w:sz w:val="22"/>
          <w:szCs w:val="22"/>
        </w:rPr>
      </w:pPr>
      <w:r w:rsidRPr="00A2717A">
        <w:rPr>
          <w:color w:val="FF0000"/>
          <w:sz w:val="22"/>
          <w:szCs w:val="22"/>
        </w:rPr>
        <w:t xml:space="preserve">Each </w:t>
      </w:r>
      <w:r w:rsidR="00CD2CA0">
        <w:rPr>
          <w:color w:val="FF0000"/>
          <w:sz w:val="22"/>
          <w:szCs w:val="22"/>
        </w:rPr>
        <w:t>s</w:t>
      </w:r>
      <w:r w:rsidRPr="00A2717A">
        <w:rPr>
          <w:color w:val="FF0000"/>
          <w:sz w:val="22"/>
          <w:szCs w:val="22"/>
        </w:rPr>
        <w:t xml:space="preserve">emantic </w:t>
      </w:r>
      <w:r w:rsidR="00CD2CA0">
        <w:rPr>
          <w:color w:val="FF0000"/>
          <w:sz w:val="22"/>
          <w:szCs w:val="22"/>
        </w:rPr>
        <w:t>t</w:t>
      </w:r>
      <w:r w:rsidRPr="00A2717A">
        <w:rPr>
          <w:color w:val="FF0000"/>
          <w:sz w:val="22"/>
          <w:szCs w:val="22"/>
        </w:rPr>
        <w:t>emplate is a composite structure which exists in a differen</w:t>
      </w:r>
      <w:r w:rsidR="0067240B" w:rsidRPr="00A2717A">
        <w:rPr>
          <w:color w:val="FF0000"/>
          <w:sz w:val="22"/>
          <w:szCs w:val="22"/>
        </w:rPr>
        <w:t>t than Semantic Space metric</w:t>
      </w:r>
      <w:r w:rsidRPr="00A2717A">
        <w:rPr>
          <w:color w:val="FF0000"/>
          <w:sz w:val="22"/>
          <w:szCs w:val="22"/>
        </w:rPr>
        <w:t xml:space="preserve"> space</w:t>
      </w:r>
      <w:r w:rsidR="0067240B" w:rsidRPr="00A2717A">
        <w:rPr>
          <w:color w:val="FF0000"/>
          <w:sz w:val="22"/>
          <w:szCs w:val="22"/>
        </w:rPr>
        <w:t xml:space="preserve"> which will be denoted as</w:t>
      </w:r>
      <w:r w:rsidRPr="00A2717A">
        <w:rPr>
          <w:color w:val="FF0000"/>
          <w:sz w:val="22"/>
          <w:szCs w:val="22"/>
        </w:rPr>
        <w:t xml:space="preserve"> </w:t>
      </w:r>
      <w:r w:rsidRPr="00A2717A">
        <w:rPr>
          <w:i/>
          <w:iCs/>
          <w:color w:val="FF0000"/>
          <w:sz w:val="22"/>
          <w:szCs w:val="22"/>
        </w:rPr>
        <w:t>Template Space</w:t>
      </w:r>
      <w:r w:rsidRPr="00A2717A">
        <w:rPr>
          <w:color w:val="FF0000"/>
          <w:sz w:val="22"/>
          <w:szCs w:val="22"/>
        </w:rPr>
        <w:t xml:space="preserve">. </w:t>
      </w:r>
      <w:r w:rsidR="009D2F00" w:rsidRPr="00A2717A">
        <w:rPr>
          <w:color w:val="FF0000"/>
          <w:sz w:val="22"/>
          <w:szCs w:val="22"/>
        </w:rPr>
        <w:t xml:space="preserve">Each </w:t>
      </w:r>
      <w:r w:rsidR="009D2F00" w:rsidRPr="00A2717A">
        <w:rPr>
          <w:i/>
          <w:iCs/>
          <w:color w:val="FF0000"/>
          <w:sz w:val="22"/>
          <w:szCs w:val="22"/>
        </w:rPr>
        <w:t>Semantic Template</w:t>
      </w:r>
      <w:r w:rsidR="009D2F00" w:rsidRPr="00A2717A">
        <w:rPr>
          <w:color w:val="FF0000"/>
          <w:sz w:val="22"/>
          <w:szCs w:val="22"/>
        </w:rPr>
        <w:t xml:space="preserve"> </w:t>
      </w:r>
      <w:r w:rsidR="00DE169D" w:rsidRPr="00A2717A">
        <w:rPr>
          <w:color w:val="FF0000"/>
          <w:sz w:val="22"/>
          <w:szCs w:val="22"/>
        </w:rPr>
        <w:t xml:space="preserve">is composed of two pieces – </w:t>
      </w:r>
      <w:r w:rsidR="00DE169D" w:rsidRPr="00A2717A">
        <w:rPr>
          <w:i/>
          <w:iCs/>
          <w:color w:val="FF0000"/>
          <w:sz w:val="22"/>
          <w:szCs w:val="22"/>
        </w:rPr>
        <w:t>Pattern Matching Structure</w:t>
      </w:r>
      <w:r w:rsidR="00DE169D" w:rsidRPr="00A2717A">
        <w:rPr>
          <w:color w:val="FF0000"/>
          <w:sz w:val="22"/>
          <w:szCs w:val="22"/>
        </w:rPr>
        <w:t xml:space="preserve"> and </w:t>
      </w:r>
      <w:r w:rsidR="00DE169D" w:rsidRPr="00A2717A">
        <w:rPr>
          <w:i/>
          <w:iCs/>
          <w:color w:val="FF0000"/>
          <w:sz w:val="22"/>
          <w:szCs w:val="22"/>
        </w:rPr>
        <w:t>Inference Structure</w:t>
      </w:r>
      <w:r w:rsidR="00DE169D" w:rsidRPr="00A2717A">
        <w:rPr>
          <w:color w:val="FF0000"/>
          <w:sz w:val="22"/>
          <w:szCs w:val="22"/>
        </w:rPr>
        <w:t xml:space="preserve">.  </w:t>
      </w:r>
      <w:r w:rsidR="005F00B3" w:rsidRPr="00FF5042">
        <w:rPr>
          <w:color w:val="FF0000"/>
          <w:sz w:val="22"/>
          <w:szCs w:val="22"/>
        </w:rPr>
        <w:t xml:space="preserve">The </w:t>
      </w:r>
      <w:r w:rsidR="005F00B3" w:rsidRPr="00FF5042">
        <w:rPr>
          <w:i/>
          <w:iCs/>
          <w:color w:val="FF0000"/>
          <w:sz w:val="22"/>
          <w:szCs w:val="22"/>
        </w:rPr>
        <w:t>Pattern Matching Structure</w:t>
      </w:r>
      <w:r w:rsidR="005F00B3" w:rsidRPr="00FF5042">
        <w:rPr>
          <w:color w:val="FF0000"/>
          <w:sz w:val="22"/>
          <w:szCs w:val="22"/>
        </w:rPr>
        <w:t xml:space="preserve"> is</w:t>
      </w:r>
      <w:r w:rsidR="008C6458" w:rsidRPr="00FF5042">
        <w:rPr>
          <w:color w:val="FF0000"/>
          <w:sz w:val="22"/>
          <w:szCs w:val="22"/>
          <w:lang w:val="bg-BG"/>
        </w:rPr>
        <w:t xml:space="preserve"> </w:t>
      </w:r>
      <w:r w:rsidRPr="00FF5042">
        <w:rPr>
          <w:i/>
          <w:iCs/>
          <w:color w:val="FF0000"/>
          <w:sz w:val="22"/>
          <w:szCs w:val="22"/>
        </w:rPr>
        <w:t>bound to</w:t>
      </w:r>
      <w:r w:rsidRPr="00FF5042">
        <w:rPr>
          <w:color w:val="FF0000"/>
          <w:sz w:val="22"/>
          <w:szCs w:val="22"/>
        </w:rPr>
        <w:t xml:space="preserve"> </w:t>
      </w:r>
      <w:r w:rsidR="005F00B3" w:rsidRPr="00FF5042">
        <w:rPr>
          <w:color w:val="FF0000"/>
          <w:sz w:val="22"/>
          <w:szCs w:val="22"/>
        </w:rPr>
        <w:t xml:space="preserve">specific region of </w:t>
      </w:r>
      <w:r w:rsidR="005F00B3" w:rsidRPr="00FF5042">
        <w:rPr>
          <w:i/>
          <w:iCs/>
          <w:color w:val="FF0000"/>
          <w:sz w:val="22"/>
          <w:szCs w:val="22"/>
        </w:rPr>
        <w:t>Semantic Space</w:t>
      </w:r>
      <w:r w:rsidR="009D2F00" w:rsidRPr="00FF5042">
        <w:rPr>
          <w:color w:val="FF0000"/>
          <w:sz w:val="22"/>
          <w:szCs w:val="22"/>
        </w:rPr>
        <w:t xml:space="preserve"> </w:t>
      </w:r>
      <w:r w:rsidR="005F00B3" w:rsidRPr="00FF5042">
        <w:rPr>
          <w:color w:val="FF0000"/>
          <w:sz w:val="22"/>
          <w:szCs w:val="22"/>
        </w:rPr>
        <w:t>which it tracks for certain patterns.</w:t>
      </w:r>
      <w:r w:rsidR="005F00B3" w:rsidRPr="00A2717A">
        <w:rPr>
          <w:color w:val="FF0000"/>
          <w:sz w:val="22"/>
          <w:szCs w:val="22"/>
        </w:rPr>
        <w:t xml:space="preserve"> The patterns of interest are the presence of certain semantic signatures with certain trajectories</w:t>
      </w:r>
      <w:r w:rsidRPr="00A2717A">
        <w:rPr>
          <w:color w:val="FF0000"/>
          <w:sz w:val="22"/>
          <w:szCs w:val="22"/>
        </w:rPr>
        <w:t xml:space="preserve">. As soon as it detects a pattern which it is tuned to recognize the </w:t>
      </w:r>
      <w:r w:rsidRPr="00A2717A">
        <w:rPr>
          <w:i/>
          <w:iCs/>
          <w:color w:val="FF0000"/>
          <w:sz w:val="22"/>
          <w:szCs w:val="22"/>
        </w:rPr>
        <w:t>Pattern Matching Structure</w:t>
      </w:r>
      <w:r w:rsidRPr="00A2717A">
        <w:rPr>
          <w:color w:val="FF0000"/>
          <w:sz w:val="22"/>
          <w:szCs w:val="22"/>
        </w:rPr>
        <w:t xml:space="preserve"> notifies the </w:t>
      </w:r>
      <w:r w:rsidRPr="00A2717A">
        <w:rPr>
          <w:i/>
          <w:iCs/>
          <w:color w:val="FF0000"/>
          <w:sz w:val="22"/>
          <w:szCs w:val="22"/>
        </w:rPr>
        <w:t>Inference Structure</w:t>
      </w:r>
      <w:r w:rsidRPr="00A2717A">
        <w:rPr>
          <w:color w:val="FF0000"/>
          <w:sz w:val="22"/>
          <w:szCs w:val="22"/>
        </w:rPr>
        <w:t xml:space="preserve"> of the same template. </w:t>
      </w:r>
      <w:r w:rsidR="003B2208" w:rsidRPr="00A2717A">
        <w:rPr>
          <w:color w:val="FF0000"/>
          <w:sz w:val="22"/>
          <w:szCs w:val="22"/>
        </w:rPr>
        <w:t xml:space="preserve">In </w:t>
      </w:r>
      <w:r w:rsidRPr="00A2717A">
        <w:rPr>
          <w:color w:val="FF0000"/>
          <w:sz w:val="22"/>
          <w:szCs w:val="22"/>
        </w:rPr>
        <w:t>result</w:t>
      </w:r>
      <w:r w:rsidR="003B2208" w:rsidRPr="00A2717A">
        <w:rPr>
          <w:color w:val="FF0000"/>
          <w:sz w:val="22"/>
          <w:szCs w:val="22"/>
        </w:rPr>
        <w:t>,</w:t>
      </w:r>
      <w:r w:rsidRPr="00A2717A">
        <w:rPr>
          <w:color w:val="FF0000"/>
          <w:sz w:val="22"/>
          <w:szCs w:val="22"/>
        </w:rPr>
        <w:t xml:space="preserve"> the Inference Structure produces a</w:t>
      </w:r>
      <w:r w:rsidR="00FF5042">
        <w:rPr>
          <w:color w:val="FF0000"/>
          <w:sz w:val="22"/>
          <w:szCs w:val="22"/>
        </w:rPr>
        <w:t>n</w:t>
      </w:r>
      <w:r w:rsidRPr="00A2717A">
        <w:rPr>
          <w:color w:val="FF0000"/>
          <w:sz w:val="22"/>
          <w:szCs w:val="22"/>
        </w:rPr>
        <w:t xml:space="preserve"> </w:t>
      </w:r>
      <w:r w:rsidR="003B2208" w:rsidRPr="00A2717A">
        <w:rPr>
          <w:color w:val="FF0000"/>
          <w:sz w:val="22"/>
          <w:szCs w:val="22"/>
        </w:rPr>
        <w:t xml:space="preserve">Inferred </w:t>
      </w:r>
      <w:r w:rsidRPr="00A2717A">
        <w:rPr>
          <w:color w:val="FF0000"/>
          <w:sz w:val="22"/>
          <w:szCs w:val="22"/>
        </w:rPr>
        <w:t>Semantic Structure in specific place and time in Semantic Space</w:t>
      </w:r>
      <w:r w:rsidR="0013116F" w:rsidRPr="00A2717A">
        <w:rPr>
          <w:color w:val="FF0000"/>
          <w:sz w:val="22"/>
          <w:szCs w:val="22"/>
        </w:rPr>
        <w:t>. In effect the Inference Structure is also bound to a region in Semantic Space in which it creates the newly inferred structure.</w:t>
      </w:r>
      <w:r w:rsidR="003B2208" w:rsidRPr="00A2717A">
        <w:rPr>
          <w:color w:val="FF0000"/>
          <w:sz w:val="22"/>
          <w:szCs w:val="22"/>
        </w:rPr>
        <w:t xml:space="preserve"> Thus</w:t>
      </w:r>
      <w:r w:rsidR="0013116F" w:rsidRPr="00A2717A">
        <w:rPr>
          <w:color w:val="FF0000"/>
          <w:sz w:val="22"/>
          <w:szCs w:val="22"/>
        </w:rPr>
        <w:t>,</w:t>
      </w:r>
      <w:r w:rsidR="003B2208" w:rsidRPr="00A2717A">
        <w:rPr>
          <w:color w:val="FF0000"/>
          <w:sz w:val="22"/>
          <w:szCs w:val="22"/>
        </w:rPr>
        <w:t xml:space="preserve"> we say that the Semantic Template has been </w:t>
      </w:r>
      <w:r w:rsidR="003B2208" w:rsidRPr="00A2717A">
        <w:rPr>
          <w:i/>
          <w:iCs/>
          <w:color w:val="FF0000"/>
          <w:sz w:val="22"/>
          <w:szCs w:val="22"/>
        </w:rPr>
        <w:t>triggered</w:t>
      </w:r>
      <w:r w:rsidR="003B2208" w:rsidRPr="00A2717A">
        <w:rPr>
          <w:color w:val="FF0000"/>
          <w:sz w:val="22"/>
          <w:szCs w:val="22"/>
        </w:rPr>
        <w:t xml:space="preserve"> and has </w:t>
      </w:r>
      <w:r w:rsidR="003B2208" w:rsidRPr="00A2717A">
        <w:rPr>
          <w:i/>
          <w:iCs/>
          <w:color w:val="FF0000"/>
          <w:sz w:val="22"/>
          <w:szCs w:val="22"/>
        </w:rPr>
        <w:t>produced an inference</w:t>
      </w:r>
      <w:r w:rsidR="003B2208" w:rsidRPr="00A2717A">
        <w:rPr>
          <w:color w:val="FF0000"/>
          <w:sz w:val="22"/>
          <w:szCs w:val="22"/>
        </w:rPr>
        <w:t>.</w:t>
      </w:r>
      <w:r w:rsidR="005F00B3" w:rsidRPr="00A2717A">
        <w:rPr>
          <w:color w:val="FF0000"/>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02BA836C" w:rsidR="003B2208" w:rsidRDefault="0013116F">
      <w:pPr>
        <w:rPr>
          <w:sz w:val="22"/>
          <w:szCs w:val="22"/>
        </w:rPr>
      </w:pPr>
      <w:r>
        <w:rPr>
          <w:sz w:val="22"/>
          <w:szCs w:val="22"/>
        </w:rPr>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w:t>
      </w:r>
      <w:r w:rsidR="00CD2CA0" w:rsidRPr="00CD2CA0">
        <w:rPr>
          <w:i/>
          <w:iCs/>
          <w:sz w:val="22"/>
          <w:szCs w:val="22"/>
        </w:rPr>
        <w:t>c</w:t>
      </w:r>
      <w:r w:rsidR="00301F1A" w:rsidRPr="00CD2CA0">
        <w:rPr>
          <w:i/>
          <w:iCs/>
          <w:sz w:val="22"/>
          <w:szCs w:val="22"/>
        </w:rPr>
        <w:t xml:space="preserve">hained </w:t>
      </w:r>
      <w:r w:rsidR="00CD2CA0" w:rsidRPr="00CD2CA0">
        <w:rPr>
          <w:i/>
          <w:iCs/>
          <w:sz w:val="22"/>
          <w:szCs w:val="22"/>
        </w:rPr>
        <w:t>t</w:t>
      </w:r>
      <w:r w:rsidR="00301F1A" w:rsidRPr="00CD2CA0">
        <w:rPr>
          <w:i/>
          <w:iCs/>
          <w:sz w:val="22"/>
          <w:szCs w:val="22"/>
        </w:rPr>
        <w:t>emplates</w:t>
      </w:r>
      <w:r w:rsidR="00301F1A">
        <w:rPr>
          <w:sz w:val="22"/>
          <w:szCs w:val="22"/>
        </w:rPr>
        <w:t xml:space="preserve"> is discussed in </w:t>
      </w:r>
      <w:hyperlink r:id="rId4" w:history="1">
        <w:r w:rsidR="00301F1A" w:rsidRPr="00301F1A">
          <w:rPr>
            <w:rStyle w:val="Hyperlink"/>
            <w:sz w:val="22"/>
            <w:szCs w:val="22"/>
          </w:rPr>
          <w:t>the document</w:t>
        </w:r>
      </w:hyperlink>
      <w:r w:rsidR="00301F1A">
        <w:rPr>
          <w:sz w:val="22"/>
          <w:szCs w:val="22"/>
        </w:rPr>
        <w:t>.</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w:t>
      </w:r>
      <w:r w:rsidR="00F01D7B">
        <w:rPr>
          <w:sz w:val="22"/>
          <w:szCs w:val="22"/>
        </w:rPr>
        <w:lastRenderedPageBreak/>
        <w:t>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45B6"/>
    <w:rsid w:val="000622E6"/>
    <w:rsid w:val="00073B57"/>
    <w:rsid w:val="0010229A"/>
    <w:rsid w:val="00116CA2"/>
    <w:rsid w:val="0013116F"/>
    <w:rsid w:val="001378D5"/>
    <w:rsid w:val="00150389"/>
    <w:rsid w:val="00161879"/>
    <w:rsid w:val="00163F5F"/>
    <w:rsid w:val="00165172"/>
    <w:rsid w:val="00171F38"/>
    <w:rsid w:val="001E0838"/>
    <w:rsid w:val="001E4966"/>
    <w:rsid w:val="002167E8"/>
    <w:rsid w:val="00243705"/>
    <w:rsid w:val="002A0E8F"/>
    <w:rsid w:val="002C6952"/>
    <w:rsid w:val="002E7904"/>
    <w:rsid w:val="002F3CE9"/>
    <w:rsid w:val="00301F1A"/>
    <w:rsid w:val="0036710E"/>
    <w:rsid w:val="00381CAC"/>
    <w:rsid w:val="003B2208"/>
    <w:rsid w:val="003B5EAC"/>
    <w:rsid w:val="003C5760"/>
    <w:rsid w:val="00404C25"/>
    <w:rsid w:val="00420D33"/>
    <w:rsid w:val="00422A81"/>
    <w:rsid w:val="00436091"/>
    <w:rsid w:val="004B0DBF"/>
    <w:rsid w:val="004B4EB6"/>
    <w:rsid w:val="004F5EEF"/>
    <w:rsid w:val="005500CA"/>
    <w:rsid w:val="005B269B"/>
    <w:rsid w:val="005E7F5C"/>
    <w:rsid w:val="005F00B3"/>
    <w:rsid w:val="00631FD5"/>
    <w:rsid w:val="0064382B"/>
    <w:rsid w:val="00650DAA"/>
    <w:rsid w:val="006555ED"/>
    <w:rsid w:val="00660B0E"/>
    <w:rsid w:val="0067240B"/>
    <w:rsid w:val="00682965"/>
    <w:rsid w:val="0069422D"/>
    <w:rsid w:val="006A4DE8"/>
    <w:rsid w:val="006F7CCF"/>
    <w:rsid w:val="00702C84"/>
    <w:rsid w:val="00722411"/>
    <w:rsid w:val="00762752"/>
    <w:rsid w:val="00784B76"/>
    <w:rsid w:val="007A2327"/>
    <w:rsid w:val="007A3E8D"/>
    <w:rsid w:val="007D2BB3"/>
    <w:rsid w:val="00805042"/>
    <w:rsid w:val="00836EBC"/>
    <w:rsid w:val="008C6458"/>
    <w:rsid w:val="009131AA"/>
    <w:rsid w:val="009D2F00"/>
    <w:rsid w:val="009E2871"/>
    <w:rsid w:val="00A2717A"/>
    <w:rsid w:val="00A44A04"/>
    <w:rsid w:val="00A56AC1"/>
    <w:rsid w:val="00A845CB"/>
    <w:rsid w:val="00A92BFA"/>
    <w:rsid w:val="00B26E99"/>
    <w:rsid w:val="00B53D23"/>
    <w:rsid w:val="00B55780"/>
    <w:rsid w:val="00B86BE2"/>
    <w:rsid w:val="00BD42D3"/>
    <w:rsid w:val="00C51E76"/>
    <w:rsid w:val="00C71756"/>
    <w:rsid w:val="00C93385"/>
    <w:rsid w:val="00CD2CA0"/>
    <w:rsid w:val="00CF4FE4"/>
    <w:rsid w:val="00D144ED"/>
    <w:rsid w:val="00D2314B"/>
    <w:rsid w:val="00D62DE9"/>
    <w:rsid w:val="00D65E24"/>
    <w:rsid w:val="00DE169D"/>
    <w:rsid w:val="00E04674"/>
    <w:rsid w:val="00E57DA9"/>
    <w:rsid w:val="00EA567E"/>
    <w:rsid w:val="00EE6757"/>
    <w:rsid w:val="00F01D7B"/>
    <w:rsid w:val="00F16B00"/>
    <w:rsid w:val="00F3333B"/>
    <w:rsid w:val="00F3391E"/>
    <w:rsid w:val="00F45EEB"/>
    <w:rsid w:val="00F46216"/>
    <w:rsid w:val="00F56B69"/>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cp:lastPrinted>2023-02-14T21:55:00Z</cp:lastPrinted>
  <dcterms:created xsi:type="dcterms:W3CDTF">2023-02-14T21:55:00Z</dcterms:created>
  <dcterms:modified xsi:type="dcterms:W3CDTF">2024-03-11T03:58:00Z</dcterms:modified>
</cp:coreProperties>
</file>