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78168" w14:textId="4658FBA3" w:rsidR="00A56AC1" w:rsidRPr="00D144ED" w:rsidRDefault="006555ED" w:rsidP="00D144ED">
      <w:pPr>
        <w:pStyle w:val="Heading1"/>
        <w:rPr>
          <w:sz w:val="28"/>
          <w:szCs w:val="28"/>
        </w:rPr>
      </w:pPr>
      <w:r>
        <w:rPr>
          <w:sz w:val="28"/>
          <w:szCs w:val="28"/>
        </w:rPr>
        <w:t xml:space="preserve">The Notion of </w:t>
      </w:r>
      <w:r w:rsidR="00A56AC1" w:rsidRPr="00D144ED">
        <w:rPr>
          <w:sz w:val="28"/>
          <w:szCs w:val="28"/>
        </w:rPr>
        <w:t>Semantic Simulation</w:t>
      </w:r>
    </w:p>
    <w:p w14:paraId="4BA307C4" w14:textId="583B969B" w:rsidR="00D144ED" w:rsidRPr="00D144ED" w:rsidRDefault="00D144ED">
      <w:pPr>
        <w:rPr>
          <w:sz w:val="22"/>
          <w:szCs w:val="22"/>
        </w:rPr>
      </w:pPr>
      <w:r w:rsidRPr="00D144ED">
        <w:rPr>
          <w:sz w:val="22"/>
          <w:szCs w:val="22"/>
        </w:rPr>
        <w:t xml:space="preserve">D. Gueorguiev </w:t>
      </w:r>
      <w:r w:rsidRPr="00A92BFA">
        <w:rPr>
          <w:strike/>
          <w:color w:val="FF0000"/>
          <w:sz w:val="22"/>
          <w:szCs w:val="22"/>
        </w:rPr>
        <w:t>2/11/2023</w:t>
      </w:r>
      <w:r w:rsidR="00A92BFA">
        <w:rPr>
          <w:sz w:val="22"/>
          <w:szCs w:val="22"/>
        </w:rPr>
        <w:t xml:space="preserve"> 3/10/2024</w:t>
      </w:r>
    </w:p>
    <w:p w14:paraId="3F6BB14C" w14:textId="7F7BA13A" w:rsidR="00A56AC1" w:rsidRDefault="00A56AC1"/>
    <w:p w14:paraId="3A90434E" w14:textId="3553B820" w:rsidR="00171F38" w:rsidRDefault="006555ED" w:rsidP="00F45EEB">
      <w:pPr>
        <w:rPr>
          <w:sz w:val="22"/>
          <w:szCs w:val="22"/>
        </w:rPr>
      </w:pPr>
      <w:r>
        <w:rPr>
          <w:sz w:val="22"/>
          <w:szCs w:val="22"/>
        </w:rPr>
        <w:t>I am personally i</w:t>
      </w:r>
      <w:r w:rsidR="00C71756" w:rsidRPr="00F45EEB">
        <w:rPr>
          <w:sz w:val="22"/>
          <w:szCs w:val="22"/>
        </w:rPr>
        <w:t>nterested in LLMs and the problem of modeling human-like reasoning</w:t>
      </w:r>
      <w:r w:rsidR="00F919F6" w:rsidRPr="00F45EEB">
        <w:rPr>
          <w:sz w:val="22"/>
          <w:szCs w:val="22"/>
        </w:rPr>
        <w:t xml:space="preserve"> in general.</w:t>
      </w:r>
      <w:r w:rsidR="00C71756" w:rsidRPr="00F45EEB">
        <w:rPr>
          <w:sz w:val="22"/>
          <w:szCs w:val="22"/>
        </w:rPr>
        <w:t xml:space="preserve"> </w:t>
      </w:r>
      <w:r w:rsidR="007A2327">
        <w:rPr>
          <w:sz w:val="22"/>
          <w:szCs w:val="22"/>
        </w:rPr>
        <w:t>Related to this is my interest in</w:t>
      </w:r>
      <w:r w:rsidR="00F919F6" w:rsidRPr="00F45EEB">
        <w:rPr>
          <w:sz w:val="22"/>
          <w:szCs w:val="22"/>
        </w:rPr>
        <w:t xml:space="preserve"> </w:t>
      </w:r>
      <w:r>
        <w:rPr>
          <w:sz w:val="22"/>
          <w:szCs w:val="22"/>
        </w:rPr>
        <w:t xml:space="preserve">tackling </w:t>
      </w:r>
      <w:r w:rsidR="00B26E99">
        <w:rPr>
          <w:sz w:val="22"/>
          <w:szCs w:val="22"/>
        </w:rPr>
        <w:t xml:space="preserve">in a </w:t>
      </w:r>
      <w:r>
        <w:rPr>
          <w:sz w:val="22"/>
          <w:szCs w:val="22"/>
        </w:rPr>
        <w:t xml:space="preserve">coherent way the problem of </w:t>
      </w:r>
      <w:r w:rsidR="00EE6757">
        <w:rPr>
          <w:sz w:val="22"/>
          <w:szCs w:val="22"/>
        </w:rPr>
        <w:t>modeling</w:t>
      </w:r>
      <w:r w:rsidR="00C71756" w:rsidRPr="00F45EEB">
        <w:rPr>
          <w:sz w:val="22"/>
          <w:szCs w:val="22"/>
        </w:rPr>
        <w:t xml:space="preserve"> </w:t>
      </w:r>
      <w:r w:rsidR="00F46216">
        <w:rPr>
          <w:sz w:val="22"/>
          <w:szCs w:val="22"/>
        </w:rPr>
        <w:t xml:space="preserve">of </w:t>
      </w:r>
      <w:r w:rsidR="00073B57">
        <w:rPr>
          <w:sz w:val="22"/>
          <w:szCs w:val="22"/>
        </w:rPr>
        <w:t>semantic</w:t>
      </w:r>
      <w:r w:rsidR="005E7F5C">
        <w:rPr>
          <w:sz w:val="22"/>
          <w:szCs w:val="22"/>
        </w:rPr>
        <w:t xml:space="preserve"> inferences as well as </w:t>
      </w:r>
      <w:r w:rsidR="00171F38">
        <w:rPr>
          <w:sz w:val="22"/>
          <w:szCs w:val="22"/>
        </w:rPr>
        <w:t>causal</w:t>
      </w:r>
      <w:r w:rsidR="00EE6757">
        <w:rPr>
          <w:sz w:val="22"/>
          <w:szCs w:val="22"/>
        </w:rPr>
        <w:t xml:space="preserve"> </w:t>
      </w:r>
      <w:r w:rsidR="00C71756" w:rsidRPr="00F45EEB">
        <w:rPr>
          <w:sz w:val="22"/>
          <w:szCs w:val="22"/>
        </w:rPr>
        <w:t>inferences</w:t>
      </w:r>
      <w:r w:rsidR="00171F38">
        <w:rPr>
          <w:sz w:val="22"/>
          <w:szCs w:val="22"/>
        </w:rPr>
        <w:t xml:space="preserve"> and counterfactual logic</w:t>
      </w:r>
      <w:r>
        <w:rPr>
          <w:sz w:val="22"/>
          <w:szCs w:val="22"/>
        </w:rPr>
        <w:t>.</w:t>
      </w:r>
      <w:r w:rsidR="00F46216">
        <w:rPr>
          <w:sz w:val="22"/>
          <w:szCs w:val="22"/>
        </w:rPr>
        <w:t xml:space="preserve"> </w:t>
      </w:r>
    </w:p>
    <w:p w14:paraId="1015D9F5" w14:textId="77777777" w:rsidR="00171F38" w:rsidRDefault="00171F38" w:rsidP="00F45EEB">
      <w:pPr>
        <w:rPr>
          <w:sz w:val="22"/>
          <w:szCs w:val="22"/>
        </w:rPr>
      </w:pPr>
    </w:p>
    <w:p w14:paraId="6631870E" w14:textId="6C4B47A8" w:rsidR="004B4EB6" w:rsidRDefault="00F46216" w:rsidP="00F45EEB">
      <w:pPr>
        <w:rPr>
          <w:rFonts w:eastAsia="Times New Roman" w:cstheme="minorHAnsi"/>
          <w:sz w:val="22"/>
          <w:szCs w:val="22"/>
          <w:shd w:val="clear" w:color="auto" w:fill="F2F2F2"/>
        </w:rPr>
      </w:pPr>
      <w:r>
        <w:rPr>
          <w:sz w:val="22"/>
          <w:szCs w:val="22"/>
        </w:rPr>
        <w:t>Specifically</w:t>
      </w:r>
      <w:r w:rsidR="007A2327">
        <w:rPr>
          <w:sz w:val="22"/>
          <w:szCs w:val="22"/>
        </w:rPr>
        <w:t>,</w:t>
      </w:r>
      <w:r>
        <w:rPr>
          <w:sz w:val="22"/>
          <w:szCs w:val="22"/>
        </w:rPr>
        <w:t xml:space="preserve"> I am looking into a semantic </w:t>
      </w:r>
      <w:r w:rsidR="005E7F5C">
        <w:rPr>
          <w:sz w:val="22"/>
          <w:szCs w:val="22"/>
        </w:rPr>
        <w:t xml:space="preserve">simulation </w:t>
      </w:r>
      <w:r>
        <w:rPr>
          <w:sz w:val="22"/>
          <w:szCs w:val="22"/>
        </w:rPr>
        <w:t>model</w:t>
      </w:r>
      <w:r w:rsidR="00C71756" w:rsidRPr="00F45EEB">
        <w:rPr>
          <w:sz w:val="22"/>
          <w:szCs w:val="22"/>
        </w:rPr>
        <w:t xml:space="preserve"> </w:t>
      </w:r>
      <w:r w:rsidR="005E7F5C">
        <w:rPr>
          <w:sz w:val="22"/>
          <w:szCs w:val="22"/>
        </w:rPr>
        <w:t xml:space="preserve">which will be capable of </w:t>
      </w:r>
      <w:r w:rsidR="005E7F5C" w:rsidRPr="005E7F5C">
        <w:rPr>
          <w:i/>
          <w:iCs/>
          <w:sz w:val="22"/>
          <w:szCs w:val="22"/>
        </w:rPr>
        <w:t>semantic inference</w:t>
      </w:r>
      <w:r w:rsidR="005E7F5C">
        <w:rPr>
          <w:sz w:val="22"/>
          <w:szCs w:val="22"/>
        </w:rPr>
        <w:t xml:space="preserve"> in which semantic structures</w:t>
      </w:r>
      <w:r w:rsidR="00D65E24">
        <w:rPr>
          <w:sz w:val="22"/>
          <w:szCs w:val="22"/>
        </w:rPr>
        <w:t>,</w:t>
      </w:r>
      <w:r w:rsidR="005E7F5C">
        <w:rPr>
          <w:sz w:val="22"/>
          <w:szCs w:val="22"/>
        </w:rPr>
        <w:t xml:space="preserve"> loosely representing parts of thoughts</w:t>
      </w:r>
      <w:r w:rsidR="00D65E24">
        <w:rPr>
          <w:sz w:val="22"/>
          <w:szCs w:val="22"/>
        </w:rPr>
        <w:t>,</w:t>
      </w:r>
      <w:r w:rsidR="005E7F5C">
        <w:rPr>
          <w:sz w:val="22"/>
          <w:szCs w:val="22"/>
        </w:rPr>
        <w:t xml:space="preserve"> are governed by </w:t>
      </w:r>
      <w:r w:rsidR="005E7F5C" w:rsidRPr="005E7F5C">
        <w:rPr>
          <w:i/>
          <w:iCs/>
          <w:sz w:val="22"/>
          <w:szCs w:val="22"/>
        </w:rPr>
        <w:t>equations of evolution</w:t>
      </w:r>
      <w:r w:rsidR="005E7F5C">
        <w:rPr>
          <w:sz w:val="22"/>
          <w:szCs w:val="22"/>
        </w:rPr>
        <w:t xml:space="preserve"> in a </w:t>
      </w:r>
      <w:r w:rsidR="005E7F5C" w:rsidRPr="005E7F5C">
        <w:rPr>
          <w:i/>
          <w:iCs/>
          <w:sz w:val="22"/>
          <w:szCs w:val="22"/>
        </w:rPr>
        <w:t>dynamical system</w:t>
      </w:r>
      <w:r w:rsidR="00C71756" w:rsidRPr="00F45EEB">
        <w:rPr>
          <w:sz w:val="22"/>
          <w:szCs w:val="22"/>
        </w:rPr>
        <w:t>.</w:t>
      </w:r>
      <w:r w:rsidR="00B86BE2">
        <w:rPr>
          <w:sz w:val="22"/>
          <w:szCs w:val="22"/>
        </w:rPr>
        <w:t xml:space="preserve"> Let me expound on the latter.</w:t>
      </w:r>
      <w:r w:rsidR="00C71756" w:rsidRPr="00F45EEB">
        <w:rPr>
          <w:sz w:val="22"/>
          <w:szCs w:val="22"/>
        </w:rPr>
        <w:t xml:space="preserve"> I believe that in order to model human-like reasoning we need to pose the problem of extracting semantic meaning and generating semantic inferences in a different way</w:t>
      </w:r>
      <w:r w:rsidR="003B5EAC">
        <w:rPr>
          <w:sz w:val="22"/>
          <w:szCs w:val="22"/>
        </w:rPr>
        <w:t xml:space="preserve"> than the existing methods adopted in LLMs.</w:t>
      </w:r>
      <w:r w:rsidR="00C71756" w:rsidRPr="00F45EEB">
        <w:rPr>
          <w:sz w:val="22"/>
          <w:szCs w:val="22"/>
        </w:rPr>
        <w:t xml:space="preserve"> That is – we</w:t>
      </w:r>
      <w:r w:rsidR="003B5EAC">
        <w:rPr>
          <w:sz w:val="22"/>
          <w:szCs w:val="22"/>
        </w:rPr>
        <w:t xml:space="preserve"> will</w:t>
      </w:r>
      <w:r w:rsidR="00C71756" w:rsidRPr="00F45EEB">
        <w:rPr>
          <w:sz w:val="22"/>
          <w:szCs w:val="22"/>
        </w:rPr>
        <w:t xml:space="preserve"> define a </w:t>
      </w:r>
      <w:r w:rsidR="00C71756" w:rsidRPr="00B86BE2">
        <w:rPr>
          <w:i/>
          <w:iCs/>
          <w:sz w:val="22"/>
          <w:szCs w:val="22"/>
        </w:rPr>
        <w:t>semantic simulation</w:t>
      </w:r>
      <w:r w:rsidR="00C71756" w:rsidRPr="00F45EEB">
        <w:rPr>
          <w:sz w:val="22"/>
          <w:szCs w:val="22"/>
        </w:rPr>
        <w:t xml:space="preserve"> </w:t>
      </w:r>
      <w:r w:rsidR="00B86BE2">
        <w:rPr>
          <w:sz w:val="22"/>
          <w:szCs w:val="22"/>
        </w:rPr>
        <w:t xml:space="preserve">as a process </w:t>
      </w:r>
      <w:r w:rsidR="00C71756" w:rsidRPr="00F45EEB">
        <w:rPr>
          <w:sz w:val="22"/>
          <w:szCs w:val="22"/>
        </w:rPr>
        <w:t xml:space="preserve">in which appropriately defined laws </w:t>
      </w:r>
      <w:r w:rsidR="002A0E8F">
        <w:rPr>
          <w:sz w:val="22"/>
          <w:szCs w:val="22"/>
        </w:rPr>
        <w:t xml:space="preserve">are </w:t>
      </w:r>
      <w:r w:rsidR="00C71756" w:rsidRPr="00F45EEB">
        <w:rPr>
          <w:sz w:val="22"/>
          <w:szCs w:val="22"/>
        </w:rPr>
        <w:t>govern</w:t>
      </w:r>
      <w:r w:rsidR="00B86BE2">
        <w:rPr>
          <w:sz w:val="22"/>
          <w:szCs w:val="22"/>
        </w:rPr>
        <w:t>ing</w:t>
      </w:r>
      <w:r w:rsidR="00C71756" w:rsidRPr="00F45EEB">
        <w:rPr>
          <w:sz w:val="22"/>
          <w:szCs w:val="22"/>
        </w:rPr>
        <w:t xml:space="preserve"> the evolution through time of semantic structures populating the </w:t>
      </w:r>
      <w:r w:rsidR="00C71756" w:rsidRPr="00F45EEB">
        <w:rPr>
          <w:i/>
          <w:iCs/>
          <w:sz w:val="22"/>
          <w:szCs w:val="22"/>
        </w:rPr>
        <w:t>semantic space</w:t>
      </w:r>
      <w:r w:rsidR="00D62DE9">
        <w:rPr>
          <w:i/>
          <w:iCs/>
          <w:sz w:val="22"/>
          <w:szCs w:val="22"/>
        </w:rPr>
        <w:t xml:space="preserve"> </w:t>
      </w:r>
      <w:r w:rsidR="002A0E8F" w:rsidRPr="002A0E8F">
        <w:rPr>
          <w:sz w:val="22"/>
          <w:szCs w:val="22"/>
        </w:rPr>
        <w:t>(</w:t>
      </w:r>
      <w:r w:rsidR="00D62DE9">
        <w:rPr>
          <w:sz w:val="22"/>
          <w:szCs w:val="22"/>
        </w:rPr>
        <w:t xml:space="preserve">or </w:t>
      </w:r>
      <w:r w:rsidR="00D62DE9" w:rsidRPr="00D62DE9">
        <w:rPr>
          <w:i/>
          <w:iCs/>
          <w:sz w:val="22"/>
          <w:szCs w:val="22"/>
        </w:rPr>
        <w:t>simulation space</w:t>
      </w:r>
      <w:r w:rsidR="002A0E8F" w:rsidRPr="002A0E8F">
        <w:rPr>
          <w:sz w:val="22"/>
          <w:szCs w:val="22"/>
        </w:rPr>
        <w:t>)</w:t>
      </w:r>
      <w:r w:rsidR="00D62DE9">
        <w:rPr>
          <w:i/>
          <w:iCs/>
          <w:sz w:val="22"/>
          <w:szCs w:val="22"/>
        </w:rPr>
        <w:t xml:space="preserve">. </w:t>
      </w:r>
      <w:r w:rsidR="00D62DE9" w:rsidRPr="00D62DE9">
        <w:rPr>
          <w:sz w:val="22"/>
          <w:szCs w:val="22"/>
        </w:rPr>
        <w:t>Here</w:t>
      </w:r>
      <w:r w:rsidR="00D62DE9">
        <w:rPr>
          <w:i/>
          <w:iCs/>
          <w:sz w:val="22"/>
          <w:szCs w:val="22"/>
        </w:rPr>
        <w:t xml:space="preserve"> semantic space</w:t>
      </w:r>
      <w:r w:rsidR="00C71756" w:rsidRPr="00F45EEB">
        <w:rPr>
          <w:sz w:val="22"/>
          <w:szCs w:val="22"/>
        </w:rPr>
        <w:t xml:space="preserve"> is </w:t>
      </w:r>
      <w:r w:rsidR="00F919F6" w:rsidRPr="00F45EEB">
        <w:rPr>
          <w:sz w:val="22"/>
          <w:szCs w:val="22"/>
        </w:rPr>
        <w:t xml:space="preserve">defined as </w:t>
      </w:r>
      <w:r w:rsidR="0036710E">
        <w:rPr>
          <w:sz w:val="22"/>
          <w:szCs w:val="22"/>
        </w:rPr>
        <w:t>a</w:t>
      </w:r>
      <w:r w:rsidR="00F919F6" w:rsidRPr="00F45EEB">
        <w:rPr>
          <w:sz w:val="22"/>
          <w:szCs w:val="22"/>
        </w:rPr>
        <w:t xml:space="preserve"> </w:t>
      </w:r>
      <w:r w:rsidR="00C71756" w:rsidRPr="00F45EEB">
        <w:rPr>
          <w:sz w:val="22"/>
          <w:szCs w:val="22"/>
        </w:rPr>
        <w:t>metric space</w:t>
      </w:r>
      <w:r w:rsidR="0036710E">
        <w:rPr>
          <w:sz w:val="22"/>
          <w:szCs w:val="22"/>
        </w:rPr>
        <w:t xml:space="preserve"> with </w:t>
      </w:r>
      <w:r w:rsidR="0036710E" w:rsidRPr="0036710E">
        <w:rPr>
          <w:i/>
          <w:iCs/>
          <w:sz w:val="22"/>
          <w:szCs w:val="22"/>
        </w:rPr>
        <w:t>N</w:t>
      </w:r>
      <w:r w:rsidR="0036710E">
        <w:rPr>
          <w:sz w:val="22"/>
          <w:szCs w:val="22"/>
        </w:rPr>
        <w:t xml:space="preserve"> dimensions</w:t>
      </w:r>
      <w:r w:rsidR="00C71756" w:rsidRPr="00F45EEB">
        <w:rPr>
          <w:sz w:val="22"/>
          <w:szCs w:val="22"/>
        </w:rPr>
        <w:t>. The chosen metric</w:t>
      </w:r>
      <w:r w:rsidR="00F919F6" w:rsidRPr="00F45EEB">
        <w:rPr>
          <w:sz w:val="22"/>
          <w:szCs w:val="22"/>
        </w:rPr>
        <w:t xml:space="preserve"> in that space</w:t>
      </w:r>
      <w:r w:rsidR="00C71756" w:rsidRPr="00F45EEB">
        <w:rPr>
          <w:sz w:val="22"/>
          <w:szCs w:val="22"/>
        </w:rPr>
        <w:t xml:space="preserve"> is </w:t>
      </w:r>
      <w:r w:rsidR="00F919F6" w:rsidRPr="00F45EEB">
        <w:rPr>
          <w:i/>
          <w:iCs/>
          <w:sz w:val="22"/>
          <w:szCs w:val="22"/>
        </w:rPr>
        <w:t xml:space="preserve">the </w:t>
      </w:r>
      <w:r w:rsidR="00C71756" w:rsidRPr="00F45EEB">
        <w:rPr>
          <w:i/>
          <w:iCs/>
          <w:sz w:val="22"/>
          <w:szCs w:val="22"/>
        </w:rPr>
        <w:t>semantic distance</w:t>
      </w:r>
      <w:r w:rsidR="00C71756" w:rsidRPr="00F45EEB">
        <w:rPr>
          <w:sz w:val="22"/>
          <w:szCs w:val="22"/>
        </w:rPr>
        <w:t xml:space="preserve">. </w:t>
      </w:r>
      <w:r w:rsidR="00C93385">
        <w:rPr>
          <w:sz w:val="22"/>
          <w:szCs w:val="22"/>
        </w:rPr>
        <w:t xml:space="preserve">Let us </w:t>
      </w:r>
      <w:r w:rsidR="00C93385">
        <w:rPr>
          <w:rFonts w:eastAsia="Times New Roman" w:cstheme="minorHAnsi"/>
          <w:sz w:val="22"/>
          <w:szCs w:val="22"/>
          <w:shd w:val="clear" w:color="auto" w:fill="F2F2F2"/>
        </w:rPr>
        <w:t>a</w:t>
      </w:r>
      <w:r w:rsidR="00F45EEB" w:rsidRPr="00F45EEB">
        <w:rPr>
          <w:rFonts w:eastAsia="Times New Roman" w:cstheme="minorHAnsi"/>
          <w:sz w:val="22"/>
          <w:szCs w:val="22"/>
          <w:shd w:val="clear" w:color="auto" w:fill="F2F2F2"/>
        </w:rPr>
        <w:t>ssume tha</w:t>
      </w:r>
      <w:r w:rsidR="00F45EEB">
        <w:rPr>
          <w:rFonts w:eastAsia="Times New Roman" w:cstheme="minorHAnsi"/>
          <w:sz w:val="22"/>
          <w:szCs w:val="22"/>
          <w:shd w:val="clear" w:color="auto" w:fill="F2F2F2"/>
        </w:rPr>
        <w:t>t</w:t>
      </w:r>
      <w:r w:rsidR="00F45EEB" w:rsidRPr="00F45EEB">
        <w:rPr>
          <w:rFonts w:eastAsia="Times New Roman" w:cstheme="minorHAnsi"/>
          <w:sz w:val="22"/>
          <w:szCs w:val="22"/>
          <w:shd w:val="clear" w:color="auto" w:fill="F2F2F2"/>
        </w:rPr>
        <w:t xml:space="preserve"> </w:t>
      </w:r>
      <w:r w:rsidR="00C93385">
        <w:rPr>
          <w:rFonts w:eastAsia="Times New Roman" w:cstheme="minorHAnsi"/>
          <w:sz w:val="22"/>
          <w:szCs w:val="22"/>
          <w:shd w:val="clear" w:color="auto" w:fill="F2F2F2"/>
        </w:rPr>
        <w:t xml:space="preserve">this semantic </w:t>
      </w:r>
      <w:r w:rsidR="00F45EEB" w:rsidRPr="00F45EEB">
        <w:rPr>
          <w:rFonts w:eastAsia="Times New Roman" w:cstheme="minorHAnsi"/>
          <w:sz w:val="22"/>
          <w:szCs w:val="22"/>
          <w:shd w:val="clear" w:color="auto" w:fill="F2F2F2"/>
        </w:rPr>
        <w:t>environment accepts textual input which is partitioned in</w:t>
      </w:r>
      <w:r w:rsidR="00C93385">
        <w:rPr>
          <w:rFonts w:eastAsia="Times New Roman" w:cstheme="minorHAnsi"/>
          <w:sz w:val="22"/>
          <w:szCs w:val="22"/>
          <w:shd w:val="clear" w:color="auto" w:fill="F2F2F2"/>
        </w:rPr>
        <w:t>to</w:t>
      </w:r>
      <w:r w:rsidR="00F45EEB" w:rsidRPr="00F45EEB">
        <w:rPr>
          <w:rFonts w:eastAsia="Times New Roman" w:cstheme="minorHAnsi"/>
          <w:sz w:val="22"/>
          <w:szCs w:val="22"/>
          <w:shd w:val="clear" w:color="auto" w:fill="F2F2F2"/>
        </w:rPr>
        <w:t xml:space="preserve"> </w:t>
      </w:r>
      <w:r w:rsidR="00F45EEB" w:rsidRPr="00C93385">
        <w:rPr>
          <w:rFonts w:eastAsia="Times New Roman" w:cstheme="minorHAnsi"/>
          <w:i/>
          <w:iCs/>
          <w:sz w:val="22"/>
          <w:szCs w:val="22"/>
          <w:shd w:val="clear" w:color="auto" w:fill="F2F2F2"/>
        </w:rPr>
        <w:t xml:space="preserve">text </w:t>
      </w:r>
      <w:r w:rsidR="00C93385" w:rsidRPr="00C93385">
        <w:rPr>
          <w:rFonts w:eastAsia="Times New Roman" w:cstheme="minorHAnsi"/>
          <w:i/>
          <w:iCs/>
          <w:sz w:val="22"/>
          <w:szCs w:val="22"/>
          <w:shd w:val="clear" w:color="auto" w:fill="F2F2F2"/>
        </w:rPr>
        <w:t>quanta</w:t>
      </w:r>
      <w:r w:rsidR="00F45EEB" w:rsidRPr="00F45EEB">
        <w:rPr>
          <w:rFonts w:eastAsia="Times New Roman" w:cstheme="minorHAnsi"/>
          <w:sz w:val="22"/>
          <w:szCs w:val="22"/>
          <w:shd w:val="clear" w:color="auto" w:fill="F2F2F2"/>
        </w:rPr>
        <w:t>.</w:t>
      </w:r>
      <w:r w:rsidR="00784B76">
        <w:rPr>
          <w:rFonts w:eastAsia="Times New Roman" w:cstheme="minorHAnsi"/>
          <w:sz w:val="22"/>
          <w:szCs w:val="22"/>
          <w:shd w:val="clear" w:color="auto" w:fill="F2F2F2"/>
        </w:rPr>
        <w:t xml:space="preserve"> </w:t>
      </w:r>
      <w:r w:rsidR="00F16B00">
        <w:rPr>
          <w:rFonts w:eastAsia="Times New Roman" w:cstheme="minorHAnsi"/>
          <w:sz w:val="22"/>
          <w:szCs w:val="22"/>
          <w:shd w:val="clear" w:color="auto" w:fill="F2F2F2"/>
        </w:rPr>
        <w:t xml:space="preserve">A </w:t>
      </w:r>
      <w:r w:rsidR="00F16B00" w:rsidRPr="00F16B00">
        <w:rPr>
          <w:rFonts w:eastAsia="Times New Roman" w:cstheme="minorHAnsi"/>
          <w:i/>
          <w:iCs/>
          <w:sz w:val="22"/>
          <w:szCs w:val="22"/>
          <w:shd w:val="clear" w:color="auto" w:fill="F2F2F2"/>
        </w:rPr>
        <w:t>t</w:t>
      </w:r>
      <w:r w:rsidR="00784B76" w:rsidRPr="00F16B00">
        <w:rPr>
          <w:rFonts w:eastAsia="Times New Roman" w:cstheme="minorHAnsi"/>
          <w:i/>
          <w:iCs/>
          <w:sz w:val="22"/>
          <w:szCs w:val="22"/>
          <w:shd w:val="clear" w:color="auto" w:fill="F2F2F2"/>
        </w:rPr>
        <w:t>ext quant</w:t>
      </w:r>
      <w:r w:rsidR="00F16B00" w:rsidRPr="00F16B00">
        <w:rPr>
          <w:rFonts w:eastAsia="Times New Roman" w:cstheme="minorHAnsi"/>
          <w:i/>
          <w:iCs/>
          <w:sz w:val="22"/>
          <w:szCs w:val="22"/>
          <w:shd w:val="clear" w:color="auto" w:fill="F2F2F2"/>
        </w:rPr>
        <w:t>um</w:t>
      </w:r>
      <w:r w:rsidR="00F16B00">
        <w:rPr>
          <w:rFonts w:eastAsia="Times New Roman" w:cstheme="minorHAnsi"/>
          <w:sz w:val="22"/>
          <w:szCs w:val="22"/>
          <w:shd w:val="clear" w:color="auto" w:fill="F2F2F2"/>
        </w:rPr>
        <w:t xml:space="preserve"> represents a portion of the textual information with </w:t>
      </w:r>
      <w:r w:rsidR="007A2327">
        <w:rPr>
          <w:rFonts w:eastAsia="Times New Roman" w:cstheme="minorHAnsi"/>
          <w:sz w:val="22"/>
          <w:szCs w:val="22"/>
          <w:shd w:val="clear" w:color="auto" w:fill="F2F2F2"/>
        </w:rPr>
        <w:t xml:space="preserve">inherent </w:t>
      </w:r>
      <w:r w:rsidR="00F16B00">
        <w:rPr>
          <w:rFonts w:eastAsia="Times New Roman" w:cstheme="minorHAnsi"/>
          <w:sz w:val="22"/>
          <w:szCs w:val="22"/>
          <w:shd w:val="clear" w:color="auto" w:fill="F2F2F2"/>
        </w:rPr>
        <w:t>semantic meaning.</w:t>
      </w:r>
      <w:r w:rsidR="00F45EEB" w:rsidRPr="00F45EEB">
        <w:rPr>
          <w:rFonts w:eastAsia="Times New Roman" w:cstheme="minorHAnsi"/>
          <w:sz w:val="22"/>
          <w:szCs w:val="22"/>
          <w:shd w:val="clear" w:color="auto" w:fill="F2F2F2"/>
        </w:rPr>
        <w:t xml:space="preserve"> Each new </w:t>
      </w:r>
      <w:r w:rsidR="00C93385">
        <w:rPr>
          <w:rFonts w:eastAsia="Times New Roman" w:cstheme="minorHAnsi"/>
          <w:sz w:val="22"/>
          <w:szCs w:val="22"/>
          <w:shd w:val="clear" w:color="auto" w:fill="F2F2F2"/>
        </w:rPr>
        <w:t xml:space="preserve">set of </w:t>
      </w:r>
      <w:r w:rsidR="00F45EEB" w:rsidRPr="00F45EEB">
        <w:rPr>
          <w:rFonts w:eastAsia="Times New Roman" w:cstheme="minorHAnsi"/>
          <w:sz w:val="22"/>
          <w:szCs w:val="22"/>
          <w:shd w:val="clear" w:color="auto" w:fill="F2F2F2"/>
        </w:rPr>
        <w:t xml:space="preserve">quanta introduced to the environment will result in creating a new </w:t>
      </w:r>
      <w:r w:rsidR="00C93385" w:rsidRPr="00C93385">
        <w:rPr>
          <w:rFonts w:eastAsia="Times New Roman" w:cstheme="minorHAnsi"/>
          <w:i/>
          <w:iCs/>
          <w:sz w:val="22"/>
          <w:szCs w:val="22"/>
          <w:shd w:val="clear" w:color="auto" w:fill="F2F2F2"/>
        </w:rPr>
        <w:t xml:space="preserve">semantic </w:t>
      </w:r>
      <w:r w:rsidR="00F45EEB" w:rsidRPr="00C93385">
        <w:rPr>
          <w:rFonts w:eastAsia="Times New Roman" w:cstheme="minorHAnsi"/>
          <w:i/>
          <w:iCs/>
          <w:sz w:val="22"/>
          <w:szCs w:val="22"/>
          <w:shd w:val="clear" w:color="auto" w:fill="F2F2F2"/>
        </w:rPr>
        <w:t>structure</w:t>
      </w:r>
      <w:r w:rsidR="00F45EEB" w:rsidRPr="00F45EEB">
        <w:rPr>
          <w:rFonts w:eastAsia="Times New Roman" w:cstheme="minorHAnsi"/>
          <w:sz w:val="22"/>
          <w:szCs w:val="22"/>
          <w:shd w:val="clear" w:color="auto" w:fill="F2F2F2"/>
        </w:rPr>
        <w:t xml:space="preserve"> in th</w:t>
      </w:r>
      <w:r w:rsidR="00F16B00">
        <w:rPr>
          <w:rFonts w:eastAsia="Times New Roman" w:cstheme="minorHAnsi"/>
          <w:sz w:val="22"/>
          <w:szCs w:val="22"/>
          <w:shd w:val="clear" w:color="auto" w:fill="F2F2F2"/>
        </w:rPr>
        <w:t>e</w:t>
      </w:r>
      <w:r w:rsidR="00F45EEB" w:rsidRPr="00F45EEB">
        <w:rPr>
          <w:rFonts w:eastAsia="Times New Roman" w:cstheme="minorHAnsi"/>
          <w:sz w:val="22"/>
          <w:szCs w:val="22"/>
          <w:shd w:val="clear" w:color="auto" w:fill="F2F2F2"/>
        </w:rPr>
        <w:t xml:space="preserve"> metric space. Think of this structure as a collection of </w:t>
      </w:r>
      <w:r w:rsidR="00F16B00" w:rsidRPr="00F16B00">
        <w:rPr>
          <w:rFonts w:eastAsia="Times New Roman" w:cstheme="minorHAnsi"/>
          <w:i/>
          <w:iCs/>
          <w:sz w:val="22"/>
          <w:szCs w:val="22"/>
          <w:shd w:val="clear" w:color="auto" w:fill="F2F2F2"/>
        </w:rPr>
        <w:t xml:space="preserve">semantic </w:t>
      </w:r>
      <w:r w:rsidR="00F45EEB" w:rsidRPr="00F16B00">
        <w:rPr>
          <w:rFonts w:eastAsia="Times New Roman" w:cstheme="minorHAnsi"/>
          <w:i/>
          <w:iCs/>
          <w:sz w:val="22"/>
          <w:szCs w:val="22"/>
          <w:shd w:val="clear" w:color="auto" w:fill="F2F2F2"/>
        </w:rPr>
        <w:t>particles</w:t>
      </w:r>
      <w:r w:rsidR="00F45EEB" w:rsidRPr="00F45EEB">
        <w:rPr>
          <w:rFonts w:eastAsia="Times New Roman" w:cstheme="minorHAnsi"/>
          <w:sz w:val="22"/>
          <w:szCs w:val="22"/>
          <w:shd w:val="clear" w:color="auto" w:fill="F2F2F2"/>
        </w:rPr>
        <w:t xml:space="preserve"> in this space. </w:t>
      </w:r>
      <w:r w:rsidR="004F5EEF">
        <w:rPr>
          <w:rFonts w:eastAsia="Times New Roman" w:cstheme="minorHAnsi"/>
          <w:sz w:val="22"/>
          <w:szCs w:val="22"/>
          <w:shd w:val="clear" w:color="auto" w:fill="F2F2F2"/>
        </w:rPr>
        <w:t>This collection of particles</w:t>
      </w:r>
      <w:r w:rsidR="00F45EEB" w:rsidRPr="00F45EEB">
        <w:rPr>
          <w:rFonts w:eastAsia="Times New Roman" w:cstheme="minorHAnsi"/>
          <w:sz w:val="22"/>
          <w:szCs w:val="22"/>
          <w:shd w:val="clear" w:color="auto" w:fill="F2F2F2"/>
        </w:rPr>
        <w:t xml:space="preserve"> evolves using some laws of attraction and conservation of certain quantities defined in that metric space.</w:t>
      </w:r>
      <w:r w:rsidR="0064382B">
        <w:rPr>
          <w:rFonts w:eastAsia="Times New Roman" w:cstheme="minorHAnsi"/>
          <w:sz w:val="22"/>
          <w:szCs w:val="22"/>
          <w:shd w:val="clear" w:color="auto" w:fill="F2F2F2"/>
        </w:rPr>
        <w:t xml:space="preserve"> Each semantic particle has intrinsic properties which characterize it</w:t>
      </w:r>
      <w:r w:rsidR="00381CAC">
        <w:rPr>
          <w:rFonts w:eastAsia="Times New Roman" w:cstheme="minorHAnsi"/>
          <w:sz w:val="22"/>
          <w:szCs w:val="22"/>
          <w:shd w:val="clear" w:color="auto" w:fill="F2F2F2"/>
        </w:rPr>
        <w:t xml:space="preserve">. One intrinsic property to every semantic particle is its </w:t>
      </w:r>
      <w:r w:rsidR="0064382B" w:rsidRPr="0064382B">
        <w:rPr>
          <w:rFonts w:eastAsia="Times New Roman" w:cstheme="minorHAnsi"/>
          <w:i/>
          <w:iCs/>
          <w:sz w:val="22"/>
          <w:szCs w:val="22"/>
          <w:shd w:val="clear" w:color="auto" w:fill="F2F2F2"/>
        </w:rPr>
        <w:t>semantic mass</w:t>
      </w:r>
      <w:r w:rsidR="0064382B">
        <w:rPr>
          <w:rFonts w:eastAsia="Times New Roman" w:cstheme="minorHAnsi"/>
          <w:sz w:val="22"/>
          <w:szCs w:val="22"/>
          <w:shd w:val="clear" w:color="auto" w:fill="F2F2F2"/>
        </w:rPr>
        <w:t>.</w:t>
      </w:r>
      <w:r w:rsidR="002E7904">
        <w:rPr>
          <w:rFonts w:eastAsia="Times New Roman" w:cstheme="minorHAnsi"/>
          <w:sz w:val="22"/>
          <w:szCs w:val="22"/>
          <w:shd w:val="clear" w:color="auto" w:fill="F2F2F2"/>
        </w:rPr>
        <w:t xml:space="preserve"> Another </w:t>
      </w:r>
      <w:r w:rsidR="00381CAC">
        <w:rPr>
          <w:rFonts w:eastAsia="Times New Roman" w:cstheme="minorHAnsi"/>
          <w:sz w:val="22"/>
          <w:szCs w:val="22"/>
          <w:shd w:val="clear" w:color="auto" w:fill="F2F2F2"/>
        </w:rPr>
        <w:t xml:space="preserve">intrinsic </w:t>
      </w:r>
      <w:r w:rsidR="002E7904">
        <w:rPr>
          <w:rFonts w:eastAsia="Times New Roman" w:cstheme="minorHAnsi"/>
          <w:sz w:val="22"/>
          <w:szCs w:val="22"/>
          <w:shd w:val="clear" w:color="auto" w:fill="F2F2F2"/>
        </w:rPr>
        <w:t>property</w:t>
      </w:r>
      <w:r w:rsidR="00F16B00">
        <w:rPr>
          <w:rFonts w:eastAsia="Times New Roman" w:cstheme="minorHAnsi"/>
          <w:sz w:val="22"/>
          <w:szCs w:val="22"/>
          <w:shd w:val="clear" w:color="auto" w:fill="F2F2F2"/>
        </w:rPr>
        <w:t xml:space="preserve"> to each semantic particle </w:t>
      </w:r>
      <w:r w:rsidR="009229A3">
        <w:rPr>
          <w:rFonts w:eastAsia="Times New Roman" w:cstheme="minorHAnsi"/>
          <w:sz w:val="22"/>
          <w:szCs w:val="22"/>
          <w:shd w:val="clear" w:color="auto" w:fill="F2F2F2"/>
        </w:rPr>
        <w:t xml:space="preserve">or </w:t>
      </w:r>
      <w:r w:rsidR="009229A3" w:rsidRPr="009229A3">
        <w:rPr>
          <w:rFonts w:eastAsia="Times New Roman" w:cstheme="minorHAnsi"/>
          <w:i/>
          <w:iCs/>
          <w:sz w:val="22"/>
          <w:szCs w:val="22"/>
          <w:shd w:val="clear" w:color="auto" w:fill="F2F2F2"/>
        </w:rPr>
        <w:t>an ensemble of particles</w:t>
      </w:r>
      <w:r w:rsidR="009229A3">
        <w:rPr>
          <w:rFonts w:eastAsia="Times New Roman" w:cstheme="minorHAnsi"/>
          <w:sz w:val="22"/>
          <w:szCs w:val="22"/>
          <w:shd w:val="clear" w:color="auto" w:fill="F2F2F2"/>
        </w:rPr>
        <w:t xml:space="preserve"> </w:t>
      </w:r>
      <w:r w:rsidR="00F16B00">
        <w:rPr>
          <w:rFonts w:eastAsia="Times New Roman" w:cstheme="minorHAnsi"/>
          <w:sz w:val="22"/>
          <w:szCs w:val="22"/>
          <w:shd w:val="clear" w:color="auto" w:fill="F2F2F2"/>
        </w:rPr>
        <w:t xml:space="preserve">is its </w:t>
      </w:r>
      <w:r w:rsidR="00F16B00" w:rsidRPr="00F16B00">
        <w:rPr>
          <w:rFonts w:eastAsia="Times New Roman" w:cstheme="minorHAnsi"/>
          <w:i/>
          <w:iCs/>
          <w:sz w:val="22"/>
          <w:szCs w:val="22"/>
          <w:shd w:val="clear" w:color="auto" w:fill="F2F2F2"/>
        </w:rPr>
        <w:t>semantic energy</w:t>
      </w:r>
      <w:r w:rsidR="00F16B00">
        <w:rPr>
          <w:rFonts w:eastAsia="Times New Roman" w:cstheme="minorHAnsi"/>
          <w:sz w:val="22"/>
          <w:szCs w:val="22"/>
          <w:shd w:val="clear" w:color="auto" w:fill="F2F2F2"/>
        </w:rPr>
        <w:t>.</w:t>
      </w:r>
      <w:r w:rsidR="002E7904">
        <w:rPr>
          <w:rFonts w:eastAsia="Times New Roman" w:cstheme="minorHAnsi"/>
          <w:sz w:val="22"/>
          <w:szCs w:val="22"/>
          <w:shd w:val="clear" w:color="auto" w:fill="F2F2F2"/>
        </w:rPr>
        <w:t xml:space="preserve"> </w:t>
      </w:r>
      <w:r w:rsidR="009229A3">
        <w:rPr>
          <w:rFonts w:eastAsia="Times New Roman" w:cstheme="minorHAnsi"/>
          <w:sz w:val="22"/>
          <w:szCs w:val="22"/>
          <w:shd w:val="clear" w:color="auto" w:fill="F2F2F2"/>
        </w:rPr>
        <w:t xml:space="preserve">Semantic energy is acquired by a particle or an ensemble of particles while the latter are travelling through semantic space which is permeated by </w:t>
      </w:r>
      <w:r w:rsidR="00F56BCC">
        <w:rPr>
          <w:rFonts w:eastAsia="Times New Roman" w:cstheme="minorHAnsi"/>
          <w:sz w:val="22"/>
          <w:szCs w:val="22"/>
          <w:shd w:val="clear" w:color="auto" w:fill="F2F2F2"/>
        </w:rPr>
        <w:t xml:space="preserve">the </w:t>
      </w:r>
      <w:r w:rsidR="009229A3" w:rsidRPr="009229A3">
        <w:rPr>
          <w:rFonts w:eastAsia="Times New Roman" w:cstheme="minorHAnsi"/>
          <w:i/>
          <w:iCs/>
          <w:sz w:val="22"/>
          <w:szCs w:val="22"/>
          <w:shd w:val="clear" w:color="auto" w:fill="F2F2F2"/>
        </w:rPr>
        <w:t>semantic energy field</w:t>
      </w:r>
      <w:r w:rsidR="009229A3">
        <w:rPr>
          <w:rFonts w:eastAsia="Times New Roman" w:cstheme="minorHAnsi"/>
          <w:sz w:val="22"/>
          <w:szCs w:val="22"/>
          <w:shd w:val="clear" w:color="auto" w:fill="F2F2F2"/>
        </w:rPr>
        <w:t xml:space="preserve">. The semantic energy acquired by a particle or ensemble of particles </w:t>
      </w:r>
      <w:r w:rsidR="00F56BCC">
        <w:rPr>
          <w:rFonts w:eastAsia="Times New Roman" w:cstheme="minorHAnsi"/>
          <w:sz w:val="22"/>
          <w:szCs w:val="22"/>
          <w:shd w:val="clear" w:color="auto" w:fill="F2F2F2"/>
        </w:rPr>
        <w:t>depends on</w:t>
      </w:r>
      <w:r w:rsidR="009229A3">
        <w:rPr>
          <w:rFonts w:eastAsia="Times New Roman" w:cstheme="minorHAnsi"/>
          <w:sz w:val="22"/>
          <w:szCs w:val="22"/>
          <w:shd w:val="clear" w:color="auto" w:fill="F2F2F2"/>
        </w:rPr>
        <w:t xml:space="preserve"> the </w:t>
      </w:r>
      <w:r w:rsidR="00F56BCC" w:rsidRPr="00F56BCC">
        <w:rPr>
          <w:rFonts w:eastAsia="Times New Roman" w:cstheme="minorHAnsi"/>
          <w:i/>
          <w:iCs/>
          <w:sz w:val="22"/>
          <w:szCs w:val="22"/>
          <w:shd w:val="clear" w:color="auto" w:fill="F2F2F2"/>
        </w:rPr>
        <w:t>semantic signature</w:t>
      </w:r>
      <w:r w:rsidR="00F56BCC">
        <w:rPr>
          <w:rFonts w:eastAsia="Times New Roman" w:cstheme="minorHAnsi"/>
          <w:sz w:val="22"/>
          <w:szCs w:val="22"/>
          <w:shd w:val="clear" w:color="auto" w:fill="F2F2F2"/>
        </w:rPr>
        <w:t xml:space="preserve"> of the later.</w:t>
      </w:r>
      <w:r w:rsidR="009229A3">
        <w:rPr>
          <w:rFonts w:eastAsia="Times New Roman" w:cstheme="minorHAnsi"/>
          <w:sz w:val="22"/>
          <w:szCs w:val="22"/>
          <w:shd w:val="clear" w:color="auto" w:fill="F2F2F2"/>
        </w:rPr>
        <w:t xml:space="preserve"> </w:t>
      </w:r>
      <w:proofErr w:type="spellStart"/>
      <w:r w:rsidR="00F56B69">
        <w:rPr>
          <w:rFonts w:eastAsia="Times New Roman" w:cstheme="minorHAnsi"/>
          <w:sz w:val="22"/>
          <w:szCs w:val="22"/>
          <w:shd w:val="clear" w:color="auto" w:fill="F2F2F2"/>
        </w:rPr>
        <w:t>The</w:t>
      </w:r>
      <w:proofErr w:type="spellEnd"/>
      <w:r w:rsidR="00F56B69">
        <w:rPr>
          <w:rFonts w:eastAsia="Times New Roman" w:cstheme="minorHAnsi"/>
          <w:sz w:val="22"/>
          <w:szCs w:val="22"/>
          <w:shd w:val="clear" w:color="auto" w:fill="F2F2F2"/>
        </w:rPr>
        <w:t xml:space="preserve"> propensity of semantic structures and particles to combine together in larger semantic structures is modeled via </w:t>
      </w:r>
      <w:r w:rsidR="00F56B69" w:rsidRPr="00F56B69">
        <w:rPr>
          <w:rFonts w:eastAsia="Times New Roman" w:cstheme="minorHAnsi"/>
          <w:i/>
          <w:iCs/>
          <w:sz w:val="22"/>
          <w:szCs w:val="22"/>
          <w:shd w:val="clear" w:color="auto" w:fill="F2F2F2"/>
        </w:rPr>
        <w:t>semantic attractive / repulsive forces</w:t>
      </w:r>
      <w:r w:rsidR="00F56B69">
        <w:rPr>
          <w:rFonts w:eastAsia="Times New Roman" w:cstheme="minorHAnsi"/>
          <w:sz w:val="22"/>
          <w:szCs w:val="22"/>
          <w:shd w:val="clear" w:color="auto" w:fill="F2F2F2"/>
        </w:rPr>
        <w:t xml:space="preserve">. </w:t>
      </w:r>
      <w:r w:rsidR="00F45EEB" w:rsidRPr="00F45EEB">
        <w:rPr>
          <w:rFonts w:eastAsia="Times New Roman" w:cstheme="minorHAnsi"/>
          <w:sz w:val="22"/>
          <w:szCs w:val="22"/>
          <w:shd w:val="clear" w:color="auto" w:fill="F2F2F2"/>
        </w:rPr>
        <w:t xml:space="preserve"> Introducing new structures (corresponding to new text</w:t>
      </w:r>
      <w:r w:rsidR="00381CAC">
        <w:rPr>
          <w:rFonts w:eastAsia="Times New Roman" w:cstheme="minorHAnsi"/>
          <w:sz w:val="22"/>
          <w:szCs w:val="22"/>
          <w:shd w:val="clear" w:color="auto" w:fill="F2F2F2"/>
        </w:rPr>
        <w:t>ual input in the environment</w:t>
      </w:r>
      <w:r w:rsidR="00F45EEB" w:rsidRPr="00F45EEB">
        <w:rPr>
          <w:rFonts w:eastAsia="Times New Roman" w:cstheme="minorHAnsi"/>
          <w:sz w:val="22"/>
          <w:szCs w:val="22"/>
          <w:shd w:val="clear" w:color="auto" w:fill="F2F2F2"/>
        </w:rPr>
        <w:t xml:space="preserve">) in this space will alter the position, the movement and the composition of the existing structures. The distance (the metric) between two structures in that space will correspond to their semantic similarity. The closer semantically are two structures the smaller the distance between their centers. </w:t>
      </w:r>
    </w:p>
    <w:p w14:paraId="30BD9846" w14:textId="77777777" w:rsidR="00722411" w:rsidRDefault="00722411" w:rsidP="00F45EEB">
      <w:pPr>
        <w:rPr>
          <w:rFonts w:eastAsia="Times New Roman" w:cstheme="minorHAnsi"/>
          <w:color w:val="FF0000"/>
          <w:sz w:val="22"/>
          <w:szCs w:val="22"/>
          <w:shd w:val="clear" w:color="auto" w:fill="F2F2F2"/>
        </w:rPr>
      </w:pPr>
    </w:p>
    <w:p w14:paraId="3253EE04" w14:textId="6035832F" w:rsidR="004B4EB6" w:rsidRPr="00762752" w:rsidRDefault="004B4EB6" w:rsidP="00F45EEB">
      <w:pPr>
        <w:rPr>
          <w:rFonts w:eastAsia="Times New Roman" w:cstheme="minorHAnsi"/>
          <w:strike/>
          <w:color w:val="FF0000"/>
          <w:sz w:val="22"/>
          <w:szCs w:val="22"/>
          <w:shd w:val="clear" w:color="auto" w:fill="F2F2F2"/>
        </w:rPr>
      </w:pPr>
      <w:r w:rsidRPr="00762752">
        <w:rPr>
          <w:rFonts w:eastAsia="Times New Roman" w:cstheme="minorHAnsi"/>
          <w:strike/>
          <w:color w:val="FF0000"/>
          <w:sz w:val="22"/>
          <w:szCs w:val="22"/>
          <w:shd w:val="clear" w:color="auto" w:fill="F2F2F2"/>
        </w:rPr>
        <w:t>Reinforcement learning in this environment is implemented via</w:t>
      </w:r>
      <w:r w:rsidR="00805042" w:rsidRPr="00762752">
        <w:rPr>
          <w:rFonts w:eastAsia="Times New Roman" w:cstheme="minorHAnsi"/>
          <w:strike/>
          <w:color w:val="FF0000"/>
          <w:sz w:val="22"/>
          <w:szCs w:val="22"/>
          <w:shd w:val="clear" w:color="auto" w:fill="F2F2F2"/>
        </w:rPr>
        <w:t xml:space="preserve"> the mediation of particle properties such</w:t>
      </w:r>
      <w:r w:rsidRPr="00762752">
        <w:rPr>
          <w:rFonts w:eastAsia="Times New Roman" w:cstheme="minorHAnsi"/>
          <w:strike/>
          <w:color w:val="FF0000"/>
          <w:sz w:val="22"/>
          <w:szCs w:val="22"/>
          <w:shd w:val="clear" w:color="auto" w:fill="F2F2F2"/>
        </w:rPr>
        <w:t xml:space="preserve"> </w:t>
      </w:r>
      <w:r w:rsidR="003C5760" w:rsidRPr="00762752">
        <w:rPr>
          <w:rFonts w:eastAsia="Times New Roman" w:cstheme="minorHAnsi"/>
          <w:strike/>
          <w:color w:val="FF0000"/>
          <w:sz w:val="22"/>
          <w:szCs w:val="22"/>
          <w:shd w:val="clear" w:color="auto" w:fill="F2F2F2"/>
        </w:rPr>
        <w:t xml:space="preserve">as </w:t>
      </w:r>
      <w:r w:rsidRPr="00762752">
        <w:rPr>
          <w:rFonts w:eastAsia="Times New Roman" w:cstheme="minorHAnsi"/>
          <w:strike/>
          <w:color w:val="FF0000"/>
          <w:sz w:val="22"/>
          <w:szCs w:val="22"/>
          <w:shd w:val="clear" w:color="auto" w:fill="F2F2F2"/>
        </w:rPr>
        <w:t>the semantic energy of the particle.</w:t>
      </w:r>
      <w:r w:rsidR="00805042" w:rsidRPr="00762752">
        <w:rPr>
          <w:rFonts w:eastAsia="Times New Roman" w:cstheme="minorHAnsi"/>
          <w:strike/>
          <w:color w:val="FF0000"/>
          <w:sz w:val="22"/>
          <w:szCs w:val="22"/>
          <w:shd w:val="clear" w:color="auto" w:fill="F2F2F2"/>
        </w:rPr>
        <w:t xml:space="preserve"> Specifically, the acquired semantic energy of a semantic particle depends on its trajectory</w:t>
      </w:r>
      <w:r w:rsidR="003C5760" w:rsidRPr="00762752">
        <w:rPr>
          <w:rFonts w:eastAsia="Times New Roman" w:cstheme="minorHAnsi"/>
          <w:strike/>
          <w:color w:val="FF0000"/>
          <w:sz w:val="22"/>
          <w:szCs w:val="22"/>
          <w:shd w:val="clear" w:color="auto" w:fill="F2F2F2"/>
        </w:rPr>
        <w:t xml:space="preserve"> </w:t>
      </w:r>
      <w:r w:rsidR="00F853F3" w:rsidRPr="00762752">
        <w:rPr>
          <w:rFonts w:eastAsia="Times New Roman" w:cstheme="minorHAnsi"/>
          <w:strike/>
          <w:color w:val="FF0000"/>
          <w:sz w:val="22"/>
          <w:szCs w:val="22"/>
          <w:shd w:val="clear" w:color="auto" w:fill="F2F2F2"/>
        </w:rPr>
        <w:t>before the present moment</w:t>
      </w:r>
      <w:r w:rsidR="00805042" w:rsidRPr="00762752">
        <w:rPr>
          <w:rFonts w:eastAsia="Times New Roman" w:cstheme="minorHAnsi"/>
          <w:strike/>
          <w:color w:val="FF0000"/>
          <w:sz w:val="22"/>
          <w:szCs w:val="22"/>
          <w:shd w:val="clear" w:color="auto" w:fill="F2F2F2"/>
        </w:rPr>
        <w:t xml:space="preserve"> and past trajectories of other particles. In turn </w:t>
      </w:r>
      <w:r w:rsidR="00E04674" w:rsidRPr="00762752">
        <w:rPr>
          <w:rFonts w:eastAsia="Times New Roman" w:cstheme="minorHAnsi"/>
          <w:strike/>
          <w:color w:val="FF0000"/>
          <w:sz w:val="22"/>
          <w:szCs w:val="22"/>
          <w:shd w:val="clear" w:color="auto" w:fill="F2F2F2"/>
        </w:rPr>
        <w:t>the current position and the future movement of the semantic particle will depend on its semantic mass and acquired semantic energy.</w:t>
      </w:r>
      <w:r w:rsidR="00805042" w:rsidRPr="00762752">
        <w:rPr>
          <w:rFonts w:eastAsia="Times New Roman" w:cstheme="minorHAnsi"/>
          <w:strike/>
          <w:color w:val="FF0000"/>
          <w:sz w:val="22"/>
          <w:szCs w:val="22"/>
          <w:shd w:val="clear" w:color="auto" w:fill="F2F2F2"/>
        </w:rPr>
        <w:t xml:space="preserve"> </w:t>
      </w:r>
      <w:r w:rsidRPr="00762752">
        <w:rPr>
          <w:rFonts w:eastAsia="Times New Roman" w:cstheme="minorHAnsi"/>
          <w:strike/>
          <w:color w:val="FF0000"/>
          <w:sz w:val="22"/>
          <w:szCs w:val="22"/>
          <w:shd w:val="clear" w:color="auto" w:fill="F2F2F2"/>
        </w:rPr>
        <w:t xml:space="preserve"> </w:t>
      </w:r>
    </w:p>
    <w:p w14:paraId="2A1C03BA" w14:textId="77777777" w:rsidR="00A2717A" w:rsidRDefault="00A2717A" w:rsidP="00F45EEB">
      <w:pPr>
        <w:rPr>
          <w:rFonts w:eastAsia="Times New Roman" w:cstheme="minorHAnsi"/>
          <w:sz w:val="22"/>
          <w:szCs w:val="22"/>
          <w:shd w:val="clear" w:color="auto" w:fill="F2F2F2"/>
        </w:rPr>
      </w:pPr>
    </w:p>
    <w:p w14:paraId="69571AF1" w14:textId="0B312FA8" w:rsidR="00682965" w:rsidRDefault="00682965" w:rsidP="00F45EEB">
      <w:pPr>
        <w:rPr>
          <w:rFonts w:eastAsia="Times New Roman" w:cstheme="minorHAnsi"/>
          <w:sz w:val="22"/>
          <w:szCs w:val="22"/>
          <w:shd w:val="clear" w:color="auto" w:fill="F2F2F2"/>
        </w:rPr>
      </w:pPr>
      <w:r>
        <w:rPr>
          <w:rFonts w:eastAsia="Times New Roman" w:cstheme="minorHAnsi"/>
          <w:sz w:val="22"/>
          <w:szCs w:val="22"/>
          <w:shd w:val="clear" w:color="auto" w:fill="F2F2F2"/>
        </w:rPr>
        <w:t xml:space="preserve">Reinforcement Learning in the semantic simulation environment is implemented via </w:t>
      </w:r>
      <w:r w:rsidR="00D65E24">
        <w:rPr>
          <w:rFonts w:eastAsia="Times New Roman" w:cstheme="minorHAnsi"/>
          <w:sz w:val="22"/>
          <w:szCs w:val="22"/>
          <w:shd w:val="clear" w:color="auto" w:fill="F2F2F2"/>
        </w:rPr>
        <w:t xml:space="preserve">the </w:t>
      </w:r>
      <w:r>
        <w:rPr>
          <w:rFonts w:eastAsia="Times New Roman" w:cstheme="minorHAnsi"/>
          <w:sz w:val="22"/>
          <w:szCs w:val="22"/>
          <w:shd w:val="clear" w:color="auto" w:fill="F2F2F2"/>
        </w:rPr>
        <w:t xml:space="preserve">mediation of  </w:t>
      </w:r>
      <w:r w:rsidR="00F56BCC">
        <w:rPr>
          <w:rFonts w:eastAsia="Times New Roman" w:cstheme="minorHAnsi"/>
          <w:sz w:val="22"/>
          <w:szCs w:val="22"/>
          <w:shd w:val="clear" w:color="auto" w:fill="F2F2F2"/>
        </w:rPr>
        <w:t xml:space="preserve">the </w:t>
      </w:r>
      <w:r w:rsidRPr="00CF4FE4">
        <w:rPr>
          <w:rFonts w:eastAsia="Times New Roman" w:cstheme="minorHAnsi"/>
          <w:i/>
          <w:iCs/>
          <w:sz w:val="22"/>
          <w:szCs w:val="22"/>
          <w:shd w:val="clear" w:color="auto" w:fill="F2F2F2"/>
        </w:rPr>
        <w:t xml:space="preserve">semantic energy </w:t>
      </w:r>
      <w:r w:rsidR="00422A81" w:rsidRPr="00CF4FE4">
        <w:rPr>
          <w:rFonts w:eastAsia="Times New Roman" w:cstheme="minorHAnsi"/>
          <w:i/>
          <w:iCs/>
          <w:sz w:val="22"/>
          <w:szCs w:val="22"/>
          <w:shd w:val="clear" w:color="auto" w:fill="F2F2F2"/>
        </w:rPr>
        <w:t>field</w:t>
      </w:r>
      <w:r w:rsidR="00422A81">
        <w:rPr>
          <w:rFonts w:eastAsia="Times New Roman" w:cstheme="minorHAnsi"/>
          <w:sz w:val="22"/>
          <w:szCs w:val="22"/>
          <w:shd w:val="clear" w:color="auto" w:fill="F2F2F2"/>
        </w:rPr>
        <w:t xml:space="preserve"> </w:t>
      </w:r>
      <w:r w:rsidR="004B0DBF">
        <w:rPr>
          <w:rFonts w:eastAsia="Times New Roman" w:cstheme="minorHAnsi"/>
          <w:sz w:val="22"/>
          <w:szCs w:val="22"/>
          <w:shd w:val="clear" w:color="auto" w:fill="F2F2F2"/>
        </w:rPr>
        <w:t xml:space="preserve">which </w:t>
      </w:r>
      <w:r w:rsidR="00422A81">
        <w:rPr>
          <w:rFonts w:eastAsia="Times New Roman" w:cstheme="minorHAnsi"/>
          <w:sz w:val="22"/>
          <w:szCs w:val="22"/>
          <w:shd w:val="clear" w:color="auto" w:fill="F2F2F2"/>
        </w:rPr>
        <w:t>permeat</w:t>
      </w:r>
      <w:r w:rsidR="004B0DBF">
        <w:rPr>
          <w:rFonts w:eastAsia="Times New Roman" w:cstheme="minorHAnsi"/>
          <w:sz w:val="22"/>
          <w:szCs w:val="22"/>
          <w:shd w:val="clear" w:color="auto" w:fill="F2F2F2"/>
        </w:rPr>
        <w:t>es semantic space</w:t>
      </w:r>
      <w:r w:rsidR="00422A81">
        <w:rPr>
          <w:rFonts w:eastAsia="Times New Roman" w:cstheme="minorHAnsi"/>
          <w:sz w:val="22"/>
          <w:szCs w:val="22"/>
          <w:shd w:val="clear" w:color="auto" w:fill="F2F2F2"/>
        </w:rPr>
        <w:t xml:space="preserve">. </w:t>
      </w:r>
      <w:r w:rsidR="00A44A04">
        <w:rPr>
          <w:rFonts w:eastAsia="Times New Roman" w:cstheme="minorHAnsi"/>
          <w:sz w:val="22"/>
          <w:szCs w:val="22"/>
          <w:shd w:val="clear" w:color="auto" w:fill="F2F2F2"/>
        </w:rPr>
        <w:t xml:space="preserve">The trajectory </w:t>
      </w:r>
      <w:r>
        <w:rPr>
          <w:rFonts w:eastAsia="Times New Roman" w:cstheme="minorHAnsi"/>
          <w:sz w:val="22"/>
          <w:szCs w:val="22"/>
          <w:shd w:val="clear" w:color="auto" w:fill="F2F2F2"/>
        </w:rPr>
        <w:t xml:space="preserve">of </w:t>
      </w:r>
      <w:r w:rsidR="00171F38">
        <w:rPr>
          <w:rFonts w:eastAsia="Times New Roman" w:cstheme="minorHAnsi"/>
          <w:sz w:val="22"/>
          <w:szCs w:val="22"/>
          <w:shd w:val="clear" w:color="auto" w:fill="F2F2F2"/>
        </w:rPr>
        <w:t xml:space="preserve">the </w:t>
      </w:r>
      <w:r w:rsidR="00A44A04">
        <w:rPr>
          <w:rFonts w:eastAsia="Times New Roman" w:cstheme="minorHAnsi"/>
          <w:sz w:val="22"/>
          <w:szCs w:val="22"/>
          <w:shd w:val="clear" w:color="auto" w:fill="F2F2F2"/>
        </w:rPr>
        <w:t xml:space="preserve">semantic </w:t>
      </w:r>
      <w:r>
        <w:rPr>
          <w:rFonts w:eastAsia="Times New Roman" w:cstheme="minorHAnsi"/>
          <w:sz w:val="22"/>
          <w:szCs w:val="22"/>
          <w:shd w:val="clear" w:color="auto" w:fill="F2F2F2"/>
        </w:rPr>
        <w:t>particle</w:t>
      </w:r>
      <w:r w:rsidR="00171F38">
        <w:rPr>
          <w:rFonts w:eastAsia="Times New Roman" w:cstheme="minorHAnsi"/>
          <w:sz w:val="22"/>
          <w:szCs w:val="22"/>
          <w:shd w:val="clear" w:color="auto" w:fill="F2F2F2"/>
        </w:rPr>
        <w:t>s</w:t>
      </w:r>
      <w:r>
        <w:rPr>
          <w:rFonts w:eastAsia="Times New Roman" w:cstheme="minorHAnsi"/>
          <w:sz w:val="22"/>
          <w:szCs w:val="22"/>
          <w:shd w:val="clear" w:color="auto" w:fill="F2F2F2"/>
        </w:rPr>
        <w:t xml:space="preserve"> </w:t>
      </w:r>
      <w:r w:rsidR="00171F38">
        <w:rPr>
          <w:rFonts w:eastAsia="Times New Roman" w:cstheme="minorHAnsi"/>
          <w:sz w:val="22"/>
          <w:szCs w:val="22"/>
          <w:shd w:val="clear" w:color="auto" w:fill="F2F2F2"/>
        </w:rPr>
        <w:t>in an</w:t>
      </w:r>
      <w:r w:rsidR="00A44A04">
        <w:rPr>
          <w:rFonts w:eastAsia="Times New Roman" w:cstheme="minorHAnsi"/>
          <w:sz w:val="22"/>
          <w:szCs w:val="22"/>
          <w:shd w:val="clear" w:color="auto" w:fill="F2F2F2"/>
        </w:rPr>
        <w:t xml:space="preserve"> ensemble will depend on</w:t>
      </w:r>
      <w:r w:rsidR="00171F38">
        <w:rPr>
          <w:rFonts w:eastAsia="Times New Roman" w:cstheme="minorHAnsi"/>
          <w:sz w:val="22"/>
          <w:szCs w:val="22"/>
          <w:shd w:val="clear" w:color="auto" w:fill="F2F2F2"/>
        </w:rPr>
        <w:t xml:space="preserve"> the current semantic energy of the ensemble</w:t>
      </w:r>
      <w:r w:rsidR="00A44A04">
        <w:rPr>
          <w:rFonts w:eastAsia="Times New Roman" w:cstheme="minorHAnsi"/>
          <w:sz w:val="22"/>
          <w:szCs w:val="22"/>
          <w:shd w:val="clear" w:color="auto" w:fill="F2F2F2"/>
        </w:rPr>
        <w:t xml:space="preserve"> </w:t>
      </w:r>
      <w:r w:rsidR="00171F38">
        <w:rPr>
          <w:rFonts w:eastAsia="Times New Roman" w:cstheme="minorHAnsi"/>
          <w:sz w:val="22"/>
          <w:szCs w:val="22"/>
          <w:shd w:val="clear" w:color="auto" w:fill="F2F2F2"/>
        </w:rPr>
        <w:t xml:space="preserve">and the </w:t>
      </w:r>
      <w:r w:rsidR="00171F38" w:rsidRPr="00CF4FE4">
        <w:rPr>
          <w:rFonts w:eastAsia="Times New Roman" w:cstheme="minorHAnsi"/>
          <w:i/>
          <w:iCs/>
          <w:sz w:val="22"/>
          <w:szCs w:val="22"/>
          <w:shd w:val="clear" w:color="auto" w:fill="F2F2F2"/>
        </w:rPr>
        <w:t>semantic signatures</w:t>
      </w:r>
      <w:r w:rsidR="00171F38">
        <w:rPr>
          <w:rFonts w:eastAsia="Times New Roman" w:cstheme="minorHAnsi"/>
          <w:sz w:val="22"/>
          <w:szCs w:val="22"/>
          <w:shd w:val="clear" w:color="auto" w:fill="F2F2F2"/>
        </w:rPr>
        <w:t xml:space="preserve"> of the particles in the ensemble.</w:t>
      </w:r>
      <w:r w:rsidR="000245B6">
        <w:rPr>
          <w:rFonts w:eastAsia="Times New Roman" w:cstheme="minorHAnsi"/>
          <w:sz w:val="22"/>
          <w:szCs w:val="22"/>
          <w:shd w:val="clear" w:color="auto" w:fill="F2F2F2"/>
        </w:rPr>
        <w:t xml:space="preserve"> While each particle in an ensemble moves through semantic space toward </w:t>
      </w:r>
      <w:r w:rsidR="00073B57">
        <w:rPr>
          <w:rFonts w:eastAsia="Times New Roman" w:cstheme="minorHAnsi"/>
          <w:sz w:val="22"/>
          <w:szCs w:val="22"/>
          <w:shd w:val="clear" w:color="auto" w:fill="F2F2F2"/>
        </w:rPr>
        <w:t>the</w:t>
      </w:r>
      <w:r w:rsidR="000245B6">
        <w:rPr>
          <w:rFonts w:eastAsia="Times New Roman" w:cstheme="minorHAnsi"/>
          <w:sz w:val="22"/>
          <w:szCs w:val="22"/>
          <w:shd w:val="clear" w:color="auto" w:fill="F2F2F2"/>
        </w:rPr>
        <w:t xml:space="preserve"> </w:t>
      </w:r>
      <w:r w:rsidR="000245B6" w:rsidRPr="00CF4FE4">
        <w:rPr>
          <w:rFonts w:eastAsia="Times New Roman" w:cstheme="minorHAnsi"/>
          <w:i/>
          <w:iCs/>
          <w:sz w:val="22"/>
          <w:szCs w:val="22"/>
          <w:shd w:val="clear" w:color="auto" w:fill="F2F2F2"/>
        </w:rPr>
        <w:t xml:space="preserve">true semantic </w:t>
      </w:r>
      <w:r w:rsidR="00165172">
        <w:rPr>
          <w:rFonts w:eastAsia="Times New Roman" w:cstheme="minorHAnsi"/>
          <w:i/>
          <w:iCs/>
          <w:sz w:val="22"/>
          <w:szCs w:val="22"/>
          <w:shd w:val="clear" w:color="auto" w:fill="F2F2F2"/>
        </w:rPr>
        <w:t>position</w:t>
      </w:r>
      <w:r w:rsidR="000245B6">
        <w:rPr>
          <w:rFonts w:eastAsia="Times New Roman" w:cstheme="minorHAnsi"/>
          <w:sz w:val="22"/>
          <w:szCs w:val="22"/>
          <w:shd w:val="clear" w:color="auto" w:fill="F2F2F2"/>
        </w:rPr>
        <w:t xml:space="preserve"> </w:t>
      </w:r>
      <w:r w:rsidR="00073B57">
        <w:rPr>
          <w:rFonts w:eastAsia="Times New Roman" w:cstheme="minorHAnsi"/>
          <w:sz w:val="22"/>
          <w:szCs w:val="22"/>
          <w:shd w:val="clear" w:color="auto" w:fill="F2F2F2"/>
        </w:rPr>
        <w:t xml:space="preserve">of the ensemble </w:t>
      </w:r>
      <w:r w:rsidR="00762752">
        <w:rPr>
          <w:rFonts w:eastAsia="Times New Roman" w:cstheme="minorHAnsi"/>
          <w:sz w:val="22"/>
          <w:szCs w:val="22"/>
          <w:shd w:val="clear" w:color="auto" w:fill="F2F2F2"/>
        </w:rPr>
        <w:t>an additional semantic energy is acquired</w:t>
      </w:r>
      <w:r w:rsidR="00165172">
        <w:rPr>
          <w:rFonts w:eastAsia="Times New Roman" w:cstheme="minorHAnsi"/>
          <w:sz w:val="22"/>
          <w:szCs w:val="22"/>
          <w:shd w:val="clear" w:color="auto" w:fill="F2F2F2"/>
        </w:rPr>
        <w:t xml:space="preserve"> by the particle</w:t>
      </w:r>
      <w:r w:rsidR="00762752">
        <w:rPr>
          <w:rFonts w:eastAsia="Times New Roman" w:cstheme="minorHAnsi"/>
          <w:sz w:val="22"/>
          <w:szCs w:val="22"/>
          <w:shd w:val="clear" w:color="auto" w:fill="F2F2F2"/>
        </w:rPr>
        <w:t xml:space="preserve"> in the process.</w:t>
      </w:r>
      <w:r w:rsidR="004B0DBF">
        <w:rPr>
          <w:rFonts w:eastAsia="Times New Roman" w:cstheme="minorHAnsi"/>
          <w:sz w:val="22"/>
          <w:szCs w:val="22"/>
          <w:shd w:val="clear" w:color="auto" w:fill="F2F2F2"/>
        </w:rPr>
        <w:t xml:space="preserve"> The final position at </w:t>
      </w:r>
      <w:r w:rsidR="00165172">
        <w:rPr>
          <w:rFonts w:eastAsia="Times New Roman" w:cstheme="minorHAnsi"/>
          <w:sz w:val="22"/>
          <w:szCs w:val="22"/>
          <w:shd w:val="clear" w:color="auto" w:fill="F2F2F2"/>
        </w:rPr>
        <w:t xml:space="preserve">true semantic position </w:t>
      </w:r>
      <w:r w:rsidR="004B0DBF">
        <w:rPr>
          <w:rFonts w:eastAsia="Times New Roman" w:cstheme="minorHAnsi"/>
          <w:sz w:val="22"/>
          <w:szCs w:val="22"/>
          <w:shd w:val="clear" w:color="auto" w:fill="F2F2F2"/>
        </w:rPr>
        <w:t>of the ensemble will depend on the semantic signatures, the masses, and the energies of its constituents.</w:t>
      </w:r>
      <w:r w:rsidR="00762752">
        <w:rPr>
          <w:rFonts w:eastAsia="Times New Roman" w:cstheme="minorHAnsi"/>
          <w:sz w:val="22"/>
          <w:szCs w:val="22"/>
          <w:shd w:val="clear" w:color="auto" w:fill="F2F2F2"/>
        </w:rPr>
        <w:t xml:space="preserve"> </w:t>
      </w:r>
      <w:r w:rsidR="004B0DBF">
        <w:rPr>
          <w:rFonts w:eastAsia="Times New Roman" w:cstheme="minorHAnsi"/>
          <w:sz w:val="22"/>
          <w:szCs w:val="22"/>
          <w:shd w:val="clear" w:color="auto" w:fill="F2F2F2"/>
        </w:rPr>
        <w:t xml:space="preserve"> As each ensemble moves through specific location in Semantic Space it leaves a mark on the </w:t>
      </w:r>
      <w:r w:rsidR="00CF4FE4">
        <w:rPr>
          <w:rFonts w:eastAsia="Times New Roman" w:cstheme="minorHAnsi"/>
          <w:sz w:val="22"/>
          <w:szCs w:val="22"/>
          <w:shd w:val="clear" w:color="auto" w:fill="F2F2F2"/>
        </w:rPr>
        <w:t>e</w:t>
      </w:r>
      <w:r w:rsidR="004B0DBF">
        <w:rPr>
          <w:rFonts w:eastAsia="Times New Roman" w:cstheme="minorHAnsi"/>
          <w:sz w:val="22"/>
          <w:szCs w:val="22"/>
          <w:shd w:val="clear" w:color="auto" w:fill="F2F2F2"/>
        </w:rPr>
        <w:t xml:space="preserve">nergy </w:t>
      </w:r>
      <w:r w:rsidR="00CF4FE4">
        <w:rPr>
          <w:rFonts w:eastAsia="Times New Roman" w:cstheme="minorHAnsi"/>
          <w:sz w:val="22"/>
          <w:szCs w:val="22"/>
          <w:shd w:val="clear" w:color="auto" w:fill="F2F2F2"/>
        </w:rPr>
        <w:t>f</w:t>
      </w:r>
      <w:r w:rsidR="004B0DBF">
        <w:rPr>
          <w:rFonts w:eastAsia="Times New Roman" w:cstheme="minorHAnsi"/>
          <w:sz w:val="22"/>
          <w:szCs w:val="22"/>
          <w:shd w:val="clear" w:color="auto" w:fill="F2F2F2"/>
        </w:rPr>
        <w:t xml:space="preserve">ield in that location. </w:t>
      </w:r>
      <w:r w:rsidR="00CF4FE4">
        <w:rPr>
          <w:rFonts w:eastAsia="Times New Roman" w:cstheme="minorHAnsi"/>
          <w:sz w:val="22"/>
          <w:szCs w:val="22"/>
          <w:shd w:val="clear" w:color="auto" w:fill="F2F2F2"/>
        </w:rPr>
        <w:t xml:space="preserve">In other words, the energy field is </w:t>
      </w:r>
      <w:r w:rsidR="00CF4FE4" w:rsidRPr="005E7F5C">
        <w:rPr>
          <w:rFonts w:eastAsia="Times New Roman" w:cstheme="minorHAnsi"/>
          <w:i/>
          <w:iCs/>
          <w:sz w:val="22"/>
          <w:szCs w:val="22"/>
          <w:shd w:val="clear" w:color="auto" w:fill="F2F2F2"/>
        </w:rPr>
        <w:t>altered</w:t>
      </w:r>
      <w:r w:rsidR="00CF4FE4">
        <w:rPr>
          <w:rFonts w:eastAsia="Times New Roman" w:cstheme="minorHAnsi"/>
          <w:sz w:val="22"/>
          <w:szCs w:val="22"/>
          <w:shd w:val="clear" w:color="auto" w:fill="F2F2F2"/>
        </w:rPr>
        <w:t xml:space="preserve"> (</w:t>
      </w:r>
      <w:r w:rsidR="00F3333B">
        <w:rPr>
          <w:rFonts w:eastAsia="Times New Roman" w:cstheme="minorHAnsi"/>
          <w:sz w:val="22"/>
          <w:szCs w:val="22"/>
          <w:shd w:val="clear" w:color="auto" w:fill="F2F2F2"/>
        </w:rPr>
        <w:t>appropriately small delta by magnitude</w:t>
      </w:r>
      <w:r w:rsidR="00CF4FE4">
        <w:rPr>
          <w:rFonts w:eastAsia="Times New Roman" w:cstheme="minorHAnsi"/>
          <w:sz w:val="22"/>
          <w:szCs w:val="22"/>
          <w:shd w:val="clear" w:color="auto" w:fill="F2F2F2"/>
        </w:rPr>
        <w:t xml:space="preserve">) in each location on the trajectory of </w:t>
      </w:r>
      <w:r w:rsidR="00CF4FE4">
        <w:rPr>
          <w:rFonts w:eastAsia="Times New Roman" w:cstheme="minorHAnsi"/>
          <w:sz w:val="22"/>
          <w:szCs w:val="22"/>
          <w:shd w:val="clear" w:color="auto" w:fill="F2F2F2"/>
        </w:rPr>
        <w:lastRenderedPageBreak/>
        <w:t xml:space="preserve">the ensemble towards its true semantic location. </w:t>
      </w:r>
      <w:r w:rsidR="00E57DA9">
        <w:rPr>
          <w:rFonts w:eastAsia="Times New Roman" w:cstheme="minorHAnsi"/>
          <w:sz w:val="22"/>
          <w:szCs w:val="22"/>
          <w:shd w:val="clear" w:color="auto" w:fill="F2F2F2"/>
        </w:rPr>
        <w:t xml:space="preserve">The way the energy field is </w:t>
      </w:r>
      <w:r w:rsidR="00E57DA9" w:rsidRPr="00BB4F34">
        <w:rPr>
          <w:rFonts w:eastAsia="Times New Roman" w:cstheme="minorHAnsi"/>
          <w:i/>
          <w:iCs/>
          <w:sz w:val="22"/>
          <w:szCs w:val="22"/>
          <w:shd w:val="clear" w:color="auto" w:fill="F2F2F2"/>
        </w:rPr>
        <w:t>altered</w:t>
      </w:r>
      <w:r w:rsidR="00E57DA9">
        <w:rPr>
          <w:rFonts w:eastAsia="Times New Roman" w:cstheme="minorHAnsi"/>
          <w:sz w:val="22"/>
          <w:szCs w:val="22"/>
          <w:shd w:val="clear" w:color="auto" w:fill="F2F2F2"/>
        </w:rPr>
        <w:t xml:space="preserve"> by the passing ensemble is subtle and signature dependent. If another </w:t>
      </w:r>
      <w:r w:rsidR="00F3333B">
        <w:rPr>
          <w:rFonts w:eastAsia="Times New Roman" w:cstheme="minorHAnsi"/>
          <w:sz w:val="22"/>
          <w:szCs w:val="22"/>
          <w:shd w:val="clear" w:color="auto" w:fill="F2F2F2"/>
        </w:rPr>
        <w:t xml:space="preserve">ensemble of particles approaches the same location it will be more likely to pass through that location if it has </w:t>
      </w:r>
      <w:r w:rsidR="00F3333B" w:rsidRPr="00F3333B">
        <w:rPr>
          <w:rFonts w:eastAsia="Times New Roman" w:cstheme="minorHAnsi"/>
          <w:i/>
          <w:iCs/>
          <w:sz w:val="22"/>
          <w:szCs w:val="22"/>
          <w:shd w:val="clear" w:color="auto" w:fill="F2F2F2"/>
        </w:rPr>
        <w:t>relevant</w:t>
      </w:r>
      <w:r w:rsidR="00436091">
        <w:rPr>
          <w:rFonts w:eastAsia="Times New Roman" w:cstheme="minorHAnsi"/>
          <w:i/>
          <w:iCs/>
          <w:sz w:val="22"/>
          <w:szCs w:val="22"/>
          <w:shd w:val="clear" w:color="auto" w:fill="F2F2F2"/>
        </w:rPr>
        <w:t xml:space="preserve"> combined (ensemble)</w:t>
      </w:r>
      <w:r w:rsidR="00F3333B" w:rsidRPr="00F3333B">
        <w:rPr>
          <w:rFonts w:eastAsia="Times New Roman" w:cstheme="minorHAnsi"/>
          <w:i/>
          <w:iCs/>
          <w:sz w:val="22"/>
          <w:szCs w:val="22"/>
          <w:shd w:val="clear" w:color="auto" w:fill="F2F2F2"/>
        </w:rPr>
        <w:t xml:space="preserve"> semantic signature</w:t>
      </w:r>
      <w:r w:rsidR="00436091">
        <w:rPr>
          <w:rFonts w:eastAsia="Times New Roman" w:cstheme="minorHAnsi"/>
          <w:sz w:val="22"/>
          <w:szCs w:val="22"/>
          <w:shd w:val="clear" w:color="auto" w:fill="F2F2F2"/>
        </w:rPr>
        <w:t xml:space="preserve"> and it will be less likely to pass through that location if it has </w:t>
      </w:r>
      <w:r w:rsidR="00436091" w:rsidRPr="00436091">
        <w:rPr>
          <w:rFonts w:eastAsia="Times New Roman" w:cstheme="minorHAnsi"/>
          <w:i/>
          <w:iCs/>
          <w:sz w:val="22"/>
          <w:szCs w:val="22"/>
          <w:shd w:val="clear" w:color="auto" w:fill="F2F2F2"/>
        </w:rPr>
        <w:t>adverse ensemble semantic signature</w:t>
      </w:r>
      <w:r w:rsidR="00436091">
        <w:rPr>
          <w:rFonts w:eastAsia="Times New Roman" w:cstheme="minorHAnsi"/>
          <w:sz w:val="22"/>
          <w:szCs w:val="22"/>
          <w:shd w:val="clear" w:color="auto" w:fill="F2F2F2"/>
        </w:rPr>
        <w:t xml:space="preserve">. </w:t>
      </w:r>
      <w:r w:rsidR="00E57DA9">
        <w:rPr>
          <w:rFonts w:eastAsia="Times New Roman" w:cstheme="minorHAnsi"/>
          <w:sz w:val="22"/>
          <w:szCs w:val="22"/>
          <w:shd w:val="clear" w:color="auto" w:fill="F2F2F2"/>
        </w:rPr>
        <w:t xml:space="preserve"> That is, the energy alteration </w:t>
      </w:r>
      <w:r w:rsidR="00436091">
        <w:rPr>
          <w:rFonts w:eastAsia="Times New Roman" w:cstheme="minorHAnsi"/>
          <w:sz w:val="22"/>
          <w:szCs w:val="22"/>
          <w:shd w:val="clear" w:color="auto" w:fill="F2F2F2"/>
        </w:rPr>
        <w:t xml:space="preserve">in specific region of semantic space </w:t>
      </w:r>
      <w:r w:rsidR="00BB4F34">
        <w:rPr>
          <w:rFonts w:eastAsia="Times New Roman" w:cstheme="minorHAnsi"/>
          <w:sz w:val="22"/>
          <w:szCs w:val="22"/>
          <w:shd w:val="clear" w:color="auto" w:fill="F2F2F2"/>
        </w:rPr>
        <w:t>would</w:t>
      </w:r>
      <w:r w:rsidR="00E57DA9">
        <w:rPr>
          <w:rFonts w:eastAsia="Times New Roman" w:cstheme="minorHAnsi"/>
          <w:sz w:val="22"/>
          <w:szCs w:val="22"/>
          <w:shd w:val="clear" w:color="auto" w:fill="F2F2F2"/>
        </w:rPr>
        <w:t xml:space="preserve"> be </w:t>
      </w:r>
      <w:r w:rsidR="00436091" w:rsidRPr="00436091">
        <w:rPr>
          <w:rFonts w:eastAsia="Times New Roman" w:cstheme="minorHAnsi"/>
          <w:i/>
          <w:iCs/>
          <w:sz w:val="22"/>
          <w:szCs w:val="22"/>
          <w:shd w:val="clear" w:color="auto" w:fill="F2F2F2"/>
        </w:rPr>
        <w:t>conducive</w:t>
      </w:r>
      <w:r w:rsidR="00E57DA9">
        <w:rPr>
          <w:rFonts w:eastAsia="Times New Roman" w:cstheme="minorHAnsi"/>
          <w:sz w:val="22"/>
          <w:szCs w:val="22"/>
          <w:shd w:val="clear" w:color="auto" w:fill="F2F2F2"/>
        </w:rPr>
        <w:t xml:space="preserve"> </w:t>
      </w:r>
      <w:r w:rsidR="005E7F5C">
        <w:rPr>
          <w:rFonts w:eastAsia="Times New Roman" w:cstheme="minorHAnsi"/>
          <w:sz w:val="22"/>
          <w:szCs w:val="22"/>
          <w:shd w:val="clear" w:color="auto" w:fill="F2F2F2"/>
        </w:rPr>
        <w:t xml:space="preserve">for </w:t>
      </w:r>
      <w:r w:rsidR="00E57DA9">
        <w:rPr>
          <w:rFonts w:eastAsia="Times New Roman" w:cstheme="minorHAnsi"/>
          <w:sz w:val="22"/>
          <w:szCs w:val="22"/>
          <w:shd w:val="clear" w:color="auto" w:fill="F2F2F2"/>
        </w:rPr>
        <w:t xml:space="preserve">an ensemble </w:t>
      </w:r>
      <w:r w:rsidR="00F3333B">
        <w:rPr>
          <w:rFonts w:eastAsia="Times New Roman" w:cstheme="minorHAnsi"/>
          <w:sz w:val="22"/>
          <w:szCs w:val="22"/>
          <w:shd w:val="clear" w:color="auto" w:fill="F2F2F2"/>
        </w:rPr>
        <w:t xml:space="preserve">with relevant </w:t>
      </w:r>
      <w:r w:rsidR="00F3333B" w:rsidRPr="00F3333B">
        <w:rPr>
          <w:rFonts w:eastAsia="Times New Roman" w:cstheme="minorHAnsi"/>
          <w:i/>
          <w:iCs/>
          <w:sz w:val="22"/>
          <w:szCs w:val="22"/>
          <w:shd w:val="clear" w:color="auto" w:fill="F2F2F2"/>
        </w:rPr>
        <w:t>semantic signature</w:t>
      </w:r>
      <w:r w:rsidR="005E7F5C" w:rsidRPr="005E7F5C">
        <w:rPr>
          <w:rFonts w:eastAsia="Times New Roman" w:cstheme="minorHAnsi"/>
          <w:sz w:val="22"/>
          <w:szCs w:val="22"/>
          <w:shd w:val="clear" w:color="auto" w:fill="F2F2F2"/>
        </w:rPr>
        <w:t xml:space="preserve"> and</w:t>
      </w:r>
      <w:r w:rsidR="005E7F5C">
        <w:rPr>
          <w:rFonts w:eastAsia="Times New Roman" w:cstheme="minorHAnsi"/>
          <w:sz w:val="22"/>
          <w:szCs w:val="22"/>
          <w:shd w:val="clear" w:color="auto" w:fill="F2F2F2"/>
        </w:rPr>
        <w:t xml:space="preserve"> w</w:t>
      </w:r>
      <w:r w:rsidR="00BB4F34">
        <w:rPr>
          <w:rFonts w:eastAsia="Times New Roman" w:cstheme="minorHAnsi"/>
          <w:sz w:val="22"/>
          <w:szCs w:val="22"/>
          <w:shd w:val="clear" w:color="auto" w:fill="F2F2F2"/>
        </w:rPr>
        <w:t>ould</w:t>
      </w:r>
      <w:r w:rsidR="005E7F5C">
        <w:rPr>
          <w:rFonts w:eastAsia="Times New Roman" w:cstheme="minorHAnsi"/>
          <w:sz w:val="22"/>
          <w:szCs w:val="22"/>
          <w:shd w:val="clear" w:color="auto" w:fill="F2F2F2"/>
        </w:rPr>
        <w:t xml:space="preserve"> be </w:t>
      </w:r>
      <w:r w:rsidR="005E7F5C" w:rsidRPr="005E7F5C">
        <w:rPr>
          <w:rFonts w:eastAsia="Times New Roman" w:cstheme="minorHAnsi"/>
          <w:i/>
          <w:iCs/>
          <w:sz w:val="22"/>
          <w:szCs w:val="22"/>
          <w:shd w:val="clear" w:color="auto" w:fill="F2F2F2"/>
        </w:rPr>
        <w:t>repelling</w:t>
      </w:r>
      <w:r w:rsidR="005E7F5C">
        <w:rPr>
          <w:rFonts w:eastAsia="Times New Roman" w:cstheme="minorHAnsi"/>
          <w:sz w:val="22"/>
          <w:szCs w:val="22"/>
          <w:shd w:val="clear" w:color="auto" w:fill="F2F2F2"/>
        </w:rPr>
        <w:t xml:space="preserve"> an ensemble with adverse semantic signature</w:t>
      </w:r>
      <w:r w:rsidR="00F3333B">
        <w:rPr>
          <w:rFonts w:eastAsia="Times New Roman" w:cstheme="minorHAnsi"/>
          <w:sz w:val="22"/>
          <w:szCs w:val="22"/>
          <w:shd w:val="clear" w:color="auto" w:fill="F2F2F2"/>
        </w:rPr>
        <w:t>.</w:t>
      </w:r>
      <w:r w:rsidR="00E57DA9">
        <w:rPr>
          <w:rFonts w:eastAsia="Times New Roman" w:cstheme="minorHAnsi"/>
          <w:sz w:val="22"/>
          <w:szCs w:val="22"/>
          <w:shd w:val="clear" w:color="auto" w:fill="F2F2F2"/>
        </w:rPr>
        <w:t xml:space="preserve"> </w:t>
      </w:r>
    </w:p>
    <w:p w14:paraId="05FACA92" w14:textId="77777777" w:rsidR="00A50515" w:rsidRDefault="00A50515" w:rsidP="00F45EEB">
      <w:pPr>
        <w:rPr>
          <w:rFonts w:eastAsia="Times New Roman" w:cstheme="minorHAnsi"/>
          <w:sz w:val="22"/>
          <w:szCs w:val="22"/>
          <w:shd w:val="clear" w:color="auto" w:fill="F2F2F2"/>
        </w:rPr>
      </w:pPr>
    </w:p>
    <w:p w14:paraId="29A16162" w14:textId="1B4D6FD6" w:rsidR="00A50515" w:rsidRDefault="00A50515" w:rsidP="00F45EEB">
      <w:pPr>
        <w:rPr>
          <w:rFonts w:eastAsia="Times New Roman" w:cstheme="minorHAnsi"/>
          <w:sz w:val="22"/>
          <w:szCs w:val="22"/>
          <w:shd w:val="clear" w:color="auto" w:fill="F2F2F2"/>
        </w:rPr>
      </w:pPr>
      <w:r>
        <w:rPr>
          <w:rFonts w:eastAsia="Times New Roman" w:cstheme="minorHAnsi"/>
          <w:sz w:val="22"/>
          <w:szCs w:val="22"/>
          <w:shd w:val="clear" w:color="auto" w:fill="F2F2F2"/>
        </w:rPr>
        <w:t>Additionally the duration for which those alterations (or disturbances) of the semantic energy field last depends how much the semantic structure which caused them has been used in inferences.</w:t>
      </w:r>
    </w:p>
    <w:p w14:paraId="7BF748FF" w14:textId="77777777" w:rsidR="001730AB" w:rsidRDefault="001730AB" w:rsidP="00F45EEB">
      <w:pPr>
        <w:rPr>
          <w:rFonts w:eastAsia="Times New Roman" w:cstheme="minorHAnsi"/>
          <w:sz w:val="22"/>
          <w:szCs w:val="22"/>
          <w:shd w:val="clear" w:color="auto" w:fill="F2F2F2"/>
        </w:rPr>
      </w:pPr>
    </w:p>
    <w:p w14:paraId="04120C8F" w14:textId="01FDC9DB" w:rsidR="005E7F5C" w:rsidRDefault="00161879" w:rsidP="00F45EEB">
      <w:pPr>
        <w:rPr>
          <w:rFonts w:eastAsia="Times New Roman" w:cstheme="minorHAnsi"/>
          <w:sz w:val="22"/>
          <w:szCs w:val="22"/>
          <w:shd w:val="clear" w:color="auto" w:fill="F2F2F2"/>
        </w:rPr>
      </w:pPr>
      <w:r>
        <w:rPr>
          <w:rFonts w:eastAsia="Times New Roman" w:cstheme="minorHAnsi"/>
          <w:sz w:val="22"/>
          <w:szCs w:val="22"/>
          <w:shd w:val="clear" w:color="auto" w:fill="F2F2F2"/>
        </w:rPr>
        <w:t>Thus</w:t>
      </w:r>
      <w:r w:rsidR="005E7F5C">
        <w:rPr>
          <w:rFonts w:eastAsia="Times New Roman" w:cstheme="minorHAnsi"/>
          <w:sz w:val="22"/>
          <w:szCs w:val="22"/>
          <w:shd w:val="clear" w:color="auto" w:fill="F2F2F2"/>
        </w:rPr>
        <w:t xml:space="preserve"> the described alterations of the energy field in semantic space </w:t>
      </w:r>
      <w:r w:rsidR="00D65E24">
        <w:rPr>
          <w:rFonts w:eastAsia="Times New Roman" w:cstheme="minorHAnsi"/>
          <w:sz w:val="22"/>
          <w:szCs w:val="22"/>
          <w:shd w:val="clear" w:color="auto" w:fill="F2F2F2"/>
        </w:rPr>
        <w:t xml:space="preserve">introduce a feedback mechanism to tune the trajectories of ensembles </w:t>
      </w:r>
      <w:r w:rsidR="00660B0E">
        <w:rPr>
          <w:rFonts w:eastAsia="Times New Roman" w:cstheme="minorHAnsi"/>
          <w:sz w:val="22"/>
          <w:szCs w:val="22"/>
          <w:shd w:val="clear" w:color="auto" w:fill="F2F2F2"/>
        </w:rPr>
        <w:t xml:space="preserve">which will be entering the system </w:t>
      </w:r>
      <w:r w:rsidR="00D65E24">
        <w:rPr>
          <w:rFonts w:eastAsia="Times New Roman" w:cstheme="minorHAnsi"/>
          <w:sz w:val="22"/>
          <w:szCs w:val="22"/>
          <w:shd w:val="clear" w:color="auto" w:fill="F2F2F2"/>
        </w:rPr>
        <w:t xml:space="preserve">in the future based on the current state of the system. </w:t>
      </w:r>
    </w:p>
    <w:p w14:paraId="6BBA33E9" w14:textId="77777777" w:rsidR="001E4966" w:rsidRDefault="001E4966" w:rsidP="00F45EEB">
      <w:pPr>
        <w:rPr>
          <w:rFonts w:eastAsia="Times New Roman" w:cstheme="minorHAnsi"/>
          <w:sz w:val="22"/>
          <w:szCs w:val="22"/>
          <w:shd w:val="clear" w:color="auto" w:fill="F2F2F2"/>
        </w:rPr>
      </w:pPr>
    </w:p>
    <w:p w14:paraId="71390BBA" w14:textId="5ECC3169" w:rsidR="005B269B" w:rsidRPr="006F7CCF" w:rsidRDefault="005B269B" w:rsidP="00F45EEB">
      <w:pPr>
        <w:rPr>
          <w:rFonts w:eastAsia="Times New Roman" w:cstheme="minorHAnsi"/>
          <w:sz w:val="22"/>
          <w:szCs w:val="22"/>
          <w:shd w:val="clear" w:color="auto" w:fill="F2F2F2"/>
        </w:rPr>
      </w:pPr>
      <w:r>
        <w:rPr>
          <w:rFonts w:eastAsia="Times New Roman" w:cstheme="minorHAnsi"/>
          <w:sz w:val="22"/>
          <w:szCs w:val="22"/>
          <w:shd w:val="clear" w:color="auto" w:fill="F2F2F2"/>
        </w:rPr>
        <w:t>The idea here is to combine the effect of the semantic attractive / repulsive forces mentioned in the first paragraph with the effect of the altered semantic energy field to guide the semantic ensembles entering the system toward their true semantic position.</w:t>
      </w:r>
      <w:r w:rsidR="00B53D23">
        <w:rPr>
          <w:rFonts w:eastAsia="Times New Roman" w:cstheme="minorHAnsi"/>
          <w:sz w:val="22"/>
          <w:szCs w:val="22"/>
          <w:shd w:val="clear" w:color="auto" w:fill="F2F2F2"/>
        </w:rPr>
        <w:t xml:space="preserve"> The important thing to recognize in order to make this mechanism work is that </w:t>
      </w:r>
      <w:r w:rsidR="00163F5F">
        <w:rPr>
          <w:rFonts w:eastAsia="Times New Roman" w:cstheme="minorHAnsi"/>
          <w:sz w:val="22"/>
          <w:szCs w:val="22"/>
          <w:shd w:val="clear" w:color="auto" w:fill="F2F2F2"/>
        </w:rPr>
        <w:t>the semantic attractive and repulsive forces cause deviations in the ensemble trajectory on a smaller scale than the scale at which the altered semantic energy field acts over the ensemble trajectory.</w:t>
      </w:r>
      <w:r w:rsidR="005500CA">
        <w:rPr>
          <w:rFonts w:eastAsia="Times New Roman" w:cstheme="minorHAnsi"/>
          <w:sz w:val="22"/>
          <w:szCs w:val="22"/>
          <w:shd w:val="clear" w:color="auto" w:fill="F2F2F2"/>
        </w:rPr>
        <w:t xml:space="preserve"> That is, the semantic attractive and repulsive forces will start affecting the trajectory of a semantic ensemble travelling toward its true semantic position only if it is close enough to the particles or structures which exert the aforementioned forces. That is, </w:t>
      </w:r>
      <w:r w:rsidR="006F7CCF">
        <w:rPr>
          <w:rFonts w:eastAsia="Times New Roman" w:cstheme="minorHAnsi"/>
          <w:sz w:val="22"/>
          <w:szCs w:val="22"/>
          <w:shd w:val="clear" w:color="auto" w:fill="F2F2F2"/>
        </w:rPr>
        <w:t>the semantic forces are local in nature while the alterations in the semantic energy field have global effect</w:t>
      </w:r>
      <w:r w:rsidR="006F7CCF" w:rsidRPr="006F7CCF">
        <w:rPr>
          <w:rFonts w:eastAsia="Times New Roman" w:cstheme="minorHAnsi"/>
          <w:sz w:val="22"/>
          <w:szCs w:val="22"/>
          <w:shd w:val="clear" w:color="auto" w:fill="F2F2F2"/>
        </w:rPr>
        <w:t xml:space="preserve"> and </w:t>
      </w:r>
      <w:r w:rsidR="006F7CCF">
        <w:rPr>
          <w:rFonts w:eastAsia="Times New Roman" w:cstheme="minorHAnsi"/>
          <w:sz w:val="22"/>
          <w:szCs w:val="22"/>
          <w:shd w:val="clear" w:color="auto" w:fill="F2F2F2"/>
        </w:rPr>
        <w:t xml:space="preserve">are not limited to a specific region in semantic space. </w:t>
      </w:r>
    </w:p>
    <w:p w14:paraId="0B772B2F" w14:textId="77777777" w:rsidR="005B269B" w:rsidRPr="00682965" w:rsidRDefault="005B269B" w:rsidP="00F45EEB">
      <w:pPr>
        <w:rPr>
          <w:rFonts w:eastAsia="Times New Roman" w:cstheme="minorHAnsi"/>
          <w:sz w:val="22"/>
          <w:szCs w:val="22"/>
          <w:shd w:val="clear" w:color="auto" w:fill="F2F2F2"/>
        </w:rPr>
      </w:pPr>
    </w:p>
    <w:p w14:paraId="324C2269" w14:textId="7B68AF80" w:rsidR="00F45EEB" w:rsidRPr="00B53D23" w:rsidRDefault="00F45EEB" w:rsidP="00F45EEB">
      <w:pPr>
        <w:rPr>
          <w:rFonts w:eastAsia="Times New Roman" w:cstheme="minorHAnsi"/>
          <w:sz w:val="22"/>
          <w:szCs w:val="22"/>
        </w:rPr>
      </w:pPr>
      <w:r w:rsidRPr="00B53D23">
        <w:rPr>
          <w:rFonts w:eastAsia="Times New Roman" w:cstheme="minorHAnsi"/>
          <w:sz w:val="22"/>
          <w:szCs w:val="22"/>
          <w:shd w:val="clear" w:color="auto" w:fill="F2F2F2"/>
        </w:rPr>
        <w:t>Inference in that space is done by recognizing patterns in the created structures</w:t>
      </w:r>
      <w:r w:rsidR="0069422D" w:rsidRPr="00B53D23">
        <w:rPr>
          <w:rFonts w:eastAsia="Times New Roman" w:cstheme="minorHAnsi"/>
          <w:sz w:val="22"/>
          <w:szCs w:val="22"/>
          <w:shd w:val="clear" w:color="auto" w:fill="F2F2F2"/>
        </w:rPr>
        <w:t xml:space="preserve"> and their trajectories.</w:t>
      </w:r>
      <w:r w:rsidRPr="00B53D23">
        <w:rPr>
          <w:rFonts w:eastAsia="Times New Roman" w:cstheme="minorHAnsi"/>
          <w:sz w:val="22"/>
          <w:szCs w:val="22"/>
          <w:shd w:val="clear" w:color="auto" w:fill="F2F2F2"/>
        </w:rPr>
        <w:t xml:space="preserve"> </w:t>
      </w:r>
      <w:r w:rsidR="0069422D" w:rsidRPr="00B53D23">
        <w:rPr>
          <w:rFonts w:eastAsia="Times New Roman" w:cstheme="minorHAnsi"/>
          <w:sz w:val="22"/>
          <w:szCs w:val="22"/>
          <w:shd w:val="clear" w:color="auto" w:fill="F2F2F2"/>
        </w:rPr>
        <w:t>M</w:t>
      </w:r>
      <w:r w:rsidR="002E7904" w:rsidRPr="00B53D23">
        <w:rPr>
          <w:rFonts w:eastAsia="Times New Roman" w:cstheme="minorHAnsi"/>
          <w:sz w:val="22"/>
          <w:szCs w:val="22"/>
          <w:shd w:val="clear" w:color="auto" w:fill="F2F2F2"/>
        </w:rPr>
        <w:t>atching the recognized patterns</w:t>
      </w:r>
      <w:r w:rsidRPr="00B53D23">
        <w:rPr>
          <w:rFonts w:eastAsia="Times New Roman" w:cstheme="minorHAnsi"/>
          <w:sz w:val="22"/>
          <w:szCs w:val="22"/>
          <w:shd w:val="clear" w:color="auto" w:fill="F2F2F2"/>
        </w:rPr>
        <w:t xml:space="preserve"> </w:t>
      </w:r>
      <w:r w:rsidR="00836EBC" w:rsidRPr="00B53D23">
        <w:rPr>
          <w:rFonts w:eastAsia="Times New Roman" w:cstheme="minorHAnsi"/>
          <w:sz w:val="22"/>
          <w:szCs w:val="22"/>
          <w:shd w:val="clear" w:color="auto" w:fill="F2F2F2"/>
        </w:rPr>
        <w:t xml:space="preserve">will lead to </w:t>
      </w:r>
      <w:r w:rsidRPr="00B53D23">
        <w:rPr>
          <w:rFonts w:eastAsia="Times New Roman" w:cstheme="minorHAnsi"/>
          <w:sz w:val="22"/>
          <w:szCs w:val="22"/>
          <w:shd w:val="clear" w:color="auto" w:fill="F2F2F2"/>
        </w:rPr>
        <w:t>creating new structures</w:t>
      </w:r>
      <w:r w:rsidR="00836EBC" w:rsidRPr="00B53D23">
        <w:rPr>
          <w:rFonts w:eastAsia="Times New Roman" w:cstheme="minorHAnsi"/>
          <w:sz w:val="22"/>
          <w:szCs w:val="22"/>
          <w:shd w:val="clear" w:color="auto" w:fill="F2F2F2"/>
        </w:rPr>
        <w:t xml:space="preserve">. The inherent semantic properties of the newly created (inferred) structures will </w:t>
      </w:r>
      <w:r w:rsidR="007D2BB3" w:rsidRPr="00B53D23">
        <w:rPr>
          <w:rFonts w:eastAsia="Times New Roman" w:cstheme="minorHAnsi"/>
          <w:sz w:val="22"/>
          <w:szCs w:val="22"/>
          <w:shd w:val="clear" w:color="auto" w:fill="F2F2F2"/>
        </w:rPr>
        <w:t xml:space="preserve">determine the motion and trajectories </w:t>
      </w:r>
      <w:r w:rsidR="00B53D23" w:rsidRPr="00B53D23">
        <w:rPr>
          <w:rFonts w:eastAsia="Times New Roman" w:cstheme="minorHAnsi"/>
          <w:sz w:val="22"/>
          <w:szCs w:val="22"/>
          <w:shd w:val="clear" w:color="auto" w:fill="F2F2F2"/>
        </w:rPr>
        <w:t xml:space="preserve">of the latter </w:t>
      </w:r>
      <w:r w:rsidR="007D2BB3" w:rsidRPr="00B53D23">
        <w:rPr>
          <w:rFonts w:eastAsia="Times New Roman" w:cstheme="minorHAnsi"/>
          <w:sz w:val="22"/>
          <w:szCs w:val="22"/>
          <w:shd w:val="clear" w:color="auto" w:fill="F2F2F2"/>
        </w:rPr>
        <w:t>which in turn</w:t>
      </w:r>
      <w:r w:rsidRPr="00B53D23">
        <w:rPr>
          <w:rFonts w:eastAsia="Times New Roman" w:cstheme="minorHAnsi"/>
          <w:sz w:val="22"/>
          <w:szCs w:val="22"/>
          <w:shd w:val="clear" w:color="auto" w:fill="F2F2F2"/>
        </w:rPr>
        <w:t xml:space="preserve"> will influence the </w:t>
      </w:r>
      <w:r w:rsidR="00B53D23" w:rsidRPr="00B53D23">
        <w:rPr>
          <w:rFonts w:eastAsia="Times New Roman" w:cstheme="minorHAnsi"/>
          <w:sz w:val="22"/>
          <w:szCs w:val="22"/>
          <w:shd w:val="clear" w:color="auto" w:fill="F2F2F2"/>
        </w:rPr>
        <w:t xml:space="preserve">already </w:t>
      </w:r>
      <w:r w:rsidRPr="00B53D23">
        <w:rPr>
          <w:rFonts w:eastAsia="Times New Roman" w:cstheme="minorHAnsi"/>
          <w:sz w:val="22"/>
          <w:szCs w:val="22"/>
          <w:shd w:val="clear" w:color="auto" w:fill="F2F2F2"/>
        </w:rPr>
        <w:t xml:space="preserve">existing </w:t>
      </w:r>
      <w:r w:rsidR="007D2BB3" w:rsidRPr="00B53D23">
        <w:rPr>
          <w:rFonts w:eastAsia="Times New Roman" w:cstheme="minorHAnsi"/>
          <w:sz w:val="22"/>
          <w:szCs w:val="22"/>
          <w:shd w:val="clear" w:color="auto" w:fill="F2F2F2"/>
        </w:rPr>
        <w:t xml:space="preserve">semantic </w:t>
      </w:r>
      <w:r w:rsidRPr="00B53D23">
        <w:rPr>
          <w:rFonts w:eastAsia="Times New Roman" w:cstheme="minorHAnsi"/>
          <w:sz w:val="22"/>
          <w:szCs w:val="22"/>
          <w:shd w:val="clear" w:color="auto" w:fill="F2F2F2"/>
        </w:rPr>
        <w:t>structures</w:t>
      </w:r>
      <w:r w:rsidR="007D2BB3" w:rsidRPr="00B53D23">
        <w:rPr>
          <w:rFonts w:eastAsia="Times New Roman" w:cstheme="minorHAnsi"/>
          <w:sz w:val="22"/>
          <w:szCs w:val="22"/>
          <w:shd w:val="clear" w:color="auto" w:fill="F2F2F2"/>
        </w:rPr>
        <w:t>.</w:t>
      </w:r>
      <w:r w:rsidRPr="00B53D23">
        <w:rPr>
          <w:rFonts w:eastAsia="Times New Roman" w:cstheme="minorHAnsi"/>
          <w:sz w:val="22"/>
          <w:szCs w:val="22"/>
          <w:shd w:val="clear" w:color="auto" w:fill="F2F2F2"/>
        </w:rPr>
        <w:t xml:space="preserve"> </w:t>
      </w:r>
      <w:r w:rsidR="007D2BB3" w:rsidRPr="00B53D23">
        <w:rPr>
          <w:rFonts w:eastAsia="Times New Roman" w:cstheme="minorHAnsi"/>
          <w:sz w:val="22"/>
          <w:szCs w:val="22"/>
          <w:shd w:val="clear" w:color="auto" w:fill="F2F2F2"/>
        </w:rPr>
        <w:t>H</w:t>
      </w:r>
      <w:r w:rsidRPr="00B53D23">
        <w:rPr>
          <w:rFonts w:eastAsia="Times New Roman" w:cstheme="minorHAnsi"/>
          <w:sz w:val="22"/>
          <w:szCs w:val="22"/>
          <w:shd w:val="clear" w:color="auto" w:fill="F2F2F2"/>
        </w:rPr>
        <w:t xml:space="preserve">ence </w:t>
      </w:r>
      <w:r w:rsidR="007D2BB3" w:rsidRPr="00B53D23">
        <w:rPr>
          <w:rFonts w:eastAsia="Times New Roman" w:cstheme="minorHAnsi"/>
          <w:sz w:val="22"/>
          <w:szCs w:val="22"/>
          <w:shd w:val="clear" w:color="auto" w:fill="F2F2F2"/>
        </w:rPr>
        <w:t xml:space="preserve">semantic inference </w:t>
      </w:r>
      <w:r w:rsidRPr="00B53D23">
        <w:rPr>
          <w:rFonts w:eastAsia="Times New Roman" w:cstheme="minorHAnsi"/>
          <w:sz w:val="22"/>
          <w:szCs w:val="22"/>
          <w:shd w:val="clear" w:color="auto" w:fill="F2F2F2"/>
        </w:rPr>
        <w:t>will alter the semantic distances and composition</w:t>
      </w:r>
      <w:r w:rsidR="00836EBC" w:rsidRPr="00B53D23">
        <w:rPr>
          <w:rFonts w:eastAsia="Times New Roman" w:cstheme="minorHAnsi"/>
          <w:sz w:val="22"/>
          <w:szCs w:val="22"/>
          <w:shd w:val="clear" w:color="auto" w:fill="F2F2F2"/>
        </w:rPr>
        <w:t xml:space="preserve"> of the structures in proximity of the new</w:t>
      </w:r>
      <w:r w:rsidR="007D2BB3" w:rsidRPr="00B53D23">
        <w:rPr>
          <w:rFonts w:eastAsia="Times New Roman" w:cstheme="minorHAnsi"/>
          <w:sz w:val="22"/>
          <w:szCs w:val="22"/>
          <w:shd w:val="clear" w:color="auto" w:fill="F2F2F2"/>
        </w:rPr>
        <w:t>ly inferred structures</w:t>
      </w:r>
      <w:r w:rsidR="009D2F00" w:rsidRPr="00B53D23">
        <w:rPr>
          <w:rFonts w:eastAsia="Times New Roman" w:cstheme="minorHAnsi"/>
          <w:sz w:val="22"/>
          <w:szCs w:val="22"/>
          <w:shd w:val="clear" w:color="auto" w:fill="F2F2F2"/>
        </w:rPr>
        <w:t>. Thus, Semantic Inference will</w:t>
      </w:r>
      <w:r w:rsidR="007D2BB3" w:rsidRPr="00B53D23">
        <w:rPr>
          <w:rFonts w:eastAsia="Times New Roman" w:cstheme="minorHAnsi"/>
          <w:sz w:val="22"/>
          <w:szCs w:val="22"/>
          <w:shd w:val="clear" w:color="auto" w:fill="F2F2F2"/>
        </w:rPr>
        <w:t xml:space="preserve"> alter the semantic meaning assigned to the points in the region of interest</w:t>
      </w:r>
      <w:r w:rsidRPr="00B53D23">
        <w:rPr>
          <w:rFonts w:eastAsia="Times New Roman" w:cstheme="minorHAnsi"/>
          <w:sz w:val="22"/>
          <w:szCs w:val="22"/>
          <w:shd w:val="clear" w:color="auto" w:fill="F2F2F2"/>
        </w:rPr>
        <w:t>.</w:t>
      </w:r>
      <w:r w:rsidR="009D2F00" w:rsidRPr="00B53D23">
        <w:rPr>
          <w:rFonts w:eastAsia="Times New Roman" w:cstheme="minorHAnsi"/>
          <w:sz w:val="22"/>
          <w:szCs w:val="22"/>
          <w:shd w:val="clear" w:color="auto" w:fill="F2F2F2"/>
        </w:rPr>
        <w:t xml:space="preserve"> </w:t>
      </w:r>
    </w:p>
    <w:p w14:paraId="1CBFAAB2" w14:textId="77777777" w:rsidR="00B53D23" w:rsidRDefault="0010229A">
      <w:pPr>
        <w:rPr>
          <w:color w:val="FF0000"/>
          <w:sz w:val="22"/>
          <w:szCs w:val="22"/>
        </w:rPr>
      </w:pPr>
      <w:r w:rsidRPr="00B53D23">
        <w:rPr>
          <w:sz w:val="22"/>
          <w:szCs w:val="22"/>
        </w:rPr>
        <w:t xml:space="preserve">For the purpose of understanding and modeling Semantic Inference </w:t>
      </w:r>
      <w:r w:rsidR="00116CA2" w:rsidRPr="00B53D23">
        <w:rPr>
          <w:sz w:val="22"/>
          <w:szCs w:val="22"/>
        </w:rPr>
        <w:t xml:space="preserve">it is </w:t>
      </w:r>
      <w:r w:rsidRPr="00B53D23">
        <w:rPr>
          <w:sz w:val="22"/>
          <w:szCs w:val="22"/>
        </w:rPr>
        <w:t>define</w:t>
      </w:r>
      <w:r w:rsidR="00116CA2" w:rsidRPr="00B53D23">
        <w:rPr>
          <w:sz w:val="22"/>
          <w:szCs w:val="22"/>
        </w:rPr>
        <w:t>d</w:t>
      </w:r>
      <w:r w:rsidRPr="00B53D23">
        <w:rPr>
          <w:sz w:val="22"/>
          <w:szCs w:val="22"/>
        </w:rPr>
        <w:t xml:space="preserve"> a new construct </w:t>
      </w:r>
      <w:r w:rsidRPr="00B53D23">
        <w:rPr>
          <w:i/>
          <w:iCs/>
          <w:sz w:val="22"/>
          <w:szCs w:val="22"/>
        </w:rPr>
        <w:t>Semantic Template</w:t>
      </w:r>
      <w:r w:rsidRPr="00B53D23">
        <w:rPr>
          <w:sz w:val="22"/>
          <w:szCs w:val="22"/>
        </w:rPr>
        <w:t>.</w:t>
      </w:r>
      <w:r w:rsidRPr="00A2717A">
        <w:rPr>
          <w:color w:val="FF0000"/>
          <w:sz w:val="22"/>
          <w:szCs w:val="22"/>
        </w:rPr>
        <w:t xml:space="preserve"> </w:t>
      </w:r>
    </w:p>
    <w:p w14:paraId="3E58BA4E" w14:textId="77777777" w:rsidR="00B53D23" w:rsidRDefault="00B53D23">
      <w:pPr>
        <w:rPr>
          <w:color w:val="FF0000"/>
          <w:sz w:val="22"/>
          <w:szCs w:val="22"/>
        </w:rPr>
      </w:pPr>
    </w:p>
    <w:p w14:paraId="59C454AA" w14:textId="54350229" w:rsidR="003B2208" w:rsidRPr="00A2717A" w:rsidRDefault="00116CA2">
      <w:pPr>
        <w:rPr>
          <w:color w:val="FF0000"/>
          <w:sz w:val="22"/>
          <w:szCs w:val="22"/>
        </w:rPr>
      </w:pPr>
      <w:r w:rsidRPr="00A2717A">
        <w:rPr>
          <w:color w:val="FF0000"/>
          <w:sz w:val="22"/>
          <w:szCs w:val="22"/>
        </w:rPr>
        <w:t xml:space="preserve">Each </w:t>
      </w:r>
      <w:r w:rsidR="00CD2CA0">
        <w:rPr>
          <w:color w:val="FF0000"/>
          <w:sz w:val="22"/>
          <w:szCs w:val="22"/>
        </w:rPr>
        <w:t>s</w:t>
      </w:r>
      <w:r w:rsidRPr="00A2717A">
        <w:rPr>
          <w:color w:val="FF0000"/>
          <w:sz w:val="22"/>
          <w:szCs w:val="22"/>
        </w:rPr>
        <w:t xml:space="preserve">emantic </w:t>
      </w:r>
      <w:r w:rsidR="00CD2CA0">
        <w:rPr>
          <w:color w:val="FF0000"/>
          <w:sz w:val="22"/>
          <w:szCs w:val="22"/>
        </w:rPr>
        <w:t>t</w:t>
      </w:r>
      <w:r w:rsidRPr="00A2717A">
        <w:rPr>
          <w:color w:val="FF0000"/>
          <w:sz w:val="22"/>
          <w:szCs w:val="22"/>
        </w:rPr>
        <w:t>emplate is a composite structure which exists in a differen</w:t>
      </w:r>
      <w:r w:rsidR="0067240B" w:rsidRPr="00A2717A">
        <w:rPr>
          <w:color w:val="FF0000"/>
          <w:sz w:val="22"/>
          <w:szCs w:val="22"/>
        </w:rPr>
        <w:t>t than Semantic Space metric</w:t>
      </w:r>
      <w:r w:rsidRPr="00A2717A">
        <w:rPr>
          <w:color w:val="FF0000"/>
          <w:sz w:val="22"/>
          <w:szCs w:val="22"/>
        </w:rPr>
        <w:t xml:space="preserve"> space</w:t>
      </w:r>
      <w:r w:rsidR="0067240B" w:rsidRPr="00A2717A">
        <w:rPr>
          <w:color w:val="FF0000"/>
          <w:sz w:val="22"/>
          <w:szCs w:val="22"/>
        </w:rPr>
        <w:t xml:space="preserve"> which will be denoted as</w:t>
      </w:r>
      <w:r w:rsidRPr="00A2717A">
        <w:rPr>
          <w:color w:val="FF0000"/>
          <w:sz w:val="22"/>
          <w:szCs w:val="22"/>
        </w:rPr>
        <w:t xml:space="preserve"> </w:t>
      </w:r>
      <w:r w:rsidRPr="00A2717A">
        <w:rPr>
          <w:i/>
          <w:iCs/>
          <w:color w:val="FF0000"/>
          <w:sz w:val="22"/>
          <w:szCs w:val="22"/>
        </w:rPr>
        <w:t>Template Space</w:t>
      </w:r>
      <w:r w:rsidRPr="00A2717A">
        <w:rPr>
          <w:color w:val="FF0000"/>
          <w:sz w:val="22"/>
          <w:szCs w:val="22"/>
        </w:rPr>
        <w:t xml:space="preserve">. </w:t>
      </w:r>
      <w:r w:rsidR="009D2F00" w:rsidRPr="00A2717A">
        <w:rPr>
          <w:color w:val="FF0000"/>
          <w:sz w:val="22"/>
          <w:szCs w:val="22"/>
        </w:rPr>
        <w:t xml:space="preserve">Each </w:t>
      </w:r>
      <w:r w:rsidR="009D2F00" w:rsidRPr="00A2717A">
        <w:rPr>
          <w:i/>
          <w:iCs/>
          <w:color w:val="FF0000"/>
          <w:sz w:val="22"/>
          <w:szCs w:val="22"/>
        </w:rPr>
        <w:t>Semantic Template</w:t>
      </w:r>
      <w:r w:rsidR="009D2F00" w:rsidRPr="00A2717A">
        <w:rPr>
          <w:color w:val="FF0000"/>
          <w:sz w:val="22"/>
          <w:szCs w:val="22"/>
        </w:rPr>
        <w:t xml:space="preserve"> </w:t>
      </w:r>
      <w:r w:rsidR="00DE169D" w:rsidRPr="00A2717A">
        <w:rPr>
          <w:color w:val="FF0000"/>
          <w:sz w:val="22"/>
          <w:szCs w:val="22"/>
        </w:rPr>
        <w:t xml:space="preserve">is composed of two pieces – </w:t>
      </w:r>
      <w:r w:rsidR="00DE169D" w:rsidRPr="00A2717A">
        <w:rPr>
          <w:i/>
          <w:iCs/>
          <w:color w:val="FF0000"/>
          <w:sz w:val="22"/>
          <w:szCs w:val="22"/>
        </w:rPr>
        <w:t>Pattern Matching Structure</w:t>
      </w:r>
      <w:r w:rsidR="00DE169D" w:rsidRPr="00A2717A">
        <w:rPr>
          <w:color w:val="FF0000"/>
          <w:sz w:val="22"/>
          <w:szCs w:val="22"/>
        </w:rPr>
        <w:t xml:space="preserve"> and </w:t>
      </w:r>
      <w:r w:rsidR="00DE169D" w:rsidRPr="00A2717A">
        <w:rPr>
          <w:i/>
          <w:iCs/>
          <w:color w:val="FF0000"/>
          <w:sz w:val="22"/>
          <w:szCs w:val="22"/>
        </w:rPr>
        <w:t>Inference Structure</w:t>
      </w:r>
      <w:r w:rsidR="00DE169D" w:rsidRPr="00A2717A">
        <w:rPr>
          <w:color w:val="FF0000"/>
          <w:sz w:val="22"/>
          <w:szCs w:val="22"/>
        </w:rPr>
        <w:t xml:space="preserve">.  </w:t>
      </w:r>
      <w:r w:rsidR="005F00B3" w:rsidRPr="00FF5042">
        <w:rPr>
          <w:color w:val="FF0000"/>
          <w:sz w:val="22"/>
          <w:szCs w:val="22"/>
        </w:rPr>
        <w:t xml:space="preserve">The </w:t>
      </w:r>
      <w:r w:rsidR="005F00B3" w:rsidRPr="00FF5042">
        <w:rPr>
          <w:i/>
          <w:iCs/>
          <w:color w:val="FF0000"/>
          <w:sz w:val="22"/>
          <w:szCs w:val="22"/>
        </w:rPr>
        <w:t>Pattern Matching Structure</w:t>
      </w:r>
      <w:r w:rsidR="005F00B3" w:rsidRPr="00FF5042">
        <w:rPr>
          <w:color w:val="FF0000"/>
          <w:sz w:val="22"/>
          <w:szCs w:val="22"/>
        </w:rPr>
        <w:t xml:space="preserve"> is</w:t>
      </w:r>
      <w:r w:rsidR="008C6458" w:rsidRPr="00FF5042">
        <w:rPr>
          <w:color w:val="FF0000"/>
          <w:sz w:val="22"/>
          <w:szCs w:val="22"/>
          <w:lang w:val="bg-BG"/>
        </w:rPr>
        <w:t xml:space="preserve"> </w:t>
      </w:r>
      <w:r w:rsidRPr="00FF5042">
        <w:rPr>
          <w:i/>
          <w:iCs/>
          <w:color w:val="FF0000"/>
          <w:sz w:val="22"/>
          <w:szCs w:val="22"/>
        </w:rPr>
        <w:t>bound to</w:t>
      </w:r>
      <w:r w:rsidRPr="00FF5042">
        <w:rPr>
          <w:color w:val="FF0000"/>
          <w:sz w:val="22"/>
          <w:szCs w:val="22"/>
        </w:rPr>
        <w:t xml:space="preserve"> </w:t>
      </w:r>
      <w:r w:rsidR="005F00B3" w:rsidRPr="00FF5042">
        <w:rPr>
          <w:color w:val="FF0000"/>
          <w:sz w:val="22"/>
          <w:szCs w:val="22"/>
        </w:rPr>
        <w:t xml:space="preserve">specific region of </w:t>
      </w:r>
      <w:r w:rsidR="005F00B3" w:rsidRPr="00FF5042">
        <w:rPr>
          <w:i/>
          <w:iCs/>
          <w:color w:val="FF0000"/>
          <w:sz w:val="22"/>
          <w:szCs w:val="22"/>
        </w:rPr>
        <w:t>Semantic Space</w:t>
      </w:r>
      <w:r w:rsidR="009D2F00" w:rsidRPr="00FF5042">
        <w:rPr>
          <w:color w:val="FF0000"/>
          <w:sz w:val="22"/>
          <w:szCs w:val="22"/>
        </w:rPr>
        <w:t xml:space="preserve"> </w:t>
      </w:r>
      <w:r w:rsidR="005F00B3" w:rsidRPr="00FF5042">
        <w:rPr>
          <w:color w:val="FF0000"/>
          <w:sz w:val="22"/>
          <w:szCs w:val="22"/>
        </w:rPr>
        <w:t>which it tracks for certain patterns.</w:t>
      </w:r>
      <w:r w:rsidR="005F00B3" w:rsidRPr="00A2717A">
        <w:rPr>
          <w:color w:val="FF0000"/>
          <w:sz w:val="22"/>
          <w:szCs w:val="22"/>
        </w:rPr>
        <w:t xml:space="preserve"> The patterns of interest are the presence of certain semantic signatures with certain trajectories</w:t>
      </w:r>
      <w:r w:rsidRPr="00A2717A">
        <w:rPr>
          <w:color w:val="FF0000"/>
          <w:sz w:val="22"/>
          <w:szCs w:val="22"/>
        </w:rPr>
        <w:t xml:space="preserve">. As soon as it detects a pattern which it is tuned to recognize the </w:t>
      </w:r>
      <w:r w:rsidRPr="00A2717A">
        <w:rPr>
          <w:i/>
          <w:iCs/>
          <w:color w:val="FF0000"/>
          <w:sz w:val="22"/>
          <w:szCs w:val="22"/>
        </w:rPr>
        <w:t>Pattern Matching Structure</w:t>
      </w:r>
      <w:r w:rsidRPr="00A2717A">
        <w:rPr>
          <w:color w:val="FF0000"/>
          <w:sz w:val="22"/>
          <w:szCs w:val="22"/>
        </w:rPr>
        <w:t xml:space="preserve"> notifies the </w:t>
      </w:r>
      <w:r w:rsidRPr="00A2717A">
        <w:rPr>
          <w:i/>
          <w:iCs/>
          <w:color w:val="FF0000"/>
          <w:sz w:val="22"/>
          <w:szCs w:val="22"/>
        </w:rPr>
        <w:t>Inference Structure</w:t>
      </w:r>
      <w:r w:rsidRPr="00A2717A">
        <w:rPr>
          <w:color w:val="FF0000"/>
          <w:sz w:val="22"/>
          <w:szCs w:val="22"/>
        </w:rPr>
        <w:t xml:space="preserve"> of the same template. </w:t>
      </w:r>
      <w:r w:rsidR="003B2208" w:rsidRPr="00A2717A">
        <w:rPr>
          <w:color w:val="FF0000"/>
          <w:sz w:val="22"/>
          <w:szCs w:val="22"/>
        </w:rPr>
        <w:t xml:space="preserve">In </w:t>
      </w:r>
      <w:r w:rsidRPr="00A2717A">
        <w:rPr>
          <w:color w:val="FF0000"/>
          <w:sz w:val="22"/>
          <w:szCs w:val="22"/>
        </w:rPr>
        <w:t>result</w:t>
      </w:r>
      <w:r w:rsidR="003B2208" w:rsidRPr="00A2717A">
        <w:rPr>
          <w:color w:val="FF0000"/>
          <w:sz w:val="22"/>
          <w:szCs w:val="22"/>
        </w:rPr>
        <w:t>,</w:t>
      </w:r>
      <w:r w:rsidRPr="00A2717A">
        <w:rPr>
          <w:color w:val="FF0000"/>
          <w:sz w:val="22"/>
          <w:szCs w:val="22"/>
        </w:rPr>
        <w:t xml:space="preserve"> the Inference Structure produces a</w:t>
      </w:r>
      <w:r w:rsidR="00FF5042">
        <w:rPr>
          <w:color w:val="FF0000"/>
          <w:sz w:val="22"/>
          <w:szCs w:val="22"/>
        </w:rPr>
        <w:t>n</w:t>
      </w:r>
      <w:r w:rsidRPr="00A2717A">
        <w:rPr>
          <w:color w:val="FF0000"/>
          <w:sz w:val="22"/>
          <w:szCs w:val="22"/>
        </w:rPr>
        <w:t xml:space="preserve"> </w:t>
      </w:r>
      <w:r w:rsidR="003B2208" w:rsidRPr="00A2717A">
        <w:rPr>
          <w:color w:val="FF0000"/>
          <w:sz w:val="22"/>
          <w:szCs w:val="22"/>
        </w:rPr>
        <w:t xml:space="preserve">Inferred </w:t>
      </w:r>
      <w:r w:rsidRPr="00A2717A">
        <w:rPr>
          <w:color w:val="FF0000"/>
          <w:sz w:val="22"/>
          <w:szCs w:val="22"/>
        </w:rPr>
        <w:t>Semantic Structure in specific place and time in Semantic Space</w:t>
      </w:r>
      <w:r w:rsidR="0013116F" w:rsidRPr="00A2717A">
        <w:rPr>
          <w:color w:val="FF0000"/>
          <w:sz w:val="22"/>
          <w:szCs w:val="22"/>
        </w:rPr>
        <w:t>. In effect the Inference Structure is also bound to a region in Semantic Space in which it creates the newly inferred structure.</w:t>
      </w:r>
      <w:r w:rsidR="003B2208" w:rsidRPr="00A2717A">
        <w:rPr>
          <w:color w:val="FF0000"/>
          <w:sz w:val="22"/>
          <w:szCs w:val="22"/>
        </w:rPr>
        <w:t xml:space="preserve"> Thus</w:t>
      </w:r>
      <w:r w:rsidR="0013116F" w:rsidRPr="00A2717A">
        <w:rPr>
          <w:color w:val="FF0000"/>
          <w:sz w:val="22"/>
          <w:szCs w:val="22"/>
        </w:rPr>
        <w:t>,</w:t>
      </w:r>
      <w:r w:rsidR="003B2208" w:rsidRPr="00A2717A">
        <w:rPr>
          <w:color w:val="FF0000"/>
          <w:sz w:val="22"/>
          <w:szCs w:val="22"/>
        </w:rPr>
        <w:t xml:space="preserve"> we say that the Semantic Template has been </w:t>
      </w:r>
      <w:r w:rsidR="003B2208" w:rsidRPr="00A2717A">
        <w:rPr>
          <w:i/>
          <w:iCs/>
          <w:color w:val="FF0000"/>
          <w:sz w:val="22"/>
          <w:szCs w:val="22"/>
        </w:rPr>
        <w:t>triggered</w:t>
      </w:r>
      <w:r w:rsidR="003B2208" w:rsidRPr="00A2717A">
        <w:rPr>
          <w:color w:val="FF0000"/>
          <w:sz w:val="22"/>
          <w:szCs w:val="22"/>
        </w:rPr>
        <w:t xml:space="preserve"> and has </w:t>
      </w:r>
      <w:r w:rsidR="003B2208" w:rsidRPr="00A2717A">
        <w:rPr>
          <w:i/>
          <w:iCs/>
          <w:color w:val="FF0000"/>
          <w:sz w:val="22"/>
          <w:szCs w:val="22"/>
        </w:rPr>
        <w:t>produced an inference</w:t>
      </w:r>
      <w:r w:rsidR="003B2208" w:rsidRPr="00A2717A">
        <w:rPr>
          <w:color w:val="FF0000"/>
          <w:sz w:val="22"/>
          <w:szCs w:val="22"/>
        </w:rPr>
        <w:t>.</w:t>
      </w:r>
      <w:r w:rsidR="005F00B3" w:rsidRPr="00A2717A">
        <w:rPr>
          <w:color w:val="FF0000"/>
          <w:sz w:val="22"/>
          <w:szCs w:val="22"/>
        </w:rPr>
        <w:t xml:space="preserve"> </w:t>
      </w:r>
    </w:p>
    <w:p w14:paraId="0C285B96" w14:textId="77777777" w:rsidR="00FF5042" w:rsidRDefault="00FF5042">
      <w:pPr>
        <w:rPr>
          <w:sz w:val="22"/>
          <w:szCs w:val="22"/>
        </w:rPr>
      </w:pPr>
    </w:p>
    <w:p w14:paraId="0F9766D8" w14:textId="51F94DA6" w:rsidR="0013116F" w:rsidRDefault="003B2208">
      <w:pPr>
        <w:rPr>
          <w:sz w:val="22"/>
          <w:szCs w:val="22"/>
        </w:rPr>
      </w:pPr>
      <w:r>
        <w:rPr>
          <w:sz w:val="22"/>
          <w:szCs w:val="22"/>
        </w:rPr>
        <w:t xml:space="preserve">Further study on </w:t>
      </w:r>
      <w:r w:rsidR="00CD2CA0">
        <w:rPr>
          <w:sz w:val="22"/>
          <w:szCs w:val="22"/>
        </w:rPr>
        <w:t>s</w:t>
      </w:r>
      <w:r>
        <w:rPr>
          <w:sz w:val="22"/>
          <w:szCs w:val="22"/>
        </w:rPr>
        <w:t xml:space="preserve">emantic </w:t>
      </w:r>
      <w:r w:rsidR="00CD2CA0">
        <w:rPr>
          <w:sz w:val="22"/>
          <w:szCs w:val="22"/>
        </w:rPr>
        <w:t>t</w:t>
      </w:r>
      <w:r>
        <w:rPr>
          <w:sz w:val="22"/>
          <w:szCs w:val="22"/>
        </w:rPr>
        <w:t xml:space="preserve">emplates and their desired properties is required. However, certain desired properties and behavior </w:t>
      </w:r>
      <w:r w:rsidR="00EA567E">
        <w:rPr>
          <w:sz w:val="22"/>
          <w:szCs w:val="22"/>
        </w:rPr>
        <w:t xml:space="preserve">of the Semantic Templates are obvious </w:t>
      </w:r>
      <w:r>
        <w:rPr>
          <w:sz w:val="22"/>
          <w:szCs w:val="22"/>
        </w:rPr>
        <w:t>even at this moment</w:t>
      </w:r>
      <w:r w:rsidR="0013116F">
        <w:rPr>
          <w:sz w:val="22"/>
          <w:szCs w:val="22"/>
        </w:rPr>
        <w:t>.</w:t>
      </w:r>
    </w:p>
    <w:p w14:paraId="430D08ED" w14:textId="02BA836C" w:rsidR="003B2208" w:rsidRDefault="0013116F">
      <w:pPr>
        <w:rPr>
          <w:sz w:val="22"/>
          <w:szCs w:val="22"/>
        </w:rPr>
      </w:pPr>
      <w:r>
        <w:rPr>
          <w:sz w:val="22"/>
          <w:szCs w:val="22"/>
        </w:rPr>
        <w:lastRenderedPageBreak/>
        <w:t>T</w:t>
      </w:r>
      <w:r w:rsidR="003B2208">
        <w:rPr>
          <w:sz w:val="22"/>
          <w:szCs w:val="22"/>
        </w:rPr>
        <w:t xml:space="preserve">he semantic templates will behave as a special kind of semantic structures confined to their own region of Template Space. Each semantic template will be bound to </w:t>
      </w:r>
      <w:r w:rsidR="008C6458">
        <w:rPr>
          <w:sz w:val="22"/>
          <w:szCs w:val="22"/>
          <w:lang w:val="bg-BG"/>
        </w:rPr>
        <w:t xml:space="preserve">а </w:t>
      </w:r>
      <w:r w:rsidR="003B2208">
        <w:rPr>
          <w:sz w:val="22"/>
          <w:szCs w:val="22"/>
        </w:rPr>
        <w:t>specific region in Semantic Space</w:t>
      </w:r>
      <w:r>
        <w:rPr>
          <w:sz w:val="22"/>
          <w:szCs w:val="22"/>
        </w:rPr>
        <w:t xml:space="preserve"> (not necessarily </w:t>
      </w:r>
      <w:r w:rsidRPr="0013116F">
        <w:rPr>
          <w:i/>
          <w:iCs/>
          <w:sz w:val="22"/>
          <w:szCs w:val="22"/>
        </w:rPr>
        <w:t>simply connected</w:t>
      </w:r>
      <w:r>
        <w:rPr>
          <w:sz w:val="22"/>
          <w:szCs w:val="22"/>
        </w:rPr>
        <w:t>)</w:t>
      </w:r>
      <w:r w:rsidR="00BD42D3">
        <w:rPr>
          <w:sz w:val="22"/>
          <w:szCs w:val="22"/>
        </w:rPr>
        <w:t xml:space="preserve"> which will track for patterns it is tuned to recognize</w:t>
      </w:r>
      <w:r>
        <w:rPr>
          <w:sz w:val="22"/>
          <w:szCs w:val="22"/>
        </w:rPr>
        <w:t xml:space="preserve"> and in which it will create inferences. Each Semantic Template</w:t>
      </w:r>
      <w:r w:rsidR="00BD42D3">
        <w:rPr>
          <w:sz w:val="22"/>
          <w:szCs w:val="22"/>
        </w:rPr>
        <w:t xml:space="preserve"> </w:t>
      </w:r>
      <w:r>
        <w:rPr>
          <w:sz w:val="22"/>
          <w:szCs w:val="22"/>
        </w:rPr>
        <w:t>will</w:t>
      </w:r>
      <w:r w:rsidR="003B2208">
        <w:rPr>
          <w:sz w:val="22"/>
          <w:szCs w:val="22"/>
        </w:rPr>
        <w:t xml:space="preserve"> follow certain equations of evolution in Template Space</w:t>
      </w:r>
      <w:r>
        <w:rPr>
          <w:sz w:val="22"/>
          <w:szCs w:val="22"/>
        </w:rPr>
        <w:t xml:space="preserve"> which will govern its motion and </w:t>
      </w:r>
      <w:r w:rsidR="00301F1A">
        <w:rPr>
          <w:sz w:val="22"/>
          <w:szCs w:val="22"/>
        </w:rPr>
        <w:t>the eventual</w:t>
      </w:r>
      <w:r>
        <w:rPr>
          <w:sz w:val="22"/>
          <w:szCs w:val="22"/>
        </w:rPr>
        <w:t xml:space="preserve"> aggregation with other Semantic Template structures to produce more complex Template Structures.</w:t>
      </w:r>
      <w:r w:rsidR="00301F1A">
        <w:rPr>
          <w:sz w:val="22"/>
          <w:szCs w:val="22"/>
        </w:rPr>
        <w:t xml:space="preserve"> A simple example of </w:t>
      </w:r>
      <w:r w:rsidR="00CD2CA0" w:rsidRPr="00CD2CA0">
        <w:rPr>
          <w:i/>
          <w:iCs/>
          <w:sz w:val="22"/>
          <w:szCs w:val="22"/>
        </w:rPr>
        <w:t>c</w:t>
      </w:r>
      <w:r w:rsidR="00301F1A" w:rsidRPr="00CD2CA0">
        <w:rPr>
          <w:i/>
          <w:iCs/>
          <w:sz w:val="22"/>
          <w:szCs w:val="22"/>
        </w:rPr>
        <w:t xml:space="preserve">hained </w:t>
      </w:r>
      <w:r w:rsidR="00CD2CA0" w:rsidRPr="00CD2CA0">
        <w:rPr>
          <w:i/>
          <w:iCs/>
          <w:sz w:val="22"/>
          <w:szCs w:val="22"/>
        </w:rPr>
        <w:t>t</w:t>
      </w:r>
      <w:r w:rsidR="00301F1A" w:rsidRPr="00CD2CA0">
        <w:rPr>
          <w:i/>
          <w:iCs/>
          <w:sz w:val="22"/>
          <w:szCs w:val="22"/>
        </w:rPr>
        <w:t>emplates</w:t>
      </w:r>
      <w:r w:rsidR="00301F1A">
        <w:rPr>
          <w:sz w:val="22"/>
          <w:szCs w:val="22"/>
        </w:rPr>
        <w:t xml:space="preserve"> is discussed in </w:t>
      </w:r>
      <w:hyperlink r:id="rId4" w:history="1">
        <w:r w:rsidR="00301F1A" w:rsidRPr="00301F1A">
          <w:rPr>
            <w:rStyle w:val="Hyperlink"/>
            <w:sz w:val="22"/>
            <w:szCs w:val="22"/>
          </w:rPr>
          <w:t>the document</w:t>
        </w:r>
      </w:hyperlink>
      <w:r w:rsidR="00301F1A">
        <w:rPr>
          <w:sz w:val="22"/>
          <w:szCs w:val="22"/>
        </w:rPr>
        <w:t>.</w:t>
      </w:r>
      <w:r w:rsidR="00EA567E">
        <w:rPr>
          <w:sz w:val="22"/>
          <w:szCs w:val="22"/>
        </w:rPr>
        <w:t xml:space="preserve"> </w:t>
      </w:r>
      <w:r w:rsidR="0067240B">
        <w:rPr>
          <w:sz w:val="22"/>
          <w:szCs w:val="22"/>
        </w:rPr>
        <w:t xml:space="preserve">We need to understand the meaning of the metric </w:t>
      </w:r>
      <w:r w:rsidR="0067240B" w:rsidRPr="0067240B">
        <w:rPr>
          <w:i/>
          <w:iCs/>
          <w:sz w:val="22"/>
          <w:szCs w:val="22"/>
        </w:rPr>
        <w:t>distance</w:t>
      </w:r>
      <w:r w:rsidR="0067240B">
        <w:rPr>
          <w:sz w:val="22"/>
          <w:szCs w:val="22"/>
        </w:rPr>
        <w:t xml:space="preserve"> in Template Space</w:t>
      </w:r>
      <w:r w:rsidR="00F01D7B">
        <w:rPr>
          <w:sz w:val="22"/>
          <w:szCs w:val="22"/>
        </w:rPr>
        <w:t xml:space="preserve"> – what does it mean for two Template Structure</w:t>
      </w:r>
      <w:r w:rsidR="00F87231">
        <w:rPr>
          <w:sz w:val="22"/>
          <w:szCs w:val="22"/>
        </w:rPr>
        <w:t>s</w:t>
      </w:r>
      <w:r w:rsidR="00F01D7B">
        <w:rPr>
          <w:sz w:val="22"/>
          <w:szCs w:val="22"/>
        </w:rPr>
        <w:t xml:space="preserve"> to be close to each other in Template Space?</w:t>
      </w:r>
      <w:r w:rsidR="00F87231">
        <w:rPr>
          <w:sz w:val="22"/>
          <w:szCs w:val="22"/>
        </w:rPr>
        <w:t xml:space="preserve"> Does it mean that regions in Semantic Space they are bound to will be close? Or it means that the kind of patterns they are going to recognize will be somewhat similar? How </w:t>
      </w:r>
      <w:r w:rsidR="00243705">
        <w:rPr>
          <w:sz w:val="22"/>
          <w:szCs w:val="22"/>
        </w:rPr>
        <w:t>does the Inference Structures factor in the definition of a distance between two Semantic Templates? So the completion of the Semantic Template concept will depend on finding meaningful answers to these questions.</w:t>
      </w:r>
    </w:p>
    <w:p w14:paraId="1B2AC63A" w14:textId="77777777" w:rsidR="0013116F" w:rsidRDefault="0013116F">
      <w:pPr>
        <w:rPr>
          <w:sz w:val="22"/>
          <w:szCs w:val="22"/>
        </w:rPr>
      </w:pPr>
    </w:p>
    <w:p w14:paraId="76EACA53" w14:textId="5BF0E1A3" w:rsidR="00D2314B" w:rsidRPr="00F45EEB" w:rsidRDefault="0010229A">
      <w:pPr>
        <w:rPr>
          <w:sz w:val="22"/>
          <w:szCs w:val="22"/>
        </w:rPr>
      </w:pPr>
      <w:r>
        <w:rPr>
          <w:sz w:val="22"/>
          <w:szCs w:val="22"/>
        </w:rPr>
        <w:t xml:space="preserve">More details on this simulation environment as well as key definitions and formulations can be found in the links below: </w:t>
      </w:r>
    </w:p>
    <w:p w14:paraId="2A863B4B" w14:textId="7C3F1180" w:rsidR="00784B76" w:rsidRDefault="00784B76" w:rsidP="00C71756">
      <w:pPr>
        <w:rPr>
          <w:sz w:val="22"/>
          <w:szCs w:val="22"/>
        </w:rPr>
      </w:pPr>
    </w:p>
    <w:p w14:paraId="7F61F08B" w14:textId="1CEED43D" w:rsidR="00C51E76" w:rsidRPr="00F45EEB" w:rsidRDefault="00000000" w:rsidP="00C71756">
      <w:pPr>
        <w:rPr>
          <w:sz w:val="22"/>
          <w:szCs w:val="22"/>
        </w:rPr>
      </w:pPr>
      <w:hyperlink r:id="rId5" w:history="1">
        <w:r w:rsidR="002C6952" w:rsidRPr="00933170">
          <w:rPr>
            <w:rStyle w:val="Hyperlink"/>
            <w:sz w:val="22"/>
            <w:szCs w:val="22"/>
          </w:rPr>
          <w:t>https://github.com/dimitarpg13/aiconcepts/blob/master/docs/SemanticStructures/OnTheNeedofDynamicSimulationWhenModelingInteractionsOfSemanticStructures.docx</w:t>
        </w:r>
      </w:hyperlink>
    </w:p>
    <w:p w14:paraId="5477A2F9" w14:textId="35997F99" w:rsidR="00C71756" w:rsidRDefault="00000000" w:rsidP="00C71756">
      <w:pPr>
        <w:rPr>
          <w:sz w:val="22"/>
          <w:szCs w:val="22"/>
        </w:rPr>
      </w:pPr>
      <w:hyperlink r:id="rId6" w:history="1">
        <w:r w:rsidR="002C6952" w:rsidRPr="00933170">
          <w:rPr>
            <w:rStyle w:val="Hyperlink"/>
            <w:sz w:val="22"/>
            <w:szCs w:val="22"/>
          </w:rPr>
          <w:t>https://github.com/dimitarpg13/aiconcepts/blob/master/docs/SemanticStructures/ModelingAttractiveRepulsiveForcesInSemanticProperties.docx</w:t>
        </w:r>
      </w:hyperlink>
    </w:p>
    <w:p w14:paraId="73F5882C" w14:textId="114D6A3B" w:rsidR="00C71756" w:rsidRDefault="00000000" w:rsidP="00C71756">
      <w:pPr>
        <w:rPr>
          <w:sz w:val="22"/>
          <w:szCs w:val="22"/>
        </w:rPr>
      </w:pPr>
      <w:hyperlink r:id="rId7" w:history="1">
        <w:r w:rsidR="002C6952" w:rsidRPr="00933170">
          <w:rPr>
            <w:rStyle w:val="Hyperlink"/>
            <w:sz w:val="22"/>
            <w:szCs w:val="22"/>
          </w:rPr>
          <w:t>https://github.com/dimitarpg13/aiconcepts/blob/master/docs/SemanticStructures/ReinforcementMechanismInSemanticStructureModels.docx</w:t>
        </w:r>
      </w:hyperlink>
    </w:p>
    <w:p w14:paraId="2000E512" w14:textId="5F1F7A4A" w:rsidR="00C71756" w:rsidRDefault="00000000" w:rsidP="00C71756">
      <w:pPr>
        <w:rPr>
          <w:sz w:val="22"/>
          <w:szCs w:val="22"/>
        </w:rPr>
      </w:pPr>
      <w:hyperlink r:id="rId8" w:history="1">
        <w:r w:rsidR="002C6952" w:rsidRPr="00933170">
          <w:rPr>
            <w:rStyle w:val="Hyperlink"/>
            <w:sz w:val="22"/>
            <w:szCs w:val="22"/>
          </w:rPr>
          <w:t>https://github.com/dimitarpg13/aiconcepts/blob/master/docs/SemanticStructures/SemanticTemplates.docx</w:t>
        </w:r>
      </w:hyperlink>
    </w:p>
    <w:p w14:paraId="59838EE8" w14:textId="5B15B77D" w:rsidR="0010229A" w:rsidRDefault="00000000" w:rsidP="00C71756">
      <w:pPr>
        <w:rPr>
          <w:sz w:val="22"/>
          <w:szCs w:val="22"/>
        </w:rPr>
      </w:pPr>
      <w:hyperlink r:id="rId9" w:history="1">
        <w:r w:rsidR="00F3391E" w:rsidRPr="00933170">
          <w:rPr>
            <w:rStyle w:val="Hyperlink"/>
            <w:sz w:val="22"/>
            <w:szCs w:val="22"/>
          </w:rPr>
          <w:t>https://github.com/dimitarpg13/aiconcepts/blob/master/docs/SemanticStructures/PracticalExamplesUsingSemanticSimulationWithRL.docx</w:t>
        </w:r>
      </w:hyperlink>
    </w:p>
    <w:p w14:paraId="62A6D107" w14:textId="77777777" w:rsidR="0010229A" w:rsidRPr="00F45EEB" w:rsidRDefault="0010229A" w:rsidP="00C71756">
      <w:pPr>
        <w:rPr>
          <w:sz w:val="22"/>
          <w:szCs w:val="22"/>
        </w:rPr>
      </w:pPr>
    </w:p>
    <w:sectPr w:rsidR="0010229A" w:rsidRPr="00F45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756"/>
    <w:rsid w:val="000245B6"/>
    <w:rsid w:val="000622E6"/>
    <w:rsid w:val="00073B57"/>
    <w:rsid w:val="0010229A"/>
    <w:rsid w:val="00116CA2"/>
    <w:rsid w:val="0013116F"/>
    <w:rsid w:val="001378D5"/>
    <w:rsid w:val="00150389"/>
    <w:rsid w:val="00161879"/>
    <w:rsid w:val="00163F5F"/>
    <w:rsid w:val="00165172"/>
    <w:rsid w:val="00171F38"/>
    <w:rsid w:val="001730AB"/>
    <w:rsid w:val="001E0838"/>
    <w:rsid w:val="001E4966"/>
    <w:rsid w:val="002167E8"/>
    <w:rsid w:val="00243705"/>
    <w:rsid w:val="002A0E8F"/>
    <w:rsid w:val="002C6952"/>
    <w:rsid w:val="002E7904"/>
    <w:rsid w:val="002F3CE9"/>
    <w:rsid w:val="00301F1A"/>
    <w:rsid w:val="0036710E"/>
    <w:rsid w:val="00381CAC"/>
    <w:rsid w:val="003B2208"/>
    <w:rsid w:val="003B5EAC"/>
    <w:rsid w:val="003C5760"/>
    <w:rsid w:val="00404C25"/>
    <w:rsid w:val="00420D33"/>
    <w:rsid w:val="00422A81"/>
    <w:rsid w:val="00436091"/>
    <w:rsid w:val="004B0DBF"/>
    <w:rsid w:val="004B4EB6"/>
    <w:rsid w:val="004F5EEF"/>
    <w:rsid w:val="005500CA"/>
    <w:rsid w:val="005B269B"/>
    <w:rsid w:val="005E7F5C"/>
    <w:rsid w:val="005F00B3"/>
    <w:rsid w:val="00631FD5"/>
    <w:rsid w:val="0064382B"/>
    <w:rsid w:val="00650DAA"/>
    <w:rsid w:val="006555ED"/>
    <w:rsid w:val="00660B0E"/>
    <w:rsid w:val="0067240B"/>
    <w:rsid w:val="00682965"/>
    <w:rsid w:val="0069422D"/>
    <w:rsid w:val="006A4DE8"/>
    <w:rsid w:val="006F7CCF"/>
    <w:rsid w:val="00702C84"/>
    <w:rsid w:val="00722411"/>
    <w:rsid w:val="00762752"/>
    <w:rsid w:val="00784B76"/>
    <w:rsid w:val="007A2327"/>
    <w:rsid w:val="007A3E8D"/>
    <w:rsid w:val="007D2BB3"/>
    <w:rsid w:val="00805042"/>
    <w:rsid w:val="00836EBC"/>
    <w:rsid w:val="008C6458"/>
    <w:rsid w:val="009131AA"/>
    <w:rsid w:val="009229A3"/>
    <w:rsid w:val="009D2F00"/>
    <w:rsid w:val="009E2871"/>
    <w:rsid w:val="00A2717A"/>
    <w:rsid w:val="00A44A04"/>
    <w:rsid w:val="00A50515"/>
    <w:rsid w:val="00A56AC1"/>
    <w:rsid w:val="00A845CB"/>
    <w:rsid w:val="00A92BFA"/>
    <w:rsid w:val="00B26E99"/>
    <w:rsid w:val="00B53D23"/>
    <w:rsid w:val="00B55780"/>
    <w:rsid w:val="00B86BE2"/>
    <w:rsid w:val="00BB4F34"/>
    <w:rsid w:val="00BD42D3"/>
    <w:rsid w:val="00C51E76"/>
    <w:rsid w:val="00C71756"/>
    <w:rsid w:val="00C93385"/>
    <w:rsid w:val="00CD2CA0"/>
    <w:rsid w:val="00CF4FE4"/>
    <w:rsid w:val="00D144ED"/>
    <w:rsid w:val="00D2314B"/>
    <w:rsid w:val="00D62DE9"/>
    <w:rsid w:val="00D65E24"/>
    <w:rsid w:val="00DE169D"/>
    <w:rsid w:val="00E04674"/>
    <w:rsid w:val="00E57DA9"/>
    <w:rsid w:val="00EA567E"/>
    <w:rsid w:val="00EE6757"/>
    <w:rsid w:val="00F01D7B"/>
    <w:rsid w:val="00F16B00"/>
    <w:rsid w:val="00F3333B"/>
    <w:rsid w:val="00F3391E"/>
    <w:rsid w:val="00F45EEB"/>
    <w:rsid w:val="00F46216"/>
    <w:rsid w:val="00F56B69"/>
    <w:rsid w:val="00F56BCC"/>
    <w:rsid w:val="00F853F3"/>
    <w:rsid w:val="00F87231"/>
    <w:rsid w:val="00F919F6"/>
    <w:rsid w:val="00FC4B99"/>
    <w:rsid w:val="00FF50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3B532C7"/>
  <w15:chartTrackingRefBased/>
  <w15:docId w15:val="{F6B2214E-9DAC-E041-9648-6B615573F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4E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4E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0229A"/>
    <w:rPr>
      <w:color w:val="0563C1" w:themeColor="hyperlink"/>
      <w:u w:val="single"/>
    </w:rPr>
  </w:style>
  <w:style w:type="character" w:styleId="UnresolvedMention">
    <w:name w:val="Unresolved Mention"/>
    <w:basedOn w:val="DefaultParagraphFont"/>
    <w:uiPriority w:val="99"/>
    <w:semiHidden/>
    <w:unhideWhenUsed/>
    <w:rsid w:val="0010229A"/>
    <w:rPr>
      <w:color w:val="605E5C"/>
      <w:shd w:val="clear" w:color="auto" w:fill="E1DFDD"/>
    </w:rPr>
  </w:style>
  <w:style w:type="character" w:styleId="FollowedHyperlink">
    <w:name w:val="FollowedHyperlink"/>
    <w:basedOn w:val="DefaultParagraphFont"/>
    <w:uiPriority w:val="99"/>
    <w:semiHidden/>
    <w:unhideWhenUsed/>
    <w:rsid w:val="00F339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305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aiconcepts/blob/master/docs/SemanticStructures/SemanticTemplates.docx" TargetMode="External"/><Relationship Id="rId3" Type="http://schemas.openxmlformats.org/officeDocument/2006/relationships/webSettings" Target="webSettings.xml"/><Relationship Id="rId7" Type="http://schemas.openxmlformats.org/officeDocument/2006/relationships/hyperlink" Target="https://github.com/dimitarpg13/aiconcepts/blob/master/docs/SemanticStructures/ReinforcementMechanismInSemanticStructureModels.doc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aiconcepts/blob/master/docs/SemanticStructures/ModelingAttractiveRepulsiveForcesInSemanticProperties.docx" TargetMode="External"/><Relationship Id="rId11" Type="http://schemas.openxmlformats.org/officeDocument/2006/relationships/theme" Target="theme/theme1.xml"/><Relationship Id="rId5" Type="http://schemas.openxmlformats.org/officeDocument/2006/relationships/hyperlink" Target="https://github.com/dimitarpg13/aiconcepts/blob/master/docs/SemanticStructures/OnTheNeedofDynamicSimulationWhenModelingInteractionsOfSemanticStructures.docx" TargetMode="External"/><Relationship Id="rId10" Type="http://schemas.openxmlformats.org/officeDocument/2006/relationships/fontTable" Target="fontTable.xml"/><Relationship Id="rId4" Type="http://schemas.openxmlformats.org/officeDocument/2006/relationships/hyperlink" Target="https://github.com/dimitarpg13/aiconcepts/blob/master/docs/SemanticStructures/PracticalExamplesUsingSemanticSimulationWithRL.docx" TargetMode="External"/><Relationship Id="rId9" Type="http://schemas.openxmlformats.org/officeDocument/2006/relationships/hyperlink" Target="https://github.com/dimitarpg13/aiconcepts/blob/master/docs/SemanticStructures/PracticalExamplesUsingSemanticSimulationWithRL.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3</Pages>
  <Words>1624</Words>
  <Characters>9258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31</cp:revision>
  <cp:lastPrinted>2023-02-14T21:55:00Z</cp:lastPrinted>
  <dcterms:created xsi:type="dcterms:W3CDTF">2023-02-14T21:55:00Z</dcterms:created>
  <dcterms:modified xsi:type="dcterms:W3CDTF">2024-03-13T01:01:00Z</dcterms:modified>
</cp:coreProperties>
</file>