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A143" w14:textId="32302AE6" w:rsidR="00422ED2" w:rsidRPr="00403ACC" w:rsidRDefault="00403ACC" w:rsidP="00403ACC">
      <w:pPr>
        <w:pStyle w:val="Heading1"/>
        <w:rPr>
          <w:sz w:val="28"/>
          <w:szCs w:val="28"/>
        </w:rPr>
      </w:pPr>
      <w:r w:rsidRPr="00403ACC">
        <w:rPr>
          <w:sz w:val="28"/>
          <w:szCs w:val="28"/>
        </w:rPr>
        <w:t>Relations between Semantic Structures</w:t>
      </w:r>
    </w:p>
    <w:p w14:paraId="41D08C94" w14:textId="2AC6ECE8" w:rsidR="00403ACC" w:rsidRDefault="00403ACC" w:rsidP="00403ACC">
      <w:pPr>
        <w:spacing w:after="0" w:line="240" w:lineRule="auto"/>
      </w:pPr>
      <w:r>
        <w:t>D. Gueorguiev   11/4/2021</w:t>
      </w:r>
    </w:p>
    <w:p w14:paraId="2C7B40F2" w14:textId="4263663F" w:rsidR="00403ACC" w:rsidRDefault="00403ACC" w:rsidP="00403ACC">
      <w:pPr>
        <w:spacing w:after="0" w:line="240" w:lineRule="auto"/>
      </w:pPr>
    </w:p>
    <w:p w14:paraId="7A566742" w14:textId="54DAC9C1" w:rsidR="00B777EB" w:rsidRDefault="00B777EB" w:rsidP="00403ACC">
      <w:pPr>
        <w:spacing w:after="0" w:line="240" w:lineRule="auto"/>
      </w:pPr>
      <w:r>
        <w:t xml:space="preserve">Let us consider the semantic structures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in specific context </w:t>
      </w:r>
      <m:oMath>
        <m:r>
          <w:rPr>
            <w:rFonts w:ascii="Cambria Math" w:eastAsiaTheme="minorEastAsia" w:hAnsi="Cambria Math"/>
          </w:rPr>
          <m:t>C</m:t>
        </m:r>
      </m:oMath>
      <w:r>
        <w:rPr>
          <w:rFonts w:eastAsiaTheme="minorEastAsia"/>
        </w:rPr>
        <w:t xml:space="preserve">. </w:t>
      </w:r>
    </w:p>
    <w:p w14:paraId="6FED36F3" w14:textId="6951F839" w:rsidR="00403ACC" w:rsidRDefault="00403ACC" w:rsidP="00403ACC">
      <w:pPr>
        <w:spacing w:after="0" w:line="240" w:lineRule="auto"/>
      </w:pPr>
    </w:p>
    <w:p w14:paraId="5EE7995D" w14:textId="740256B7" w:rsidR="00A164D0" w:rsidRPr="009A507C" w:rsidRDefault="00A164D0" w:rsidP="00A164D0">
      <w:pPr>
        <w:spacing w:after="0" w:line="240" w:lineRule="auto"/>
        <w:rPr>
          <w:rFonts w:eastAsiaTheme="minorEastAsia"/>
        </w:rPr>
      </w:pPr>
      <w:r>
        <w:rPr>
          <w:rFonts w:eastAsiaTheme="minorEastAsia"/>
        </w:rPr>
        <w:t>Is</w:t>
      </w:r>
      <w:r w:rsidR="00722782">
        <w:rPr>
          <w:rFonts w:eastAsiaTheme="minorEastAsia"/>
        </w:rPr>
        <w:t xml:space="preserve">-a </w:t>
      </w:r>
      <w:r>
        <w:rPr>
          <w:rFonts w:eastAsiaTheme="minorEastAsia"/>
        </w:rPr>
        <w:t>relation:</w:t>
      </w:r>
    </w:p>
    <w:p w14:paraId="75F36271" w14:textId="77777777" w:rsidR="00A164D0" w:rsidRDefault="006B5A25" w:rsidP="00A164D0">
      <w:pPr>
        <w:spacing w:after="0" w:line="24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A164D0">
        <w:t xml:space="preserve">   :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164D0">
        <w:t xml:space="preserve"> </w:t>
      </w:r>
      <w:r w:rsidR="00A164D0" w:rsidRPr="00585B5F">
        <w:rPr>
          <w:i/>
          <w:iCs/>
        </w:rPr>
        <w:t>is-a</w:t>
      </w:r>
      <w:r w:rsidR="00A164D0">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A164D0">
        <w:t xml:space="preserve"> </w:t>
      </w:r>
    </w:p>
    <w:p w14:paraId="08AC8E9C" w14:textId="7D6EF959" w:rsidR="00A164D0" w:rsidRDefault="00A164D0" w:rsidP="00403ACC">
      <w:pPr>
        <w:spacing w:after="0" w:line="240" w:lineRule="auto"/>
      </w:pPr>
    </w:p>
    <w:p w14:paraId="2560C624" w14:textId="71F12044" w:rsidR="00722782" w:rsidRDefault="00722782" w:rsidP="00403ACC">
      <w:pPr>
        <w:spacing w:after="0" w:line="240" w:lineRule="auto"/>
      </w:pPr>
      <w:r>
        <w:t>Is-not relation</w:t>
      </w:r>
    </w:p>
    <w:p w14:paraId="0E06CFF8" w14:textId="7126B274" w:rsidR="00722782" w:rsidRDefault="006B5A25" w:rsidP="00403ACC">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722782">
        <w:t xml:space="preserve">   :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22782">
        <w:t xml:space="preserve"> </w:t>
      </w:r>
      <w:r w:rsidR="00722782" w:rsidRPr="00585B5F">
        <w:rPr>
          <w:i/>
          <w:iCs/>
        </w:rPr>
        <w:t>is-</w:t>
      </w:r>
      <w:r w:rsidR="00722782">
        <w:rPr>
          <w:i/>
          <w:iCs/>
        </w:rPr>
        <w:t>not</w:t>
      </w:r>
      <w:r w:rsidR="00722782">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7A2520F9" w14:textId="77777777" w:rsidR="00722782" w:rsidRDefault="00722782" w:rsidP="00403ACC">
      <w:pPr>
        <w:spacing w:after="0" w:line="240" w:lineRule="auto"/>
      </w:pPr>
    </w:p>
    <w:p w14:paraId="6EFF400F" w14:textId="2D534AF6" w:rsidR="00403ACC" w:rsidRPr="00934892" w:rsidRDefault="00403ACC" w:rsidP="00403ACC">
      <w:pPr>
        <w:spacing w:after="0" w:line="240" w:lineRule="auto"/>
      </w:pPr>
      <w:r>
        <w:t>Has-</w:t>
      </w:r>
      <w:r w:rsidR="00722782">
        <w:t xml:space="preserve">a </w:t>
      </w:r>
      <w:r>
        <w:t>relation:</w:t>
      </w:r>
    </w:p>
    <w:p w14:paraId="5149839F" w14:textId="1233AC0C" w:rsidR="00403ACC" w:rsidRDefault="006B5A25" w:rsidP="00403ACC">
      <w:pPr>
        <w:spacing w:after="0" w:line="24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403ACC">
        <w:t xml:space="preserve">   :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03ACC">
        <w:t xml:space="preserve"> </w:t>
      </w:r>
      <w:r w:rsidR="00403ACC" w:rsidRPr="00585B5F">
        <w:rPr>
          <w:i/>
          <w:iCs/>
        </w:rPr>
        <w:t>has-a</w:t>
      </w:r>
      <w:r w:rsidR="00403ACC">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03ACC">
        <w:t xml:space="preserve"> </w:t>
      </w:r>
    </w:p>
    <w:p w14:paraId="5F5E4D98" w14:textId="59435F07" w:rsidR="00403ACC" w:rsidRDefault="00403ACC" w:rsidP="00403ACC">
      <w:pPr>
        <w:spacing w:after="0" w:line="240" w:lineRule="auto"/>
        <w:rPr>
          <w:rFonts w:eastAsiaTheme="minorEastAsia"/>
        </w:rPr>
      </w:pPr>
    </w:p>
    <w:p w14:paraId="08A1821D" w14:textId="2EC7C519" w:rsidR="006C665C" w:rsidRDefault="006C665C" w:rsidP="00403ACC">
      <w:pPr>
        <w:spacing w:after="0" w:line="240" w:lineRule="auto"/>
        <w:rPr>
          <w:rFonts w:eastAsiaTheme="minorEastAsia"/>
        </w:rPr>
      </w:pPr>
      <w:r>
        <w:rPr>
          <w:rFonts w:eastAsiaTheme="minorEastAsia"/>
        </w:rPr>
        <w:t>Has-not relation</w:t>
      </w:r>
    </w:p>
    <w:p w14:paraId="499172B2" w14:textId="23B8DEC5" w:rsidR="006C665C" w:rsidRDefault="006B5A25" w:rsidP="006C665C">
      <w:pPr>
        <w:spacing w:after="0" w:line="24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C665C">
        <w:t xml:space="preserve">   :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C665C">
        <w:t xml:space="preserve"> </w:t>
      </w:r>
      <w:r w:rsidR="006C665C" w:rsidRPr="00585B5F">
        <w:rPr>
          <w:i/>
          <w:iCs/>
        </w:rPr>
        <w:t>has-</w:t>
      </w:r>
      <w:r w:rsidR="006C665C">
        <w:rPr>
          <w:i/>
          <w:iCs/>
        </w:rPr>
        <w:t>not</w:t>
      </w:r>
      <w:r w:rsidR="006C665C">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6C665C">
        <w:t xml:space="preserve"> </w:t>
      </w:r>
    </w:p>
    <w:p w14:paraId="074410C1" w14:textId="77777777" w:rsidR="006C665C" w:rsidRDefault="006C665C" w:rsidP="00403ACC">
      <w:pPr>
        <w:spacing w:after="0" w:line="240" w:lineRule="auto"/>
        <w:rPr>
          <w:rFonts w:eastAsiaTheme="minorEastAsia"/>
        </w:rPr>
      </w:pPr>
    </w:p>
    <w:p w14:paraId="55627889" w14:textId="67F1D5F0" w:rsidR="00A164D0" w:rsidRDefault="00A164D0" w:rsidP="00A164D0">
      <w:pPr>
        <w:spacing w:after="0" w:line="240" w:lineRule="auto"/>
      </w:pPr>
      <w:r>
        <w:t>Equivalen</w:t>
      </w:r>
      <w:r w:rsidR="00A77D17">
        <w:t>t</w:t>
      </w:r>
      <w:r w:rsidR="006C665C">
        <w:t xml:space="preserve"> relation</w:t>
      </w:r>
      <w:r>
        <w:t>:</w:t>
      </w:r>
    </w:p>
    <w:p w14:paraId="3DB70526" w14:textId="77777777" w:rsidR="00A164D0" w:rsidRPr="00A164D0" w:rsidRDefault="006B5A25" w:rsidP="00A164D0">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A164D0">
        <w:t xml:space="preserve">  :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164D0">
        <w:t xml:space="preserve"> is true </w:t>
      </w:r>
      <w:r w:rsidR="00A164D0" w:rsidRPr="00585B5F">
        <w:rPr>
          <w:i/>
          <w:iCs/>
        </w:rPr>
        <w:t>iff</w:t>
      </w:r>
      <w:r w:rsidR="00A164D0">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A164D0">
        <w:t xml:space="preserve"> is true </w:t>
      </w:r>
    </w:p>
    <w:p w14:paraId="3B2994F5" w14:textId="1C851896" w:rsidR="00A164D0" w:rsidRDefault="00A164D0" w:rsidP="00403ACC">
      <w:pPr>
        <w:spacing w:after="0" w:line="240" w:lineRule="auto"/>
        <w:rPr>
          <w:rFonts w:eastAsiaTheme="minorEastAsia"/>
        </w:rPr>
      </w:pPr>
    </w:p>
    <w:p w14:paraId="390CE8F7" w14:textId="26EBEED6" w:rsidR="006C665C" w:rsidRDefault="00047168" w:rsidP="00403ACC">
      <w:pPr>
        <w:spacing w:after="0" w:line="240" w:lineRule="auto"/>
        <w:rPr>
          <w:rFonts w:eastAsiaTheme="minorEastAsia"/>
        </w:rPr>
      </w:pPr>
      <w:r>
        <w:rPr>
          <w:rFonts w:eastAsiaTheme="minorEastAsia"/>
        </w:rPr>
        <w:t>Not-equivalent relation:</w:t>
      </w:r>
    </w:p>
    <w:p w14:paraId="6CA54CED" w14:textId="2F87A705" w:rsidR="006C665C" w:rsidRDefault="006B5A25" w:rsidP="00403ACC">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A77D17">
        <w:t xml:space="preserve">  : </w:t>
      </w:r>
      <w:r w:rsidR="00A77D17" w:rsidRPr="00585B5F">
        <w:rPr>
          <w:i/>
          <w:iCs/>
        </w:rPr>
        <w:t>if</w:t>
      </w:r>
      <w:r w:rsidR="00A77D1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77D17" w:rsidRPr="00A77D17">
        <w:rPr>
          <w:i/>
          <w:iCs/>
        </w:rPr>
        <w:t xml:space="preserve"> is true</w:t>
      </w:r>
      <w:r w:rsidR="00A77D17">
        <w:t xml:space="preserve"> </w:t>
      </w:r>
      <w:r w:rsidR="00A77D17" w:rsidRPr="00585B5F">
        <w:rPr>
          <w:i/>
          <w:iCs/>
        </w:rPr>
        <w:t>then</w:t>
      </w:r>
      <w:r w:rsidR="00A77D17">
        <w:rPr>
          <w:i/>
          <w:iCs/>
        </w:rPr>
        <w:t xml:space="preserve"> it does not follow that</w:t>
      </w:r>
      <w:r w:rsidR="00A77D17">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A77D17">
        <w:t xml:space="preserve"> </w:t>
      </w:r>
      <w:r w:rsidR="00A77D17" w:rsidRPr="00A77D17">
        <w:rPr>
          <w:i/>
          <w:iCs/>
        </w:rPr>
        <w:t>is true</w:t>
      </w:r>
      <w:r w:rsidR="00A77D17">
        <w:t xml:space="preserve"> </w:t>
      </w:r>
      <w:r w:rsidR="00A77D17" w:rsidRPr="00A77D17">
        <w:rPr>
          <w:b/>
          <w:bCs/>
          <w:i/>
          <w:iCs/>
        </w:rPr>
        <w:t>or</w:t>
      </w:r>
      <w:r w:rsidR="00A77D17">
        <w:t xml:space="preserve"> </w:t>
      </w:r>
      <w:r w:rsidR="00A77D17" w:rsidRPr="00A77D17">
        <w:rPr>
          <w:i/>
          <w:iCs/>
        </w:rPr>
        <w:t>if</w:t>
      </w:r>
      <w:r w:rsidR="00A77D17">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A77D17">
        <w:t xml:space="preserve"> </w:t>
      </w:r>
      <w:r w:rsidR="00A77D17" w:rsidRPr="00A77D17">
        <w:rPr>
          <w:i/>
          <w:iCs/>
        </w:rPr>
        <w:t>is true then it does not follow that</w:t>
      </w:r>
      <w:r w:rsidR="00A77D1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77D17">
        <w:t xml:space="preserve"> </w:t>
      </w:r>
      <w:r w:rsidR="00A77D17" w:rsidRPr="00A77D17">
        <w:rPr>
          <w:i/>
          <w:iCs/>
        </w:rPr>
        <w:t>is true</w:t>
      </w:r>
    </w:p>
    <w:p w14:paraId="0F6BC3DF" w14:textId="77777777" w:rsidR="00A77D17" w:rsidRDefault="00A77D17" w:rsidP="00403ACC">
      <w:pPr>
        <w:spacing w:after="0" w:line="240" w:lineRule="auto"/>
        <w:rPr>
          <w:rFonts w:eastAsiaTheme="minorEastAsia"/>
        </w:rPr>
      </w:pPr>
    </w:p>
    <w:p w14:paraId="3FD3A0A7" w14:textId="77777777" w:rsidR="00403ACC" w:rsidRDefault="00403ACC" w:rsidP="00403ACC">
      <w:pPr>
        <w:spacing w:after="0" w:line="240" w:lineRule="auto"/>
      </w:pPr>
      <w:r>
        <w:rPr>
          <w:rFonts w:eastAsiaTheme="minorEastAsia"/>
        </w:rPr>
        <w:t>Implication:</w:t>
      </w:r>
    </w:p>
    <w:p w14:paraId="34C6F7BE" w14:textId="25EAC2FD" w:rsidR="00403ACC" w:rsidRDefault="006B5A25" w:rsidP="00403ACC">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403ACC">
        <w:t xml:space="preserve">   : </w:t>
      </w:r>
      <w:r w:rsidR="00403ACC" w:rsidRPr="00585B5F">
        <w:rPr>
          <w:i/>
          <w:iCs/>
        </w:rPr>
        <w:t>if</w:t>
      </w:r>
      <w:r w:rsidR="00403ACC">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03ACC">
        <w:t xml:space="preserve"> is true </w:t>
      </w:r>
      <w:r w:rsidR="00403ACC" w:rsidRPr="00585B5F">
        <w:rPr>
          <w:i/>
          <w:iCs/>
        </w:rPr>
        <w:t>then</w:t>
      </w:r>
      <w:r w:rsidR="00403ACC">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03ACC">
        <w:t xml:space="preserve"> </w:t>
      </w:r>
      <w:r w:rsidR="00804328">
        <w:t>is true</w:t>
      </w:r>
      <w:r w:rsidR="00A77D17">
        <w:t xml:space="preserve"> </w:t>
      </w:r>
    </w:p>
    <w:p w14:paraId="3A47373B" w14:textId="591EABAC" w:rsidR="00A77D17" w:rsidRDefault="00A77D17" w:rsidP="00403ACC">
      <w:pPr>
        <w:spacing w:after="0" w:line="240" w:lineRule="auto"/>
      </w:pPr>
    </w:p>
    <w:p w14:paraId="23D26119" w14:textId="5F675D04" w:rsidR="00A77D17" w:rsidRDefault="00A77D17" w:rsidP="00A77D17">
      <w:pPr>
        <w:spacing w:after="0" w:line="240" w:lineRule="auto"/>
      </w:pPr>
      <w:r>
        <w:rPr>
          <w:rFonts w:eastAsiaTheme="minorEastAsia"/>
        </w:rPr>
        <w:t>Not-Implication:</w:t>
      </w:r>
    </w:p>
    <w:p w14:paraId="58E3BE3E" w14:textId="2B19E5BB" w:rsidR="00A77D17" w:rsidRDefault="006B5A25" w:rsidP="00A77D17">
      <w:p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A77D17">
        <w:t xml:space="preserve">   : </w:t>
      </w:r>
      <w:r w:rsidR="00A77D17" w:rsidRPr="00585B5F">
        <w:rPr>
          <w:i/>
          <w:iCs/>
        </w:rPr>
        <w:t>if</w:t>
      </w:r>
      <w:r w:rsidR="00A77D1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77D17">
        <w:t xml:space="preserve"> </w:t>
      </w:r>
      <w:r w:rsidR="00A77D17" w:rsidRPr="00A77D17">
        <w:rPr>
          <w:i/>
          <w:iCs/>
        </w:rPr>
        <w:t>is true</w:t>
      </w:r>
      <w:r w:rsidR="00A77D17">
        <w:t xml:space="preserve"> </w:t>
      </w:r>
      <w:r w:rsidR="00A77D17" w:rsidRPr="00585B5F">
        <w:rPr>
          <w:i/>
          <w:iCs/>
        </w:rPr>
        <w:t>then</w:t>
      </w:r>
      <w:r w:rsidR="00A77D17">
        <w:rPr>
          <w:i/>
          <w:iCs/>
        </w:rPr>
        <w:t xml:space="preserve"> it does not follow that</w:t>
      </w:r>
      <w:r w:rsidR="00A77D17">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A77D17">
        <w:t xml:space="preserve"> </w:t>
      </w:r>
      <w:r w:rsidR="00A77D17" w:rsidRPr="00A77D17">
        <w:rPr>
          <w:i/>
          <w:iCs/>
        </w:rPr>
        <w:t>is true</w:t>
      </w:r>
      <w:r w:rsidR="00A77D17">
        <w:t xml:space="preserve"> </w:t>
      </w:r>
    </w:p>
    <w:p w14:paraId="2196514E" w14:textId="7F7FF371" w:rsidR="00403ACC" w:rsidRDefault="00403ACC" w:rsidP="00403ACC">
      <w:pPr>
        <w:spacing w:after="0" w:line="240" w:lineRule="auto"/>
      </w:pPr>
    </w:p>
    <w:p w14:paraId="6AAB4097" w14:textId="5BE4E064" w:rsidR="00562EF4" w:rsidRDefault="00562EF4" w:rsidP="00403ACC">
      <w:pPr>
        <w:spacing w:after="0" w:line="240" w:lineRule="auto"/>
      </w:pPr>
      <w:r>
        <w:t>General relationship</w:t>
      </w:r>
      <w:r w:rsidR="00471044">
        <w:t>:</w:t>
      </w:r>
    </w:p>
    <w:p w14:paraId="3B6B5634" w14:textId="6343497D" w:rsidR="00562EF4" w:rsidRDefault="00471044" w:rsidP="00403ACC">
      <w:pPr>
        <w:spacing w:after="0" w:line="240" w:lineRule="auto"/>
      </w:pPr>
      <w:r>
        <w:t xml:space="preserve">Let </w:t>
      </w:r>
      <m:oMath>
        <m:r>
          <w:rPr>
            <w:rFonts w:ascii="Cambria Math" w:hAnsi="Cambria Math"/>
          </w:rPr>
          <m:t>G</m:t>
        </m:r>
      </m:oMath>
      <w:r>
        <w:t xml:space="preserve"> is a</w:t>
      </w:r>
      <w:r w:rsidR="00036DD7">
        <w:t xml:space="preserve"> semantic</w:t>
      </w:r>
      <w:r>
        <w:t xml:space="preserve"> DAG, </w:t>
      </w:r>
      <m:oMath>
        <m:r>
          <w:rPr>
            <w:rFonts w:ascii="Cambria Math" w:hAnsi="Cambria Math"/>
          </w:rPr>
          <m:t>V(G)</m:t>
        </m:r>
      </m:oMath>
      <w:r>
        <w:t xml:space="preserve"> is the set of vertices of </w:t>
      </w:r>
      <m:oMath>
        <m:r>
          <w:rPr>
            <w:rFonts w:ascii="Cambria Math" w:hAnsi="Cambria Math"/>
          </w:rPr>
          <m:t>G</m:t>
        </m:r>
      </m:oMath>
      <w:r>
        <w:t xml:space="preserve"> and </w:t>
      </w:r>
      <m:oMath>
        <m:r>
          <w:rPr>
            <w:rFonts w:ascii="Cambria Math" w:hAnsi="Cambria Math"/>
          </w:rPr>
          <m:t>A(G)</m:t>
        </m:r>
      </m:oMath>
      <w:r>
        <w:t xml:space="preserve"> is the set of arcs of </w:t>
      </w:r>
      <m:oMath>
        <m:r>
          <w:rPr>
            <w:rFonts w:ascii="Cambria Math" w:hAnsi="Cambria Math"/>
          </w:rPr>
          <m:t>G</m:t>
        </m:r>
      </m:oMath>
      <w:r w:rsidR="00CC1B4F">
        <w:t xml:space="preserve">. We say that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C1B4F">
        <w:rPr>
          <w:rFonts w:eastAsiaTheme="minorEastAsia"/>
        </w:rPr>
        <w:t xml:space="preserve"> is </w:t>
      </w:r>
      <w:r w:rsidR="00CC1B4F" w:rsidRPr="00036DD7">
        <w:rPr>
          <w:rFonts w:eastAsiaTheme="minorEastAsia"/>
          <w:i/>
          <w:iCs/>
        </w:rPr>
        <w:t>related to</w:t>
      </w:r>
      <w:r w:rsidR="00CC1B4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CC1B4F">
        <w:rPr>
          <w:rFonts w:eastAsiaTheme="minorEastAsia"/>
        </w:rPr>
        <w:t xml:space="preserve"> when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22795">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922795">
        <w:rPr>
          <w:rFonts w:eastAsiaTheme="minorEastAsia"/>
        </w:rPr>
        <w:t xml:space="preserve"> are subgraphs of </w:t>
      </w:r>
      <m:oMath>
        <m:r>
          <w:rPr>
            <w:rFonts w:ascii="Cambria Math" w:eastAsiaTheme="minorEastAsia" w:hAnsi="Cambria Math"/>
          </w:rPr>
          <m:t>G</m:t>
        </m:r>
      </m:oMath>
      <w:r w:rsidR="00922795">
        <w:rPr>
          <w:rFonts w:eastAsiaTheme="minorEastAsia"/>
        </w:rPr>
        <w:t>.</w:t>
      </w:r>
    </w:p>
    <w:p w14:paraId="1EB9E2DF" w14:textId="77777777" w:rsidR="00403ACC" w:rsidRDefault="00403ACC" w:rsidP="00403ACC">
      <w:pPr>
        <w:spacing w:after="0" w:line="240" w:lineRule="auto"/>
      </w:pPr>
    </w:p>
    <w:p w14:paraId="5C414E11" w14:textId="31DB7890" w:rsidR="00403ACC" w:rsidRDefault="006B5A25" w:rsidP="00403ACC">
      <w:pPr>
        <w:spacing w:after="0" w:line="24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S</m:t>
            </m:r>
          </m:e>
          <m:sub>
            <m:r>
              <w:rPr>
                <w:rFonts w:ascii="Cambria Math" w:hAnsi="Cambria Math"/>
              </w:rPr>
              <m:t>j</m:t>
            </m:r>
          </m:sub>
        </m:sSub>
      </m:oMath>
      <w:r w:rsidR="00403ACC">
        <w:rPr>
          <w:rFonts w:eastAsiaTheme="minorEastAsia"/>
        </w:rPr>
        <w:t xml:space="preserve"> : the structures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03ACC">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03ACC">
        <w:rPr>
          <w:rFonts w:eastAsiaTheme="minorEastAsia"/>
        </w:rPr>
        <w:t xml:space="preserve"> have the same semantic meaning. Two semantic structures have the same semantic meaning when the semantic distance between them is small enough. Evaluating semantic distance involves evaluating their respective semantic signatures. </w:t>
      </w:r>
      <w:r w:rsidR="000765D7">
        <w:rPr>
          <w:rFonts w:eastAsiaTheme="minorEastAsia"/>
        </w:rPr>
        <w:t>We need to consider all possible</w:t>
      </w:r>
      <w:r w:rsidR="008849EE">
        <w:rPr>
          <w:rFonts w:eastAsiaTheme="minorEastAsia"/>
        </w:rPr>
        <w:t xml:space="preserve"> </w:t>
      </w:r>
      <w:r w:rsidR="008849EE" w:rsidRPr="008849EE">
        <w:rPr>
          <w:rFonts w:eastAsiaTheme="minorEastAsia"/>
          <w:color w:val="FF0000"/>
        </w:rPr>
        <w:t>semantic association</w:t>
      </w:r>
      <w:r w:rsidR="000765D7">
        <w:rPr>
          <w:rFonts w:eastAsiaTheme="minorEastAsia"/>
        </w:rPr>
        <w:t xml:space="preserve"> </w:t>
      </w:r>
      <w:r w:rsidR="000765D7" w:rsidRPr="0087339A">
        <w:rPr>
          <w:rFonts w:eastAsiaTheme="minorEastAsia"/>
          <w:color w:val="FF0000"/>
        </w:rPr>
        <w:t>chains</w:t>
      </w:r>
      <w:r w:rsidR="000765D7">
        <w:rPr>
          <w:rFonts w:eastAsiaTheme="minorEastAsia"/>
        </w:rPr>
        <w:t xml:space="preserve"> when we evaluate the structures in the given context. </w:t>
      </w:r>
      <w:r w:rsidR="0087339A">
        <w:rPr>
          <w:rFonts w:eastAsiaTheme="minorEastAsia"/>
        </w:rPr>
        <w:t>We will discuss</w:t>
      </w:r>
      <w:r w:rsidR="000C18D4">
        <w:rPr>
          <w:rFonts w:eastAsiaTheme="minorEastAsia"/>
        </w:rPr>
        <w:t xml:space="preserve"> an algorithm </w:t>
      </w:r>
      <w:r w:rsidR="00374CB2">
        <w:rPr>
          <w:rFonts w:eastAsiaTheme="minorEastAsia"/>
        </w:rPr>
        <w:t>constructing</w:t>
      </w:r>
      <w:r w:rsidR="000C18D4">
        <w:rPr>
          <w:rFonts w:eastAsiaTheme="minorEastAsia"/>
        </w:rPr>
        <w:t xml:space="preserve"> augmented semantic structures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oMath>
      <w:r w:rsidR="000C18D4">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oMath>
      <w:r w:rsidR="000C18D4">
        <w:rPr>
          <w:rFonts w:eastAsiaTheme="minorEastAsia"/>
        </w:rPr>
        <w:t xml:space="preser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C18D4">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C18D4">
        <w:rPr>
          <w:rFonts w:eastAsiaTheme="minorEastAsia"/>
        </w:rPr>
        <w:t xml:space="preserve"> respectively.</w:t>
      </w:r>
    </w:p>
    <w:p w14:paraId="178A018B" w14:textId="2469F83B" w:rsidR="00374CB2" w:rsidRDefault="00374CB2" w:rsidP="00403ACC">
      <w:pPr>
        <w:spacing w:after="0" w:line="240" w:lineRule="auto"/>
        <w:rPr>
          <w:rFonts w:eastAsiaTheme="minorEastAsia"/>
        </w:rPr>
      </w:pPr>
    </w:p>
    <w:p w14:paraId="1064B4E5" w14:textId="5FE2A240" w:rsidR="00374CB2" w:rsidRDefault="00DB693B" w:rsidP="00DB693B">
      <w:pPr>
        <w:pStyle w:val="Heading2"/>
        <w:rPr>
          <w:rFonts w:eastAsiaTheme="minorEastAsia"/>
        </w:rPr>
      </w:pPr>
      <w:r>
        <w:rPr>
          <w:rFonts w:eastAsiaTheme="minorEastAsia"/>
        </w:rPr>
        <w:lastRenderedPageBreak/>
        <w:t>Constructing Augmented Semantic Structure</w:t>
      </w:r>
    </w:p>
    <w:p w14:paraId="04FD52D2" w14:textId="715828CC" w:rsidR="00DB693B" w:rsidRDefault="00DB693B" w:rsidP="008042F5">
      <w:pPr>
        <w:keepNext/>
        <w:keepLines/>
        <w:spacing w:after="0" w:line="240" w:lineRule="auto"/>
        <w:rPr>
          <w:rFonts w:eastAsiaTheme="minorEastAsia"/>
        </w:rPr>
      </w:pPr>
      <w:r>
        <w:rPr>
          <w:rFonts w:eastAsiaTheme="minorEastAsia"/>
        </w:rPr>
        <w:t xml:space="preserve">Let us have a semantic structure </w:t>
      </w:r>
      <m:oMath>
        <m:r>
          <w:rPr>
            <w:rFonts w:ascii="Cambria Math" w:eastAsiaTheme="minorEastAsia" w:hAnsi="Cambria Math"/>
          </w:rPr>
          <m:t>S</m:t>
        </m:r>
      </m:oMath>
      <w:r>
        <w:rPr>
          <w:rFonts w:eastAsiaTheme="minorEastAsia"/>
        </w:rPr>
        <w:t xml:space="preserve"> in the context </w:t>
      </w:r>
      <m:oMath>
        <m:r>
          <w:rPr>
            <w:rFonts w:ascii="Cambria Math" w:eastAsiaTheme="minorEastAsia" w:hAnsi="Cambria Math"/>
          </w:rPr>
          <m:t>C</m:t>
        </m:r>
      </m:oMath>
      <w:r>
        <w:rPr>
          <w:rFonts w:eastAsiaTheme="minorEastAsia"/>
        </w:rPr>
        <w:t>.</w:t>
      </w:r>
      <w:r w:rsidR="004A5A93">
        <w:rPr>
          <w:rFonts w:eastAsiaTheme="minorEastAsia"/>
        </w:rPr>
        <w:t xml:space="preserve"> </w:t>
      </w:r>
      <m:oMath>
        <m:r>
          <w:rPr>
            <w:rFonts w:ascii="Cambria Math" w:eastAsiaTheme="minorEastAsia" w:hAnsi="Cambria Math"/>
          </w:rPr>
          <m:t>S</m:t>
        </m:r>
      </m:oMath>
      <w:r w:rsidR="004A5A93">
        <w:rPr>
          <w:rFonts w:eastAsiaTheme="minorEastAsia"/>
        </w:rPr>
        <w:t xml:space="preserve"> is related to the context </w:t>
      </w:r>
      <m:oMath>
        <m:r>
          <w:rPr>
            <w:rFonts w:ascii="Cambria Math" w:eastAsiaTheme="minorEastAsia" w:hAnsi="Cambria Math"/>
          </w:rPr>
          <m:t>C</m:t>
        </m:r>
      </m:oMath>
      <w:r w:rsidR="004A5A93">
        <w:rPr>
          <w:rFonts w:eastAsiaTheme="minorEastAsia"/>
        </w:rPr>
        <w:t xml:space="preserve"> by a set of relationships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4A5A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4A5A9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4A5A9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4A5A93">
        <w:rPr>
          <w:rFonts w:eastAsiaTheme="minorEastAsia"/>
        </w:rPr>
        <w:t>.</w:t>
      </w:r>
    </w:p>
    <w:p w14:paraId="7F6D3C48" w14:textId="13E1FB33" w:rsidR="00DB693B" w:rsidRDefault="00DB693B" w:rsidP="008042F5">
      <w:pPr>
        <w:keepNext/>
        <w:keepLines/>
        <w:spacing w:after="0" w:line="240" w:lineRule="auto"/>
        <w:rPr>
          <w:rFonts w:eastAsiaTheme="minorEastAsia"/>
        </w:rPr>
      </w:pPr>
    </w:p>
    <w:p w14:paraId="5F6E7DEF" w14:textId="347E89C5" w:rsidR="00586598" w:rsidRDefault="006B5A25" w:rsidP="008042F5">
      <w:pPr>
        <w:keepNext/>
        <w:keepLines/>
        <w:spacing w:after="0" w:line="240" w:lineRule="auto"/>
        <w:rPr>
          <w:rFonts w:eastAsiaTheme="minorEastAsia"/>
        </w:rPr>
      </w:pPr>
      <w:r>
        <w:rPr>
          <w:noProof/>
        </w:rPr>
        <w:pict w14:anchorId="4E76894F">
          <v:group id="Group 41" o:spid="_x0000_s1026" style="position:absolute;margin-left:-.1pt;margin-top:.1pt;width:188.25pt;height:184.6pt;z-index:251659264" coordsize="31546,3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">
            <v:shape id="Cloud 2" o:spid="_x0000_s1027" style="position:absolute;width:31546;height:1587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" adj="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cc2e5 [1944]" strokecolor="#1f3763 [1604]" strokeweight="1pt">
              <v:stroke joinstyle="miter"/>
              <v:formulas/>
              <v:path arrowok="t" o:connecttype="custom" o:connectlocs="342706,961724;157734,932443;505917,1282164;425006,1296162;1203306,1436139;1154525,1372212;2105092,1276727;2085594,1346862;2492270,843313;2729675,1105485;3052299,564095;2946559,662409;2798610,199347;2804160,245786;2123421,145194;2177606,85970;1616847,173409;1643063,122342;1022350,190750;1117283,240275;301374,580077;284798,527943" o:connectangles="0,0,0,0,0,0,0,0,0,0,0,0,0,0,0,0,0,0,0,0,0,0"/>
            </v:shape>
            <v:group id="Group 3" o:spid="_x0000_s1028" style="position:absolute;left:10907;top:22881;width:11931;height:12127" coordorigin="10907,22881" coordsize="29391,3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9" type="#_x0000_t120" style="position:absolute;left:23055;top:26735;width:3571;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" fillcolor="#4472c4 [3204]" strokecolor="#1f3763 [1604]" strokeweight="1pt">
                <v:stroke joinstyle="miter"/>
              </v:shape>
              <v:shape id="Flowchart: Connector 19" o:spid="_x0000_s1030" type="#_x0000_t120" style="position:absolute;left:18396;top:33832;width:3571;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" fillcolor="#4472c4 [3204]" strokecolor="#1f3763 [1604]" strokeweight="1pt">
                <v:stroke joinstyle="miter"/>
              </v:shape>
              <v:shape id="Flowchart: Connector 20" o:spid="_x0000_s1031" type="#_x0000_t120" style="position:absolute;left:25494;top:38753;width:3570;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" fillcolor="#4472c4 [3204]" strokecolor="#1f3763 [1604]" strokeweight="1pt">
                <v:stroke joinstyle="miter"/>
              </v:shape>
              <v:shape id="Flowchart: Connector 21" o:spid="_x0000_s1032" type="#_x0000_t120" style="position:absolute;left:31895;top:33266;width:357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" fillcolor="#4472c4 [3204]" strokecolor="#1f3763 [1604]" strokeweight="1pt">
                <v:stroke joinstyle="miter"/>
              </v:shape>
              <v:shape id="Flowchart: Connector 22" o:spid="_x0000_s1033" type="#_x0000_t120" style="position:absolute;left:14826;top:44065;width:3570;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" fillcolor="#4472c4 [3204]" strokecolor="#1f3763 [1604]" strokeweight="1pt">
                <v:stroke joinstyle="miter"/>
              </v:shape>
              <v:shape id="Flowchart: Connector 23" o:spid="_x0000_s1034" type="#_x0000_t120" style="position:absolute;left:23709;top:46634;width:3570;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" fillcolor="#4472c4 [3204]" strokecolor="#1f3763 [1604]" strokeweight="1pt">
                <v:stroke joinstyle="miter"/>
              </v:shape>
              <v:line id="Straight Connector 24" o:spid="_x0000_s1035" style="position:absolute;flip:x;visibility:visible;mso-wrap-style:square" from="20090,28433" to="24841,3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" strokecolor="#4472c4 [3204]" strokeweight="2pt">
                <v:stroke joinstyle="miter"/>
                <o:lock v:ext="edit" shapetype="f"/>
              </v:line>
              <v:line id="Straight Connector 25" o:spid="_x0000_s1036" style="position:absolute;visibility:visible;mso-wrap-style:square" from="24932,28334" to="27279,40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" strokecolor="#4472c4 [3204]" strokeweight="2pt">
                <v:stroke joinstyle="miter"/>
                <o:lock v:ext="edit" shapetype="f"/>
              </v:line>
              <v:line id="Straight Connector 26" o:spid="_x0000_s1037" style="position:absolute;flip:x;visibility:visible;mso-wrap-style:square" from="16611,35644" to="20158,4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" strokecolor="#4472c4 [3204]" strokeweight="2pt">
                <v:stroke joinstyle="miter"/>
                <o:lock v:ext="edit" shapetype="f"/>
              </v:line>
              <v:line id="Straight Connector 27" o:spid="_x0000_s1038" style="position:absolute;visibility:visible;mso-wrap-style:square" from="24841,28433" to="33680,3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" strokecolor="#4472c4 [3204]" strokeweight="2pt">
                <v:stroke joinstyle="miter"/>
                <o:lock v:ext="edit" shapetype="f"/>
              </v:line>
              <v:line id="Straight Connector 28" o:spid="_x0000_s1039" style="position:absolute;flip:x;visibility:visible;mso-wrap-style:square" from="25377,40459" to="27279,4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" strokecolor="#4472c4 [3204]" strokeweight="2pt">
                <v:stroke joinstyle="miter"/>
                <o:lock v:ext="edit" shapetype="f"/>
              </v:line>
              <v:rect id="Rectangle 29" o:spid="_x0000_s1040" style="position:absolute;left:10907;top:22881;width:29391;height:30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" filled="f" strokecolor="#1f3763 [1604]" strokeweight="1pt">
                <v:stroke dashstyle="dash"/>
              </v:rect>
            </v:group>
            <v:line id="Straight Connector 4" o:spid="_x0000_s1041" style="position:absolute;visibility:visible;mso-wrap-style:square" from="5611,14350" to="10907,25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" strokecolor="#4472c4 [3204]" strokeweight="1pt">
              <v:stroke dashstyle="longDash" joinstyle="miter"/>
            </v:line>
            <v:line id="Straight Connector 5" o:spid="_x0000_s1042" style="position:absolute;visibility:visible;mso-wrap-style:square" from="10341,14611" to="12498,2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" strokecolor="#4472c4 [3204]" strokeweight="1pt">
              <v:stroke dashstyle="longDash" joinstyle="miter"/>
              <o:lock v:ext="edit" shapetype="f"/>
            </v:line>
            <v:line id="Straight Connector 6" o:spid="_x0000_s1043" style="position:absolute;visibility:visible;mso-wrap-style:square" from="14433,15507" to="14999,2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" strokecolor="#4472c4 [3204]" strokeweight="1pt">
              <v:stroke dashstyle="longDash" joinstyle="miter"/>
              <o:lock v:ext="edit" shapetype="f"/>
            </v:line>
            <v:line id="Straight Connector 7" o:spid="_x0000_s1044" style="position:absolute;flip:x;visibility:visible;mso-wrap-style:square" from="18278,15554" to="18353,2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" strokecolor="#4472c4 [3204]" strokeweight="1pt">
              <v:stroke dashstyle="longDash" joinstyle="miter"/>
              <o:lock v:ext="edit" shapetype="f"/>
            </v:line>
            <v:line id="Straight Connector 8" o:spid="_x0000_s1045" style="position:absolute;flip:x;visibility:visible;mso-wrap-style:square" from="20876,14013" to="23310,2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" strokecolor="#4472c4 [3204]" strokeweight="1pt">
              <v:stroke dashstyle="longDash" joinstyle="miter"/>
              <o:lock v:ext="edit" shapetype="f"/>
            </v:line>
            <v:line id="Straight Connector 9" o:spid="_x0000_s1046" style="position:absolute;flip:x;visibility:visible;mso-wrap-style:square" from="22838,11097" to="28338,2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" strokecolor="#4472c4 [3204]" strokeweight="1pt">
              <v:stroke dashstyle="longDash" joinstyle="miter"/>
              <o:lock v:ext="edit" shapetype="f"/>
            </v:line>
            <v:shapetype id="_x0000_t202" coordsize="21600,21600" o:spt="202" path="m,l,21600r21600,l21600,xe">
              <v:stroke joinstyle="miter"/>
              <v:path gradientshapeok="t" o:connecttype="rect"/>
            </v:shapetype>
            <v:shape id="TextBox 33" o:spid="_x0000_s1047" type="#_x0000_t202" style="position:absolute;left:23657;top:27184;width:3336;height:52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1223B542" w14:textId="77777777" w:rsidR="00ED064B" w:rsidRPr="00310881" w:rsidRDefault="00ED064B" w:rsidP="00ED064B">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v:shape id="TextBox 34" o:spid="_x0000_s1048" type="#_x0000_t202" style="position:absolute;left:14431;top:6416;width:3494;height:5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7EED6629" w14:textId="77777777" w:rsidR="00ED064B" w:rsidRPr="00310881" w:rsidRDefault="00ED064B" w:rsidP="00ED064B">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shape id="TextBox 35" o:spid="_x0000_s1049" type="#_x0000_t202" style="position:absolute;left:17633;top:16345;width:3930;height:5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74753425" w14:textId="77777777" w:rsidR="00ED064B" w:rsidRPr="00310881" w:rsidRDefault="006B5A25" w:rsidP="00ED064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l</m:t>
                            </m:r>
                          </m:sub>
                        </m:sSub>
                      </m:oMath>
                    </m:oMathPara>
                  </w:p>
                </w:txbxContent>
              </v:textbox>
            </v:shape>
            <v:shape id="TextBox 36" o:spid="_x0000_s1050" type="#_x0000_t202" style="position:absolute;left:11006;top:17321;width:4215;height:5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4F5E5605" w14:textId="77777777" w:rsidR="00ED064B" w:rsidRPr="00310881" w:rsidRDefault="006B5A25" w:rsidP="00ED064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oMath>
                    </m:oMathPara>
                  </w:p>
                </w:txbxContent>
              </v:textbox>
            </v:shape>
            <v:shape id="TextBox 37" o:spid="_x0000_s1051" type="#_x0000_t202" style="position:absolute;left:5409;top:22440;width:4215;height:5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7116CAEA" w14:textId="77777777" w:rsidR="00ED064B" w:rsidRPr="00310881" w:rsidRDefault="006B5A25" w:rsidP="00ED064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oMath>
                    </m:oMathPara>
                  </w:p>
                </w:txbxContent>
              </v:textbox>
            </v:shape>
            <v:shape id="TextBox 38" o:spid="_x0000_s1052" type="#_x0000_t202" style="position:absolute;left:25017;top:16574;width:4232;height:55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12736FB1" w14:textId="77777777" w:rsidR="00ED064B" w:rsidRPr="00310881" w:rsidRDefault="006B5A25" w:rsidP="00ED064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n</m:t>
                            </m:r>
                          </m:sub>
                        </m:sSub>
                      </m:oMath>
                    </m:oMathPara>
                  </w:p>
                </w:txbxContent>
              </v:textbox>
            </v:shape>
            <v:shape id="TextBox 39" o:spid="_x0000_s1053" type="#_x0000_t202" style="position:absolute;left:15334;top:16345;width:3813;height:56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7190965D" w14:textId="77777777" w:rsidR="00ED064B" w:rsidRPr="00310881" w:rsidRDefault="00ED064B" w:rsidP="00ED064B">
                    <w:pPr>
                      <w:rPr>
                        <w:rFonts w:hAnsi="Calibri"/>
                        <w:color w:val="000000" w:themeColor="text1"/>
                        <w:kern w:val="24"/>
                        <w:sz w:val="24"/>
                        <w:szCs w:val="24"/>
                      </w:rPr>
                    </w:pPr>
                    <w:r w:rsidRPr="00310881">
                      <w:rPr>
                        <w:rFonts w:hAnsi="Calibri"/>
                        <w:color w:val="000000" w:themeColor="text1"/>
                        <w:kern w:val="24"/>
                      </w:rPr>
                      <w:t>...</w:t>
                    </w:r>
                  </w:p>
                </w:txbxContent>
              </v:textbox>
            </v:shape>
            <v:shape id="TextBox 40" o:spid="_x0000_s1054" type="#_x0000_t202" style="position:absolute;left:22007;top:15325;width:3812;height:56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52E56F69" w14:textId="77777777" w:rsidR="00ED064B" w:rsidRPr="00310881" w:rsidRDefault="00ED064B" w:rsidP="00ED064B">
                    <w:pPr>
                      <w:rPr>
                        <w:rFonts w:hAnsi="Calibri"/>
                        <w:color w:val="000000" w:themeColor="text1"/>
                        <w:kern w:val="24"/>
                        <w:sz w:val="24"/>
                        <w:szCs w:val="24"/>
                      </w:rPr>
                    </w:pPr>
                    <w:r w:rsidRPr="00310881">
                      <w:rPr>
                        <w:rFonts w:hAnsi="Calibri"/>
                        <w:color w:val="000000" w:themeColor="text1"/>
                        <w:kern w:val="24"/>
                      </w:rPr>
                      <w:t>...</w:t>
                    </w:r>
                  </w:p>
                </w:txbxContent>
              </v:textbox>
            </v:shape>
            <w10:wrap type="topAndBottom"/>
          </v:group>
        </w:pict>
      </w:r>
    </w:p>
    <w:p w14:paraId="1872DA4B" w14:textId="77777777" w:rsidR="002006BA" w:rsidRDefault="002006BA" w:rsidP="008042F5">
      <w:pPr>
        <w:keepNext/>
        <w:keepLines/>
        <w:spacing w:after="0" w:line="240" w:lineRule="auto"/>
        <w:rPr>
          <w:rFonts w:eastAsiaTheme="minorEastAsia"/>
        </w:rPr>
      </w:pPr>
    </w:p>
    <w:p w14:paraId="14A69818" w14:textId="627197BC" w:rsidR="00160803" w:rsidRDefault="00ED064B" w:rsidP="00403ACC">
      <w:pPr>
        <w:spacing w:after="0" w:line="240" w:lineRule="auto"/>
        <w:rPr>
          <w:rFonts w:eastAsiaTheme="minorEastAsia"/>
        </w:rPr>
      </w:pPr>
      <w:r>
        <w:rPr>
          <w:rFonts w:eastAsiaTheme="minorEastAsia"/>
        </w:rPr>
        <w:t xml:space="preserve">In the future we will denote this </w:t>
      </w:r>
      <w:r w:rsidR="008176E7">
        <w:rPr>
          <w:rFonts w:eastAsiaTheme="minorEastAsia"/>
        </w:rPr>
        <w:t xml:space="preserve">augmented semantic structure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8176E7">
        <w:rPr>
          <w:rFonts w:eastAsiaTheme="minorEastAsia"/>
        </w:rPr>
        <w:t xml:space="preserve"> in the context </w:t>
      </w:r>
      <m:oMath>
        <m:r>
          <w:rPr>
            <w:rFonts w:ascii="Cambria Math" w:eastAsiaTheme="minorEastAsia" w:hAnsi="Cambria Math"/>
          </w:rPr>
          <m:t>C</m:t>
        </m:r>
      </m:oMath>
      <w:r>
        <w:rPr>
          <w:rFonts w:eastAsiaTheme="minorEastAsia"/>
        </w:rPr>
        <w:t xml:space="preserve"> by the notation </w:t>
      </w:r>
      <m:oMath>
        <m:d>
          <m:dPr>
            <m:begChr m:val="["/>
            <m:endChr m:val="]"/>
            <m:ctrlPr>
              <w:rPr>
                <w:rFonts w:ascii="Cambria Math" w:eastAsiaTheme="minorEastAsia" w:hAnsi="Cambria Math"/>
                <w:i/>
              </w:rPr>
            </m:ctrlPr>
          </m:dPr>
          <m:e>
            <m:r>
              <w:rPr>
                <w:rFonts w:ascii="Cambria Math" w:eastAsiaTheme="minorEastAsia" w:hAnsi="Cambria Math"/>
              </w:rPr>
              <m:t>C</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r>
              <w:rPr>
                <w:rFonts w:ascii="Cambria Math" w:eastAsiaTheme="minorEastAsia" w:hAnsi="Cambria Math"/>
              </w:rPr>
              <m:t>S</m:t>
            </m:r>
          </m:e>
        </m:d>
      </m:oMath>
      <w:r>
        <w:rPr>
          <w:rFonts w:eastAsiaTheme="minorEastAsia"/>
        </w:rPr>
        <w:t>.</w:t>
      </w:r>
      <w:r w:rsidR="008176E7">
        <w:rPr>
          <w:rFonts w:eastAsiaTheme="minorEastAsia"/>
        </w:rPr>
        <w:t xml:space="preserve"> Shortly:</w:t>
      </w:r>
    </w:p>
    <w:p w14:paraId="3AD6E508" w14:textId="77777777" w:rsidR="008176E7" w:rsidRDefault="008176E7" w:rsidP="00403ACC">
      <w:pPr>
        <w:spacing w:after="0" w:line="240" w:lineRule="auto"/>
        <w:rPr>
          <w:rFonts w:eastAsiaTheme="minorEastAsia"/>
        </w:rPr>
      </w:pPr>
    </w:p>
    <w:p w14:paraId="35C15413" w14:textId="6AD40285" w:rsidR="008176E7" w:rsidRDefault="006B5A25" w:rsidP="00403ACC">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r>
              <w:rPr>
                <w:rFonts w:ascii="Cambria Math" w:eastAsiaTheme="minorEastAsia" w:hAnsi="Cambria Math"/>
              </w:rPr>
              <m:t>S</m:t>
            </m:r>
          </m:e>
        </m:d>
      </m:oMath>
      <w:r w:rsidR="008176E7">
        <w:rPr>
          <w:rFonts w:eastAsiaTheme="minorEastAsia"/>
        </w:rPr>
        <w:t xml:space="preserve"> </w:t>
      </w:r>
    </w:p>
    <w:p w14:paraId="2F3ECFD6" w14:textId="77777777" w:rsidR="008176E7" w:rsidRDefault="008176E7" w:rsidP="00403ACC">
      <w:pPr>
        <w:spacing w:after="0" w:line="240" w:lineRule="auto"/>
        <w:rPr>
          <w:rFonts w:eastAsiaTheme="minorEastAsia"/>
        </w:rPr>
      </w:pPr>
    </w:p>
    <w:p w14:paraId="78F6DC34" w14:textId="6526AACA" w:rsidR="00160803" w:rsidRDefault="002238E3" w:rsidP="00403ACC">
      <w:pPr>
        <w:spacing w:after="0" w:line="240" w:lineRule="auto"/>
        <w:rPr>
          <w:rFonts w:eastAsiaTheme="minorEastAsia"/>
        </w:rPr>
      </w:pPr>
      <w:r>
        <w:rPr>
          <w:rFonts w:eastAsiaTheme="minorEastAsia"/>
        </w:rPr>
        <w:t xml:space="preserve">The approach to construct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0C0579">
        <w:rPr>
          <w:rFonts w:eastAsiaTheme="minorEastAsia"/>
        </w:rPr>
        <w:t xml:space="preserve"> is </w:t>
      </w:r>
      <w:r w:rsidR="00706EB3">
        <w:rPr>
          <w:rFonts w:eastAsiaTheme="minorEastAsia"/>
        </w:rPr>
        <w:t>reminiscent</w:t>
      </w:r>
      <w:r w:rsidR="000C0579">
        <w:rPr>
          <w:rFonts w:eastAsiaTheme="minorEastAsia"/>
        </w:rPr>
        <w:t xml:space="preserve"> to the </w:t>
      </w:r>
      <w:r w:rsidR="00706EB3">
        <w:rPr>
          <w:rFonts w:eastAsiaTheme="minorEastAsia"/>
        </w:rPr>
        <w:t xml:space="preserve">process </w:t>
      </w:r>
      <w:r w:rsidR="000C0579">
        <w:rPr>
          <w:rFonts w:eastAsiaTheme="minorEastAsia"/>
        </w:rPr>
        <w:t>discuss</w:t>
      </w:r>
      <w:r w:rsidR="00706EB3">
        <w:rPr>
          <w:rFonts w:eastAsiaTheme="minorEastAsia"/>
        </w:rPr>
        <w:t>ed</w:t>
      </w:r>
      <w:r w:rsidR="000C0579">
        <w:rPr>
          <w:rFonts w:eastAsiaTheme="minorEastAsia"/>
        </w:rPr>
        <w:t xml:space="preserve"> in </w:t>
      </w:r>
      <w:hyperlink r:id="rId4" w:history="1">
        <w:r w:rsidR="000C0579" w:rsidRPr="000C0579">
          <w:rPr>
            <w:rStyle w:val="Hyperlink"/>
            <w:rFonts w:eastAsiaTheme="minorEastAsia"/>
          </w:rPr>
          <w:t>Semantic Parsing</w:t>
        </w:r>
      </w:hyperlink>
      <w:r w:rsidR="000C0579">
        <w:rPr>
          <w:rFonts w:eastAsiaTheme="minorEastAsia"/>
        </w:rPr>
        <w:t>.</w:t>
      </w:r>
    </w:p>
    <w:p w14:paraId="1772ED96" w14:textId="7AEAE186" w:rsidR="00706EB3" w:rsidRDefault="008278C1" w:rsidP="00403ACC">
      <w:pPr>
        <w:spacing w:after="0" w:line="240" w:lineRule="auto"/>
        <w:rPr>
          <w:rFonts w:eastAsiaTheme="minorEastAsia"/>
        </w:rPr>
      </w:pPr>
      <w:r>
        <w:rPr>
          <w:rFonts w:eastAsiaTheme="minorEastAsia"/>
        </w:rPr>
        <w:t>We are attaching a set of match</w:t>
      </w:r>
      <w:r w:rsidR="00DC07D5">
        <w:rPr>
          <w:rFonts w:eastAsiaTheme="minorEastAsia"/>
        </w:rPr>
        <w:t>-</w:t>
      </w:r>
      <w:r>
        <w:rPr>
          <w:rFonts w:eastAsiaTheme="minorEastAsia"/>
        </w:rPr>
        <w:t xml:space="preserve">seeking </w:t>
      </w:r>
      <w:r w:rsidR="00DC07D5">
        <w:rPr>
          <w:rFonts w:eastAsiaTheme="minorEastAsia"/>
        </w:rPr>
        <w:t xml:space="preserve">particles </w:t>
      </w:r>
      <m:oMath>
        <m:sSub>
          <m:sSubPr>
            <m:ctrlPr>
              <w:rPr>
                <w:rFonts w:ascii="Cambria Math" w:eastAsiaTheme="minorEastAsia" w:hAnsi="Cambria Math"/>
                <w:i/>
              </w:rPr>
            </m:ctrlPr>
          </m:sSubPr>
          <m:e>
            <m:r>
              <w:rPr>
                <w:rFonts w:ascii="Cambria Math" w:eastAsiaTheme="minorEastAsia" w:hAnsi="Cambria Math"/>
              </w:rPr>
              <m:t>MA</m:t>
            </m:r>
          </m:e>
          <m:sub>
            <m:r>
              <w:rPr>
                <w:rFonts w:ascii="Cambria Math" w:eastAsiaTheme="minorEastAsia" w:hAnsi="Cambria Math"/>
              </w:rPr>
              <m:t>i</m:t>
            </m:r>
          </m:sub>
        </m:sSub>
      </m:oMath>
      <w:r w:rsidR="00DC07D5">
        <w:rPr>
          <w:rFonts w:eastAsiaTheme="minorEastAsia"/>
        </w:rPr>
        <w:t xml:space="preserve"> </w:t>
      </w:r>
      <w:r>
        <w:rPr>
          <w:rFonts w:eastAsiaTheme="minorEastAsia"/>
        </w:rPr>
        <w:t>and match</w:t>
      </w:r>
      <w:r w:rsidR="00DC07D5">
        <w:rPr>
          <w:rFonts w:eastAsiaTheme="minorEastAsia"/>
        </w:rPr>
        <w:t>-</w:t>
      </w:r>
      <w:r>
        <w:rPr>
          <w:rFonts w:eastAsiaTheme="minorEastAsia"/>
        </w:rPr>
        <w:t>repelling particles</w:t>
      </w:r>
      <w:r w:rsidR="00DC07D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j</m:t>
            </m:r>
          </m:sub>
        </m:sSub>
      </m:oMath>
      <w:r>
        <w:rPr>
          <w:rFonts w:eastAsiaTheme="minorEastAsia"/>
        </w:rPr>
        <w:t xml:space="preserve"> to</w:t>
      </w:r>
      <w:r w:rsidR="00427619">
        <w:rPr>
          <w:rFonts w:eastAsiaTheme="minorEastAsia"/>
        </w:rPr>
        <w:t xml:space="preserve"> substructures of </w:t>
      </w:r>
      <m:oMath>
        <m:r>
          <w:rPr>
            <w:rFonts w:ascii="Cambria Math" w:eastAsiaTheme="minorEastAsia" w:hAnsi="Cambria Math"/>
          </w:rPr>
          <m:t>S</m:t>
        </m:r>
      </m:oMath>
      <w:r w:rsidR="00DD255C">
        <w:rPr>
          <w:rFonts w:eastAsiaTheme="minorEastAsia"/>
        </w:rPr>
        <w:t xml:space="preserve">. Similarly, we are attaching match-seeking particles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l</m:t>
            </m:r>
          </m:sup>
        </m:sSup>
        <m:r>
          <w:rPr>
            <w:rFonts w:ascii="Cambria Math" w:eastAsiaTheme="minorEastAsia" w:hAnsi="Cambria Math"/>
          </w:rPr>
          <m:t>, l=1,2..</m:t>
        </m:r>
      </m:oMath>
      <w:r w:rsidR="00427619">
        <w:rPr>
          <w:rFonts w:eastAsiaTheme="minorEastAsia"/>
        </w:rPr>
        <w:t xml:space="preserve"> and</w:t>
      </w:r>
      <w:r w:rsidR="00DD255C">
        <w:rPr>
          <w:rFonts w:eastAsiaTheme="minorEastAsia"/>
        </w:rPr>
        <w:t xml:space="preserve"> match-repelling particles </w:t>
      </w:r>
      <m:oMath>
        <m:sSup>
          <m:sSupPr>
            <m:ctrlPr>
              <w:rPr>
                <w:rFonts w:ascii="Cambria Math" w:eastAsiaTheme="minorEastAsia" w:hAnsi="Cambria Math"/>
                <w:i/>
              </w:rPr>
            </m:ctrlPr>
          </m:sSupPr>
          <m:e>
            <m:r>
              <w:rPr>
                <w:rFonts w:ascii="Cambria Math" w:eastAsiaTheme="minorEastAsia" w:hAnsi="Cambria Math"/>
              </w:rPr>
              <m:t>MR</m:t>
            </m:r>
          </m:e>
          <m:sup>
            <m:r>
              <w:rPr>
                <w:rFonts w:ascii="Cambria Math" w:eastAsiaTheme="minorEastAsia" w:hAnsi="Cambria Math"/>
              </w:rPr>
              <m:t>m</m:t>
            </m:r>
          </m:sup>
        </m:sSup>
      </m:oMath>
      <w:r w:rsidR="00157D96">
        <w:rPr>
          <w:rFonts w:eastAsiaTheme="minorEastAsia"/>
        </w:rPr>
        <w:t xml:space="preserve">, </w:t>
      </w:r>
      <m:oMath>
        <m:r>
          <w:rPr>
            <w:rFonts w:ascii="Cambria Math" w:eastAsiaTheme="minorEastAsia" w:hAnsi="Cambria Math"/>
          </w:rPr>
          <m:t>m</m:t>
        </m:r>
      </m:oMath>
      <w:r w:rsidR="00157D96">
        <w:rPr>
          <w:rFonts w:eastAsiaTheme="minorEastAsia"/>
        </w:rPr>
        <w:t>=1,2,..</w:t>
      </w:r>
      <w:r w:rsidR="00DD255C">
        <w:rPr>
          <w:rFonts w:eastAsiaTheme="minorEastAsia"/>
        </w:rPr>
        <w:t xml:space="preserve"> </w:t>
      </w:r>
      <w:r w:rsidR="00427619">
        <w:rPr>
          <w:rFonts w:eastAsiaTheme="minorEastAsia"/>
        </w:rPr>
        <w:t xml:space="preserve"> to substructures of </w:t>
      </w:r>
      <m:oMath>
        <m:r>
          <w:rPr>
            <w:rFonts w:ascii="Cambria Math" w:eastAsiaTheme="minorEastAsia" w:hAnsi="Cambria Math"/>
          </w:rPr>
          <m:t>C</m:t>
        </m:r>
      </m:oMath>
      <w:r w:rsidR="00427619">
        <w:rPr>
          <w:rFonts w:eastAsiaTheme="minorEastAsia"/>
        </w:rPr>
        <w:t>.</w:t>
      </w:r>
      <w:r w:rsidR="002068BE">
        <w:rPr>
          <w:rFonts w:eastAsiaTheme="minorEastAsia"/>
        </w:rPr>
        <w:t xml:space="preserve"> Each matching-seeking particle </w:t>
      </w:r>
      <m:oMath>
        <m:sSub>
          <m:sSubPr>
            <m:ctrlPr>
              <w:rPr>
                <w:rFonts w:ascii="Cambria Math" w:eastAsiaTheme="minorEastAsia" w:hAnsi="Cambria Math"/>
                <w:i/>
              </w:rPr>
            </m:ctrlPr>
          </m:sSubPr>
          <m:e>
            <m:r>
              <w:rPr>
                <w:rFonts w:ascii="Cambria Math" w:eastAsiaTheme="minorEastAsia" w:hAnsi="Cambria Math"/>
              </w:rPr>
              <m:t>MA</m:t>
            </m:r>
          </m:e>
          <m:sub>
            <m:r>
              <w:rPr>
                <w:rFonts w:ascii="Cambria Math" w:eastAsiaTheme="minorEastAsia" w:hAnsi="Cambria Math"/>
              </w:rPr>
              <m:t>i</m:t>
            </m:r>
          </m:sub>
        </m:sSub>
      </m:oMath>
      <w:r w:rsidR="002068BE">
        <w:rPr>
          <w:rFonts w:eastAsiaTheme="minorEastAsia"/>
        </w:rPr>
        <w:t xml:space="preserve"> attaches </w:t>
      </w:r>
      <w:r w:rsidR="00B61C4C">
        <w:rPr>
          <w:rFonts w:eastAsiaTheme="minorEastAsia"/>
        </w:rPr>
        <w:t>to a substruct</w:t>
      </w:r>
      <w:r w:rsidR="00DD255C">
        <w:rPr>
          <w:rFonts w:eastAsiaTheme="minorEastAsia"/>
        </w:rPr>
        <w:t xml:space="preserve">ure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s</m:t>
            </m:r>
          </m:sup>
        </m:sSubSup>
      </m:oMath>
      <w:r w:rsidR="005660D6">
        <w:rPr>
          <w:rFonts w:eastAsiaTheme="minorEastAsia"/>
        </w:rPr>
        <w:t xml:space="preserve">which is </w:t>
      </w:r>
      <w:r w:rsidR="00095386">
        <w:rPr>
          <w:rFonts w:eastAsiaTheme="minorEastAsia"/>
        </w:rPr>
        <w:t xml:space="preserve">a </w:t>
      </w:r>
      <w:r w:rsidR="005660D6">
        <w:rPr>
          <w:rFonts w:eastAsiaTheme="minorEastAsia"/>
        </w:rPr>
        <w:t>sub</w:t>
      </w:r>
      <w:r w:rsidR="00C67306">
        <w:rPr>
          <w:rFonts w:eastAsiaTheme="minorEastAsia"/>
        </w:rPr>
        <w:t>di</w:t>
      </w:r>
      <w:r w:rsidR="005660D6">
        <w:rPr>
          <w:rFonts w:eastAsiaTheme="minorEastAsia"/>
        </w:rPr>
        <w:t xml:space="preserve">graph of </w:t>
      </w:r>
      <m:oMath>
        <m:r>
          <w:rPr>
            <w:rFonts w:ascii="Cambria Math" w:eastAsiaTheme="minorEastAsia" w:hAnsi="Cambria Math"/>
          </w:rPr>
          <m:t>S</m:t>
        </m:r>
      </m:oMath>
      <w:r w:rsidR="005660D6">
        <w:rPr>
          <w:rFonts w:eastAsiaTheme="minorEastAsia"/>
        </w:rPr>
        <w:t xml:space="preserve">. </w:t>
      </w:r>
      <w:r w:rsidR="00516F27">
        <w:rPr>
          <w:rFonts w:eastAsiaTheme="minorEastAsia"/>
        </w:rPr>
        <w:t>Each match-seeking particle</w:t>
      </w:r>
      <w:r w:rsidR="002068BE">
        <w:rPr>
          <w:rFonts w:eastAsiaTheme="minorEastAsia"/>
        </w:rPr>
        <w:t xml:space="preserve"> exposes particular region of the</w:t>
      </w:r>
      <w:r w:rsidR="00CF305F">
        <w:rPr>
          <w:rFonts w:eastAsiaTheme="minorEastAsia"/>
        </w:rPr>
        <w:t xml:space="preserve"> semantic signature of the</w:t>
      </w:r>
      <w:r w:rsidR="002068BE">
        <w:rPr>
          <w:rFonts w:eastAsiaTheme="minorEastAsia"/>
        </w:rPr>
        <w:t xml:space="preserve"> </w:t>
      </w:r>
      <w:r w:rsidR="00516F27">
        <w:rPr>
          <w:rFonts w:eastAsiaTheme="minorEastAsia"/>
        </w:rPr>
        <w:t>sub</w:t>
      </w:r>
      <w:r w:rsidR="002068BE">
        <w:rPr>
          <w:rFonts w:eastAsiaTheme="minorEastAsia"/>
        </w:rPr>
        <w:t>structure</w:t>
      </w:r>
      <w:r w:rsidR="00516F27">
        <w:rPr>
          <w:rFonts w:eastAsiaTheme="minorEastAsia"/>
        </w:rPr>
        <w:t xml:space="preserve"> </w:t>
      </w:r>
      <w:r w:rsidR="00CF305F">
        <w:rPr>
          <w:rFonts w:eastAsiaTheme="minorEastAsia"/>
        </w:rPr>
        <w:t>it</w:t>
      </w:r>
      <w:r w:rsidR="00516F27">
        <w:rPr>
          <w:rFonts w:eastAsiaTheme="minorEastAsia"/>
        </w:rPr>
        <w:t xml:space="preserve"> attaches to.</w:t>
      </w:r>
      <w:r w:rsidR="00CC091A">
        <w:rPr>
          <w:rFonts w:eastAsiaTheme="minorEastAsia"/>
        </w:rPr>
        <w:t xml:space="preserve"> A similarity link association is established by our match-seeking particle </w:t>
      </w:r>
      <w:r w:rsidR="00157D96">
        <w:rPr>
          <w:rFonts w:eastAsiaTheme="minorEastAsia"/>
        </w:rPr>
        <w:t xml:space="preserve">on </w:t>
      </w:r>
      <m:oMath>
        <m:r>
          <w:rPr>
            <w:rFonts w:ascii="Cambria Math" w:eastAsiaTheme="minorEastAsia" w:hAnsi="Cambria Math"/>
          </w:rPr>
          <m:t>S</m:t>
        </m:r>
      </m:oMath>
      <w:r w:rsidR="00157D96">
        <w:rPr>
          <w:rFonts w:eastAsiaTheme="minorEastAsia"/>
        </w:rPr>
        <w:t xml:space="preserve"> and another attached on </w:t>
      </w:r>
      <m:oMath>
        <m:r>
          <w:rPr>
            <w:rFonts w:ascii="Cambria Math" w:eastAsiaTheme="minorEastAsia" w:hAnsi="Cambria Math"/>
          </w:rPr>
          <m:t>C</m:t>
        </m:r>
      </m:oMath>
      <w:r w:rsidR="00157D96">
        <w:rPr>
          <w:rFonts w:eastAsiaTheme="minorEastAsia"/>
        </w:rPr>
        <w:t xml:space="preserve"> if the exposed regions on both sides are similar enough. </w:t>
      </w:r>
      <w:r w:rsidR="002068BE">
        <w:rPr>
          <w:rFonts w:eastAsiaTheme="minorEastAsia"/>
        </w:rPr>
        <w:t xml:space="preserve"> </w:t>
      </w:r>
      <w:r w:rsidR="00FE5A4B">
        <w:rPr>
          <w:rFonts w:eastAsiaTheme="minorEastAsia"/>
        </w:rPr>
        <w:t xml:space="preserve">More than one match-seeking particle can be attached to a specific substructure where each of the match-seeking particles exposes different region of the semantic signature of </w:t>
      </w:r>
      <w:r w:rsidR="00390165">
        <w:rPr>
          <w:rFonts w:eastAsiaTheme="minorEastAsia"/>
        </w:rPr>
        <w:t xml:space="preserve">the same substructure. More on this topic in </w:t>
      </w:r>
      <w:hyperlink r:id="rId5" w:history="1">
        <w:r w:rsidR="006B5A25">
          <w:rPr>
            <w:rStyle w:val="Hyperlink"/>
            <w:rFonts w:eastAsiaTheme="minorEastAsia"/>
          </w:rPr>
          <w:t>Note on binding of Match-seeking and Match-repelling particles</w:t>
        </w:r>
      </w:hyperlink>
      <w:r w:rsidR="00390165">
        <w:rPr>
          <w:rFonts w:eastAsiaTheme="minorEastAsia"/>
        </w:rPr>
        <w:t>.</w:t>
      </w:r>
    </w:p>
    <w:p w14:paraId="63FC5C8A" w14:textId="6376FC49" w:rsidR="00160803" w:rsidRDefault="00160803" w:rsidP="00403ACC">
      <w:pPr>
        <w:spacing w:after="0" w:line="240" w:lineRule="auto"/>
        <w:rPr>
          <w:rFonts w:eastAsiaTheme="minorEastAsia"/>
        </w:rPr>
      </w:pPr>
    </w:p>
    <w:sectPr w:rsidR="0016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03ACC"/>
    <w:rsid w:val="00036DD7"/>
    <w:rsid w:val="00047168"/>
    <w:rsid w:val="00065877"/>
    <w:rsid w:val="000765D7"/>
    <w:rsid w:val="000846A3"/>
    <w:rsid w:val="00095386"/>
    <w:rsid w:val="000C0579"/>
    <w:rsid w:val="000C18D4"/>
    <w:rsid w:val="00157D96"/>
    <w:rsid w:val="00160803"/>
    <w:rsid w:val="002006BA"/>
    <w:rsid w:val="002068BE"/>
    <w:rsid w:val="002238E3"/>
    <w:rsid w:val="002C6189"/>
    <w:rsid w:val="00310881"/>
    <w:rsid w:val="00374CB2"/>
    <w:rsid w:val="00390165"/>
    <w:rsid w:val="00403ACC"/>
    <w:rsid w:val="00422ED2"/>
    <w:rsid w:val="00427619"/>
    <w:rsid w:val="00471044"/>
    <w:rsid w:val="004A5A93"/>
    <w:rsid w:val="00516F27"/>
    <w:rsid w:val="00562EF4"/>
    <w:rsid w:val="005660D6"/>
    <w:rsid w:val="0057643D"/>
    <w:rsid w:val="00586598"/>
    <w:rsid w:val="005D2B92"/>
    <w:rsid w:val="006B5A25"/>
    <w:rsid w:val="006C665C"/>
    <w:rsid w:val="00706EB3"/>
    <w:rsid w:val="00722782"/>
    <w:rsid w:val="00777611"/>
    <w:rsid w:val="008042F5"/>
    <w:rsid w:val="00804328"/>
    <w:rsid w:val="008176E7"/>
    <w:rsid w:val="008278C1"/>
    <w:rsid w:val="0087339A"/>
    <w:rsid w:val="008849EE"/>
    <w:rsid w:val="00922795"/>
    <w:rsid w:val="009E1404"/>
    <w:rsid w:val="00A164D0"/>
    <w:rsid w:val="00A77D17"/>
    <w:rsid w:val="00B61C4C"/>
    <w:rsid w:val="00B745E4"/>
    <w:rsid w:val="00B777EB"/>
    <w:rsid w:val="00C20CAC"/>
    <w:rsid w:val="00C25FDC"/>
    <w:rsid w:val="00C46192"/>
    <w:rsid w:val="00C67306"/>
    <w:rsid w:val="00CC091A"/>
    <w:rsid w:val="00CC1B4F"/>
    <w:rsid w:val="00CF305F"/>
    <w:rsid w:val="00DB693B"/>
    <w:rsid w:val="00DC07D5"/>
    <w:rsid w:val="00DD1E4D"/>
    <w:rsid w:val="00DD255C"/>
    <w:rsid w:val="00E91EF9"/>
    <w:rsid w:val="00EB0F05"/>
    <w:rsid w:val="00ED064B"/>
    <w:rsid w:val="00ED7523"/>
    <w:rsid w:val="00F57FCA"/>
    <w:rsid w:val="00FD1243"/>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Connector 24"/>
        <o:r id="V:Rule2" type="connector" idref="#Straight Connector 26"/>
        <o:r id="V:Rule3" type="connector" idref="#Straight Connector 25"/>
        <o:r id="V:Rule4" type="connector" idref="#Straight Connector 5"/>
        <o:r id="V:Rule5" type="connector" idref="#Straight Connector 4"/>
        <o:r id="V:Rule6" type="connector" idref="#Straight Connector 27"/>
        <o:r id="V:Rule7" type="connector" idref="#Straight Connector 28"/>
        <o:r id="V:Rule8" type="connector" idref="#Straight Connector 8"/>
        <o:r id="V:Rule9" type="connector" idref="#Straight Connector 9"/>
        <o:r id="V:Rule10" type="connector" idref="#Straight Connector 6"/>
        <o:r id="V:Rule11" type="connector" idref="#Straight Connector 7"/>
      </o:rules>
    </o:shapelayout>
  </w:shapeDefaults>
  <w:decimalSymbol w:val="."/>
  <w:listSeparator w:val=","/>
  <w14:docId w14:val="34CCB84C"/>
  <w15:docId w15:val="{E20727CE-549F-4099-9AAC-2BA024AD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17"/>
  </w:style>
  <w:style w:type="paragraph" w:styleId="Heading1">
    <w:name w:val="heading 1"/>
    <w:basedOn w:val="Normal"/>
    <w:next w:val="Normal"/>
    <w:link w:val="Heading1Char"/>
    <w:uiPriority w:val="9"/>
    <w:qFormat/>
    <w:rsid w:val="00403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AC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C18D4"/>
    <w:rPr>
      <w:color w:val="808080"/>
    </w:rPr>
  </w:style>
  <w:style w:type="character" w:customStyle="1" w:styleId="Heading2Char">
    <w:name w:val="Heading 2 Char"/>
    <w:basedOn w:val="DefaultParagraphFont"/>
    <w:link w:val="Heading2"/>
    <w:uiPriority w:val="9"/>
    <w:rsid w:val="00DB69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0579"/>
    <w:rPr>
      <w:color w:val="0563C1" w:themeColor="hyperlink"/>
      <w:u w:val="single"/>
    </w:rPr>
  </w:style>
  <w:style w:type="character" w:styleId="UnresolvedMention">
    <w:name w:val="Unresolved Mention"/>
    <w:basedOn w:val="DefaultParagraphFont"/>
    <w:uiPriority w:val="99"/>
    <w:semiHidden/>
    <w:unhideWhenUsed/>
    <w:rsid w:val="000C0579"/>
    <w:rPr>
      <w:color w:val="605E5C"/>
      <w:shd w:val="clear" w:color="auto" w:fill="E1DFDD"/>
    </w:rPr>
  </w:style>
  <w:style w:type="character" w:styleId="FollowedHyperlink">
    <w:name w:val="FollowedHyperlink"/>
    <w:basedOn w:val="DefaultParagraphFont"/>
    <w:uiPriority w:val="99"/>
    <w:semiHidden/>
    <w:unhideWhenUsed/>
    <w:rsid w:val="006B5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aiconcepts/blob/master/docs/NoteOnBindingOfMatchSeekingAndMatchRepellingParticles.pdf" TargetMode="External"/><Relationship Id="rId4" Type="http://schemas.openxmlformats.org/officeDocument/2006/relationships/hyperlink" Target="https://github.com/dimitarpg13/aiconcepts/blob/master/docs/SemanticPars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4284</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2021-11-07T03:07:00Z</cp:lastPrinted>
  <dcterms:created xsi:type="dcterms:W3CDTF">2021-11-05T02:39:00Z</dcterms:created>
  <dcterms:modified xsi:type="dcterms:W3CDTF">2021-12-22T03:04:00Z</dcterms:modified>
</cp:coreProperties>
</file>