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73BF" w14:textId="57E8A1DD" w:rsidR="00760FC2" w:rsidRDefault="00794081" w:rsidP="000800F8">
      <w:pPr>
        <w:pStyle w:val="Heading1"/>
      </w:pPr>
      <w:r>
        <w:t>The Semantic State Machine</w:t>
      </w:r>
    </w:p>
    <w:p w14:paraId="6E736CEC" w14:textId="77DDC589" w:rsidR="000800F8" w:rsidRDefault="00462506" w:rsidP="00A431A8">
      <w:pPr>
        <w:spacing w:after="0" w:line="240" w:lineRule="auto"/>
      </w:pPr>
      <w:r>
        <w:t>D. Gueorguiev  12/9/2020</w:t>
      </w:r>
    </w:p>
    <w:p w14:paraId="3EAD4081" w14:textId="086332EC" w:rsidR="00462506" w:rsidRDefault="00462506" w:rsidP="00A431A8">
      <w:pPr>
        <w:spacing w:after="0" w:line="240" w:lineRule="auto"/>
      </w:pPr>
    </w:p>
    <w:p w14:paraId="61699F67" w14:textId="43E5B72C" w:rsidR="002A622E" w:rsidRPr="00102E47" w:rsidRDefault="00E431D2" w:rsidP="002A622E">
      <w:pPr>
        <w:shd w:val="clear" w:color="auto" w:fill="FFFFFF"/>
        <w:spacing w:after="0" w:line="240" w:lineRule="auto"/>
        <w:rPr>
          <w:rFonts w:eastAsia="Times New Roman" w:cstheme="minorHAnsi"/>
          <w:color w:val="050505"/>
        </w:rPr>
      </w:pPr>
      <w:r>
        <w:rPr>
          <w:rFonts w:cstheme="minorHAnsi"/>
          <w:color w:val="1D1C1D"/>
          <w:shd w:val="clear" w:color="auto" w:fill="F8F8F8"/>
        </w:rPr>
        <w:t>The current approach</w:t>
      </w:r>
      <w:r w:rsidR="005229FD">
        <w:rPr>
          <w:rFonts w:cstheme="minorHAnsi"/>
          <w:color w:val="1D1C1D"/>
          <w:shd w:val="clear" w:color="auto" w:fill="F8F8F8"/>
        </w:rPr>
        <w:t xml:space="preserve"> to </w:t>
      </w:r>
      <w:r w:rsidR="00D36B97">
        <w:rPr>
          <w:rFonts w:cstheme="minorHAnsi"/>
          <w:color w:val="1D1C1D"/>
          <w:shd w:val="clear" w:color="auto" w:fill="F8F8F8"/>
        </w:rPr>
        <w:t xml:space="preserve">finding semantic distance between words , expressions, sentences, bodies of text </w:t>
      </w:r>
      <w:r w:rsidR="00480AAD">
        <w:rPr>
          <w:rFonts w:cstheme="minorHAnsi"/>
          <w:color w:val="1D1C1D"/>
          <w:shd w:val="clear" w:color="auto" w:fill="F8F8F8"/>
        </w:rPr>
        <w:t xml:space="preserve">relies on training </w:t>
      </w:r>
      <w:r w:rsidR="00A1160C">
        <w:rPr>
          <w:rFonts w:cstheme="minorHAnsi"/>
          <w:color w:val="1D1C1D"/>
          <w:shd w:val="clear" w:color="auto" w:fill="F8F8F8"/>
        </w:rPr>
        <w:t>a</w:t>
      </w:r>
      <w:r w:rsidR="00480AAD">
        <w:rPr>
          <w:rFonts w:cstheme="minorHAnsi"/>
          <w:color w:val="1D1C1D"/>
          <w:shd w:val="clear" w:color="auto" w:fill="F8F8F8"/>
        </w:rPr>
        <w:t xml:space="preserve"> model</w:t>
      </w:r>
      <w:r w:rsidR="00A1160C">
        <w:rPr>
          <w:rFonts w:cstheme="minorHAnsi"/>
          <w:color w:val="1D1C1D"/>
          <w:shd w:val="clear" w:color="auto" w:fill="F8F8F8"/>
        </w:rPr>
        <w:t xml:space="preserve"> (usually based on Encoder-Decoder pair) with large volume of </w:t>
      </w:r>
      <w:r w:rsidR="002A622E">
        <w:rPr>
          <w:rFonts w:cstheme="minorHAnsi"/>
          <w:color w:val="1D1C1D"/>
          <w:shd w:val="clear" w:color="auto" w:fill="F8F8F8"/>
        </w:rPr>
        <w:t xml:space="preserve">usually </w:t>
      </w:r>
      <w:r w:rsidR="00736008">
        <w:rPr>
          <w:rFonts w:cstheme="minorHAnsi"/>
          <w:color w:val="1D1C1D"/>
          <w:shd w:val="clear" w:color="auto" w:fill="F8F8F8"/>
        </w:rPr>
        <w:t xml:space="preserve">labeled </w:t>
      </w:r>
      <w:r w:rsidR="00A1160C">
        <w:rPr>
          <w:rFonts w:cstheme="minorHAnsi"/>
          <w:color w:val="1D1C1D"/>
          <w:shd w:val="clear" w:color="auto" w:fill="F8F8F8"/>
        </w:rPr>
        <w:t xml:space="preserve">data in </w:t>
      </w:r>
      <w:r w:rsidR="00736008">
        <w:rPr>
          <w:rFonts w:cstheme="minorHAnsi"/>
          <w:color w:val="1D1C1D"/>
          <w:shd w:val="clear" w:color="auto" w:fill="F8F8F8"/>
        </w:rPr>
        <w:t xml:space="preserve">supervised learning mode </w:t>
      </w:r>
      <w:sdt>
        <w:sdtPr>
          <w:rPr>
            <w:rFonts w:cstheme="minorHAnsi"/>
            <w:color w:val="1D1C1D"/>
            <w:shd w:val="clear" w:color="auto" w:fill="F8F8F8"/>
          </w:rPr>
          <w:id w:val="1322469803"/>
          <w:citation/>
        </w:sdtPr>
        <w:sdtEndPr/>
        <w:sdtContent>
          <w:r w:rsidR="00736008">
            <w:rPr>
              <w:rFonts w:cstheme="minorHAnsi"/>
              <w:color w:val="1D1C1D"/>
              <w:shd w:val="clear" w:color="auto" w:fill="F8F8F8"/>
            </w:rPr>
            <w:fldChar w:fldCharType="begin"/>
          </w:r>
          <w:r w:rsidR="00736008">
            <w:rPr>
              <w:rFonts w:cstheme="minorHAnsi"/>
              <w:color w:val="1D1C1D"/>
              <w:shd w:val="clear" w:color="auto" w:fill="F8F8F8"/>
            </w:rPr>
            <w:instrText xml:space="preserve"> CITATION Wor21 \l 1033 </w:instrText>
          </w:r>
          <w:r w:rsidR="00736008">
            <w:rPr>
              <w:rFonts w:cstheme="minorHAnsi"/>
              <w:color w:val="1D1C1D"/>
              <w:shd w:val="clear" w:color="auto" w:fill="F8F8F8"/>
            </w:rPr>
            <w:fldChar w:fldCharType="separate"/>
          </w:r>
          <w:r w:rsidR="00736008">
            <w:rPr>
              <w:rFonts w:cstheme="minorHAnsi"/>
              <w:noProof/>
              <w:color w:val="1D1C1D"/>
              <w:shd w:val="clear" w:color="auto" w:fill="F8F8F8"/>
            </w:rPr>
            <w:t xml:space="preserve"> </w:t>
          </w:r>
          <w:r w:rsidR="00736008" w:rsidRPr="00736008">
            <w:rPr>
              <w:rFonts w:cstheme="minorHAnsi"/>
              <w:noProof/>
              <w:color w:val="1D1C1D"/>
              <w:shd w:val="clear" w:color="auto" w:fill="F8F8F8"/>
            </w:rPr>
            <w:t>(Word Embedding, 2021)</w:t>
          </w:r>
          <w:r w:rsidR="00736008">
            <w:rPr>
              <w:rFonts w:cstheme="minorHAnsi"/>
              <w:color w:val="1D1C1D"/>
              <w:shd w:val="clear" w:color="auto" w:fill="F8F8F8"/>
            </w:rPr>
            <w:fldChar w:fldCharType="end"/>
          </w:r>
        </w:sdtContent>
      </w:sdt>
      <w:r w:rsidR="00736008">
        <w:rPr>
          <w:rFonts w:cstheme="minorHAnsi"/>
          <w:color w:val="1D1C1D"/>
          <w:shd w:val="clear" w:color="auto" w:fill="F8F8F8"/>
        </w:rPr>
        <w:t xml:space="preserve">, </w:t>
      </w:r>
      <w:sdt>
        <w:sdtPr>
          <w:rPr>
            <w:rFonts w:cstheme="minorHAnsi"/>
            <w:color w:val="1D1C1D"/>
            <w:shd w:val="clear" w:color="auto" w:fill="F8F8F8"/>
          </w:rPr>
          <w:id w:val="-618911734"/>
          <w:citation/>
        </w:sdtPr>
        <w:sdtEndPr/>
        <w:sdtContent>
          <w:r w:rsidR="00736008">
            <w:rPr>
              <w:rFonts w:cstheme="minorHAnsi"/>
              <w:color w:val="1D1C1D"/>
              <w:shd w:val="clear" w:color="auto" w:fill="F8F8F8"/>
            </w:rPr>
            <w:fldChar w:fldCharType="begin"/>
          </w:r>
          <w:r w:rsidR="00736008">
            <w:rPr>
              <w:rFonts w:cstheme="minorHAnsi"/>
              <w:color w:val="1D1C1D"/>
              <w:shd w:val="clear" w:color="auto" w:fill="F8F8F8"/>
            </w:rPr>
            <w:instrText xml:space="preserve"> CITATION Nil211 \l 1033 </w:instrText>
          </w:r>
          <w:r w:rsidR="00736008">
            <w:rPr>
              <w:rFonts w:cstheme="minorHAnsi"/>
              <w:color w:val="1D1C1D"/>
              <w:shd w:val="clear" w:color="auto" w:fill="F8F8F8"/>
            </w:rPr>
            <w:fldChar w:fldCharType="separate"/>
          </w:r>
          <w:r w:rsidR="00736008" w:rsidRPr="00736008">
            <w:rPr>
              <w:rFonts w:cstheme="minorHAnsi"/>
              <w:noProof/>
              <w:color w:val="1D1C1D"/>
              <w:shd w:val="clear" w:color="auto" w:fill="F8F8F8"/>
            </w:rPr>
            <w:t>(Reimers, 2021)</w:t>
          </w:r>
          <w:r w:rsidR="00736008">
            <w:rPr>
              <w:rFonts w:cstheme="minorHAnsi"/>
              <w:color w:val="1D1C1D"/>
              <w:shd w:val="clear" w:color="auto" w:fill="F8F8F8"/>
            </w:rPr>
            <w:fldChar w:fldCharType="end"/>
          </w:r>
        </w:sdtContent>
      </w:sdt>
      <w:r w:rsidR="00D36B97" w:rsidRPr="002A622E">
        <w:rPr>
          <w:rFonts w:cstheme="minorHAnsi"/>
          <w:color w:val="1D1C1D"/>
          <w:shd w:val="clear" w:color="auto" w:fill="F8F8F8"/>
        </w:rPr>
        <w:t>.</w:t>
      </w:r>
      <w:r w:rsidR="002A622E" w:rsidRPr="002A622E">
        <w:rPr>
          <w:rFonts w:cstheme="minorHAnsi"/>
          <w:color w:val="1D1C1D"/>
          <w:shd w:val="clear" w:color="auto" w:fill="F8F8F8"/>
        </w:rPr>
        <w:t xml:space="preserve"> </w:t>
      </w:r>
      <w:r w:rsidR="002A622E" w:rsidRPr="002A622E">
        <w:rPr>
          <w:rFonts w:eastAsia="Times New Roman" w:cstheme="minorHAnsi"/>
          <w:color w:val="050505"/>
        </w:rPr>
        <w:t>The problem with this approach is that it offers very few insights on how the thought processes occur internally and does not capture internal interactions necessary to improve and refine the model. Th</w:t>
      </w:r>
      <w:r w:rsidR="008B5738">
        <w:rPr>
          <w:rFonts w:eastAsia="Times New Roman" w:cstheme="minorHAnsi"/>
          <w:color w:val="050505"/>
        </w:rPr>
        <w:t>is</w:t>
      </w:r>
      <w:r w:rsidR="002A622E" w:rsidRPr="002A622E">
        <w:rPr>
          <w:rFonts w:eastAsia="Times New Roman" w:cstheme="minorHAnsi"/>
          <w:color w:val="050505"/>
        </w:rPr>
        <w:t xml:space="preserve"> kind of semantic models are not essentially based on an understanding of </w:t>
      </w:r>
      <w:r w:rsidR="00102E47">
        <w:rPr>
          <w:rFonts w:eastAsia="Times New Roman" w:cstheme="minorHAnsi"/>
          <w:color w:val="050505"/>
        </w:rPr>
        <w:t xml:space="preserve">the </w:t>
      </w:r>
      <w:r w:rsidR="002A622E" w:rsidRPr="002A622E">
        <w:rPr>
          <w:rFonts w:eastAsia="Times New Roman" w:cstheme="minorHAnsi"/>
          <w:color w:val="050505"/>
        </w:rPr>
        <w:t xml:space="preserve">rules governing </w:t>
      </w:r>
      <w:r w:rsidR="00102E47">
        <w:rPr>
          <w:rFonts w:eastAsia="Times New Roman" w:cstheme="minorHAnsi"/>
          <w:color w:val="050505"/>
        </w:rPr>
        <w:t xml:space="preserve">the </w:t>
      </w:r>
      <w:r w:rsidR="002A622E" w:rsidRPr="002A622E">
        <w:rPr>
          <w:rFonts w:eastAsia="Times New Roman" w:cstheme="minorHAnsi"/>
          <w:color w:val="050505"/>
        </w:rPr>
        <w:t>low level interactions happ</w:t>
      </w:r>
      <w:r w:rsidR="00F96020">
        <w:rPr>
          <w:rFonts w:eastAsia="Times New Roman" w:cstheme="minorHAnsi"/>
          <w:color w:val="050505"/>
        </w:rPr>
        <w:t>en</w:t>
      </w:r>
      <w:r w:rsidR="002A622E" w:rsidRPr="002A622E">
        <w:rPr>
          <w:rFonts w:eastAsia="Times New Roman" w:cstheme="minorHAnsi"/>
          <w:color w:val="050505"/>
        </w:rPr>
        <w:t xml:space="preserve">ing inside </w:t>
      </w:r>
      <w:r w:rsidR="00F96020">
        <w:rPr>
          <w:rFonts w:eastAsia="Times New Roman" w:cstheme="minorHAnsi"/>
          <w:color w:val="050505"/>
        </w:rPr>
        <w:t>thought processing</w:t>
      </w:r>
      <w:r w:rsidR="002A622E" w:rsidRPr="002A622E">
        <w:rPr>
          <w:rFonts w:eastAsia="Times New Roman" w:cstheme="minorHAnsi"/>
          <w:color w:val="050505"/>
        </w:rPr>
        <w:t xml:space="preserve"> state machine but rather they identify and match patterns based on very large volume of training </w:t>
      </w:r>
      <w:r w:rsidR="002A622E" w:rsidRPr="00102E47">
        <w:rPr>
          <w:rFonts w:eastAsia="Times New Roman" w:cstheme="minorHAnsi"/>
          <w:color w:val="050505"/>
        </w:rPr>
        <w:t>data</w:t>
      </w:r>
      <w:r w:rsidR="00102E47" w:rsidRPr="00102E47">
        <w:rPr>
          <w:rFonts w:eastAsia="Times New Roman" w:cstheme="minorHAnsi"/>
          <w:color w:val="050505"/>
        </w:rPr>
        <w:t xml:space="preserve"> </w:t>
      </w:r>
      <w:r w:rsidR="00102E47" w:rsidRPr="00102E47">
        <w:rPr>
          <w:rFonts w:cstheme="minorHAnsi"/>
          <w:color w:val="050505"/>
          <w:shd w:val="clear" w:color="auto" w:fill="FFFFFF"/>
        </w:rPr>
        <w:t>applied to what essentially is a black box.</w:t>
      </w:r>
      <w:r w:rsidR="002A622E" w:rsidRPr="00102E47">
        <w:rPr>
          <w:rFonts w:eastAsia="Times New Roman" w:cstheme="minorHAnsi"/>
          <w:color w:val="050505"/>
        </w:rPr>
        <w:t xml:space="preserve"> </w:t>
      </w:r>
    </w:p>
    <w:p w14:paraId="50275594" w14:textId="77777777" w:rsidR="00E431D2" w:rsidRPr="00102E47" w:rsidRDefault="00E431D2" w:rsidP="002A622E">
      <w:pPr>
        <w:spacing w:after="0" w:line="240" w:lineRule="auto"/>
        <w:rPr>
          <w:rFonts w:cstheme="minorHAnsi"/>
          <w:color w:val="1D1C1D"/>
          <w:shd w:val="clear" w:color="auto" w:fill="F8F8F8"/>
        </w:rPr>
      </w:pPr>
    </w:p>
    <w:p w14:paraId="58F491E1" w14:textId="41BF1881" w:rsidR="009C1CCF" w:rsidRDefault="00736008" w:rsidP="00A431A8">
      <w:pPr>
        <w:spacing w:after="0" w:line="240" w:lineRule="auto"/>
        <w:rPr>
          <w:rFonts w:cstheme="minorHAnsi"/>
          <w:color w:val="1D1C1D"/>
          <w:shd w:val="clear" w:color="auto" w:fill="F8F8F8"/>
        </w:rPr>
      </w:pPr>
      <w:r>
        <w:rPr>
          <w:rFonts w:cstheme="minorHAnsi"/>
          <w:color w:val="1D1C1D"/>
          <w:shd w:val="clear" w:color="auto" w:fill="F8F8F8"/>
        </w:rPr>
        <w:t xml:space="preserve">In order to gain additional insights </w:t>
      </w:r>
      <w:r w:rsidR="00E06366" w:rsidRPr="00E431D2">
        <w:rPr>
          <w:rFonts w:cstheme="minorHAnsi"/>
          <w:color w:val="1D1C1D"/>
          <w:shd w:val="clear" w:color="auto" w:fill="F8F8F8"/>
        </w:rPr>
        <w:t>we could pose the problem differently. What if we have some algorithm which </w:t>
      </w:r>
      <w:r w:rsidR="00E06366" w:rsidRPr="00E431D2">
        <w:rPr>
          <w:rFonts w:cstheme="minorHAnsi"/>
          <w:i/>
          <w:iCs/>
          <w:color w:val="1D1C1D"/>
          <w:shd w:val="clear" w:color="auto" w:fill="F8F8F8"/>
        </w:rPr>
        <w:t>continuously</w:t>
      </w:r>
      <w:r w:rsidR="00E06366" w:rsidRPr="00E431D2">
        <w:rPr>
          <w:rFonts w:cstheme="minorHAnsi"/>
          <w:color w:val="1D1C1D"/>
          <w:shd w:val="clear" w:color="auto" w:fill="F8F8F8"/>
        </w:rPr>
        <w:t> processes thoughts, thereby updating its internal state with new semantic structures created by parsing a new thought. This internal state is a representation of</w:t>
      </w:r>
      <w:r w:rsidR="00E06366" w:rsidRPr="00E431D2">
        <w:rPr>
          <w:rFonts w:cstheme="minorHAnsi"/>
          <w:i/>
          <w:iCs/>
          <w:color w:val="1D1C1D"/>
          <w:shd w:val="clear" w:color="auto" w:fill="F8F8F8"/>
        </w:rPr>
        <w:t> processed to this moment thoughts</w:t>
      </w:r>
      <w:r w:rsidR="00E06366" w:rsidRPr="00E431D2">
        <w:rPr>
          <w:rFonts w:cstheme="minorHAnsi"/>
          <w:color w:val="1D1C1D"/>
          <w:shd w:val="clear" w:color="auto" w:fill="F8F8F8"/>
        </w:rPr>
        <w:t>. When a new sem</w:t>
      </w:r>
      <w:r w:rsidR="00E068EB">
        <w:rPr>
          <w:rFonts w:cstheme="minorHAnsi"/>
          <w:color w:val="1D1C1D"/>
          <w:shd w:val="clear" w:color="auto" w:fill="F8F8F8"/>
        </w:rPr>
        <w:t>a</w:t>
      </w:r>
      <w:r w:rsidR="00E06366" w:rsidRPr="00E431D2">
        <w:rPr>
          <w:rFonts w:cstheme="minorHAnsi"/>
          <w:color w:val="1D1C1D"/>
          <w:shd w:val="clear" w:color="auto" w:fill="F8F8F8"/>
        </w:rPr>
        <w:t>ntic structure is added to the internal representation of stored thoughts a set of connections are created between the new semantic structure and the internal representation (state). The semantic distance between any pair of thoughts already incorporated in the internal state can be found by exploring the connectedness between the pair of thoughts.  Every new semantic structure being added to the internal representation will trigger an update of the internal state which may remove or create new connections between the incorporated in the internal state semantic structures. Thus</w:t>
      </w:r>
      <w:r w:rsidR="00480AAD">
        <w:rPr>
          <w:rFonts w:cstheme="minorHAnsi"/>
          <w:color w:val="1D1C1D"/>
          <w:shd w:val="clear" w:color="auto" w:fill="F8F8F8"/>
        </w:rPr>
        <w:t>,</w:t>
      </w:r>
      <w:r w:rsidR="00E06366" w:rsidRPr="00E431D2">
        <w:rPr>
          <w:rFonts w:cstheme="minorHAnsi"/>
          <w:color w:val="1D1C1D"/>
          <w:shd w:val="clear" w:color="auto" w:fill="F8F8F8"/>
        </w:rPr>
        <w:t xml:space="preserve"> the semantic distance between two thoughts would </w:t>
      </w:r>
      <w:r w:rsidR="00E06366" w:rsidRPr="00E431D2">
        <w:rPr>
          <w:rFonts w:cstheme="minorHAnsi"/>
          <w:i/>
          <w:iCs/>
          <w:color w:val="1D1C1D"/>
          <w:shd w:val="clear" w:color="auto" w:fill="F8F8F8"/>
        </w:rPr>
        <w:t>change dynamically</w:t>
      </w:r>
      <w:r w:rsidR="00E06366" w:rsidRPr="00E431D2">
        <w:rPr>
          <w:rFonts w:cstheme="minorHAnsi"/>
          <w:color w:val="1D1C1D"/>
          <w:shd w:val="clear" w:color="auto" w:fill="F8F8F8"/>
        </w:rPr>
        <w:t> with more thoughts being processed and added to the internal representation. That is not surprising because the semantic distance between a pair of thoughts should depend on the context. The context of a semantic structure is defined to be that part of the internal representation which is most connected to this semantic structure. Let us call this abstraction </w:t>
      </w:r>
      <w:r w:rsidR="00E06366" w:rsidRPr="00E431D2">
        <w:rPr>
          <w:rFonts w:cstheme="minorHAnsi"/>
          <w:i/>
          <w:iCs/>
          <w:color w:val="1D1C1D"/>
          <w:shd w:val="clear" w:color="auto" w:fill="F8F8F8"/>
        </w:rPr>
        <w:t>semantic state machine</w:t>
      </w:r>
      <w:r w:rsidR="00E06366" w:rsidRPr="00E431D2">
        <w:rPr>
          <w:rFonts w:cstheme="minorHAnsi"/>
          <w:color w:val="1D1C1D"/>
          <w:shd w:val="clear" w:color="auto" w:fill="F8F8F8"/>
        </w:rPr>
        <w:t>.</w:t>
      </w:r>
      <w:r w:rsidR="009C1CCF">
        <w:rPr>
          <w:rFonts w:cstheme="minorHAnsi"/>
          <w:color w:val="1D1C1D"/>
          <w:shd w:val="clear" w:color="auto" w:fill="F8F8F8"/>
        </w:rPr>
        <w:t xml:space="preserve"> </w:t>
      </w:r>
    </w:p>
    <w:p w14:paraId="7C38F354" w14:textId="77777777" w:rsidR="009C1CCF" w:rsidRDefault="009C1CCF" w:rsidP="00A431A8">
      <w:pPr>
        <w:spacing w:after="0" w:line="240" w:lineRule="auto"/>
        <w:rPr>
          <w:rFonts w:cstheme="minorHAnsi"/>
          <w:color w:val="1D1C1D"/>
          <w:shd w:val="clear" w:color="auto" w:fill="F8F8F8"/>
        </w:rPr>
      </w:pPr>
    </w:p>
    <w:p w14:paraId="704DC6C3" w14:textId="2FDBDBC5" w:rsidR="00275A61" w:rsidRDefault="00E06366" w:rsidP="00A431A8">
      <w:pPr>
        <w:spacing w:after="0" w:line="240" w:lineRule="auto"/>
        <w:rPr>
          <w:rFonts w:cstheme="minorHAnsi"/>
          <w:color w:val="1D1C1D"/>
          <w:shd w:val="clear" w:color="auto" w:fill="F8F8F8"/>
        </w:rPr>
      </w:pPr>
      <w:r w:rsidRPr="00E431D2">
        <w:rPr>
          <w:rFonts w:cstheme="minorHAnsi"/>
          <w:color w:val="1D1C1D"/>
          <w:shd w:val="clear" w:color="auto" w:fill="F8F8F8"/>
        </w:rPr>
        <w:t>The real question here is: Under what conditions the defined in the previous paragraph abstraction will evolve in a meaningful way such that the semantic distances will retain their significance and will continue to be realistic representation of the closeness of every pair of thoughts within the chosen context. Note that the context will change dynamically with processing more thoughts.</w:t>
      </w:r>
      <w:r w:rsidRPr="00E431D2">
        <w:rPr>
          <w:rFonts w:cstheme="minorHAnsi"/>
          <w:color w:val="1D1C1D"/>
        </w:rPr>
        <w:br/>
      </w:r>
      <w:r w:rsidRPr="00E431D2">
        <w:rPr>
          <w:rFonts w:cstheme="minorHAnsi"/>
          <w:color w:val="1D1C1D"/>
          <w:shd w:val="clear" w:color="auto" w:fill="F8F8F8"/>
        </w:rPr>
        <w:t>The answer to this question could be found if we choose well a set of rules:</w:t>
      </w:r>
      <w:r w:rsidRPr="00E431D2">
        <w:rPr>
          <w:rFonts w:cstheme="minorHAnsi"/>
          <w:color w:val="1D1C1D"/>
        </w:rPr>
        <w:br/>
      </w:r>
      <w:r w:rsidRPr="00E431D2">
        <w:rPr>
          <w:rFonts w:cstheme="minorHAnsi"/>
          <w:color w:val="1D1C1D"/>
          <w:shd w:val="clear" w:color="auto" w:fill="F8F8F8"/>
        </w:rPr>
        <w:t>  1) converting a parsed thought to</w:t>
      </w:r>
      <w:r w:rsidR="00307C88">
        <w:rPr>
          <w:rFonts w:cstheme="minorHAnsi"/>
          <w:color w:val="1D1C1D"/>
          <w:shd w:val="clear" w:color="auto" w:fill="F8F8F8"/>
        </w:rPr>
        <w:t xml:space="preserve"> a set of</w:t>
      </w:r>
      <w:r w:rsidRPr="00E431D2">
        <w:rPr>
          <w:rFonts w:cstheme="minorHAnsi"/>
          <w:color w:val="1D1C1D"/>
          <w:shd w:val="clear" w:color="auto" w:fill="F8F8F8"/>
        </w:rPr>
        <w:t xml:space="preserve"> internal semantic structures</w:t>
      </w:r>
      <w:r w:rsidRPr="00E431D2">
        <w:rPr>
          <w:rFonts w:cstheme="minorHAnsi"/>
          <w:color w:val="1D1C1D"/>
        </w:rPr>
        <w:br/>
      </w:r>
      <w:r w:rsidRPr="00E431D2">
        <w:rPr>
          <w:rFonts w:cstheme="minorHAnsi"/>
          <w:i/>
          <w:iCs/>
          <w:color w:val="1D1C1D"/>
          <w:shd w:val="clear" w:color="auto" w:fill="F8F8F8"/>
        </w:rPr>
        <w:t>and</w:t>
      </w:r>
      <w:r w:rsidRPr="00E431D2">
        <w:rPr>
          <w:rFonts w:cstheme="minorHAnsi"/>
          <w:color w:val="1D1C1D"/>
        </w:rPr>
        <w:br/>
      </w:r>
      <w:r w:rsidRPr="00E431D2">
        <w:rPr>
          <w:rFonts w:cstheme="minorHAnsi"/>
          <w:color w:val="1D1C1D"/>
          <w:shd w:val="clear" w:color="auto" w:fill="F8F8F8"/>
        </w:rPr>
        <w:t>  2) integrating the newly created semantic structures with the current internal representation</w:t>
      </w:r>
      <w:r w:rsidR="00275A61">
        <w:rPr>
          <w:rFonts w:cstheme="minorHAnsi"/>
          <w:color w:val="1D1C1D"/>
          <w:shd w:val="clear" w:color="auto" w:fill="F8F8F8"/>
        </w:rPr>
        <w:t>.</w:t>
      </w:r>
    </w:p>
    <w:p w14:paraId="10F9D8A9" w14:textId="77777777" w:rsidR="00275A61" w:rsidRDefault="00275A61" w:rsidP="00A431A8">
      <w:pPr>
        <w:spacing w:after="0" w:line="240" w:lineRule="auto"/>
        <w:rPr>
          <w:rFonts w:cstheme="minorHAnsi"/>
          <w:color w:val="1D1C1D"/>
          <w:shd w:val="clear" w:color="auto" w:fill="F8F8F8"/>
        </w:rPr>
      </w:pPr>
    </w:p>
    <w:p w14:paraId="043535F2" w14:textId="05890BA8" w:rsidR="0059526D" w:rsidRPr="00E431D2" w:rsidRDefault="00E06366" w:rsidP="00A431A8">
      <w:pPr>
        <w:spacing w:after="0" w:line="240" w:lineRule="auto"/>
        <w:rPr>
          <w:rFonts w:cstheme="minorHAnsi"/>
          <w:color w:val="1D1C1D"/>
          <w:shd w:val="clear" w:color="auto" w:fill="F8F8F8"/>
        </w:rPr>
      </w:pPr>
      <w:r w:rsidRPr="00E431D2">
        <w:rPr>
          <w:rFonts w:cstheme="minorHAnsi"/>
          <w:color w:val="1D1C1D"/>
          <w:shd w:val="clear" w:color="auto" w:fill="F8F8F8"/>
        </w:rPr>
        <w:t>The bottom line is that it will be instructive to look into the semantic distance in this way as in the process we would get additional insights on the laws governing the behavior of these semantic structures which are the building blocks of processed thoughts. What I find curious here is that at certain level the rules according to which these semantic structures should be assembled, interact, create / remove connections, updating the internal representation are reminiscent of the laws which govern our physical world</w:t>
      </w:r>
      <w:r w:rsidR="00D71CBC">
        <w:rPr>
          <w:rFonts w:cstheme="minorHAnsi"/>
          <w:color w:val="1D1C1D"/>
          <w:shd w:val="clear" w:color="auto" w:fill="F8F8F8"/>
        </w:rPr>
        <w:t>.</w:t>
      </w:r>
    </w:p>
    <w:p w14:paraId="03178E59" w14:textId="77777777" w:rsidR="00E06366" w:rsidRPr="00E431D2" w:rsidRDefault="00E06366" w:rsidP="00A431A8">
      <w:pPr>
        <w:spacing w:after="0" w:line="240" w:lineRule="auto"/>
        <w:rPr>
          <w:rFonts w:cstheme="minorHAnsi"/>
        </w:rPr>
      </w:pPr>
    </w:p>
    <w:p w14:paraId="60ED12A6" w14:textId="42BB2E95" w:rsidR="00F061F2" w:rsidRDefault="000800F8" w:rsidP="00A431A8">
      <w:pPr>
        <w:spacing w:after="0" w:line="240" w:lineRule="auto"/>
      </w:pPr>
      <w:r>
        <w:t>Meet the semantic state machine</w:t>
      </w:r>
      <w:r w:rsidR="000C4198">
        <w:t xml:space="preserve"> (</w:t>
      </w:r>
      <m:oMath>
        <m:r>
          <w:rPr>
            <w:rFonts w:ascii="Cambria Math" w:hAnsi="Cambria Math"/>
          </w:rPr>
          <m:t>SSM</m:t>
        </m:r>
      </m:oMath>
      <w:r w:rsidR="000C4198">
        <w:t>)</w:t>
      </w:r>
      <w:r>
        <w:t>.</w:t>
      </w:r>
      <w:r w:rsidR="0053024A">
        <w:t xml:space="preserve"> It understands basic </w:t>
      </w:r>
      <m:oMath>
        <m:r>
          <w:rPr>
            <w:rFonts w:ascii="Cambria Math" w:hAnsi="Cambria Math"/>
          </w:rPr>
          <m:t>E</m:t>
        </m:r>
      </m:oMath>
      <w:r w:rsidR="0053024A">
        <w:t xml:space="preserve"> language</w:t>
      </w:r>
      <w:r w:rsidR="000C4198">
        <w:t>.</w:t>
      </w:r>
      <w:r w:rsidR="0053024A">
        <w:t xml:space="preserve"> </w:t>
      </w:r>
      <w:r w:rsidR="000C4198">
        <w:t>I</w:t>
      </w:r>
      <w:r w:rsidR="0053024A">
        <w:t xml:space="preserve">t </w:t>
      </w:r>
      <w:r w:rsidR="00370625">
        <w:t>can</w:t>
      </w:r>
      <w:r w:rsidR="000C4198">
        <w:t xml:space="preserve"> recognize words, figures of speech and expressions</w:t>
      </w:r>
      <w:r w:rsidR="00C50D55">
        <w:t xml:space="preserve"> in </w:t>
      </w:r>
      <m:oMath>
        <m:r>
          <w:rPr>
            <w:rFonts w:ascii="Cambria Math" w:hAnsi="Cambria Math"/>
          </w:rPr>
          <m:t>E</m:t>
        </m:r>
      </m:oMath>
      <w:r w:rsidR="0053024A">
        <w:t xml:space="preserve">. It parses thoughts expressed in basic </w:t>
      </w:r>
      <m:oMath>
        <m:r>
          <w:rPr>
            <w:rFonts w:ascii="Cambria Math" w:hAnsi="Cambria Math"/>
          </w:rPr>
          <m:t>E</m:t>
        </m:r>
      </m:oMath>
      <w:r w:rsidR="0053024A">
        <w:t>.</w:t>
      </w:r>
      <w:r w:rsidR="000D0DBE">
        <w:t xml:space="preserve"> It learns </w:t>
      </w:r>
      <w:r w:rsidR="00F061F2">
        <w:t xml:space="preserve">new words, </w:t>
      </w:r>
      <w:r w:rsidR="00F061F2">
        <w:lastRenderedPageBreak/>
        <w:t>expressions and concepts</w:t>
      </w:r>
      <w:r w:rsidR="00C03CF2">
        <w:t xml:space="preserve"> </w:t>
      </w:r>
      <w:r w:rsidR="008D415E">
        <w:t>by</w:t>
      </w:r>
      <w:r w:rsidR="00C03CF2">
        <w:t xml:space="preserve"> making inferences, </w:t>
      </w:r>
      <w:r w:rsidR="00973394">
        <w:t xml:space="preserve">conjectures and hypotheses which will prove or refute </w:t>
      </w:r>
      <w:r w:rsidR="008D415E">
        <w:t>using</w:t>
      </w:r>
      <w:r w:rsidR="00973394">
        <w:t xml:space="preserve"> </w:t>
      </w:r>
      <w:r w:rsidR="008D415E">
        <w:t>new</w:t>
      </w:r>
      <w:r w:rsidR="00973394">
        <w:t xml:space="preserve"> data</w:t>
      </w:r>
      <w:r w:rsidR="008D415E">
        <w:t xml:space="preserve"> in some future moment</w:t>
      </w:r>
      <w:r w:rsidR="00973394">
        <w:t xml:space="preserve">.  </w:t>
      </w:r>
    </w:p>
    <w:p w14:paraId="25115497" w14:textId="77777777" w:rsidR="00F061F2" w:rsidRDefault="00F061F2" w:rsidP="00A431A8">
      <w:pPr>
        <w:spacing w:after="0" w:line="240" w:lineRule="auto"/>
      </w:pPr>
    </w:p>
    <w:p w14:paraId="426516AA" w14:textId="2C846116" w:rsidR="00A431A8" w:rsidRDefault="004C3D6C" w:rsidP="00A431A8">
      <w:pPr>
        <w:spacing w:after="0" w:line="240" w:lineRule="auto"/>
      </w:pPr>
      <m:oMath>
        <m:r>
          <w:rPr>
            <w:rFonts w:ascii="Cambria Math" w:hAnsi="Cambria Math"/>
          </w:rPr>
          <m:t>SSM</m:t>
        </m:r>
      </m:oMath>
      <w:r w:rsidR="00D17B87">
        <w:t xml:space="preserve"> can be in one of multiple operating modes which can be refined</w:t>
      </w:r>
      <w:r w:rsidR="001B4E65">
        <w:t xml:space="preserve"> by learning</w:t>
      </w:r>
      <w:r w:rsidR="00D17B87">
        <w:t>:</w:t>
      </w:r>
      <w:r w:rsidR="00370625">
        <w:t xml:space="preserve"> each mode has a dominant component</w:t>
      </w:r>
      <w:r w:rsidR="003C193F">
        <w:t xml:space="preserve"> </w:t>
      </w:r>
      <w:r w:rsidR="00F50D07">
        <w:t>and supporting components. A set of components</w:t>
      </w:r>
      <w:r w:rsidR="003C193F">
        <w:t xml:space="preserve"> are pre-defined: for example,</w:t>
      </w:r>
      <w:r w:rsidR="00D17B87">
        <w:t xml:space="preserve"> building inferences (problem solving) </w:t>
      </w:r>
      <w:r w:rsidR="003C193F">
        <w:t>component</w:t>
      </w:r>
      <w:r w:rsidR="00D17B87">
        <w:t>, empirical relation discovery (</w:t>
      </w:r>
      <w:r w:rsidR="00F50D07">
        <w:t>intuition</w:t>
      </w:r>
      <w:r w:rsidR="00D17B87">
        <w:t xml:space="preserve">) </w:t>
      </w:r>
      <w:r w:rsidR="003C193F">
        <w:t>component</w:t>
      </w:r>
      <w:r w:rsidR="00D17B87">
        <w:t>, resource preserving mode (practicality)</w:t>
      </w:r>
      <w:r w:rsidR="001540B2">
        <w:t xml:space="preserve"> </w:t>
      </w:r>
      <w:r w:rsidR="003C193F">
        <w:t xml:space="preserve">component </w:t>
      </w:r>
      <w:r w:rsidR="001540B2">
        <w:t xml:space="preserve">and custom </w:t>
      </w:r>
      <w:r w:rsidR="003C193F">
        <w:t>components</w:t>
      </w:r>
      <w:r w:rsidR="001540B2">
        <w:t xml:space="preserve"> learned with experience. </w:t>
      </w:r>
      <w:r w:rsidR="00D17B87">
        <w:t xml:space="preserve"> </w:t>
      </w:r>
    </w:p>
    <w:p w14:paraId="6D8D4528" w14:textId="5FA30A43" w:rsidR="0080467F" w:rsidRDefault="0080467F" w:rsidP="00A431A8">
      <w:pPr>
        <w:spacing w:after="0" w:line="240" w:lineRule="auto"/>
      </w:pPr>
    </w:p>
    <w:sdt>
      <w:sdtPr>
        <w:rPr>
          <w:rFonts w:asciiTheme="minorHAnsi" w:eastAsiaTheme="minorHAnsi" w:hAnsiTheme="minorHAnsi" w:cstheme="minorBidi"/>
          <w:color w:val="auto"/>
          <w:sz w:val="22"/>
          <w:szCs w:val="22"/>
        </w:rPr>
        <w:id w:val="-742023433"/>
        <w:docPartObj>
          <w:docPartGallery w:val="Bibliographies"/>
          <w:docPartUnique/>
        </w:docPartObj>
      </w:sdtPr>
      <w:sdtEndPr/>
      <w:sdtContent>
        <w:p w14:paraId="32057310" w14:textId="55DBAF9B" w:rsidR="00737ECC" w:rsidRDefault="00737ECC" w:rsidP="00737ECC">
          <w:pPr>
            <w:pStyle w:val="Heading1"/>
          </w:pPr>
          <w:r>
            <w:t>References</w:t>
          </w:r>
        </w:p>
        <w:p w14:paraId="1EB1E572" w14:textId="77777777" w:rsidR="005327CF" w:rsidRDefault="00737ECC" w:rsidP="005327CF">
          <w:pPr>
            <w:pStyle w:val="Bibliography"/>
            <w:ind w:left="720" w:hanging="720"/>
            <w:rPr>
              <w:noProof/>
              <w:sz w:val="24"/>
              <w:szCs w:val="24"/>
            </w:rPr>
          </w:pPr>
          <w:r>
            <w:fldChar w:fldCharType="begin"/>
          </w:r>
          <w:r>
            <w:instrText xml:space="preserve"> BIBLIOGRAPHY  \l 1033 </w:instrText>
          </w:r>
          <w:r>
            <w:fldChar w:fldCharType="separate"/>
          </w:r>
          <w:r w:rsidR="005327CF">
            <w:rPr>
              <w:noProof/>
            </w:rPr>
            <w:t xml:space="preserve">Reimers, N. (2021). </w:t>
          </w:r>
          <w:r w:rsidR="005327CF">
            <w:rPr>
              <w:i/>
              <w:iCs/>
              <w:noProof/>
            </w:rPr>
            <w:t>Semantic Textual Similarity.</w:t>
          </w:r>
          <w:r w:rsidR="005327CF">
            <w:rPr>
              <w:noProof/>
            </w:rPr>
            <w:t xml:space="preserve"> Retrieved from SBERT.net Sentence-Transformers: https://www.sbert.net/docs/usage/semantic_textual_similarity.html</w:t>
          </w:r>
        </w:p>
        <w:p w14:paraId="29BBFBEA" w14:textId="77777777" w:rsidR="005327CF" w:rsidRDefault="005327CF" w:rsidP="005327CF">
          <w:pPr>
            <w:pStyle w:val="Bibliography"/>
            <w:ind w:left="720" w:hanging="720"/>
            <w:rPr>
              <w:noProof/>
            </w:rPr>
          </w:pPr>
          <w:r>
            <w:rPr>
              <w:noProof/>
            </w:rPr>
            <w:t xml:space="preserve">Vaswani, A., Shazeer, N., Parmar, N., Uszkoreit, J., Jones, L., Gomez, A. N., . . . Polosukhin, I. (2017). Attention Is All You Need. </w:t>
          </w:r>
          <w:r>
            <w:rPr>
              <w:i/>
              <w:iCs/>
              <w:noProof/>
            </w:rPr>
            <w:t>31st Conference on Neural Information Processing Systems (NIPS 2017)</w:t>
          </w:r>
          <w:r>
            <w:rPr>
              <w:noProof/>
            </w:rPr>
            <w:t xml:space="preserve"> (p. 15). Long Beach: Google.</w:t>
          </w:r>
        </w:p>
        <w:p w14:paraId="2BBC0E02" w14:textId="77777777" w:rsidR="005327CF" w:rsidRDefault="005327CF" w:rsidP="005327CF">
          <w:pPr>
            <w:pStyle w:val="Bibliography"/>
            <w:ind w:left="720" w:hanging="720"/>
            <w:rPr>
              <w:noProof/>
            </w:rPr>
          </w:pPr>
          <w:r>
            <w:rPr>
              <w:i/>
              <w:iCs/>
              <w:noProof/>
            </w:rPr>
            <w:t>Word Embedding.</w:t>
          </w:r>
          <w:r>
            <w:rPr>
              <w:noProof/>
            </w:rPr>
            <w:t xml:space="preserve"> (2021). Retrieved from Wikipedia: https://en.wikipedia.org/wiki/Word_embedding</w:t>
          </w:r>
        </w:p>
        <w:p w14:paraId="0E28C95B" w14:textId="599F19A5" w:rsidR="0080467F" w:rsidRPr="00737ECC" w:rsidRDefault="00737ECC" w:rsidP="005327CF">
          <w:r>
            <w:fldChar w:fldCharType="end"/>
          </w:r>
        </w:p>
      </w:sdtContent>
    </w:sdt>
    <w:p w14:paraId="7ADEFAB0" w14:textId="0C9F2658" w:rsidR="0080467F" w:rsidRDefault="0080467F"/>
    <w:p w14:paraId="6D56DB69" w14:textId="77777777" w:rsidR="0080467F" w:rsidRPr="0080467F" w:rsidRDefault="0080467F" w:rsidP="0080467F"/>
    <w:sectPr w:rsidR="0080467F" w:rsidRPr="0080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76"/>
    <w:rsid w:val="000800F8"/>
    <w:rsid w:val="000C4198"/>
    <w:rsid w:val="000D0DBE"/>
    <w:rsid w:val="00102E47"/>
    <w:rsid w:val="001540B2"/>
    <w:rsid w:val="001B4E65"/>
    <w:rsid w:val="00275A61"/>
    <w:rsid w:val="002A622E"/>
    <w:rsid w:val="00307C88"/>
    <w:rsid w:val="00370625"/>
    <w:rsid w:val="003C193F"/>
    <w:rsid w:val="00462506"/>
    <w:rsid w:val="00480AAD"/>
    <w:rsid w:val="004C3D6C"/>
    <w:rsid w:val="005229FD"/>
    <w:rsid w:val="0053024A"/>
    <w:rsid w:val="005327CF"/>
    <w:rsid w:val="0059526D"/>
    <w:rsid w:val="006720D8"/>
    <w:rsid w:val="006732E2"/>
    <w:rsid w:val="00736008"/>
    <w:rsid w:val="00737ECC"/>
    <w:rsid w:val="00760FC2"/>
    <w:rsid w:val="0076203F"/>
    <w:rsid w:val="00794081"/>
    <w:rsid w:val="007B1276"/>
    <w:rsid w:val="0080467F"/>
    <w:rsid w:val="008B5738"/>
    <w:rsid w:val="008D415E"/>
    <w:rsid w:val="00973394"/>
    <w:rsid w:val="009C1CCF"/>
    <w:rsid w:val="009D5ADE"/>
    <w:rsid w:val="00A1160C"/>
    <w:rsid w:val="00A2666F"/>
    <w:rsid w:val="00A431A8"/>
    <w:rsid w:val="00B57B8F"/>
    <w:rsid w:val="00BE2165"/>
    <w:rsid w:val="00C03CF2"/>
    <w:rsid w:val="00C46192"/>
    <w:rsid w:val="00C50D55"/>
    <w:rsid w:val="00D15AB8"/>
    <w:rsid w:val="00D17B87"/>
    <w:rsid w:val="00D36B97"/>
    <w:rsid w:val="00D71CBC"/>
    <w:rsid w:val="00E06366"/>
    <w:rsid w:val="00E068EB"/>
    <w:rsid w:val="00E320D9"/>
    <w:rsid w:val="00E356D6"/>
    <w:rsid w:val="00E431D2"/>
    <w:rsid w:val="00F061F2"/>
    <w:rsid w:val="00F50D07"/>
    <w:rsid w:val="00F57FCA"/>
    <w:rsid w:val="00F96020"/>
    <w:rsid w:val="00FD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2B4C"/>
  <w15:chartTrackingRefBased/>
  <w15:docId w15:val="{B66445D6-FA77-44F2-9EA4-ED796F81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F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15AB8"/>
    <w:rPr>
      <w:color w:val="808080"/>
    </w:rPr>
  </w:style>
  <w:style w:type="paragraph" w:styleId="Bibliography">
    <w:name w:val="Bibliography"/>
    <w:basedOn w:val="Normal"/>
    <w:next w:val="Normal"/>
    <w:uiPriority w:val="37"/>
    <w:unhideWhenUsed/>
    <w:rsid w:val="0073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64032">
      <w:bodyDiv w:val="1"/>
      <w:marLeft w:val="0"/>
      <w:marRight w:val="0"/>
      <w:marTop w:val="0"/>
      <w:marBottom w:val="0"/>
      <w:divBdr>
        <w:top w:val="none" w:sz="0" w:space="0" w:color="auto"/>
        <w:left w:val="none" w:sz="0" w:space="0" w:color="auto"/>
        <w:bottom w:val="none" w:sz="0" w:space="0" w:color="auto"/>
        <w:right w:val="none" w:sz="0" w:space="0" w:color="auto"/>
      </w:divBdr>
    </w:div>
    <w:div w:id="526606935">
      <w:bodyDiv w:val="1"/>
      <w:marLeft w:val="0"/>
      <w:marRight w:val="0"/>
      <w:marTop w:val="0"/>
      <w:marBottom w:val="0"/>
      <w:divBdr>
        <w:top w:val="none" w:sz="0" w:space="0" w:color="auto"/>
        <w:left w:val="none" w:sz="0" w:space="0" w:color="auto"/>
        <w:bottom w:val="none" w:sz="0" w:space="0" w:color="auto"/>
        <w:right w:val="none" w:sz="0" w:space="0" w:color="auto"/>
      </w:divBdr>
    </w:div>
    <w:div w:id="697315533">
      <w:bodyDiv w:val="1"/>
      <w:marLeft w:val="0"/>
      <w:marRight w:val="0"/>
      <w:marTop w:val="0"/>
      <w:marBottom w:val="0"/>
      <w:divBdr>
        <w:top w:val="none" w:sz="0" w:space="0" w:color="auto"/>
        <w:left w:val="none" w:sz="0" w:space="0" w:color="auto"/>
        <w:bottom w:val="none" w:sz="0" w:space="0" w:color="auto"/>
        <w:right w:val="none" w:sz="0" w:space="0" w:color="auto"/>
      </w:divBdr>
      <w:divsChild>
        <w:div w:id="1947040397">
          <w:marLeft w:val="0"/>
          <w:marRight w:val="0"/>
          <w:marTop w:val="0"/>
          <w:marBottom w:val="0"/>
          <w:divBdr>
            <w:top w:val="none" w:sz="0" w:space="0" w:color="auto"/>
            <w:left w:val="none" w:sz="0" w:space="0" w:color="auto"/>
            <w:bottom w:val="none" w:sz="0" w:space="0" w:color="auto"/>
            <w:right w:val="none" w:sz="0" w:space="0" w:color="auto"/>
          </w:divBdr>
        </w:div>
      </w:divsChild>
    </w:div>
    <w:div w:id="716858781">
      <w:bodyDiv w:val="1"/>
      <w:marLeft w:val="0"/>
      <w:marRight w:val="0"/>
      <w:marTop w:val="0"/>
      <w:marBottom w:val="0"/>
      <w:divBdr>
        <w:top w:val="none" w:sz="0" w:space="0" w:color="auto"/>
        <w:left w:val="none" w:sz="0" w:space="0" w:color="auto"/>
        <w:bottom w:val="none" w:sz="0" w:space="0" w:color="auto"/>
        <w:right w:val="none" w:sz="0" w:space="0" w:color="auto"/>
      </w:divBdr>
    </w:div>
    <w:div w:id="726681242">
      <w:bodyDiv w:val="1"/>
      <w:marLeft w:val="0"/>
      <w:marRight w:val="0"/>
      <w:marTop w:val="0"/>
      <w:marBottom w:val="0"/>
      <w:divBdr>
        <w:top w:val="none" w:sz="0" w:space="0" w:color="auto"/>
        <w:left w:val="none" w:sz="0" w:space="0" w:color="auto"/>
        <w:bottom w:val="none" w:sz="0" w:space="0" w:color="auto"/>
        <w:right w:val="none" w:sz="0" w:space="0" w:color="auto"/>
      </w:divBdr>
    </w:div>
    <w:div w:id="905342517">
      <w:bodyDiv w:val="1"/>
      <w:marLeft w:val="0"/>
      <w:marRight w:val="0"/>
      <w:marTop w:val="0"/>
      <w:marBottom w:val="0"/>
      <w:divBdr>
        <w:top w:val="none" w:sz="0" w:space="0" w:color="auto"/>
        <w:left w:val="none" w:sz="0" w:space="0" w:color="auto"/>
        <w:bottom w:val="none" w:sz="0" w:space="0" w:color="auto"/>
        <w:right w:val="none" w:sz="0" w:space="0" w:color="auto"/>
      </w:divBdr>
    </w:div>
    <w:div w:id="1325621262">
      <w:bodyDiv w:val="1"/>
      <w:marLeft w:val="0"/>
      <w:marRight w:val="0"/>
      <w:marTop w:val="0"/>
      <w:marBottom w:val="0"/>
      <w:divBdr>
        <w:top w:val="none" w:sz="0" w:space="0" w:color="auto"/>
        <w:left w:val="none" w:sz="0" w:space="0" w:color="auto"/>
        <w:bottom w:val="none" w:sz="0" w:space="0" w:color="auto"/>
        <w:right w:val="none" w:sz="0" w:space="0" w:color="auto"/>
      </w:divBdr>
    </w:div>
    <w:div w:id="1535534962">
      <w:bodyDiv w:val="1"/>
      <w:marLeft w:val="0"/>
      <w:marRight w:val="0"/>
      <w:marTop w:val="0"/>
      <w:marBottom w:val="0"/>
      <w:divBdr>
        <w:top w:val="none" w:sz="0" w:space="0" w:color="auto"/>
        <w:left w:val="none" w:sz="0" w:space="0" w:color="auto"/>
        <w:bottom w:val="none" w:sz="0" w:space="0" w:color="auto"/>
        <w:right w:val="none" w:sz="0" w:space="0" w:color="auto"/>
      </w:divBdr>
    </w:div>
    <w:div w:id="1581867611">
      <w:bodyDiv w:val="1"/>
      <w:marLeft w:val="0"/>
      <w:marRight w:val="0"/>
      <w:marTop w:val="0"/>
      <w:marBottom w:val="0"/>
      <w:divBdr>
        <w:top w:val="none" w:sz="0" w:space="0" w:color="auto"/>
        <w:left w:val="none" w:sz="0" w:space="0" w:color="auto"/>
        <w:bottom w:val="none" w:sz="0" w:space="0" w:color="auto"/>
        <w:right w:val="none" w:sz="0" w:space="0" w:color="auto"/>
      </w:divBdr>
    </w:div>
    <w:div w:id="1868905554">
      <w:bodyDiv w:val="1"/>
      <w:marLeft w:val="0"/>
      <w:marRight w:val="0"/>
      <w:marTop w:val="0"/>
      <w:marBottom w:val="0"/>
      <w:divBdr>
        <w:top w:val="none" w:sz="0" w:space="0" w:color="auto"/>
        <w:left w:val="none" w:sz="0" w:space="0" w:color="auto"/>
        <w:bottom w:val="none" w:sz="0" w:space="0" w:color="auto"/>
        <w:right w:val="none" w:sz="0" w:space="0" w:color="auto"/>
      </w:divBdr>
    </w:div>
    <w:div w:id="2010912469">
      <w:bodyDiv w:val="1"/>
      <w:marLeft w:val="0"/>
      <w:marRight w:val="0"/>
      <w:marTop w:val="0"/>
      <w:marBottom w:val="0"/>
      <w:divBdr>
        <w:top w:val="none" w:sz="0" w:space="0" w:color="auto"/>
        <w:left w:val="none" w:sz="0" w:space="0" w:color="auto"/>
        <w:bottom w:val="none" w:sz="0" w:space="0" w:color="auto"/>
        <w:right w:val="none" w:sz="0" w:space="0" w:color="auto"/>
      </w:divBdr>
    </w:div>
    <w:div w:id="2057268706">
      <w:bodyDiv w:val="1"/>
      <w:marLeft w:val="0"/>
      <w:marRight w:val="0"/>
      <w:marTop w:val="0"/>
      <w:marBottom w:val="0"/>
      <w:divBdr>
        <w:top w:val="none" w:sz="0" w:space="0" w:color="auto"/>
        <w:left w:val="none" w:sz="0" w:space="0" w:color="auto"/>
        <w:bottom w:val="none" w:sz="0" w:space="0" w:color="auto"/>
        <w:right w:val="none" w:sz="0" w:space="0" w:color="auto"/>
      </w:divBdr>
    </w:div>
    <w:div w:id="21414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Nil211</b:Tag>
    <b:SourceType>DocumentFromInternetSite</b:SourceType>
    <b:Guid>{FE978EB1-98A3-4447-BA66-C0259A120A1D}</b:Guid>
    <b:Author>
      <b:Author>
        <b:NameList>
          <b:Person>
            <b:Last>Reimers</b:Last>
            <b:First>Nils</b:First>
          </b:Person>
        </b:NameList>
      </b:Author>
    </b:Author>
    <b:Title>Semantic Textual Similarity</b:Title>
    <b:InternetSiteTitle>SBERT.net Sentence-Transformers</b:InternetSiteTitle>
    <b:Year>2021</b:Year>
    <b:URL>https://www.sbert.net/docs/usage/semantic_textual_similarity.html</b:URL>
    <b:RefOrder>2</b:RefOrder>
  </b:Source>
  <b:Source>
    <b:Tag>Wor21</b:Tag>
    <b:SourceType>DocumentFromInternetSite</b:SourceType>
    <b:Guid>{AB012ECC-BDBA-4F58-A41C-2B4023C70C98}</b:Guid>
    <b:Title>Word Embedding</b:Title>
    <b:InternetSiteTitle>Wikipedia</b:InternetSiteTitle>
    <b:Year>2021</b:Year>
    <b:URL>https://en.wikipedia.org/wiki/Word_embedding</b:URL>
    <b:RefOrder>1</b:RefOrder>
  </b:Source>
  <b:Source>
    <b:Tag>Vas17</b:Tag>
    <b:SourceType>ConferenceProceedings</b:SourceType>
    <b:Guid>{C75A2B72-F538-481D-A6DD-3D8127C8B17B}</b:Guid>
    <b:Title>Attention Is All You Need</b:Title>
    <b:Year>2017</b:Year>
    <b:Pages>15</b:Pages>
    <b:Author>
      <b:Author>
        <b:NameList>
          <b:Person>
            <b:Last>Vaswani</b:Last>
            <b:First>Ashish</b:First>
          </b:Person>
          <b:Person>
            <b:Last>Shazeer</b:Last>
            <b:First>Noam</b:First>
          </b:Person>
          <b:Person>
            <b:Last>Parmar</b:Last>
            <b:First>Niki</b:First>
          </b:Person>
          <b:Person>
            <b:Last>Uszkoreit</b:Last>
            <b:First>Jacob</b:First>
          </b:Person>
          <b:Person>
            <b:Last>Jones</b:Last>
            <b:First>Llion</b:First>
          </b:Person>
          <b:Person>
            <b:Last>Gomez</b:Last>
            <b:Middle>N</b:Middle>
            <b:First>Aidan</b:First>
          </b:Person>
          <b:Person>
            <b:Last>Kaiser</b:Last>
            <b:First>Lukasz</b:First>
          </b:Person>
          <b:Person>
            <b:Last>Polosukhin</b:Last>
            <b:First>Illia</b:First>
          </b:Person>
        </b:NameList>
      </b:Author>
    </b:Author>
    <b:ConferenceName>31st Conference on Neural Information Processing Systems (NIPS 2017)</b:ConferenceName>
    <b:City>Long Beach</b:City>
    <b:Publisher>Google</b:Publisher>
    <b:RefOrder>3</b:RefOrder>
  </b:Source>
</b:Sources>
</file>

<file path=customXml/itemProps1.xml><?xml version="1.0" encoding="utf-8"?>
<ds:datastoreItem xmlns:ds="http://schemas.openxmlformats.org/officeDocument/2006/customXml" ds:itemID="{6FBDC747-A3C3-42B2-85BA-26E441FD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3622</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cp:lastPrinted>2021-11-29T01:26:00Z</cp:lastPrinted>
  <dcterms:created xsi:type="dcterms:W3CDTF">2020-12-09T17:15:00Z</dcterms:created>
  <dcterms:modified xsi:type="dcterms:W3CDTF">2021-12-11T11:36:00Z</dcterms:modified>
</cp:coreProperties>
</file>