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144B8050" w14:textId="2B9273C2" w:rsidR="00EE36FF" w:rsidRDefault="008A3FE8">
      <w:pPr>
        <w:rPr>
          <w:sz w:val="20"/>
          <w:szCs w:val="20"/>
        </w:rPr>
      </w:pPr>
      <w:r>
        <w:rPr>
          <w:sz w:val="20"/>
          <w:szCs w:val="20"/>
        </w:rPr>
        <w:t>I</w:t>
      </w:r>
    </w:p>
    <w:p w14:paraId="42BCF20E" w14:textId="193883DC"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4"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5"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01A28CE4" w:rsidR="00F56677" w:rsidRDefault="0046652D">
      <w:pPr>
        <w:rPr>
          <w:sz w:val="20"/>
          <w:szCs w:val="20"/>
        </w:rPr>
      </w:pPr>
      <w:r>
        <w:rPr>
          <w:sz w:val="20"/>
          <w:szCs w:val="20"/>
        </w:rPr>
        <w:t xml:space="preserve">In Siegelmann’s paper the individual neurons are denoted as </w:t>
      </w:r>
      <w:r w:rsidRPr="0046652D">
        <w:rPr>
          <w:i/>
          <w:iCs/>
          <w:sz w:val="20"/>
          <w:szCs w:val="20"/>
        </w:rPr>
        <w:t>evolving processors</w:t>
      </w:r>
      <w:r>
        <w:rPr>
          <w:sz w:val="20"/>
          <w:szCs w:val="20"/>
        </w:rPr>
        <w:t xml:space="preserve">. </w:t>
      </w:r>
    </w:p>
    <w:p w14:paraId="1AA44AFE" w14:textId="77777777" w:rsidR="0046652D" w:rsidRDefault="0046652D">
      <w:pPr>
        <w:rPr>
          <w:sz w:val="20"/>
          <w:szCs w:val="20"/>
        </w:rPr>
      </w:pPr>
    </w:p>
    <w:p w14:paraId="361C0121" w14:textId="3EA5FA4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 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6"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06A93656" w:rsidR="00A543C8" w:rsidRPr="008135C7"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p>
    <w:p w14:paraId="2CC66EE8" w14:textId="1797ADBA" w:rsidR="005D5A6B" w:rsidRDefault="00A543C8">
      <w:pPr>
        <w:rPr>
          <w:sz w:val="20"/>
          <w:szCs w:val="20"/>
        </w:rPr>
      </w:pPr>
      <w:r>
        <w:rPr>
          <w:sz w:val="20"/>
          <w:szCs w:val="20"/>
        </w:rPr>
        <w:t xml:space="preserve"> </w:t>
      </w: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7"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8"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9"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0"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1"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2"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3" w:history="1">
        <w:r w:rsidRPr="00D377C6">
          <w:rPr>
            <w:rStyle w:val="Hyperlink"/>
            <w:sz w:val="20"/>
            <w:szCs w:val="20"/>
          </w:rPr>
          <w:t>The Induction of Dynamical Recognizers, JB Pollack, Ohio State University, 1991</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2C03F6E3" w14:textId="77777777" w:rsidR="00EE36FF" w:rsidRDefault="00EE36FF">
      <w:pPr>
        <w:rPr>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w:lastRenderedPageBreak/>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A6AC3"/>
    <w:rsid w:val="000B4CAE"/>
    <w:rsid w:val="00145992"/>
    <w:rsid w:val="001519CF"/>
    <w:rsid w:val="00162A71"/>
    <w:rsid w:val="00180A71"/>
    <w:rsid w:val="001D45DB"/>
    <w:rsid w:val="001F54BB"/>
    <w:rsid w:val="002264E9"/>
    <w:rsid w:val="00275B33"/>
    <w:rsid w:val="003E61BB"/>
    <w:rsid w:val="0042448A"/>
    <w:rsid w:val="00437E8A"/>
    <w:rsid w:val="0046652D"/>
    <w:rsid w:val="004806C5"/>
    <w:rsid w:val="004D19BC"/>
    <w:rsid w:val="004E1672"/>
    <w:rsid w:val="004F0E38"/>
    <w:rsid w:val="005474B4"/>
    <w:rsid w:val="005D5A6B"/>
    <w:rsid w:val="006B399A"/>
    <w:rsid w:val="00700FF1"/>
    <w:rsid w:val="007E7AFC"/>
    <w:rsid w:val="008135C7"/>
    <w:rsid w:val="00853CA0"/>
    <w:rsid w:val="00871E79"/>
    <w:rsid w:val="00872E55"/>
    <w:rsid w:val="00883400"/>
    <w:rsid w:val="008A3FE8"/>
    <w:rsid w:val="009109C3"/>
    <w:rsid w:val="00941FE1"/>
    <w:rsid w:val="00A42B29"/>
    <w:rsid w:val="00A543C8"/>
    <w:rsid w:val="00B23A9C"/>
    <w:rsid w:val="00BC63F5"/>
    <w:rsid w:val="00BE4F0A"/>
    <w:rsid w:val="00C1227A"/>
    <w:rsid w:val="00C3408E"/>
    <w:rsid w:val="00C63FA6"/>
    <w:rsid w:val="00CA41E7"/>
    <w:rsid w:val="00D03CA7"/>
    <w:rsid w:val="00D377C6"/>
    <w:rsid w:val="00DF437C"/>
    <w:rsid w:val="00E07F62"/>
    <w:rsid w:val="00E35BCE"/>
    <w:rsid w:val="00E47AB5"/>
    <w:rsid w:val="00ED1806"/>
    <w:rsid w:val="00EE1797"/>
    <w:rsid w:val="00EE36FF"/>
    <w:rsid w:val="00EF2968"/>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OnTheComputationalPowerOfNeuralNets_1992_Siegelmann.pdf" TargetMode="External"/><Relationship Id="rId13" Type="http://schemas.openxmlformats.org/officeDocument/2006/relationships/hyperlink" Target="https://github.com/dimitarpg13/deep_learning_and_neural_networks/blob/main/literature/articles/dynamics_and_stability/the_induction_of_dynamical_recognizers_pollack_199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computability/TuringComputabilityWithNeuralNets_Siegelman1991.pdf" TargetMode="External"/><Relationship Id="rId12"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1" Type="http://schemas.openxmlformats.org/officeDocument/2006/relationships/hyperlink" Target="https://github.com/dimitarpg13/deep_learning_and_neural_networks/blob/main/literature/articles/computability/NeuralNetworksandAnalogComputationBeyondTheTuringLimit.pdf" TargetMode="External"/><Relationship Id="rId5" Type="http://schemas.openxmlformats.org/officeDocument/2006/relationships/hyperlink" Target="https://github.com/dimitarpg13/deep_learning_and_neural_networks/blob/main/literature/articles/computability/TuringComputabilityWithNeuralNets_Siegelman1991.pdf" TargetMode="External"/><Relationship Id="rId15" Type="http://schemas.openxmlformats.org/officeDocument/2006/relationships/theme" Target="theme/theme1.xml"/><Relationship Id="rId10" Type="http://schemas.openxmlformats.org/officeDocument/2006/relationships/hyperlink" Target="https://github.com/dimitarpg13/deep_learning_and_neural_networks/blob/main/literature/articles/computability/ComputationBeyondtheTuringLimit_1995_Siegelmann_Science.pdf" TargetMode="External"/><Relationship Id="rId4"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9" Type="http://schemas.openxmlformats.org/officeDocument/2006/relationships/hyperlink" Target="https://github.com/dimitarpg13/deep_learning_and_neural_networks/blob/main/literature/articles/computability/OnTheComputationalPowerOfNeuralNets_1995_Siegelmann_JComSysSci.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2024-03-01T22:03:00Z</dcterms:created>
  <dcterms:modified xsi:type="dcterms:W3CDTF">2024-03-02T15:10:00Z</dcterms:modified>
</cp:coreProperties>
</file>