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D98F8" w14:textId="63851EA3" w:rsidR="00042DC8" w:rsidRDefault="00226741" w:rsidP="00226741">
      <w:pPr>
        <w:pStyle w:val="Title"/>
      </w:pPr>
      <w:r>
        <w:t>The Ising Model and The Statistical Mechanics of Learning</w:t>
      </w:r>
    </w:p>
    <w:p w14:paraId="4D63BD08" w14:textId="438A9D0F" w:rsidR="00226741" w:rsidRDefault="00226741">
      <w:r>
        <w:t>compiled by D.Gueorguiev 12/30/2024</w:t>
      </w:r>
    </w:p>
    <w:p w14:paraId="303E8914" w14:textId="77777777" w:rsidR="00226741" w:rsidRDefault="00226741"/>
    <w:p w14:paraId="0C476EFE" w14:textId="77777777" w:rsidR="00226741" w:rsidRDefault="00226741"/>
    <w:sectPr w:rsidR="00226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C"/>
    <w:rsid w:val="00042DC8"/>
    <w:rsid w:val="00226741"/>
    <w:rsid w:val="00B83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914C9"/>
  <w15:chartTrackingRefBased/>
  <w15:docId w15:val="{6BE2FC87-2741-7A44-B4CD-12424C39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741"/>
    <w:rPr>
      <w:rFonts w:ascii="Aptos" w:hAnsi="Aptos"/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385C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85C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385C"/>
    <w:pPr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85C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385C"/>
    <w:rPr>
      <w:rFonts w:asciiTheme="majorHAnsi" w:eastAsiaTheme="majorEastAsia" w:hAnsiTheme="majorHAnsi" w:cstheme="majorBidi"/>
      <w:color w:val="2F5496" w:themeColor="accent1" w:themeShade="BF"/>
      <w:sz w:val="27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8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2</cp:revision>
  <dcterms:created xsi:type="dcterms:W3CDTF">2024-12-30T21:29:00Z</dcterms:created>
  <dcterms:modified xsi:type="dcterms:W3CDTF">2024-12-30T21:34:00Z</dcterms:modified>
</cp:coreProperties>
</file>