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FE917" w14:textId="5D00F3BD" w:rsidR="0053777D" w:rsidRDefault="00F133F7" w:rsidP="00692676">
      <w:pPr>
        <w:pStyle w:val="Title"/>
      </w:pPr>
      <w:r>
        <w:t>Note on Hamiltonian Mechanics and its Application to Solve the 1D and 2D Icing Model</w:t>
      </w:r>
    </w:p>
    <w:p w14:paraId="1FA55A6D" w14:textId="7881D793" w:rsidR="00F133F7" w:rsidRDefault="00F133F7">
      <w:r>
        <w:t>compiled by D. Gueorguiev, 11/2/2025</w:t>
      </w:r>
    </w:p>
    <w:p w14:paraId="4EC3BA50" w14:textId="77777777" w:rsidR="00F133F7" w:rsidRDefault="00F133F7"/>
    <w:p w14:paraId="0B18F721" w14:textId="68CA6F41" w:rsidR="00F133F7" w:rsidRDefault="00F133F7" w:rsidP="00692676">
      <w:pPr>
        <w:pStyle w:val="Heading1"/>
      </w:pPr>
      <w:r>
        <w:t>Introductory Remarks</w:t>
      </w:r>
    </w:p>
    <w:p w14:paraId="5DD13A10" w14:textId="77777777" w:rsidR="00F133F7" w:rsidRDefault="00F133F7"/>
    <w:p w14:paraId="0DD93C81" w14:textId="11403AC0" w:rsidR="00692676" w:rsidRDefault="00692676" w:rsidP="00692676">
      <w:pPr>
        <w:pStyle w:val="Heading1"/>
      </w:pPr>
      <w:r>
        <w:t>Lagrangian Mechanics Notation</w:t>
      </w:r>
    </w:p>
    <w:p w14:paraId="393073B3" w14:textId="2762F3B7" w:rsidR="00692676" w:rsidRDefault="0070243F">
      <w:pPr>
        <w:rPr>
          <w:rFonts w:eastAsiaTheme="minorEastAsia"/>
        </w:rPr>
      </w:pPr>
      <w:r>
        <w:t xml:space="preserve">Consider a system with </w:t>
      </w:r>
      <m:oMath>
        <m:r>
          <w:rPr>
            <w:rFonts w:ascii="Cambria Math" w:hAnsi="Cambria Math"/>
          </w:rPr>
          <m:t>N</m:t>
        </m:r>
      </m:oMath>
      <w:r>
        <w:t xml:space="preserve"> point particles with masses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, each particle has a position vector, denoted with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>. The velocities of the particles are denoted as</w:t>
      </w:r>
      <w:r w:rsidR="00F52666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dt</m:t>
            </m:r>
          </m:den>
        </m:f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dt</m:t>
            </m:r>
          </m:den>
        </m:f>
        <m:r>
          <w:rPr>
            <w:rFonts w:ascii="Cambria Math" w:eastAsiaTheme="minorEastAsia" w:hAnsi="Cambria Math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dt</m:t>
            </m:r>
          </m:den>
        </m:f>
      </m:oMath>
      <w:r w:rsidR="00F52666">
        <w:rPr>
          <w:rFonts w:eastAsiaTheme="minorEastAsia"/>
        </w:rPr>
        <w:t xml:space="preserve">. The sum of the forces in the system is given by the second law of Newton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f</m:t>
            </m:r>
          </m:e>
        </m:nary>
        <m:r>
          <w:rPr>
            <w:rFonts w:ascii="Cambria Math" w:eastAsiaTheme="minorEastAsia" w:hAnsi="Cambria Math"/>
          </w:rPr>
          <m:t>=m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/>
              </w:rPr>
              <m:t>r</m:t>
            </m:r>
          </m:num>
          <m:den>
            <m:r>
              <w:rPr>
                <w:rFonts w:ascii="Cambria Math" w:eastAsiaTheme="minorEastAsia" w:hAnsi="Cambria Math"/>
              </w:rPr>
              <m:t>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</m:oMath>
      <w:r w:rsidR="00530699">
        <w:rPr>
          <w:rFonts w:eastAsiaTheme="minorEastAsia"/>
        </w:rPr>
        <w:t xml:space="preserve"> where the latter equation applies to each particle. </w:t>
      </w:r>
    </w:p>
    <w:p w14:paraId="57942F0A" w14:textId="581E9DF1" w:rsidR="00604F46" w:rsidRDefault="00604F46">
      <w:pPr>
        <w:rPr>
          <w:rFonts w:eastAsiaTheme="minorEastAsia"/>
        </w:rPr>
      </w:pPr>
      <w:r>
        <w:rPr>
          <w:rFonts w:eastAsiaTheme="minorEastAsia"/>
        </w:rPr>
        <w:t>The Lagrangian is function which summarizes the dynamics of the entire system. The non-relativistic Lagrangian for a system of particles in the absence of an electromagnetic field is given by</w:t>
      </w:r>
    </w:p>
    <w:p w14:paraId="2CA757D5" w14:textId="663F8DB3" w:rsidR="00604F46" w:rsidRDefault="0023179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L = T - V</m:t>
        </m:r>
      </m:oMath>
      <w:r>
        <w:rPr>
          <w:rFonts w:eastAsiaTheme="minorEastAsia"/>
        </w:rPr>
        <w:t xml:space="preserve"> where </w:t>
      </w:r>
      <m:oMath>
        <m:r>
          <w:rPr>
            <w:rFonts w:ascii="Cambria Math" w:eastAsiaTheme="minorEastAsia" w:hAnsi="Cambria Math"/>
          </w:rPr>
          <m:t xml:space="preserve">T =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k=1</m:t>
            </m:r>
          </m:sub>
          <m:sup>
            <m:r>
              <w:rPr>
                <w:rFonts w:ascii="Cambria Math" w:eastAsiaTheme="minorEastAsia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</m:sSub>
            <m:sSubSup>
              <m:sSubSupPr>
                <m:ctrlPr>
                  <w:rPr>
                    <w:rFonts w:ascii="Cambria Math" w:eastAsiaTheme="minorEastAsia" w:hAnsi="Cambria Math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k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</m:e>
        </m:nary>
      </m:oMath>
      <w:r w:rsidR="00790121">
        <w:rPr>
          <w:rFonts w:eastAsiaTheme="minorEastAsia"/>
        </w:rPr>
        <w:t xml:space="preserve"> is the total kinetic energy of the system of </w:t>
      </w:r>
      <m:oMath>
        <m:r>
          <w:rPr>
            <w:rFonts w:ascii="Cambria Math" w:eastAsiaTheme="minorEastAsia" w:hAnsi="Cambria Math"/>
          </w:rPr>
          <m:t>N</m:t>
        </m:r>
      </m:oMath>
      <w:r w:rsidR="00790121">
        <w:rPr>
          <w:rFonts w:eastAsiaTheme="minorEastAsia"/>
        </w:rPr>
        <w:t xml:space="preserve"> particles. </w:t>
      </w:r>
    </w:p>
    <w:p w14:paraId="7D3BD542" w14:textId="0B81F9A9" w:rsidR="0070243F" w:rsidRDefault="001F0AE8">
      <w:pPr>
        <w:rPr>
          <w:rFonts w:eastAsiaTheme="minorEastAsia"/>
        </w:rPr>
      </w:pPr>
      <w:r>
        <w:t xml:space="preserve">  </w:t>
      </w:r>
      <w:r w:rsidR="00790121">
        <w:t xml:space="preserve">The kinetic energy </w:t>
      </w:r>
      <m:oMath>
        <m:r>
          <w:rPr>
            <w:rFonts w:ascii="Cambria Math" w:hAnsi="Cambria Math"/>
          </w:rPr>
          <m:t>T</m:t>
        </m:r>
      </m:oMath>
      <w:r w:rsidR="00790121">
        <w:t xml:space="preserve"> is the energy of the system’s motion and in general is a function only of the particle velocities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 w:rsidR="00790121">
        <w:t xml:space="preserve">, not the positions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</m:oMath>
      <w:r w:rsidR="00790121">
        <w:t xml:space="preserve">, nor time </w:t>
      </w:r>
      <m:oMath>
        <m:r>
          <w:rPr>
            <w:rFonts w:ascii="Cambria Math" w:hAnsi="Cambria Math"/>
          </w:rPr>
          <m:t>t</m:t>
        </m:r>
      </m:oMath>
      <w:r w:rsidR="00790121">
        <w:t xml:space="preserve">: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</w:rPr>
          <m:t>=T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,…</m:t>
            </m:r>
          </m:e>
        </m:d>
      </m:oMath>
      <w:r>
        <w:rPr>
          <w:rFonts w:eastAsiaTheme="minorEastAsia"/>
        </w:rPr>
        <w:t>.</w:t>
      </w:r>
    </w:p>
    <w:p w14:paraId="588FC67C" w14:textId="681215D3" w:rsidR="001F0AE8" w:rsidRDefault="001F0AE8">
      <w:r>
        <w:t xml:space="preserve">  The potential energy V</w:t>
      </w:r>
    </w:p>
    <w:p w14:paraId="71FE6312" w14:textId="77777777" w:rsidR="0070243F" w:rsidRDefault="0070243F"/>
    <w:p w14:paraId="5316F415" w14:textId="741D2732" w:rsidR="00692676" w:rsidRDefault="00692676" w:rsidP="00692676">
      <w:pPr>
        <w:pStyle w:val="Heading1"/>
      </w:pPr>
      <w:r>
        <w:t>Hamiltonian Mechanics Notation</w:t>
      </w:r>
    </w:p>
    <w:p w14:paraId="10CF71CC" w14:textId="77777777" w:rsidR="00692676" w:rsidRDefault="00692676"/>
    <w:p w14:paraId="3F326D84" w14:textId="23393129" w:rsidR="00692676" w:rsidRDefault="00692676" w:rsidP="00692676">
      <w:pPr>
        <w:pStyle w:val="Heading1"/>
      </w:pPr>
      <w:r>
        <w:t>The Icing Model</w:t>
      </w:r>
    </w:p>
    <w:p w14:paraId="31B56A08" w14:textId="77777777" w:rsidR="00692676" w:rsidRDefault="00692676"/>
    <w:p w14:paraId="3848B3C8" w14:textId="77777777" w:rsidR="00692676" w:rsidRDefault="00692676"/>
    <w:p w14:paraId="1C332D8C" w14:textId="579C74D1" w:rsidR="00F133F7" w:rsidRDefault="00F133F7" w:rsidP="00692676">
      <w:pPr>
        <w:pStyle w:val="Heading1"/>
      </w:pPr>
      <w:r>
        <w:t>References</w:t>
      </w:r>
    </w:p>
    <w:p w14:paraId="5FFBE4E8" w14:textId="47F3BA59" w:rsidR="00F133F7" w:rsidRDefault="00F133F7">
      <w:r>
        <w:t>[1]</w:t>
      </w:r>
      <w:r w:rsidR="00692676">
        <w:t xml:space="preserve"> </w:t>
      </w:r>
      <w:hyperlink r:id="rId4" w:history="1">
        <w:r w:rsidR="00692676" w:rsidRPr="009F4CCD">
          <w:rPr>
            <w:rStyle w:val="Hyperlink"/>
          </w:rPr>
          <w:t>Lagrangian Mechanics, Wikipedia</w:t>
        </w:r>
      </w:hyperlink>
    </w:p>
    <w:p w14:paraId="4282283B" w14:textId="0EFE0F77" w:rsidR="00F133F7" w:rsidRDefault="00F133F7">
      <w:r>
        <w:t>[2]</w:t>
      </w:r>
      <w:r w:rsidR="00692676">
        <w:t xml:space="preserve"> </w:t>
      </w:r>
      <w:hyperlink r:id="rId5" w:history="1">
        <w:r w:rsidR="00692676" w:rsidRPr="009F4CCD">
          <w:rPr>
            <w:rStyle w:val="Hyperlink"/>
          </w:rPr>
          <w:t>Hamiltonian Mechanics, Wikipedia</w:t>
        </w:r>
      </w:hyperlink>
    </w:p>
    <w:p w14:paraId="413B9B53" w14:textId="1373F05A" w:rsidR="00F133F7" w:rsidRDefault="00F133F7">
      <w:r>
        <w:t>[3]</w:t>
      </w:r>
      <w:r w:rsidR="00692676">
        <w:t xml:space="preserve"> </w:t>
      </w:r>
      <w:hyperlink r:id="rId6" w:history="1">
        <w:r w:rsidR="00692676" w:rsidRPr="009F4CCD">
          <w:rPr>
            <w:rStyle w:val="Hyperlink"/>
          </w:rPr>
          <w:t>Ising Model, Wikipedia</w:t>
        </w:r>
      </w:hyperlink>
    </w:p>
    <w:p w14:paraId="2EAE3765" w14:textId="5687A64A" w:rsidR="00692676" w:rsidRDefault="00692676">
      <w:r>
        <w:t xml:space="preserve">[4] </w:t>
      </w:r>
      <w:hyperlink r:id="rId7" w:history="1">
        <w:r w:rsidRPr="00692676">
          <w:rPr>
            <w:rStyle w:val="Hyperlink"/>
            <w:rFonts w:cs="Segoe UI"/>
            <w:color w:val="0969DA"/>
            <w:shd w:val="clear" w:color="auto" w:fill="FFFFFF"/>
          </w:rPr>
          <w:t>Crystal Statistics. I. A Two-Dimensional Model with an Order-Disorder Transition, Lars Onsager, 1944</w:t>
        </w:r>
      </w:hyperlink>
    </w:p>
    <w:p w14:paraId="4634D1ED" w14:textId="78D8EAAA" w:rsidR="00692676" w:rsidRPr="009F4CCD" w:rsidRDefault="00692676">
      <w:r>
        <w:t xml:space="preserve">[5]  </w:t>
      </w:r>
      <w:hyperlink r:id="rId8" w:history="1">
        <w:r w:rsidR="009F4CCD" w:rsidRPr="009F4CCD">
          <w:rPr>
            <w:rStyle w:val="Hyperlink"/>
            <w:rFonts w:cs="Segoe UI"/>
            <w:color w:val="0969DA"/>
            <w:shd w:val="clear" w:color="auto" w:fill="FFFFFF"/>
          </w:rPr>
          <w:t>Crystal Statistics. II. Partition Function Evaluated by Spinor Analysis, Bruria Kaufman, 1949</w:t>
        </w:r>
      </w:hyperlink>
    </w:p>
    <w:p w14:paraId="56D4C9A0" w14:textId="68A4EB09" w:rsidR="00692676" w:rsidRPr="009F4CCD" w:rsidRDefault="00692676">
      <w:r>
        <w:t>[6]</w:t>
      </w:r>
      <w:r w:rsidR="009F4CCD">
        <w:t xml:space="preserve"> </w:t>
      </w:r>
      <w:hyperlink r:id="rId9" w:history="1">
        <w:r w:rsidR="009F4CCD" w:rsidRPr="009F4CCD">
          <w:rPr>
            <w:rStyle w:val="Hyperlink"/>
            <w:rFonts w:cs="Segoe UI"/>
            <w:color w:val="0969DA"/>
            <w:shd w:val="clear" w:color="auto" w:fill="FFFFFF"/>
          </w:rPr>
          <w:t>Exactly Solved Models in Statistical Mechanics, R.J. Baxter, 1982</w:t>
        </w:r>
      </w:hyperlink>
      <w:r w:rsidR="009F4CCD" w:rsidRPr="009F4CCD">
        <w:t xml:space="preserve"> </w:t>
      </w:r>
    </w:p>
    <w:p w14:paraId="2C83B5DE" w14:textId="2339AF32" w:rsidR="00692676" w:rsidRDefault="00692676">
      <w:r>
        <w:t>[7]</w:t>
      </w:r>
      <w:r w:rsidR="009F4CCD">
        <w:t xml:space="preserve"> </w:t>
      </w:r>
      <w:hyperlink r:id="rId10" w:history="1">
        <w:r w:rsidR="009F4CCD" w:rsidRPr="009F4CCD">
          <w:rPr>
            <w:rStyle w:val="Hyperlink"/>
            <w:rFonts w:cs="Segoe UI"/>
            <w:color w:val="0969DA"/>
            <w:shd w:val="clear" w:color="auto" w:fill="FFFFFF"/>
          </w:rPr>
          <w:t>Onsager and Kaufman</w:t>
        </w:r>
        <w:r w:rsidR="009F4CCD">
          <w:rPr>
            <w:rStyle w:val="Hyperlink"/>
            <w:rFonts w:cs="Segoe UI"/>
            <w:color w:val="0969DA"/>
            <w:shd w:val="clear" w:color="auto" w:fill="FFFFFF"/>
          </w:rPr>
          <w:t>’</w:t>
        </w:r>
        <w:r w:rsidR="009F4CCD" w:rsidRPr="009F4CCD">
          <w:rPr>
            <w:rStyle w:val="Hyperlink"/>
            <w:rFonts w:cs="Segoe UI"/>
            <w:color w:val="0969DA"/>
            <w:shd w:val="clear" w:color="auto" w:fill="FFFFFF"/>
          </w:rPr>
          <w:t>s Calculation of the Spontaneous Magnetization of the Ising Model, R.J. Baxter, 2011</w:t>
        </w:r>
      </w:hyperlink>
    </w:p>
    <w:p w14:paraId="3CE3C53E" w14:textId="30FA679F" w:rsidR="009F4CCD" w:rsidRPr="009F4CCD" w:rsidRDefault="009F4CCD">
      <w:r>
        <w:t xml:space="preserve">[8] </w:t>
      </w:r>
      <w:hyperlink r:id="rId11" w:history="1">
        <w:r w:rsidRPr="009F4CCD">
          <w:rPr>
            <w:rStyle w:val="Hyperlink"/>
            <w:rFonts w:cs="Segoe UI"/>
            <w:color w:val="0969DA"/>
            <w:shd w:val="clear" w:color="auto" w:fill="FFFFFF"/>
          </w:rPr>
          <w:t>The Ising Model in One and Two Dimensions, Johannes Obermeyer, 2020</w:t>
        </w:r>
      </w:hyperlink>
    </w:p>
    <w:p w14:paraId="1E9598EC" w14:textId="77777777" w:rsidR="00F133F7" w:rsidRDefault="00F133F7"/>
    <w:p w14:paraId="3F9C673D" w14:textId="77777777" w:rsidR="00F133F7" w:rsidRDefault="00F133F7"/>
    <w:sectPr w:rsidR="00F13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3F7"/>
    <w:rsid w:val="001F0AE8"/>
    <w:rsid w:val="00231791"/>
    <w:rsid w:val="0028631B"/>
    <w:rsid w:val="0041340C"/>
    <w:rsid w:val="00530699"/>
    <w:rsid w:val="0053777D"/>
    <w:rsid w:val="00604F46"/>
    <w:rsid w:val="00692676"/>
    <w:rsid w:val="0070243F"/>
    <w:rsid w:val="0076273D"/>
    <w:rsid w:val="00790121"/>
    <w:rsid w:val="009E4EFF"/>
    <w:rsid w:val="009F4CCD"/>
    <w:rsid w:val="00AD2000"/>
    <w:rsid w:val="00F133F7"/>
    <w:rsid w:val="00F5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15EFC6"/>
  <w15:chartTrackingRefBased/>
  <w15:docId w15:val="{71B0B542-597E-474F-A7D6-82039F02B2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33F7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33F7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3F7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3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3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3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3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3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3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3F7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3F7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3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3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3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3F7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3F7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3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3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3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3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267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4CC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70243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mitarpg13/information_theory_and_statistical_mechanics/blob/main/literature/articles/Ising_model/Crystal_Statistics_II_Partition_Function_Evaluated_by_Spinor_Analysis_Kaufman_1949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dimitarpg13/information_theory_and_statistical_mechanics/blob/main/literature/articles/Ising_model/Crystal_Statistics_I_A_Two-Dimensional_Model_with_an_Order-Disorder_Transition_Onsager_1944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Ising_model" TargetMode="External"/><Relationship Id="rId11" Type="http://schemas.openxmlformats.org/officeDocument/2006/relationships/hyperlink" Target="https://github.com/dimitarpg13/information_theory_and_statistical_mechanics/blob/main/literature/articles/Ising_model/The_Ising_Model_in_One_and_Two_Dimensions_Obermeyer_2020.pdf" TargetMode="External"/><Relationship Id="rId5" Type="http://schemas.openxmlformats.org/officeDocument/2006/relationships/hyperlink" Target="https://en.wikipedia.org/wiki/Hamiltonian_mechanics" TargetMode="External"/><Relationship Id="rId10" Type="http://schemas.openxmlformats.org/officeDocument/2006/relationships/hyperlink" Target="https://github.com/dimitarpg13/information_theory_and_statistical_mechanics/blob/main/literature/articles/Ising_model/Onsager_and_Kaufmans_calculation_of_the_spontaneous_magnetization_of_the_Ising_model_Baxter_2011.pdf" TargetMode="External"/><Relationship Id="rId4" Type="http://schemas.openxmlformats.org/officeDocument/2006/relationships/hyperlink" Target="https://en.wikipedia.org/wiki/Lagrangian_mechanics" TargetMode="External"/><Relationship Id="rId9" Type="http://schemas.openxmlformats.org/officeDocument/2006/relationships/hyperlink" Target="https://github.com/dimitarpg13/information_theory_and_statistical_mechanics/blob/main/literature/books/Exactly_Solved_Models_in_Statisitchal_Mechanics_Baxter_198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446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7</cp:revision>
  <dcterms:created xsi:type="dcterms:W3CDTF">2025-11-02T11:56:00Z</dcterms:created>
  <dcterms:modified xsi:type="dcterms:W3CDTF">2025-11-29T18:46:00Z</dcterms:modified>
</cp:coreProperties>
</file>