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67ABA9CF" w:rsidR="00763892" w:rsidRDefault="005F2BA4" w:rsidP="002129E1">
      <w:r>
        <w:t xml:space="preserve">Using the fact that </w:t>
      </w:r>
      <w:r w:rsidR="003F49B9">
        <w:t xml:space="preserve">the </w:t>
      </w:r>
      <w:r>
        <w:t>successor state</w:t>
      </w:r>
      <w:r w:rsidR="00E3506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succ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s,a</m:t>
            </m:r>
          </m:e>
        </m:d>
      </m:oMath>
      <w:r>
        <w:t xml:space="preserve"> is determined from the current state </w:t>
      </w:r>
      <m:oMath>
        <m:r>
          <w:rPr>
            <w:rFonts w:ascii="Cambria Math" w:hAnsi="Cambria Math"/>
          </w:rPr>
          <m:t>s</m:t>
        </m:r>
      </m:oMath>
      <w:r w:rsidR="00E35066">
        <w:t xml:space="preserve"> </w:t>
      </w:r>
      <w:r>
        <w:t xml:space="preserve">and the </w:t>
      </w:r>
      <w:r w:rsidR="00E35066">
        <w:t xml:space="preserve">action </w:t>
      </w:r>
      <m:oMath>
        <m:r>
          <w:rPr>
            <w:rFonts w:ascii="Cambria Math" w:hAnsi="Cambria Math"/>
          </w:rPr>
          <m:t>a</m:t>
        </m:r>
      </m:oMath>
      <w:r w:rsidR="00E35066">
        <w:t xml:space="preserve"> taken by the agent</w:t>
      </w:r>
      <w:r w:rsidR="003F49B9">
        <w:t>,</w:t>
      </w:r>
      <w:r w:rsidR="00E35066">
        <w:t xml:space="preserve"> </w:t>
      </w:r>
      <w:r w:rsidR="003F49B9">
        <w:t>t</w:t>
      </w:r>
      <w:r w:rsidR="005A6AE0">
        <w:t xml:space="preserve">he value of the game state </w:t>
      </w:r>
      <m:oMath>
        <m:r>
          <w:rPr>
            <w:rFonts w:ascii="Cambria Math" w:hAnsi="Cambria Math"/>
          </w:rPr>
          <m:t>s</m:t>
        </m:r>
      </m:oMath>
      <w:r w:rsidR="005A6AE0">
        <w:t xml:space="preserve"> </w:t>
      </w:r>
      <w:r w:rsidR="00D819AF">
        <w:t>is</w:t>
      </w:r>
      <w:r w:rsidR="005A6AE0">
        <w:t xml:space="preserve">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7D7E6FDC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460D1D"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44074B92" w14:textId="77777777" w:rsidR="00E800A3" w:rsidRDefault="00E800A3" w:rsidP="002129E1">
      <w:pPr>
        <w:rPr>
          <w:rFonts w:eastAsiaTheme="minorEastAsia"/>
          <w:sz w:val="20"/>
          <w:szCs w:val="20"/>
        </w:rPr>
      </w:pPr>
    </w:p>
    <w:p w14:paraId="12C00241" w14:textId="5E35BC2A" w:rsidR="00E800A3" w:rsidRPr="006B4B68" w:rsidRDefault="00E800A3" w:rsidP="002129E1">
      <w:pPr>
        <w:rPr>
          <w:rFonts w:eastAsiaTheme="minorEastAsia"/>
          <w:sz w:val="20"/>
          <w:szCs w:val="20"/>
          <w:u w:val="single"/>
        </w:rPr>
      </w:pPr>
      <w:r w:rsidRPr="006B4B68">
        <w:rPr>
          <w:rFonts w:eastAsiaTheme="minorEastAsia"/>
          <w:sz w:val="20"/>
          <w:szCs w:val="20"/>
          <w:u w:val="single"/>
        </w:rPr>
        <w:t xml:space="preserve">Note on the distinction between </w:t>
      </w:r>
      <m:oMath>
        <m:r>
          <w:rPr>
            <w:rFonts w:ascii="Cambria Math" w:hAnsi="Cambria Math"/>
            <w:sz w:val="20"/>
            <w:szCs w:val="20"/>
            <w:u w:val="single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  <w:r w:rsidRPr="006B4B68">
        <w:rPr>
          <w:rFonts w:eastAsiaTheme="minorEastAsia"/>
          <w:sz w:val="20"/>
          <w:szCs w:val="20"/>
          <w:u w:val="single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  <w:u w:val="single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</w:p>
    <w:p w14:paraId="02024C11" w14:textId="73FEA39D" w:rsidR="006B4B68" w:rsidRPr="00E800A3" w:rsidRDefault="006B4B68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rFonts w:eastAsiaTheme="minorEastAsia"/>
          <w:sz w:val="20"/>
          <w:szCs w:val="20"/>
        </w:rPr>
        <w:t xml:space="preserve"> denotes </w:t>
      </w:r>
      <w:r w:rsidR="00AC1289">
        <w:rPr>
          <w:rFonts w:eastAsiaTheme="minorEastAsia"/>
          <w:sz w:val="20"/>
          <w:szCs w:val="20"/>
        </w:rPr>
        <w:t xml:space="preserve">the optimal value function – the value of state </w:t>
      </w:r>
      <m:oMath>
        <m:r>
          <w:rPr>
            <w:rFonts w:ascii="Cambria Math" w:eastAsiaTheme="minorEastAsia" w:hAnsi="Cambria Math"/>
            <w:sz w:val="20"/>
            <w:szCs w:val="20"/>
          </w:rPr>
          <m:t>s</m:t>
        </m:r>
        <m:r>
          <w:rPr>
            <w:rFonts w:ascii="Cambria Math" w:eastAsiaTheme="minorEastAsia" w:hAnsi="Cambria Math"/>
            <w:sz w:val="20"/>
            <w:szCs w:val="20"/>
          </w:rPr>
          <m:t>,</m:t>
        </m:r>
      </m:oMath>
      <w:r w:rsidR="00AC1289">
        <w:rPr>
          <w:rFonts w:eastAsiaTheme="minorEastAsia"/>
          <w:sz w:val="20"/>
          <w:szCs w:val="20"/>
        </w:rPr>
        <w:t xml:space="preserve"> when both players play optimally. </w:t>
      </w:r>
      <w:r w:rsidR="00B317B7">
        <w:rPr>
          <w:rFonts w:eastAsiaTheme="minorEastAsia"/>
          <w:sz w:val="20"/>
          <w:szCs w:val="20"/>
        </w:rPr>
        <w:t>This optimal value function can be interpreted as a fixed point of the Bellman operator.</w:t>
      </w:r>
    </w:p>
    <w:p w14:paraId="5E4BFC46" w14:textId="77777777" w:rsidR="00E800A3" w:rsidRPr="00E800A3" w:rsidRDefault="00E800A3" w:rsidP="002129E1">
      <w:pPr>
        <w:rPr>
          <w:rFonts w:eastAsiaTheme="minorEastAsia"/>
          <w:sz w:val="20"/>
          <w:szCs w:val="20"/>
        </w:rPr>
      </w:pP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</w:t>
      </w:r>
      <w:r w:rsidRPr="00584EEF">
        <w:rPr>
          <w:i/>
          <w:iCs/>
          <w:sz w:val="20"/>
          <w:szCs w:val="20"/>
        </w:rPr>
        <w:t>backward induction</w:t>
      </w:r>
      <w:r>
        <w:rPr>
          <w:sz w:val="20"/>
          <w:szCs w:val="20"/>
        </w:rPr>
        <w:t xml:space="preserve">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 xml:space="preserve">. In the undiscounted , terminal reward – only case (like </w:t>
      </w:r>
      <w:r w:rsidRPr="00584EEF">
        <w:rPr>
          <w:b/>
          <w:bCs/>
          <w:i/>
          <w:iCs/>
          <w:sz w:val="20"/>
          <w:szCs w:val="20"/>
        </w:rPr>
        <w:t>Tic-Tac-Toe</w:t>
      </w:r>
      <w:r w:rsidR="00220247">
        <w:rPr>
          <w:sz w:val="20"/>
          <w:szCs w:val="20"/>
        </w:rPr>
        <w:t xml:space="preserve"> or </w:t>
      </w:r>
      <w:r w:rsidR="00220247" w:rsidRPr="00584EEF">
        <w:rPr>
          <w:b/>
          <w:bCs/>
          <w:i/>
          <w:iCs/>
          <w:sz w:val="20"/>
          <w:szCs w:val="20"/>
        </w:rPr>
        <w:t>Addition</w:t>
      </w:r>
      <w:r w:rsidR="00220247">
        <w:rPr>
          <w:sz w:val="20"/>
          <w:szCs w:val="20"/>
        </w:rPr>
        <w:t>), this simplifies to the recursive minimax definition in (minimax.1).</w:t>
      </w:r>
    </w:p>
    <w:p w14:paraId="49C08C91" w14:textId="77777777" w:rsidR="002129E1" w:rsidRDefault="002129E1" w:rsidP="002129E1">
      <w:pPr>
        <w:rPr>
          <w:sz w:val="20"/>
          <w:szCs w:val="20"/>
        </w:rPr>
      </w:pPr>
    </w:p>
    <w:p w14:paraId="612020A3" w14:textId="2C4383C8" w:rsidR="00F20F21" w:rsidRDefault="00F20F21" w:rsidP="00584EEF">
      <w:pPr>
        <w:pStyle w:val="Heading2"/>
      </w:pPr>
      <w:r>
        <w:t>Alpha-Beta Pruning</w:t>
      </w:r>
    </w:p>
    <w:p w14:paraId="43B39721" w14:textId="77777777" w:rsidR="00584EEF" w:rsidRDefault="00584EEF" w:rsidP="00584EEF"/>
    <w:p w14:paraId="794826F5" w14:textId="77777777" w:rsidR="00584EEF" w:rsidRPr="00584EEF" w:rsidRDefault="00584EEF" w:rsidP="00584EEF"/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7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8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9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F26A372" w:rsidR="002129E1" w:rsidRDefault="00584EEF">
      <w:r>
        <w:t xml:space="preserve">[5] </w:t>
      </w:r>
      <w:hyperlink r:id="rId10" w:history="1">
        <w:r w:rsidRPr="00584EEF">
          <w:rPr>
            <w:rStyle w:val="Hyperlink"/>
          </w:rPr>
          <w:t>src/minimax/game_addition_demo.py</w:t>
        </w:r>
      </w:hyperlink>
    </w:p>
    <w:p w14:paraId="2C29AA18" w14:textId="543505F6" w:rsidR="00584EEF" w:rsidRDefault="00584EEF">
      <w:r>
        <w:t xml:space="preserve">[6] </w:t>
      </w:r>
      <w:hyperlink r:id="rId11" w:history="1">
        <w:r w:rsidRPr="00584EEF">
          <w:rPr>
            <w:rStyle w:val="Hyperlink"/>
          </w:rPr>
          <w:t>src/minimax/tic-tac-toe_demo.py</w:t>
        </w:r>
      </w:hyperlink>
    </w:p>
    <w:p w14:paraId="5CE7B0AC" w14:textId="77777777" w:rsidR="00584EEF" w:rsidRDefault="00584EEF"/>
    <w:p w14:paraId="6F2B3845" w14:textId="028B7654" w:rsidR="00584EEF" w:rsidRDefault="00584EEF" w:rsidP="00584EEF">
      <w:pPr>
        <w:pStyle w:val="Heading1"/>
      </w:pPr>
      <w:r>
        <w:t>Appendix</w:t>
      </w:r>
    </w:p>
    <w:p w14:paraId="314F4A0C" w14:textId="77777777" w:rsidR="00584EEF" w:rsidRDefault="00584EEF"/>
    <w:p w14:paraId="03C5E5CD" w14:textId="0B0C2EAC" w:rsidR="00584EEF" w:rsidRDefault="00584EEF" w:rsidP="00584EEF">
      <w:pPr>
        <w:pStyle w:val="Heading2"/>
      </w:pPr>
      <w:r>
        <w:t>Applying Bellman’s equation and the minimax principle to the game tic-tac-toe</w:t>
      </w:r>
    </w:p>
    <w:p w14:paraId="28B95849" w14:textId="77777777" w:rsidR="00584EEF" w:rsidRDefault="00584EEF"/>
    <w:p w14:paraId="7E28F241" w14:textId="2658CC89" w:rsidR="004A6719" w:rsidRDefault="001611E9">
      <w:r>
        <w:t xml:space="preserve">The solution can be found in [6]. </w:t>
      </w:r>
    </w:p>
    <w:p w14:paraId="7A0C27CD" w14:textId="77777777" w:rsidR="00C970A9" w:rsidRDefault="00C970A9">
      <w:pPr>
        <w:rPr>
          <w:u w:val="single"/>
        </w:rPr>
      </w:pPr>
    </w:p>
    <w:p w14:paraId="4760ADF7" w14:textId="21274198" w:rsidR="001611E9" w:rsidRDefault="00676118">
      <w:r w:rsidRPr="00C970A9">
        <w:rPr>
          <w:u w:val="single"/>
        </w:rPr>
        <w:t>State Space</w:t>
      </w:r>
    </w:p>
    <w:p w14:paraId="7FAD4653" w14:textId="54F26AB8" w:rsidR="00676118" w:rsidRDefault="00676118">
      <w:r>
        <w:t xml:space="preserve">The state is the board configuration – a </w:t>
      </w:r>
      <m:oMath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>
        <w:t xml:space="preserve"> grid where each cell is one of </w:t>
      </w:r>
      <w:r w:rsidRPr="00C970A9">
        <w:rPr>
          <w:rFonts w:ascii="Consolas" w:hAnsi="Consolas" w:cs="Consolas"/>
          <w:sz w:val="17"/>
          <w:szCs w:val="17"/>
        </w:rPr>
        <w:t xml:space="preserve">{ Empty, X,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Pr="00C970A9">
        <w:rPr>
          <w:rFonts w:ascii="Consolas" w:hAnsi="Consolas" w:cs="Consolas"/>
          <w:sz w:val="17"/>
          <w:szCs w:val="17"/>
        </w:rPr>
        <w:t xml:space="preserve"> }</w:t>
      </w:r>
      <w:r>
        <w:t xml:space="preserve">. </w:t>
      </w:r>
      <w:r w:rsidR="00C970A9">
        <w:t xml:space="preserve">The player to move is determined by counting marks – if </w:t>
      </w:r>
      <w:r w:rsidR="00C970A9" w:rsidRPr="00C970A9">
        <w:rPr>
          <w:rFonts w:ascii="Consolas" w:hAnsi="Consolas" w:cs="Consolas"/>
          <w:sz w:val="17"/>
          <w:szCs w:val="17"/>
        </w:rPr>
        <w:t>#X == #O</w:t>
      </w:r>
      <w:r w:rsidR="00C970A9">
        <w:t xml:space="preserve"> then </w:t>
      </w:r>
      <w:r w:rsidR="00C970A9" w:rsidRPr="00C970A9">
        <w:rPr>
          <w:rFonts w:ascii="Consolas" w:hAnsi="Consolas" w:cs="Consolas"/>
          <w:sz w:val="17"/>
          <w:szCs w:val="17"/>
        </w:rPr>
        <w:t>X</w:t>
      </w:r>
      <w:r w:rsidR="00C970A9">
        <w:t xml:space="preserve"> moves else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="00C970A9">
        <w:t xml:space="preserve"> moves.</w:t>
      </w:r>
    </w:p>
    <w:p w14:paraId="2F0D61C5" w14:textId="77777777" w:rsidR="00D03919" w:rsidRDefault="00D03919"/>
    <w:p w14:paraId="3D13179B" w14:textId="44709B94" w:rsidR="00C970A9" w:rsidRPr="00C970A9" w:rsidRDefault="00C970A9">
      <w:pPr>
        <w:rPr>
          <w:u w:val="single"/>
        </w:rPr>
      </w:pPr>
      <w:r w:rsidRPr="00C970A9">
        <w:rPr>
          <w:u w:val="single"/>
        </w:rPr>
        <w:t>Actions</w:t>
      </w:r>
    </w:p>
    <w:p w14:paraId="5BC28033" w14:textId="56E86811" w:rsidR="00C970A9" w:rsidRDefault="00C970A9">
      <w:pPr>
        <w:rPr>
          <w:rFonts w:eastAsiaTheme="minorEastAsia"/>
        </w:rPr>
      </w:pPr>
      <w:r>
        <w:t xml:space="preserve">At state </w:t>
      </w:r>
      <m:oMath>
        <m:r>
          <w:rPr>
            <w:rFonts w:ascii="Cambria Math" w:hAnsi="Cambria Math"/>
          </w:rPr>
          <m:t>s</m:t>
        </m:r>
      </m:oMath>
      <w:r>
        <w:t xml:space="preserve">, the current player picks any empty cell </w:t>
      </w:r>
      <m:oMath>
        <m:r>
          <w:rPr>
            <w:rFonts w:ascii="Cambria Math" w:hAnsi="Cambria Math"/>
          </w:rPr>
          <m:t>(r, c)</m:t>
        </m:r>
      </m:oMath>
    </w:p>
    <w:p w14:paraId="237270F6" w14:textId="77777777" w:rsidR="004A574F" w:rsidRDefault="004A574F">
      <w:pPr>
        <w:rPr>
          <w:rFonts w:eastAsiaTheme="minorEastAsia"/>
        </w:rPr>
      </w:pPr>
    </w:p>
    <w:p w14:paraId="3C516B06" w14:textId="494FB0CE" w:rsidR="004A574F" w:rsidRPr="001F7F53" w:rsidRDefault="001F7F53">
      <w:pPr>
        <w:rPr>
          <w:rFonts w:eastAsiaTheme="minorEastAsia"/>
          <w:u w:val="single"/>
        </w:rPr>
      </w:pPr>
      <w:r w:rsidRPr="001F7F53">
        <w:rPr>
          <w:rFonts w:eastAsiaTheme="minorEastAsia"/>
          <w:u w:val="single"/>
        </w:rPr>
        <w:lastRenderedPageBreak/>
        <w:t>Terminal Conditions</w:t>
      </w:r>
    </w:p>
    <w:p w14:paraId="2A5897DA" w14:textId="4EB343B2" w:rsidR="001F7F53" w:rsidRDefault="00484EFE" w:rsidP="00484EFE">
      <w:pPr>
        <w:pStyle w:val="ListParagraph"/>
        <w:numPr>
          <w:ilvl w:val="0"/>
          <w:numId w:val="1"/>
        </w:numPr>
      </w:pPr>
      <w:r>
        <w:t xml:space="preserve">Three-in-a-row for 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+1</m:t>
        </m:r>
      </m:oMath>
      <w:r>
        <w:t xml:space="preserve"> (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wins)</w:t>
      </w:r>
    </w:p>
    <w:p w14:paraId="3D30584A" w14:textId="16A388C7" w:rsidR="00484EFE" w:rsidRDefault="00484EFE" w:rsidP="00484EFE">
      <w:pPr>
        <w:pStyle w:val="ListParagraph"/>
        <w:numPr>
          <w:ilvl w:val="0"/>
          <w:numId w:val="1"/>
        </w:numPr>
      </w:pPr>
      <w:r>
        <w:t>Three-in-a-row for</w:t>
      </w:r>
      <w:r w:rsidR="00CE7E3D">
        <w:t xml:space="preserve"> </w:t>
      </w:r>
      <w:r w:rsidR="00CE7E3D" w:rsidRPr="00CE7E3D">
        <w:rPr>
          <w:sz w:val="17"/>
          <w:szCs w:val="17"/>
        </w:rPr>
        <w:t>O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(</w:t>
      </w:r>
      <w:r w:rsidR="00CE7E3D" w:rsidRPr="00CE7E3D">
        <w:rPr>
          <w:sz w:val="17"/>
          <w:szCs w:val="17"/>
        </w:rPr>
        <w:t>O</w:t>
      </w:r>
      <w:r w:rsidR="00CE7E3D">
        <w:t xml:space="preserve"> </w:t>
      </w:r>
      <w:r>
        <w:t>wins)</w:t>
      </w:r>
    </w:p>
    <w:p w14:paraId="7D489D05" w14:textId="7DE55947" w:rsidR="00484EFE" w:rsidRDefault="00484EFE" w:rsidP="00484EFE">
      <w:pPr>
        <w:pStyle w:val="ListParagraph"/>
        <w:numPr>
          <w:ilvl w:val="0"/>
          <w:numId w:val="1"/>
        </w:numPr>
      </w:pPr>
      <w:r>
        <w:t xml:space="preserve">Board full, no winner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0</m:t>
        </m:r>
      </m:oMath>
      <w:r>
        <w:t xml:space="preserve"> (</w:t>
      </w:r>
      <w:r w:rsidRPr="00484EFE">
        <w:rPr>
          <w:rFonts w:cs="Consolas"/>
          <w:szCs w:val="19"/>
        </w:rPr>
        <w:t>draw</w:t>
      </w:r>
      <w:r>
        <w:t>)</w:t>
      </w:r>
    </w:p>
    <w:p w14:paraId="58FC2F96" w14:textId="77777777" w:rsidR="00484EFE" w:rsidRDefault="00484EFE" w:rsidP="00484EFE"/>
    <w:p w14:paraId="615BA30E" w14:textId="28A67F3C" w:rsidR="00484EFE" w:rsidRPr="00A056A5" w:rsidRDefault="00286BB6" w:rsidP="00484EFE">
      <w:pPr>
        <w:rPr>
          <w:u w:val="single"/>
        </w:rPr>
      </w:pPr>
      <w:r w:rsidRPr="00A056A5">
        <w:rPr>
          <w:u w:val="single"/>
        </w:rPr>
        <w:t>Bellman Optimality Equation</w:t>
      </w:r>
    </w:p>
    <w:p w14:paraId="44A6B17A" w14:textId="77777777" w:rsidR="00286BB6" w:rsidRDefault="00286BB6" w:rsidP="00484EFE"/>
    <w:p w14:paraId="1B5285B0" w14:textId="0350CD6E" w:rsidR="00286BB6" w:rsidRDefault="005E7AB5" w:rsidP="00484EFE">
      <w:r>
        <w:t xml:space="preserve">Define </w:t>
      </w:r>
      <m:oMath>
        <m:r>
          <w:rPr>
            <w:rFonts w:ascii="Cambria Math" w:hAnsi="Cambria Math"/>
          </w:rPr>
          <m:t>V(s)</m:t>
        </m:r>
      </m:oMath>
      <w:r>
        <w:t xml:space="preserve"> to be the value of the game to Player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under optimal play from both sides, at board state </w:t>
      </w:r>
      <m:oMath>
        <m:r>
          <w:rPr>
            <w:rFonts w:ascii="Cambria Math" w:hAnsi="Cambria Math"/>
          </w:rPr>
          <m:t>s</m:t>
        </m:r>
      </m:oMath>
      <w:r>
        <w:t xml:space="preserve">. </w:t>
      </w:r>
    </w:p>
    <w:p w14:paraId="62F8A27C" w14:textId="77777777" w:rsidR="00684DA5" w:rsidRDefault="00684DA5" w:rsidP="00484EFE"/>
    <w:p w14:paraId="44686AFF" w14:textId="41B4D3BD" w:rsidR="00684DA5" w:rsidRDefault="00684DA5" w:rsidP="00484EFE">
      <w:r>
        <w:t>Terminal states:</w:t>
      </w:r>
    </w:p>
    <w:p w14:paraId="1694C73F" w14:textId="3A8BE56C" w:rsidR="00684DA5" w:rsidRDefault="000C4DB1" w:rsidP="00484EFE">
      <m:oMath>
        <m:r>
          <w:rPr>
            <w:rFonts w:ascii="Cambria Math" w:hAnsi="Cambria Math"/>
          </w:rPr>
          <m:t>V(s) = +1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10C01BE9" w14:textId="743585F2" w:rsidR="000C4DB1" w:rsidRDefault="000C4DB1" w:rsidP="000C4DB1"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2D9DDAE6" w14:textId="09C25C20" w:rsidR="00AB3818" w:rsidRDefault="00AB3818" w:rsidP="00AB3818">
      <w:pPr>
        <w:rPr>
          <w:rFonts w:cs="Calibri"/>
          <w:szCs w:val="19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0</m:t>
        </m:r>
      </m:oMath>
      <w:r>
        <w:t xml:space="preserve"> if</w:t>
      </w:r>
      <w:r w:rsidRPr="00AB3818">
        <w:rPr>
          <w:rFonts w:cs="Calibri"/>
          <w:szCs w:val="19"/>
        </w:rPr>
        <w:t xml:space="preserve"> </w:t>
      </w:r>
      <w:r w:rsidRPr="00AB3818">
        <w:rPr>
          <w:rFonts w:cs="Calibri"/>
          <w:szCs w:val="19"/>
        </w:rPr>
        <w:t xml:space="preserve">board is </w:t>
      </w:r>
      <w:r>
        <w:rPr>
          <w:rFonts w:cs="Calibri"/>
          <w:szCs w:val="19"/>
        </w:rPr>
        <w:t xml:space="preserve">full </w:t>
      </w:r>
      <w:proofErr w:type="gramStart"/>
      <w:r>
        <w:rPr>
          <w:rFonts w:cs="Calibri"/>
          <w:szCs w:val="19"/>
        </w:rPr>
        <w:t>with</w:t>
      </w:r>
      <w:proofErr w:type="gramEnd"/>
      <w:r>
        <w:rPr>
          <w:rFonts w:cs="Calibri"/>
          <w:szCs w:val="19"/>
        </w:rPr>
        <w:t xml:space="preserve"> no winner</w:t>
      </w:r>
    </w:p>
    <w:p w14:paraId="576F97B9" w14:textId="77777777" w:rsidR="00AB3818" w:rsidRDefault="00AB3818" w:rsidP="00AB3818">
      <w:pPr>
        <w:rPr>
          <w:rFonts w:cs="Calibri"/>
          <w:szCs w:val="19"/>
        </w:rPr>
      </w:pPr>
    </w:p>
    <w:p w14:paraId="0E8A56C9" w14:textId="24F0E8BE" w:rsidR="00CE7E3D" w:rsidRDefault="00CE7E3D" w:rsidP="00CE7E3D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Let us denote with </w:t>
      </w:r>
      <m:oMath>
        <m:r>
          <m:rPr>
            <m:sty m:val="p"/>
          </m:rPr>
          <w:rPr>
            <w:rFonts w:ascii="Cambria Math" w:hAnsi="Cambria Math"/>
          </w:rPr>
          <m:t>empty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>
        <w:rPr>
          <w:rFonts w:eastAsiaTheme="minorEastAsia" w:cs="Calibri"/>
        </w:rPr>
        <w:t xml:space="preserve"> the set of empty cells at state</w:t>
      </w:r>
      <w:r w:rsidR="00743ADB">
        <w:rPr>
          <w:rFonts w:eastAsiaTheme="minorEastAsia" w:cs="Calibri"/>
        </w:rPr>
        <w:t xml:space="preserve"> </w:t>
      </w:r>
      <m:oMath>
        <m:r>
          <w:rPr>
            <w:rFonts w:ascii="Cambria Math" w:eastAsiaTheme="minorEastAsia" w:hAnsi="Cambria Math" w:cs="Calibri"/>
          </w:rPr>
          <m:t>s</m:t>
        </m:r>
      </m:oMath>
      <w:r>
        <w:rPr>
          <w:rFonts w:eastAsiaTheme="minorEastAsia" w:cs="Calibri"/>
        </w:rPr>
        <w:t xml:space="preserve"> </w:t>
      </w:r>
      <w:r w:rsidR="00743ADB">
        <w:rPr>
          <w:rFonts w:eastAsiaTheme="minorEastAsia" w:cs="Calibri"/>
        </w:rPr>
        <w:t xml:space="preserve">and with </w:t>
      </w:r>
      <m:oMath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  <w:r w:rsidR="00743ADB">
        <w:rPr>
          <w:rFonts w:eastAsiaTheme="minorEastAsia" w:cs="Calibri"/>
        </w:rPr>
        <w:t xml:space="preserve"> the resulting state after a </w:t>
      </w:r>
    </w:p>
    <w:p w14:paraId="4A3FD990" w14:textId="77777777" w:rsidR="00CE7E3D" w:rsidRDefault="00CE7E3D" w:rsidP="00AB3818">
      <w:pPr>
        <w:rPr>
          <w:rFonts w:cs="Calibri"/>
          <w:szCs w:val="19"/>
        </w:rPr>
      </w:pPr>
    </w:p>
    <w:p w14:paraId="34FDD125" w14:textId="7840110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>Non-terminal states:</w:t>
      </w:r>
    </w:p>
    <w:p w14:paraId="41888292" w14:textId="5234A47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If it is </w:t>
      </w:r>
      <w:r w:rsidRPr="00CE7E3D">
        <w:rPr>
          <w:rFonts w:ascii="Consolas" w:hAnsi="Consolas" w:cs="Consolas"/>
          <w:sz w:val="17"/>
          <w:szCs w:val="17"/>
        </w:rPr>
        <w:t>X</w:t>
      </w:r>
      <w:r>
        <w:rPr>
          <w:rFonts w:cs="Calibri"/>
          <w:szCs w:val="19"/>
        </w:rPr>
        <w:t>’s turn (MAX):</w:t>
      </w:r>
    </w:p>
    <w:p w14:paraId="1F53F671" w14:textId="20EFA65E" w:rsidR="00AB3818" w:rsidRDefault="00326AA8" w:rsidP="00AB3818">
      <w:pPr>
        <w:rPr>
          <w:rFonts w:eastAsiaTheme="minorEastAsia"/>
        </w:rPr>
      </w:pPr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 where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 is the result of X playing in cell </w:t>
      </w:r>
      <m:oMath>
        <m:r>
          <w:rPr>
            <w:rFonts w:ascii="Cambria Math" w:eastAsiaTheme="minorEastAsia" w:hAnsi="Cambria Math"/>
          </w:rPr>
          <m:t>c</m:t>
        </m:r>
      </m:oMath>
      <w:r w:rsidR="00CE7E3D">
        <w:rPr>
          <w:rFonts w:eastAsiaTheme="minorEastAsia"/>
        </w:rPr>
        <w:t xml:space="preserve"> that is,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78BC94A7" w14:textId="77777777" w:rsidR="00CE7E3D" w:rsidRDefault="00CE7E3D" w:rsidP="00AB3818">
      <w:pPr>
        <w:rPr>
          <w:rFonts w:eastAsiaTheme="minorEastAsia"/>
        </w:rPr>
      </w:pPr>
    </w:p>
    <w:p w14:paraId="0EA6B9CB" w14:textId="71762B9E" w:rsidR="00CE7E3D" w:rsidRDefault="00CE7E3D" w:rsidP="00AB3818">
      <w:pPr>
        <w:rPr>
          <w:rFonts w:eastAsiaTheme="minorEastAsia"/>
        </w:rPr>
      </w:pPr>
      <w:r>
        <w:rPr>
          <w:rFonts w:eastAsiaTheme="minorEastAsia"/>
        </w:rPr>
        <w:t xml:space="preserve">If it is </w:t>
      </w:r>
      <w:r w:rsidRPr="00CE7E3D">
        <w:rPr>
          <w:rFonts w:eastAsiaTheme="minorEastAsia"/>
          <w:sz w:val="17"/>
          <w:szCs w:val="17"/>
        </w:rPr>
        <w:t>O</w:t>
      </w:r>
      <w:r>
        <w:rPr>
          <w:rFonts w:eastAsiaTheme="minorEastAsia"/>
        </w:rPr>
        <w:t>’s turn (MIN):</w:t>
      </w:r>
    </w:p>
    <w:p w14:paraId="1327D2E2" w14:textId="54C530AC" w:rsidR="00743ADB" w:rsidRDefault="00A45C33" w:rsidP="00AB3818"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in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 w:rsidR="00F2139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O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597683C2" w14:textId="77777777" w:rsidR="00AB3818" w:rsidRDefault="00AB3818" w:rsidP="000C4DB1"/>
    <w:p w14:paraId="262FBCD2" w14:textId="2C043386" w:rsidR="00F2139A" w:rsidRPr="00F2139A" w:rsidRDefault="00F2139A" w:rsidP="000C4DB1">
      <w:pPr>
        <w:rPr>
          <w:u w:val="single"/>
        </w:rPr>
      </w:pPr>
      <w:r w:rsidRPr="00F2139A">
        <w:rPr>
          <w:u w:val="single"/>
        </w:rPr>
        <w:t>Connection to the standard Bellman equation</w:t>
      </w:r>
    </w:p>
    <w:p w14:paraId="0B730E20" w14:textId="77777777" w:rsidR="00F2139A" w:rsidRDefault="00F2139A" w:rsidP="000C4DB1"/>
    <w:p w14:paraId="54992A45" w14:textId="77777777" w:rsidR="00FD2DE3" w:rsidRDefault="00FD2DE3" w:rsidP="000C4DB1">
      <w:r>
        <w:t>(bell.1) gives us the standard Bellman equation:</w:t>
      </w:r>
    </w:p>
    <w:p w14:paraId="0B216D8F" w14:textId="77777777" w:rsidR="00FD2DE3" w:rsidRDefault="00FD2DE3" w:rsidP="000C4DB1"/>
    <w:p w14:paraId="6CB2186E" w14:textId="12F7845E" w:rsidR="00F2139A" w:rsidRDefault="00FD2DE3" w:rsidP="000C4DB1"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>
        <w:t xml:space="preserve"> </w:t>
      </w:r>
    </w:p>
    <w:p w14:paraId="44F87B15" w14:textId="77777777" w:rsidR="00FD2DE3" w:rsidRDefault="00FD2DE3" w:rsidP="000C4DB1"/>
    <w:p w14:paraId="2BC4A4E4" w14:textId="77777777" w:rsidR="00FD2DE3" w:rsidRDefault="00FD2DE3" w:rsidP="000C4DB1"/>
    <w:p w14:paraId="5E050625" w14:textId="77777777" w:rsidR="000C4DB1" w:rsidRDefault="000C4DB1" w:rsidP="00484EFE"/>
    <w:sectPr w:rsidR="000C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22C3C"/>
    <w:multiLevelType w:val="hybridMultilevel"/>
    <w:tmpl w:val="D36EB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467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0C4DB1"/>
    <w:rsid w:val="001611E9"/>
    <w:rsid w:val="001A4F6E"/>
    <w:rsid w:val="001F7F53"/>
    <w:rsid w:val="002129E1"/>
    <w:rsid w:val="00220247"/>
    <w:rsid w:val="0028631B"/>
    <w:rsid w:val="00286BB6"/>
    <w:rsid w:val="002B11C5"/>
    <w:rsid w:val="00326AA8"/>
    <w:rsid w:val="0036328E"/>
    <w:rsid w:val="003F49B9"/>
    <w:rsid w:val="00460D1D"/>
    <w:rsid w:val="004757EA"/>
    <w:rsid w:val="00484EFE"/>
    <w:rsid w:val="004A574F"/>
    <w:rsid w:val="004A6719"/>
    <w:rsid w:val="0053777D"/>
    <w:rsid w:val="00562577"/>
    <w:rsid w:val="00584EEF"/>
    <w:rsid w:val="005A6AE0"/>
    <w:rsid w:val="005E7AB5"/>
    <w:rsid w:val="005F2BA4"/>
    <w:rsid w:val="00660144"/>
    <w:rsid w:val="00676118"/>
    <w:rsid w:val="00680C87"/>
    <w:rsid w:val="00684DA5"/>
    <w:rsid w:val="006954D1"/>
    <w:rsid w:val="006B4B68"/>
    <w:rsid w:val="007201DE"/>
    <w:rsid w:val="00743ADB"/>
    <w:rsid w:val="0076273D"/>
    <w:rsid w:val="00763892"/>
    <w:rsid w:val="009E4EFF"/>
    <w:rsid w:val="00A056A5"/>
    <w:rsid w:val="00A45C33"/>
    <w:rsid w:val="00AB3818"/>
    <w:rsid w:val="00AC1289"/>
    <w:rsid w:val="00AD2000"/>
    <w:rsid w:val="00B317B7"/>
    <w:rsid w:val="00BC27D3"/>
    <w:rsid w:val="00C970A9"/>
    <w:rsid w:val="00CE7E3D"/>
    <w:rsid w:val="00D03919"/>
    <w:rsid w:val="00D819AF"/>
    <w:rsid w:val="00E35066"/>
    <w:rsid w:val="00E76B7F"/>
    <w:rsid w:val="00E800A3"/>
    <w:rsid w:val="00E91082"/>
    <w:rsid w:val="00EB0BA4"/>
    <w:rsid w:val="00F20F21"/>
    <w:rsid w:val="00F2139A"/>
    <w:rsid w:val="00F71F4A"/>
    <w:rsid w:val="00FC5746"/>
    <w:rsid w:val="00FD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1957-bellman-dynamicprogramming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1" Type="http://schemas.openxmlformats.org/officeDocument/2006/relationships/hyperlink" Target="https://github.com/dimitarpg13/game_theory_experiments/blob/main/src/minimax/tic-tac-toe_demo.p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game_theory_experiments/blob/main/src/minimax/game_addition_demo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graphs_and_dynamic_programming/blob/master/books/dynamic-programming-models-and-application-denardo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3</Pages>
  <Words>922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27</cp:revision>
  <dcterms:created xsi:type="dcterms:W3CDTF">2026-02-16T12:30:00Z</dcterms:created>
  <dcterms:modified xsi:type="dcterms:W3CDTF">2026-03-01T20:36:00Z</dcterms:modified>
</cp:coreProperties>
</file>