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559BD203" w14:textId="1B63364B" w:rsidR="00DC7D85" w:rsidRPr="00DC7D85" w:rsidRDefault="00DC7D85" w:rsidP="00DC7D85">
      <w:pPr>
        <w:pStyle w:val="Heading3"/>
        <w:spacing w:before="0" w:after="0"/>
        <w:rPr>
          <w:sz w:val="24"/>
          <w:szCs w:val="24"/>
        </w:rPr>
      </w:pPr>
      <w:r w:rsidRPr="00DC7D85">
        <w:rPr>
          <w:sz w:val="24"/>
          <w:szCs w:val="24"/>
        </w:rPr>
        <w:t>Cumulant and Cumulant Generating Function</w:t>
      </w:r>
    </w:p>
    <w:p w14:paraId="0AAB5BF8" w14:textId="3EBF1AC9" w:rsidR="00DC7D85" w:rsidRDefault="006F4D57" w:rsidP="00AD4C5A">
      <w:pPr>
        <w:rPr>
          <w:rFonts w:eastAsiaTheme="minorEastAsia"/>
          <w:sz w:val="20"/>
          <w:szCs w:val="20"/>
        </w:rPr>
      </w:pPr>
      <w:r>
        <w:rPr>
          <w:sz w:val="20"/>
          <w:szCs w:val="20"/>
        </w:rPr>
        <w:t xml:space="preserve">Let </w:t>
      </w:r>
      <m:oMath>
        <m:r>
          <w:rPr>
            <w:rFonts w:ascii="Cambria Math" w:hAnsi="Cambria Math"/>
            <w:sz w:val="20"/>
            <w:szCs w:val="20"/>
          </w:rPr>
          <m:t>X</m:t>
        </m:r>
      </m:oMath>
      <w:r>
        <w:rPr>
          <w:sz w:val="20"/>
          <w:szCs w:val="20"/>
        </w:rPr>
        <w:t xml:space="preserve"> is a r.v. with CDF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The moment generating function (MGF) of </w:t>
      </w:r>
      <m:oMath>
        <m:r>
          <w:rPr>
            <w:rFonts w:ascii="Cambria Math" w:eastAsiaTheme="minorEastAsia" w:hAnsi="Cambria Math"/>
            <w:sz w:val="20"/>
            <w:szCs w:val="20"/>
          </w:rPr>
          <m:t>X</m:t>
        </m:r>
      </m:oMath>
      <w:r>
        <w:rPr>
          <w:rFonts w:eastAsiaTheme="minorEastAsia"/>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w:t>
      </w:r>
    </w:p>
    <w:p w14:paraId="07F7F171" w14:textId="77777777" w:rsidR="006F4D57" w:rsidRDefault="006F4D57" w:rsidP="00AD4C5A">
      <w:pPr>
        <w:rPr>
          <w:rFonts w:eastAsiaTheme="minorEastAsia"/>
          <w:sz w:val="20"/>
          <w:szCs w:val="20"/>
        </w:rPr>
      </w:pPr>
    </w:p>
    <w:p w14:paraId="1C4FDAA8" w14:textId="3842B6ED" w:rsidR="006F4D57" w:rsidRDefault="006F4D57"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oMath>
      <w:r>
        <w:rPr>
          <w:rFonts w:eastAsiaTheme="minorEastAsia"/>
          <w:sz w:val="20"/>
          <w:szCs w:val="20"/>
        </w:rPr>
        <w:t xml:space="preserve"> </w:t>
      </w:r>
    </w:p>
    <w:p w14:paraId="5EA8EADE" w14:textId="77777777" w:rsidR="006F4D57" w:rsidRDefault="006F4D57" w:rsidP="00AD4C5A">
      <w:pPr>
        <w:rPr>
          <w:rFonts w:eastAsiaTheme="minorEastAsia"/>
          <w:sz w:val="20"/>
          <w:szCs w:val="20"/>
        </w:rPr>
      </w:pPr>
    </w:p>
    <w:p w14:paraId="0836D73A" w14:textId="29509444" w:rsidR="006F4D57" w:rsidRDefault="00A440BF" w:rsidP="00AD4C5A">
      <w:pPr>
        <w:rPr>
          <w:rFonts w:eastAsiaTheme="minorEastAsia"/>
          <w:sz w:val="20"/>
          <w:szCs w:val="20"/>
        </w:rPr>
      </w:pPr>
      <w:r>
        <w:rPr>
          <w:rFonts w:eastAsiaTheme="minorEastAsia"/>
          <w:sz w:val="20"/>
          <w:szCs w:val="20"/>
        </w:rPr>
        <w:t>p</w:t>
      </w:r>
      <w:r w:rsidR="006F4D57">
        <w:rPr>
          <w:rFonts w:eastAsiaTheme="minorEastAsia"/>
          <w:sz w:val="20"/>
          <w:szCs w:val="20"/>
        </w:rPr>
        <w:t xml:space="preserve">rovided this expectation exists for </w:t>
      </w:r>
      <m:oMath>
        <m:r>
          <w:rPr>
            <w:rFonts w:ascii="Cambria Math" w:eastAsiaTheme="minorEastAsia" w:hAnsi="Cambria Math"/>
            <w:sz w:val="20"/>
            <w:szCs w:val="20"/>
          </w:rPr>
          <m:t>t</m:t>
        </m:r>
      </m:oMath>
      <w:r w:rsidR="006F4D57">
        <w:rPr>
          <w:rFonts w:eastAsiaTheme="minorEastAsia"/>
          <w:sz w:val="20"/>
          <w:szCs w:val="20"/>
        </w:rPr>
        <w:t xml:space="preserve"> in some open neighborhood of 0. That is, there is an </w:t>
      </w:r>
      <m:oMath>
        <m:r>
          <w:rPr>
            <w:rFonts w:ascii="Cambria Math" w:eastAsiaTheme="minorEastAsia" w:hAnsi="Cambria Math"/>
            <w:sz w:val="20"/>
            <w:szCs w:val="20"/>
          </w:rPr>
          <m:t>h &gt; 0</m:t>
        </m:r>
      </m:oMath>
      <w:r w:rsidR="006F4D57">
        <w:rPr>
          <w:rFonts w:eastAsiaTheme="minorEastAsia"/>
          <w:sz w:val="20"/>
          <w:szCs w:val="20"/>
        </w:rPr>
        <w:t xml:space="preserve"> such that for all </w:t>
      </w:r>
      <m:oMath>
        <m:r>
          <w:rPr>
            <w:rFonts w:ascii="Cambria Math" w:eastAsiaTheme="minorEastAsia" w:hAnsi="Cambria Math"/>
            <w:sz w:val="20"/>
            <w:szCs w:val="20"/>
          </w:rPr>
          <m:t>t</m:t>
        </m:r>
      </m:oMath>
      <w:r w:rsidR="006F4D57">
        <w:rPr>
          <w:rFonts w:eastAsiaTheme="minorEastAsia"/>
          <w:sz w:val="20"/>
          <w:szCs w:val="20"/>
        </w:rPr>
        <w:t xml:space="preserve"> in </w:t>
      </w:r>
      <m:oMath>
        <m:r>
          <w:rPr>
            <w:rFonts w:ascii="Cambria Math" w:eastAsiaTheme="minorEastAsia" w:hAnsi="Cambria Math"/>
            <w:sz w:val="20"/>
            <w:szCs w:val="20"/>
          </w:rPr>
          <m:t>-h &lt; t &lt; h</m:t>
        </m:r>
      </m:oMath>
      <w:r>
        <w:rPr>
          <w:rFonts w:eastAsiaTheme="minorEastAsia"/>
          <w:sz w:val="20"/>
          <w:szCs w:val="20"/>
        </w:rPr>
        <w:t>.</w:t>
      </w:r>
    </w:p>
    <w:p w14:paraId="37C97911" w14:textId="77777777" w:rsidR="00A440BF" w:rsidRDefault="00A440BF" w:rsidP="00AD4C5A">
      <w:pPr>
        <w:rPr>
          <w:rFonts w:eastAsiaTheme="minorEastAsia"/>
          <w:sz w:val="20"/>
          <w:szCs w:val="20"/>
        </w:rPr>
      </w:pPr>
    </w:p>
    <w:p w14:paraId="07EA612F" w14:textId="3DC0CB88" w:rsidR="00A440BF" w:rsidRDefault="00A440BF" w:rsidP="00AD4C5A">
      <w:pPr>
        <w:rPr>
          <w:rFonts w:eastAsiaTheme="minorEastAsia"/>
          <w:sz w:val="20"/>
          <w:szCs w:val="20"/>
        </w:rPr>
      </w:pPr>
      <w:r>
        <w:rPr>
          <w:rFonts w:eastAsiaTheme="minorEastAsia"/>
          <w:sz w:val="20"/>
          <w:szCs w:val="20"/>
        </w:rPr>
        <w:t xml:space="preserve">In other words, the moment-generating function of </w:t>
      </w:r>
      <m:oMath>
        <m:r>
          <w:rPr>
            <w:rFonts w:ascii="Cambria Math" w:eastAsiaTheme="minorEastAsia" w:hAnsi="Cambria Math"/>
            <w:sz w:val="20"/>
            <w:szCs w:val="20"/>
          </w:rPr>
          <m:t>X</m:t>
        </m:r>
      </m:oMath>
      <w:r>
        <w:rPr>
          <w:rFonts w:eastAsiaTheme="minorEastAsia"/>
          <w:sz w:val="20"/>
          <w:szCs w:val="20"/>
        </w:rPr>
        <w:t xml:space="preserve"> is the expectation of the random variable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oMath>
      <w:r>
        <w:rPr>
          <w:rFonts w:eastAsiaTheme="minorEastAsia"/>
          <w:sz w:val="20"/>
          <w:szCs w:val="20"/>
        </w:rPr>
        <w:t>.</w:t>
      </w:r>
    </w:p>
    <w:p w14:paraId="6CC83B20" w14:textId="077EFD51" w:rsidR="006F4D57" w:rsidRDefault="00A440BF" w:rsidP="00AD4C5A">
      <w:pPr>
        <w:rPr>
          <w:rFonts w:eastAsiaTheme="minorEastAsia"/>
          <w:sz w:val="20"/>
          <w:szCs w:val="20"/>
        </w:rPr>
      </w:pPr>
      <w:r>
        <w:rPr>
          <w:sz w:val="20"/>
          <w:szCs w:val="20"/>
        </w:rPr>
        <w:lastRenderedPageBreak/>
        <w:t xml:space="preserve">More generally, when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Pr>
          <w:rFonts w:eastAsiaTheme="minorEastAsia"/>
          <w:sz w:val="20"/>
          <w:szCs w:val="20"/>
        </w:rPr>
        <w:t xml:space="preserve">, an </w:t>
      </w:r>
      <m:oMath>
        <m:r>
          <w:rPr>
            <w:rFonts w:ascii="Cambria Math" w:eastAsiaTheme="minorEastAsia" w:hAnsi="Cambria Math"/>
            <w:sz w:val="20"/>
            <w:szCs w:val="20"/>
          </w:rPr>
          <m:t>n</m:t>
        </m:r>
      </m:oMath>
      <w:r>
        <w:rPr>
          <w:rFonts w:eastAsiaTheme="minorEastAsia"/>
          <w:sz w:val="20"/>
          <w:szCs w:val="20"/>
        </w:rPr>
        <w:t xml:space="preserve">-dimensional random vector,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oMath>
      <w:r>
        <w:rPr>
          <w:rFonts w:eastAsiaTheme="minorEastAsia"/>
          <w:sz w:val="20"/>
          <w:szCs w:val="20"/>
        </w:rPr>
        <w:t xml:space="preserve"> is a fixed vector, one uses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t</m:t>
            </m:r>
          </m:e>
          <m:sup>
            <m:r>
              <w:rPr>
                <w:rFonts w:ascii="Cambria Math" w:eastAsiaTheme="minorEastAsia" w:hAnsi="Cambria Math"/>
                <w:sz w:val="20"/>
                <w:szCs w:val="20"/>
              </w:rPr>
              <m:t>T</m:t>
            </m:r>
          </m:sup>
        </m:sSup>
        <m:r>
          <m:rPr>
            <m:sty m:val="b"/>
          </m:rPr>
          <w:rPr>
            <w:rFonts w:ascii="Cambria Math" w:eastAsiaTheme="minorEastAsia" w:hAnsi="Cambria Math"/>
            <w:sz w:val="20"/>
            <w:szCs w:val="20"/>
          </w:rPr>
          <m:t>X</m:t>
        </m:r>
      </m:oMath>
      <w:r>
        <w:rPr>
          <w:rFonts w:eastAsiaTheme="minorEastAsia"/>
          <w:sz w:val="20"/>
          <w:szCs w:val="20"/>
        </w:rPr>
        <w:t xml:space="preserve"> instead of </w:t>
      </w:r>
      <m:oMath>
        <m:r>
          <w:rPr>
            <w:rFonts w:ascii="Cambria Math" w:eastAsiaTheme="minorEastAsia" w:hAnsi="Cambria Math"/>
            <w:sz w:val="20"/>
            <w:szCs w:val="20"/>
          </w:rPr>
          <m:t>tX</m:t>
        </m:r>
      </m:oMath>
      <w:r>
        <w:rPr>
          <w:rFonts w:eastAsiaTheme="minorEastAsia"/>
          <w:sz w:val="20"/>
          <w:szCs w:val="20"/>
        </w:rPr>
        <w:t>:</w:t>
      </w:r>
    </w:p>
    <w:p w14:paraId="6C00AC95" w14:textId="77777777" w:rsidR="00A440BF" w:rsidRDefault="00A440BF" w:rsidP="00AD4C5A">
      <w:pPr>
        <w:rPr>
          <w:rFonts w:eastAsiaTheme="minorEastAsia"/>
          <w:sz w:val="20"/>
          <w:szCs w:val="20"/>
        </w:rPr>
      </w:pPr>
    </w:p>
    <w:p w14:paraId="53E76A44" w14:textId="1D127695" w:rsidR="00A440BF"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t</m:t>
                </m:r>
              </m:e>
            </m:acc>
          </m:e>
        </m:d>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sup>
            </m:sSup>
          </m:e>
        </m:d>
      </m:oMath>
      <w:r>
        <w:rPr>
          <w:rFonts w:eastAsiaTheme="minorEastAsia"/>
          <w:sz w:val="20"/>
          <w:szCs w:val="20"/>
        </w:rPr>
        <w:t xml:space="preserve">. </w:t>
      </w:r>
    </w:p>
    <w:p w14:paraId="1003CDD7" w14:textId="77777777" w:rsidR="00E60C89" w:rsidRDefault="00E60C89" w:rsidP="00AD4C5A">
      <w:pPr>
        <w:rPr>
          <w:rFonts w:eastAsiaTheme="minorEastAsia"/>
          <w:sz w:val="20"/>
          <w:szCs w:val="20"/>
        </w:rPr>
      </w:pPr>
    </w:p>
    <w:p w14:paraId="7949BE32" w14:textId="44B3DDDD" w:rsidR="00E60C89"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0</m:t>
            </m:r>
          </m:e>
        </m:d>
      </m:oMath>
      <w:r>
        <w:rPr>
          <w:rFonts w:eastAsiaTheme="minorEastAsia"/>
          <w:sz w:val="20"/>
          <w:szCs w:val="20"/>
        </w:rPr>
        <w:t xml:space="preserve"> always exists and is equal to 1. </w:t>
      </w:r>
      <w:r w:rsidR="004F52A9">
        <w:rPr>
          <w:rFonts w:eastAsiaTheme="minorEastAsia"/>
          <w:sz w:val="20"/>
          <w:szCs w:val="20"/>
        </w:rPr>
        <w:t xml:space="preserve">However, a key problem with MGFs is that moments and the MGF may not exist, as the integrals need not converge absolutely. We find the moments of the distribution by expanding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4F52A9">
        <w:rPr>
          <w:rFonts w:eastAsiaTheme="minorEastAsia"/>
          <w:sz w:val="20"/>
          <w:szCs w:val="20"/>
        </w:rPr>
        <w:t xml:space="preserve"> as :</w:t>
      </w:r>
    </w:p>
    <w:p w14:paraId="6A0210CC" w14:textId="77777777" w:rsidR="004F52A9" w:rsidRDefault="004F52A9" w:rsidP="00AD4C5A">
      <w:pPr>
        <w:rPr>
          <w:rFonts w:eastAsiaTheme="minorEastAsia"/>
          <w:sz w:val="20"/>
          <w:szCs w:val="20"/>
        </w:rPr>
      </w:pPr>
    </w:p>
    <w:p w14:paraId="212FFDF2" w14:textId="339FEB26" w:rsidR="004F52A9" w:rsidRPr="004F52A9" w:rsidRDefault="004F52A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eastAsiaTheme="minorEastAsia" w:hAnsi="Cambria Math"/>
                    <w:sz w:val="20"/>
                    <w:szCs w:val="20"/>
                  </w:rPr>
                  <m:t>t∙X</m:t>
                </m:r>
              </m:sup>
            </m:sSup>
          </m:e>
        </m:d>
        <m:r>
          <w:rPr>
            <w:rFonts w:ascii="Cambria Math" w:hAnsi="Cambria Math"/>
            <w:sz w:val="20"/>
            <w:szCs w:val="20"/>
          </w:rPr>
          <m:t>=1+tE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e>
            </m:d>
          </m:num>
          <m:den>
            <m:r>
              <w:rPr>
                <w:rFonts w:ascii="Cambria Math" w:hAnsi="Cambria Math"/>
                <w:sz w:val="20"/>
                <w:szCs w:val="20"/>
              </w:rPr>
              <m:t>3</m:t>
            </m:r>
            <m:r>
              <w:rPr>
                <w:rFonts w:ascii="Cambria Math" w:hAnsi="Cambria Math"/>
                <w:sz w:val="20"/>
                <w:szCs w:val="20"/>
              </w:rPr>
              <m:t>!</m:t>
            </m:r>
          </m:den>
        </m:f>
        <m:r>
          <w:rPr>
            <w:rFonts w:ascii="Cambria Math" w:eastAsiaTheme="minorEastAsia"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e>
            </m:d>
          </m:num>
          <m:den>
            <m:r>
              <w:rPr>
                <w:rFonts w:ascii="Cambria Math" w:hAnsi="Cambria Math"/>
                <w:sz w:val="20"/>
                <w:szCs w:val="20"/>
              </w:rPr>
              <m:t>n</m:t>
            </m:r>
            <m:r>
              <w:rPr>
                <w:rFonts w:ascii="Cambria Math" w:hAnsi="Cambria Math"/>
                <w:sz w:val="20"/>
                <w:szCs w:val="20"/>
              </w:rPr>
              <m:t>!</m:t>
            </m:r>
          </m:den>
        </m:f>
        <m:r>
          <w:rPr>
            <w:rFonts w:ascii="Cambria Math" w:hAnsi="Cambria Math"/>
            <w:sz w:val="20"/>
            <w:szCs w:val="20"/>
          </w:rPr>
          <m:t>+…</m:t>
        </m:r>
      </m:oMath>
      <w:r>
        <w:rPr>
          <w:rFonts w:eastAsiaTheme="minorEastAsia"/>
          <w:sz w:val="20"/>
          <w:szCs w:val="20"/>
        </w:rPr>
        <w:t xml:space="preserve"> </w:t>
      </w:r>
    </w:p>
    <w:p w14:paraId="4FBCD01C" w14:textId="298E8832" w:rsidR="004F52A9" w:rsidRDefault="004F52A9" w:rsidP="00AD4C5A">
      <w:pPr>
        <w:rPr>
          <w:sz w:val="20"/>
          <w:szCs w:val="20"/>
        </w:rPr>
      </w:pP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1+t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m:t>
        </m:r>
      </m:oMath>
      <w:r>
        <w:rPr>
          <w:rFonts w:eastAsiaTheme="minorEastAsia"/>
          <w:sz w:val="20"/>
          <w:szCs w:val="20"/>
        </w:rPr>
        <w:t xml:space="preserve"> </w:t>
      </w:r>
    </w:p>
    <w:p w14:paraId="2AB9251D" w14:textId="322F4363" w:rsidR="00A440BF" w:rsidRDefault="004F52A9" w:rsidP="00AD4C5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oMath>
      <w:r>
        <w:rPr>
          <w:rFonts w:eastAsiaTheme="minorEastAsia"/>
          <w:sz w:val="20"/>
          <w:szCs w:val="20"/>
        </w:rPr>
        <w:t xml:space="preserve"> is the </w:t>
      </w:r>
      <m:oMath>
        <m:r>
          <w:rPr>
            <w:rFonts w:ascii="Cambria Math" w:eastAsiaTheme="minorEastAsia" w:hAnsi="Cambria Math"/>
            <w:sz w:val="20"/>
            <w:szCs w:val="20"/>
          </w:rPr>
          <m:t>n</m:t>
        </m:r>
      </m:oMath>
      <w:r>
        <w:rPr>
          <w:rFonts w:eastAsiaTheme="minorEastAsia"/>
          <w:sz w:val="20"/>
          <w:szCs w:val="20"/>
        </w:rPr>
        <w:t>-th moment.</w:t>
      </w:r>
      <w:r>
        <w:rPr>
          <w:sz w:val="20"/>
          <w:szCs w:val="20"/>
        </w:rPr>
        <w:t xml:space="preserve"> </w:t>
      </w:r>
    </w:p>
    <w:p w14:paraId="11F245D8" w14:textId="77777777" w:rsidR="00593608" w:rsidRDefault="00593608" w:rsidP="00AD4C5A">
      <w:pPr>
        <w:rPr>
          <w:sz w:val="20"/>
          <w:szCs w:val="20"/>
        </w:rPr>
      </w:pPr>
    </w:p>
    <w:p w14:paraId="77FC4851" w14:textId="12B6DC9F" w:rsidR="00092759" w:rsidRDefault="00092759" w:rsidP="00AD4C5A">
      <w:pPr>
        <w:rPr>
          <w:rFonts w:eastAsiaTheme="minorEastAsia"/>
          <w:sz w:val="20"/>
          <w:szCs w:val="20"/>
        </w:rPr>
      </w:pPr>
      <w:r>
        <w:rPr>
          <w:sz w:val="20"/>
          <w:szCs w:val="20"/>
        </w:rPr>
        <w:t xml:space="preserve">Obviously,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60E19CCD" w14:textId="77777777" w:rsidR="00092759" w:rsidRDefault="00092759" w:rsidP="00AD4C5A">
      <w:pPr>
        <w:rPr>
          <w:sz w:val="20"/>
          <w:szCs w:val="20"/>
        </w:rPr>
      </w:pPr>
    </w:p>
    <w:p w14:paraId="1CC35E1F" w14:textId="55C19B05" w:rsidR="00593608" w:rsidRDefault="00593608" w:rsidP="00AD4C5A">
      <w:pPr>
        <w:rPr>
          <w:sz w:val="20"/>
          <w:szCs w:val="20"/>
        </w:rPr>
      </w:pPr>
      <w:r>
        <w:rPr>
          <w:sz w:val="20"/>
          <w:szCs w:val="20"/>
        </w:rPr>
        <w:t xml:space="preserve">If </w:t>
      </w:r>
      <m:oMath>
        <m:r>
          <w:rPr>
            <w:rFonts w:ascii="Cambria Math" w:hAnsi="Cambria Math"/>
            <w:sz w:val="20"/>
            <w:szCs w:val="20"/>
          </w:rPr>
          <m:t>X</m:t>
        </m:r>
      </m:oMath>
      <w:r>
        <w:rPr>
          <w:sz w:val="20"/>
          <w:szCs w:val="20"/>
        </w:rPr>
        <w:t xml:space="preserve"> is a continuous r.v.</w:t>
      </w:r>
      <w:r w:rsidR="00092759">
        <w:rPr>
          <w:sz w:val="20"/>
          <w:szCs w:val="20"/>
        </w:rPr>
        <w:t xml:space="preserve">, the following relation between MGF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092759">
        <w:rPr>
          <w:rFonts w:eastAsiaTheme="minorEastAsia"/>
          <w:sz w:val="20"/>
          <w:szCs w:val="20"/>
        </w:rPr>
        <w:t xml:space="preserve"> and the two-sided Laplace transform of its PDF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092759">
        <w:rPr>
          <w:rFonts w:eastAsiaTheme="minorEastAsia"/>
          <w:sz w:val="20"/>
          <w:szCs w:val="20"/>
        </w:rPr>
        <w:t xml:space="preserve"> holds</w:t>
      </w:r>
    </w:p>
    <w:p w14:paraId="52F43CE0" w14:textId="77777777" w:rsidR="00A440BF" w:rsidRDefault="00A440BF" w:rsidP="00AD4C5A">
      <w:pPr>
        <w:rPr>
          <w:sz w:val="20"/>
          <w:szCs w:val="20"/>
        </w:rPr>
      </w:pPr>
    </w:p>
    <w:p w14:paraId="6B225857" w14:textId="7E79A801" w:rsidR="00A77CAC" w:rsidRDefault="00A77CAC"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=E</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Pr>
          <w:rFonts w:eastAsiaTheme="minorEastAsia"/>
          <w:sz w:val="20"/>
          <w:szCs w:val="20"/>
        </w:rPr>
        <w:t xml:space="preserve"> </w:t>
      </w:r>
    </w:p>
    <w:p w14:paraId="59791E14" w14:textId="77777777" w:rsidR="00A77CAC" w:rsidRDefault="00A77CAC" w:rsidP="00AD4C5A">
      <w:pPr>
        <w:rPr>
          <w:rFonts w:eastAsiaTheme="minorEastAsia"/>
          <w:sz w:val="20"/>
          <w:szCs w:val="20"/>
        </w:rPr>
      </w:pPr>
    </w:p>
    <w:p w14:paraId="7FAD1AB2" w14:textId="52516F84" w:rsidR="00A24700" w:rsidRDefault="00A24700"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 n=1,2,3,…</m:t>
        </m:r>
      </m:oMath>
      <w:r>
        <w:rPr>
          <w:rFonts w:eastAsiaTheme="minorEastAsia"/>
          <w:sz w:val="20"/>
          <w:szCs w:val="20"/>
        </w:rPr>
        <w:t xml:space="preserve"> of a probability distribution uniquely describe th</w:t>
      </w:r>
      <w:r w:rsidR="00C42D46">
        <w:rPr>
          <w:rFonts w:eastAsiaTheme="minorEastAsia"/>
          <w:sz w:val="20"/>
          <w:szCs w:val="20"/>
        </w:rPr>
        <w:t>e</w:t>
      </w:r>
      <w:r>
        <w:rPr>
          <w:rFonts w:eastAsiaTheme="minorEastAsia"/>
          <w:sz w:val="20"/>
          <w:szCs w:val="20"/>
        </w:rPr>
        <w:t xml:space="preserve"> </w:t>
      </w:r>
      <w:r w:rsidR="00C42D46">
        <w:rPr>
          <w:rFonts w:eastAsiaTheme="minorEastAsia"/>
          <w:sz w:val="20"/>
          <w:szCs w:val="20"/>
        </w:rPr>
        <w:t>latter</w:t>
      </w:r>
      <w:r>
        <w:rPr>
          <w:rFonts w:eastAsiaTheme="minorEastAsia"/>
          <w:sz w:val="20"/>
          <w:szCs w:val="20"/>
        </w:rPr>
        <w:t>.</w:t>
      </w:r>
      <w:r w:rsidR="008F2D8B">
        <w:rPr>
          <w:rFonts w:eastAsiaTheme="minorEastAsia"/>
          <w:sz w:val="20"/>
          <w:szCs w:val="20"/>
        </w:rPr>
        <w:t xml:space="preserve"> The set of cumulants are alternative description of the distribution to that provided by the set of moments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r>
          <w:rPr>
            <w:rFonts w:ascii="Cambria Math" w:eastAsiaTheme="minorEastAsia" w:hAnsi="Cambria Math"/>
            <w:sz w:val="20"/>
            <w:szCs w:val="20"/>
          </w:rPr>
          <m:t>, n=1,2,3,…</m:t>
        </m:r>
      </m:oMath>
    </w:p>
    <w:p w14:paraId="6887A81A" w14:textId="77777777" w:rsidR="00A24700" w:rsidRDefault="00A24700" w:rsidP="00AD4C5A">
      <w:pPr>
        <w:rPr>
          <w:rFonts w:eastAsiaTheme="minorEastAsia"/>
          <w:sz w:val="20"/>
          <w:szCs w:val="20"/>
        </w:rPr>
      </w:pPr>
    </w:p>
    <w:p w14:paraId="67F92D27" w14:textId="04300FA8" w:rsidR="00A77CAC" w:rsidRDefault="00A24700" w:rsidP="00AD4C5A">
      <w:pPr>
        <w:rPr>
          <w:rFonts w:eastAsiaTheme="minorEastAsia"/>
          <w:sz w:val="20"/>
          <w:szCs w:val="20"/>
        </w:rPr>
      </w:pPr>
      <w:r>
        <w:rPr>
          <w:rFonts w:eastAsiaTheme="minorEastAsia"/>
          <w:sz w:val="20"/>
          <w:szCs w:val="20"/>
        </w:rPr>
        <w:t xml:space="preserve">The cumulant-generating function (CGF) </w:t>
      </w: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the natural log of MGF:</w:t>
      </w:r>
    </w:p>
    <w:p w14:paraId="62DCBE3D" w14:textId="77777777" w:rsidR="00C42D46" w:rsidRDefault="00C42D46" w:rsidP="00AD4C5A">
      <w:pPr>
        <w:rPr>
          <w:rFonts w:eastAsiaTheme="minorEastAsia"/>
          <w:sz w:val="20"/>
          <w:szCs w:val="20"/>
        </w:rPr>
      </w:pPr>
    </w:p>
    <w:p w14:paraId="13C1D2B8" w14:textId="6C3F031D" w:rsidR="00C42D46" w:rsidRDefault="00C42D46"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e>
        </m:func>
      </m:oMath>
      <w:r>
        <w:rPr>
          <w:rFonts w:eastAsiaTheme="minorEastAsia"/>
          <w:sz w:val="20"/>
          <w:szCs w:val="20"/>
        </w:rPr>
        <w:t xml:space="preserve"> </w:t>
      </w:r>
    </w:p>
    <w:p w14:paraId="3F11C734" w14:textId="77777777" w:rsidR="00C42D46" w:rsidRDefault="00C42D46" w:rsidP="00AD4C5A">
      <w:pPr>
        <w:rPr>
          <w:rFonts w:eastAsiaTheme="minorEastAsia"/>
          <w:sz w:val="20"/>
          <w:szCs w:val="20"/>
        </w:rPr>
      </w:pPr>
    </w:p>
    <w:p w14:paraId="1FD24B41" w14:textId="0D6CD85D" w:rsidR="00C42D46" w:rsidRDefault="00C42D46"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oMath>
      <w:r>
        <w:rPr>
          <w:rFonts w:eastAsiaTheme="minorEastAsia"/>
          <w:sz w:val="20"/>
          <w:szCs w:val="20"/>
        </w:rPr>
        <w:t xml:space="preserve"> are obtained from a power series expansion of the cumulant generating function:</w:t>
      </w:r>
    </w:p>
    <w:p w14:paraId="77425B3B" w14:textId="77777777" w:rsidR="00C42D46" w:rsidRDefault="00C42D46" w:rsidP="00AD4C5A">
      <w:pPr>
        <w:rPr>
          <w:rFonts w:eastAsiaTheme="minorEastAsia"/>
          <w:sz w:val="20"/>
          <w:szCs w:val="20"/>
        </w:rPr>
      </w:pPr>
    </w:p>
    <w:p w14:paraId="349A54B9" w14:textId="1D8088F9" w:rsidR="00C42D46" w:rsidRDefault="001B4883"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n=1</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num>
              <m:den>
                <m:r>
                  <w:rPr>
                    <w:rFonts w:ascii="Cambria Math" w:eastAsiaTheme="minorEastAsia" w:hAnsi="Cambria Math"/>
                    <w:sz w:val="20"/>
                    <w:szCs w:val="20"/>
                  </w:rPr>
                  <m:t>n!</m:t>
                </m:r>
              </m:den>
            </m:f>
          </m:e>
        </m:nary>
        <m:r>
          <w:rPr>
            <w:rFonts w:ascii="Cambria Math" w:eastAsiaTheme="minorEastAsia" w:hAnsi="Cambria Math"/>
            <w:sz w:val="20"/>
            <w:szCs w:val="20"/>
          </w:rPr>
          <m:t>=μt+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oMath>
      <w:r>
        <w:rPr>
          <w:rFonts w:eastAsiaTheme="minorEastAsia"/>
          <w:sz w:val="20"/>
          <w:szCs w:val="20"/>
        </w:rPr>
        <w:t xml:space="preserve"> </w:t>
      </w:r>
    </w:p>
    <w:p w14:paraId="72C99755" w14:textId="77777777" w:rsidR="001B4883" w:rsidRDefault="001B4883" w:rsidP="00AD4C5A">
      <w:pPr>
        <w:rPr>
          <w:rFonts w:eastAsiaTheme="minorEastAsia"/>
          <w:sz w:val="20"/>
          <w:szCs w:val="20"/>
        </w:rPr>
      </w:pPr>
    </w:p>
    <w:p w14:paraId="630C3171" w14:textId="2FCA5F50" w:rsidR="001B4883" w:rsidRPr="001B4883" w:rsidRDefault="0069403E" w:rsidP="00AD4C5A">
      <w:pPr>
        <w:rPr>
          <w:rFonts w:eastAsiaTheme="minorEastAsia"/>
          <w:sz w:val="20"/>
          <w:szCs w:val="20"/>
        </w:rPr>
      </w:pPr>
      <w:r>
        <w:rPr>
          <w:rFonts w:eastAsiaTheme="minorEastAsia"/>
          <w:sz w:val="20"/>
          <w:szCs w:val="20"/>
        </w:rPr>
        <w:t xml:space="preserve">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0D1C91F6" w14:textId="77777777" w:rsidR="00A24700" w:rsidRDefault="00A24700" w:rsidP="00AD4C5A">
      <w:pPr>
        <w:rPr>
          <w:rFonts w:eastAsiaTheme="minorEastAsia"/>
          <w:sz w:val="20"/>
          <w:szCs w:val="20"/>
        </w:rPr>
      </w:pPr>
    </w:p>
    <w:p w14:paraId="6B34202E" w14:textId="77777777" w:rsidR="00A24700" w:rsidRDefault="00A24700" w:rsidP="00AD4C5A">
      <w:pPr>
        <w:rPr>
          <w:sz w:val="20"/>
          <w:szCs w:val="20"/>
        </w:rPr>
      </w:pPr>
    </w:p>
    <w:p w14:paraId="5E332CDF" w14:textId="77777777" w:rsidR="00A77CAC" w:rsidRDefault="00A77CAC" w:rsidP="00AD4C5A">
      <w:pPr>
        <w:rPr>
          <w:sz w:val="20"/>
          <w:szCs w:val="20"/>
        </w:rPr>
      </w:pPr>
    </w:p>
    <w:p w14:paraId="2A3D74EC" w14:textId="55D4A5FB" w:rsidR="00DC7D85" w:rsidRPr="00DC7D85" w:rsidRDefault="00DC7D85" w:rsidP="00AD4C5A">
      <w:pPr>
        <w:rPr>
          <w:b/>
          <w:bCs/>
          <w:sz w:val="20"/>
          <w:szCs w:val="20"/>
        </w:rPr>
      </w:pPr>
      <w:r w:rsidRPr="00DC7D85">
        <w:rPr>
          <w:color w:val="FF0000"/>
          <w:sz w:val="20"/>
          <w:szCs w:val="20"/>
        </w:rPr>
        <w:t>//TODO: finish the section on Cumulant</w:t>
      </w:r>
    </w:p>
    <w:p w14:paraId="1D4F04BA" w14:textId="77777777" w:rsidR="00DC7D85" w:rsidRDefault="00DC7D85"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lastRenderedPageBreak/>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Pr="009421F1" w:rsidRDefault="00C13FC9" w:rsidP="00AD4C5A">
      <w:pPr>
        <w:rPr>
          <w:b/>
          <w:bCs/>
          <w:sz w:val="20"/>
          <w:szCs w:val="20"/>
        </w:rPr>
      </w:pPr>
      <w:r w:rsidRPr="009421F1">
        <w:rPr>
          <w:b/>
          <w:bCs/>
          <w:sz w:val="20"/>
          <w:szCs w:val="20"/>
        </w:rPr>
        <w:t>Scalar parameter</w:t>
      </w:r>
    </w:p>
    <w:p w14:paraId="46884110" w14:textId="382B8868" w:rsidR="00C13FC9" w:rsidRDefault="009421F1" w:rsidP="00AD4C5A">
      <w:pPr>
        <w:rPr>
          <w:rFonts w:eastAsiaTheme="minorEastAsia"/>
          <w:sz w:val="20"/>
          <w:szCs w:val="20"/>
        </w:rPr>
      </w:pPr>
      <w:r>
        <w:rPr>
          <w:sz w:val="20"/>
          <w:szCs w:val="20"/>
        </w:rPr>
        <w:t xml:space="preserve">The value of </w:t>
      </w:r>
      <m:oMath>
        <m:r>
          <w:rPr>
            <w:rFonts w:ascii="Cambria Math" w:hAnsi="Cambria Math"/>
            <w:sz w:val="20"/>
            <w:szCs w:val="20"/>
          </w:rPr>
          <m:t>θ</m:t>
        </m:r>
      </m:oMath>
      <w:r>
        <w:rPr>
          <w:rFonts w:eastAsiaTheme="minorEastAsia"/>
          <w:sz w:val="20"/>
          <w:szCs w:val="20"/>
        </w:rPr>
        <w:t xml:space="preserve"> is called the </w:t>
      </w:r>
      <w:r w:rsidRPr="009421F1">
        <w:rPr>
          <w:rFonts w:eastAsiaTheme="minorEastAsia"/>
          <w:i/>
          <w:iCs/>
          <w:sz w:val="20"/>
          <w:szCs w:val="20"/>
        </w:rPr>
        <w:t>parameter</w:t>
      </w:r>
      <w:r>
        <w:rPr>
          <w:rFonts w:eastAsiaTheme="minorEastAsia"/>
          <w:sz w:val="20"/>
          <w:szCs w:val="20"/>
        </w:rPr>
        <w:t xml:space="preserve"> of the family.</w:t>
      </w:r>
    </w:p>
    <w:p w14:paraId="62E79C2A" w14:textId="52712EAB" w:rsidR="009421F1" w:rsidRDefault="00742BFA" w:rsidP="00AD4C5A">
      <w:pPr>
        <w:rPr>
          <w:rFonts w:eastAsiaTheme="minorEastAsia"/>
          <w:sz w:val="20"/>
          <w:szCs w:val="20"/>
        </w:rPr>
      </w:pPr>
      <w:r>
        <w:rPr>
          <w:rFonts w:eastAsiaTheme="minorEastAsia"/>
          <w:sz w:val="20"/>
          <w:szCs w:val="20"/>
        </w:rPr>
        <w:t>A single-parameter exponential family is a set of probability distributions whose PDF (or PMF for the discrete case)</w:t>
      </w:r>
      <w:r w:rsidR="00470E31">
        <w:rPr>
          <w:rFonts w:eastAsiaTheme="minorEastAsia"/>
          <w:sz w:val="20"/>
          <w:szCs w:val="20"/>
        </w:rPr>
        <w:t xml:space="preserve"> can be expressed in the form:</w:t>
      </w:r>
    </w:p>
    <w:p w14:paraId="4A78FC17" w14:textId="77777777" w:rsidR="00470E31" w:rsidRDefault="00470E31" w:rsidP="00AD4C5A">
      <w:pPr>
        <w:rPr>
          <w:rFonts w:eastAsiaTheme="minorEastAsia"/>
          <w:sz w:val="20"/>
          <w:szCs w:val="20"/>
        </w:rPr>
      </w:pPr>
    </w:p>
    <w:p w14:paraId="2A96C4BC" w14:textId="2CA642D7" w:rsidR="00470E31" w:rsidRDefault="00470E31"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w:t>
      </w:r>
    </w:p>
    <w:p w14:paraId="32498367" w14:textId="77777777" w:rsidR="00470E31" w:rsidRDefault="00470E31" w:rsidP="00AD4C5A">
      <w:pPr>
        <w:rPr>
          <w:rFonts w:eastAsiaTheme="minorEastAsia"/>
          <w:sz w:val="20"/>
          <w:szCs w:val="20"/>
        </w:rPr>
      </w:pPr>
    </w:p>
    <w:p w14:paraId="3E382E32" w14:textId="4B857F1F" w:rsidR="00470E31" w:rsidRDefault="00470E31" w:rsidP="00AD4C5A">
      <w:pPr>
        <w:rPr>
          <w:rFonts w:eastAsiaTheme="minorEastAsia"/>
          <w:sz w:val="20"/>
          <w:szCs w:val="20"/>
        </w:rPr>
      </w:pPr>
      <w:r>
        <w:rPr>
          <w:sz w:val="20"/>
          <w:szCs w:val="20"/>
        </w:rPr>
        <w:t xml:space="preserve">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η</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and </w:t>
      </w:r>
      <m:oMath>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are known functions.</w:t>
      </w:r>
      <w:r w:rsidR="003A58C9">
        <w:rPr>
          <w:rFonts w:eastAsiaTheme="minorEastAsia"/>
          <w:sz w:val="20"/>
          <w:szCs w:val="20"/>
        </w:rPr>
        <w:t xml:space="preserve">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oMath>
      <w:r w:rsidR="003A58C9">
        <w:rPr>
          <w:rFonts w:eastAsiaTheme="minorEastAsia"/>
          <w:sz w:val="20"/>
          <w:szCs w:val="20"/>
        </w:rPr>
        <w:t xml:space="preserve"> must be non-negative. An alternative, equivalent form often is given with</w:t>
      </w:r>
    </w:p>
    <w:p w14:paraId="2474F5A5" w14:textId="77777777" w:rsidR="003A58C9" w:rsidRDefault="003A58C9" w:rsidP="00AD4C5A">
      <w:pPr>
        <w:rPr>
          <w:rFonts w:eastAsiaTheme="minorEastAsia"/>
          <w:sz w:val="20"/>
          <w:szCs w:val="20"/>
        </w:rPr>
      </w:pPr>
    </w:p>
    <w:p w14:paraId="4DE5BF03" w14:textId="7208F4A8" w:rsidR="003A58C9" w:rsidRDefault="002D4875"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53DEFBC4" w14:textId="77777777" w:rsidR="002D4875" w:rsidRDefault="002D4875" w:rsidP="00AD4C5A">
      <w:pPr>
        <w:rPr>
          <w:rFonts w:eastAsiaTheme="minorEastAsia"/>
          <w:sz w:val="20"/>
          <w:szCs w:val="20"/>
        </w:rPr>
      </w:pPr>
    </w:p>
    <w:p w14:paraId="7F427CE0" w14:textId="5EE41010" w:rsidR="002D4875" w:rsidRDefault="002D4875" w:rsidP="00AD4C5A">
      <w:pPr>
        <w:rPr>
          <w:rFonts w:eastAsiaTheme="minorEastAsia"/>
          <w:sz w:val="20"/>
          <w:szCs w:val="20"/>
        </w:rPr>
      </w:pPr>
      <w:r>
        <w:rPr>
          <w:rFonts w:eastAsiaTheme="minorEastAsia"/>
          <w:sz w:val="20"/>
          <w:szCs w:val="20"/>
        </w:rPr>
        <w:t>or equivalently</w:t>
      </w:r>
    </w:p>
    <w:p w14:paraId="07C71EDB" w14:textId="77777777" w:rsidR="002D4875" w:rsidRDefault="002D4875" w:rsidP="00AD4C5A">
      <w:pPr>
        <w:rPr>
          <w:rFonts w:eastAsiaTheme="minorEastAsia"/>
          <w:sz w:val="20"/>
          <w:szCs w:val="20"/>
        </w:rPr>
      </w:pPr>
    </w:p>
    <w:p w14:paraId="3B0B875B" w14:textId="3E4CCCA0" w:rsidR="002D4875" w:rsidRDefault="00CC65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3FD26825" w14:textId="77777777" w:rsidR="00CC6589" w:rsidRDefault="00CC6589" w:rsidP="00AD4C5A">
      <w:pPr>
        <w:rPr>
          <w:rFonts w:eastAsiaTheme="minorEastAsia"/>
          <w:sz w:val="20"/>
          <w:szCs w:val="20"/>
        </w:rPr>
      </w:pPr>
    </w:p>
    <w:p w14:paraId="357283D5" w14:textId="6C21CCD3" w:rsidR="00CC6589" w:rsidRDefault="00CC6589" w:rsidP="00AD4C5A">
      <w:pPr>
        <w:rPr>
          <w:rFonts w:eastAsiaTheme="minorEastAsia"/>
          <w:sz w:val="20"/>
          <w:szCs w:val="20"/>
        </w:rPr>
      </w:pPr>
      <w:r>
        <w:rPr>
          <w:rFonts w:eastAsiaTheme="minorEastAsia"/>
          <w:sz w:val="20"/>
          <w:szCs w:val="20"/>
        </w:rPr>
        <w:t>In terms of log probability,</w:t>
      </w:r>
    </w:p>
    <w:p w14:paraId="279D59A6" w14:textId="77777777" w:rsidR="00CC6589" w:rsidRDefault="00CC6589" w:rsidP="00AD4C5A">
      <w:pPr>
        <w:rPr>
          <w:rFonts w:eastAsiaTheme="minorEastAsia"/>
          <w:sz w:val="20"/>
          <w:szCs w:val="20"/>
        </w:rPr>
      </w:pPr>
    </w:p>
    <w:p w14:paraId="3D0A76F8" w14:textId="2912F942" w:rsidR="00CC6589" w:rsidRDefault="00CC6589"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e>
        </m:func>
        <m:r>
          <w:rPr>
            <w:rFonts w:ascii="Cambria Math" w:hAnsi="Cambria Math"/>
            <w:sz w:val="20"/>
            <w:szCs w:val="20"/>
          </w:rPr>
          <m:t>=</m:t>
        </m:r>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w:t>
      </w:r>
    </w:p>
    <w:p w14:paraId="57437B1F" w14:textId="77777777" w:rsidR="00CC6589" w:rsidRDefault="00CC6589" w:rsidP="00AD4C5A">
      <w:pPr>
        <w:rPr>
          <w:rFonts w:eastAsiaTheme="minorEastAsia"/>
          <w:sz w:val="20"/>
          <w:szCs w:val="20"/>
        </w:rPr>
      </w:pPr>
    </w:p>
    <w:p w14:paraId="22EB3A4F" w14:textId="79E55985" w:rsidR="00CC6589" w:rsidRDefault="00DC7D85"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and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p>
    <w:p w14:paraId="46530C96" w14:textId="77777777" w:rsidR="00DC7D85" w:rsidRDefault="00DC7D85" w:rsidP="00AD4C5A">
      <w:pPr>
        <w:rPr>
          <w:rFonts w:eastAsiaTheme="minorEastAsia"/>
          <w:sz w:val="20"/>
          <w:szCs w:val="20"/>
        </w:rPr>
      </w:pPr>
    </w:p>
    <w:p w14:paraId="30100335" w14:textId="77777777" w:rsidR="00DC7D85" w:rsidRDefault="00DC7D85"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w:t>
      </w:r>
      <w:r w:rsidR="00961B17">
        <w:rPr>
          <w:sz w:val="20"/>
          <w:szCs w:val="20"/>
        </w:rPr>
        <w:lastRenderedPageBreak/>
        <w:t xml:space="preserve">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w:t>
      </w:r>
      <w:proofErr w:type="spellStart"/>
      <w:r w:rsidR="00257AD1">
        <w:rPr>
          <w:sz w:val="20"/>
          <w:szCs w:val="20"/>
        </w:rPr>
        <w:t>etc</w:t>
      </w:r>
      <w:proofErr w:type="spellEnd"/>
      <w:r w:rsidR="00257AD1">
        <w:rPr>
          <w:sz w:val="20"/>
          <w:szCs w:val="20"/>
        </w:rPr>
        <w:t xml:space="preserve">). Rather, it is the odds that are doubling: from 2:1 </w:t>
      </w:r>
      <w:proofErr w:type="gramStart"/>
      <w:r w:rsidR="00257AD1">
        <w:rPr>
          <w:sz w:val="20"/>
          <w:szCs w:val="20"/>
        </w:rPr>
        <w:t>odds</w:t>
      </w:r>
      <w:proofErr w:type="gramEnd"/>
      <w:r w:rsidR="00257AD1">
        <w:rPr>
          <w:sz w:val="20"/>
          <w:szCs w:val="20"/>
        </w:rPr>
        <w:t xml:space="preserve">,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77777777" w:rsidR="00153671" w:rsidRPr="004D1D45" w:rsidRDefault="00153671" w:rsidP="004D1D45">
      <w:pPr>
        <w:rPr>
          <w:sz w:val="20"/>
          <w:szCs w:val="20"/>
        </w:rPr>
      </w:pPr>
    </w:p>
    <w:p w14:paraId="61572D5A" w14:textId="77777777" w:rsidR="004D1D45" w:rsidRPr="004D1D45" w:rsidRDefault="004D1D45" w:rsidP="00AD4C5A">
      <w:pPr>
        <w:rPr>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lastRenderedPageBreak/>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275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B4883"/>
    <w:rsid w:val="001C55AC"/>
    <w:rsid w:val="001C6484"/>
    <w:rsid w:val="001C788C"/>
    <w:rsid w:val="001E2EDA"/>
    <w:rsid w:val="00230FA2"/>
    <w:rsid w:val="00251368"/>
    <w:rsid w:val="00257AD1"/>
    <w:rsid w:val="00257CEF"/>
    <w:rsid w:val="00261A53"/>
    <w:rsid w:val="00277139"/>
    <w:rsid w:val="0028788F"/>
    <w:rsid w:val="00296FA2"/>
    <w:rsid w:val="002D4875"/>
    <w:rsid w:val="0030124A"/>
    <w:rsid w:val="00337910"/>
    <w:rsid w:val="003508A3"/>
    <w:rsid w:val="0035603D"/>
    <w:rsid w:val="00363C61"/>
    <w:rsid w:val="0036659A"/>
    <w:rsid w:val="00371A76"/>
    <w:rsid w:val="003846A6"/>
    <w:rsid w:val="003A58C9"/>
    <w:rsid w:val="003B14D1"/>
    <w:rsid w:val="003B4568"/>
    <w:rsid w:val="003C6473"/>
    <w:rsid w:val="003D4419"/>
    <w:rsid w:val="003F718A"/>
    <w:rsid w:val="0041192A"/>
    <w:rsid w:val="00441D0B"/>
    <w:rsid w:val="0046547D"/>
    <w:rsid w:val="00470E31"/>
    <w:rsid w:val="004713FD"/>
    <w:rsid w:val="00482378"/>
    <w:rsid w:val="00486ECE"/>
    <w:rsid w:val="00494381"/>
    <w:rsid w:val="004A3D8B"/>
    <w:rsid w:val="004C7D40"/>
    <w:rsid w:val="004D1D45"/>
    <w:rsid w:val="004F1540"/>
    <w:rsid w:val="004F52A9"/>
    <w:rsid w:val="00501045"/>
    <w:rsid w:val="00543EE9"/>
    <w:rsid w:val="005719B6"/>
    <w:rsid w:val="005871BE"/>
    <w:rsid w:val="00593608"/>
    <w:rsid w:val="005971F8"/>
    <w:rsid w:val="005B3FB2"/>
    <w:rsid w:val="0061320D"/>
    <w:rsid w:val="006250BE"/>
    <w:rsid w:val="00645DF7"/>
    <w:rsid w:val="00671137"/>
    <w:rsid w:val="0067782F"/>
    <w:rsid w:val="006838EC"/>
    <w:rsid w:val="0069403E"/>
    <w:rsid w:val="00694B40"/>
    <w:rsid w:val="006963E2"/>
    <w:rsid w:val="006A11D6"/>
    <w:rsid w:val="006B02EA"/>
    <w:rsid w:val="006D2EF1"/>
    <w:rsid w:val="006D3474"/>
    <w:rsid w:val="006F4D57"/>
    <w:rsid w:val="00721254"/>
    <w:rsid w:val="00726032"/>
    <w:rsid w:val="0074033B"/>
    <w:rsid w:val="00742BFA"/>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2D8B"/>
    <w:rsid w:val="008F5C40"/>
    <w:rsid w:val="008F7E9C"/>
    <w:rsid w:val="0090200F"/>
    <w:rsid w:val="00903437"/>
    <w:rsid w:val="009421F1"/>
    <w:rsid w:val="0094682C"/>
    <w:rsid w:val="00961B17"/>
    <w:rsid w:val="00992225"/>
    <w:rsid w:val="009B7E84"/>
    <w:rsid w:val="009C19FA"/>
    <w:rsid w:val="009D0BFC"/>
    <w:rsid w:val="009F39CB"/>
    <w:rsid w:val="009F75B1"/>
    <w:rsid w:val="00A24700"/>
    <w:rsid w:val="00A254D2"/>
    <w:rsid w:val="00A261B7"/>
    <w:rsid w:val="00A26E5C"/>
    <w:rsid w:val="00A42F15"/>
    <w:rsid w:val="00A440BF"/>
    <w:rsid w:val="00A476B4"/>
    <w:rsid w:val="00A5130E"/>
    <w:rsid w:val="00A77CAC"/>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13FC9"/>
    <w:rsid w:val="00C31F8B"/>
    <w:rsid w:val="00C42D46"/>
    <w:rsid w:val="00C778E9"/>
    <w:rsid w:val="00C905F3"/>
    <w:rsid w:val="00CA37AC"/>
    <w:rsid w:val="00CC6589"/>
    <w:rsid w:val="00CE5923"/>
    <w:rsid w:val="00CF25B6"/>
    <w:rsid w:val="00CF6C26"/>
    <w:rsid w:val="00D11199"/>
    <w:rsid w:val="00D131DB"/>
    <w:rsid w:val="00D35558"/>
    <w:rsid w:val="00D37C63"/>
    <w:rsid w:val="00D514C1"/>
    <w:rsid w:val="00D52288"/>
    <w:rsid w:val="00D90798"/>
    <w:rsid w:val="00DB3103"/>
    <w:rsid w:val="00DC1A6A"/>
    <w:rsid w:val="00DC73F3"/>
    <w:rsid w:val="00DC7D85"/>
    <w:rsid w:val="00DE039B"/>
    <w:rsid w:val="00DE1C1D"/>
    <w:rsid w:val="00DE390E"/>
    <w:rsid w:val="00E05AA0"/>
    <w:rsid w:val="00E246F9"/>
    <w:rsid w:val="00E60C8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11</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105</cp:revision>
  <dcterms:created xsi:type="dcterms:W3CDTF">2024-06-20T17:39:00Z</dcterms:created>
  <dcterms:modified xsi:type="dcterms:W3CDTF">2024-12-01T14:36:00Z</dcterms:modified>
</cp:coreProperties>
</file>