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4896" w14:textId="0C6E525D" w:rsidR="0053777D" w:rsidRDefault="00554FB4" w:rsidP="00554FB4">
      <w:pPr>
        <w:pStyle w:val="Title"/>
      </w:pPr>
      <w:r>
        <w:t>Note on Energy Matching and Energy Based Models for Generative Modeling</w:t>
      </w:r>
    </w:p>
    <w:p w14:paraId="49C58488" w14:textId="3BE7ED8E" w:rsidR="00554FB4" w:rsidRDefault="00554FB4">
      <w:r>
        <w:t>Compiled by D. Gueorguiev, 9/22/2025</w:t>
      </w:r>
    </w:p>
    <w:p w14:paraId="1AF4765F" w14:textId="77777777" w:rsidR="00554FB4" w:rsidRDefault="00554FB4"/>
    <w:p w14:paraId="0101B952" w14:textId="32E75A3B" w:rsidR="00554FB4" w:rsidRDefault="00554FB4" w:rsidP="009E3350">
      <w:pPr>
        <w:pStyle w:val="Heading1"/>
      </w:pPr>
      <w:r>
        <w:t>Introduction</w:t>
      </w:r>
    </w:p>
    <w:p w14:paraId="14988EA4" w14:textId="77777777" w:rsidR="00554FB4" w:rsidRDefault="00554FB4"/>
    <w:p w14:paraId="25F0B63F" w14:textId="1CBE4B40" w:rsidR="0048082B" w:rsidRDefault="0048082B" w:rsidP="0048082B">
      <w:r>
        <w:t xml:space="preserve">Energy Matching </w:t>
      </w:r>
      <w:r>
        <w:t xml:space="preserve">is </w:t>
      </w:r>
      <w:r>
        <w:t>a unifying framework that combines the advantages of Flow Matching and Energy-Based Models, parameterized by a time-independent scalar potential field.</w:t>
      </w:r>
    </w:p>
    <w:p w14:paraId="1E8C48F5" w14:textId="77777777" w:rsidR="0048082B" w:rsidRDefault="0048082B" w:rsidP="0048082B"/>
    <w:p w14:paraId="06D7B015" w14:textId="77777777" w:rsidR="0048082B" w:rsidRDefault="0048082B" w:rsidP="0048082B">
      <w:r>
        <w:t xml:space="preserve">It explicitly encodes data likelihood information for controllable generation while keeping curvature low off-data for curl-free, efficient sampling. </w:t>
      </w:r>
    </w:p>
    <w:p w14:paraId="1B8AB746" w14:textId="77777777" w:rsidR="0048082B" w:rsidRDefault="0048082B" w:rsidP="0048082B"/>
    <w:p w14:paraId="3F342E96" w14:textId="27FAFF71" w:rsidR="00554FB4" w:rsidRDefault="0048082B" w:rsidP="0048082B">
      <w:r w:rsidRPr="0048082B">
        <w:rPr>
          <w:u w:val="single"/>
        </w:rPr>
        <w:t>The Claim</w:t>
      </w:r>
      <w:r>
        <w:t xml:space="preserve">: </w:t>
      </w:r>
      <w:r>
        <w:t>Energy Matching achieves SOTA performance among likelihood-based methods, on par with Diffusion and Flow Matching, unlocking exciting new inference-time capabilities</w:t>
      </w:r>
      <w:r>
        <w:t>.</w:t>
      </w:r>
    </w:p>
    <w:p w14:paraId="5BAFB407" w14:textId="77777777" w:rsidR="00554FB4" w:rsidRDefault="00554FB4"/>
    <w:p w14:paraId="4348F4AB" w14:textId="77777777" w:rsidR="00FF0791" w:rsidRDefault="00FF0791"/>
    <w:p w14:paraId="20F085AE" w14:textId="04EAEB13" w:rsidR="0048082B" w:rsidRDefault="00FF07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FF6D5" wp14:editId="52E104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89125"/>
            <wp:effectExtent l="0" t="0" r="0" b="3175"/>
            <wp:wrapTopAndBottom/>
            <wp:docPr id="459177899" name="Picture 1" descr="A diagram of energy and energ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77899" name="Picture 1" descr="A diagram of energy and energ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1DEFB" w14:textId="77777777" w:rsidR="00FF0791" w:rsidRDefault="00FF0791" w:rsidP="00FF0791">
      <w:pPr>
        <w:ind w:left="720"/>
      </w:pPr>
      <w:r>
        <w:t>Figure 1: Trajectories (green lines) of samples traveling from a noise distribution (black dots; here, a</w:t>
      </w:r>
    </w:p>
    <w:p w14:paraId="02F43E85" w14:textId="77777777" w:rsidR="00FF0791" w:rsidRDefault="00FF0791" w:rsidP="00FF0791">
      <w:pPr>
        <w:ind w:left="720"/>
      </w:pPr>
      <w:r>
        <w:t>Gaussian mixture model) to a data distribution (blue dots; here, two moons as in [Tong et al., 2023])</w:t>
      </w:r>
    </w:p>
    <w:p w14:paraId="6F0F270A" w14:textId="77777777" w:rsidR="00FF0791" w:rsidRDefault="00FF0791" w:rsidP="00FF0791">
      <w:pPr>
        <w:ind w:left="720"/>
      </w:pPr>
      <w:r>
        <w:t>under four different methods: Action Matching [</w:t>
      </w:r>
      <w:proofErr w:type="spellStart"/>
      <w:r>
        <w:t>Neklyudov</w:t>
      </w:r>
      <w:proofErr w:type="spellEnd"/>
      <w:r>
        <w:t xml:space="preserve"> et al., 2023], Flow Matching (OT-CFM)</w:t>
      </w:r>
    </w:p>
    <w:p w14:paraId="3359A9B7" w14:textId="77777777" w:rsidR="00FF0791" w:rsidRDefault="00FF0791" w:rsidP="00FF0791">
      <w:pPr>
        <w:ind w:left="720"/>
      </w:pPr>
      <w:r>
        <w:t>[Tong et al., 2023], EBMs trained via contrastive divergence [Hinton, 2002], and our proposed Energy</w:t>
      </w:r>
    </w:p>
    <w:p w14:paraId="11D09E6F" w14:textId="77777777" w:rsidR="00FF0791" w:rsidRDefault="00FF0791" w:rsidP="00FF0791">
      <w:pPr>
        <w:ind w:left="720"/>
      </w:pPr>
      <w:r>
        <w:t>Matching. We highlight several individual trajectories in red to illustrate their distinct behaviors.</w:t>
      </w:r>
    </w:p>
    <w:p w14:paraId="0B5AD0B5" w14:textId="77777777" w:rsidR="00FF0791" w:rsidRDefault="00FF0791" w:rsidP="00FF0791">
      <w:pPr>
        <w:ind w:left="720"/>
      </w:pPr>
      <w:r>
        <w:t>Both Action Matching and Flow Matching learn time-dependent transports and are not trained for</w:t>
      </w:r>
    </w:p>
    <w:p w14:paraId="36057510" w14:textId="77777777" w:rsidR="00FF0791" w:rsidRDefault="00FF0791" w:rsidP="00FF0791">
      <w:pPr>
        <w:ind w:left="720"/>
      </w:pPr>
      <w:r>
        <w:t>traversing the data manifold. Conversely, EBMs and Energy Matching are driven by time-independent</w:t>
      </w:r>
    </w:p>
    <w:p w14:paraId="0A68C154" w14:textId="77777777" w:rsidR="00FF0791" w:rsidRDefault="00FF0791" w:rsidP="00FF0791">
      <w:pPr>
        <w:ind w:left="720"/>
      </w:pPr>
      <w:r>
        <w:t>fields that can be iterated indefinitely, allowing trajectories to navigate across modes. While samples</w:t>
      </w:r>
    </w:p>
    <w:p w14:paraId="6FCD772C" w14:textId="77777777" w:rsidR="00FF0791" w:rsidRDefault="00FF0791" w:rsidP="00FF0791">
      <w:pPr>
        <w:ind w:left="720"/>
      </w:pPr>
      <w:r>
        <w:t>from EBMs often require additional steps to equilibrate (see, e.g., the visible mode collapses that</w:t>
      </w:r>
    </w:p>
    <w:p w14:paraId="3861D403" w14:textId="77777777" w:rsidR="00FF0791" w:rsidRDefault="00FF0791" w:rsidP="00FF0791">
      <w:pPr>
        <w:ind w:left="720"/>
      </w:pPr>
      <w:r>
        <w:t>slow down sampling from the data manifold), Energy Matching directs samples toward the data</w:t>
      </w:r>
    </w:p>
    <w:p w14:paraId="169E5848" w14:textId="53AD8571" w:rsidR="00FF0791" w:rsidRDefault="00FF0791" w:rsidP="00FF0791">
      <w:pPr>
        <w:ind w:left="720"/>
      </w:pPr>
      <w:r>
        <w:t>distribution in “straight” paths, without hindering the exploration of the data manifold.</w:t>
      </w:r>
    </w:p>
    <w:p w14:paraId="5CE1EF8C" w14:textId="77777777" w:rsidR="00FF0791" w:rsidRDefault="00FF0791" w:rsidP="00FF0791"/>
    <w:p w14:paraId="07E98DE4" w14:textId="77777777" w:rsidR="00FF0791" w:rsidRDefault="00FF0791" w:rsidP="00FF0791"/>
    <w:p w14:paraId="4954BCEF" w14:textId="77777777" w:rsidR="00FF0791" w:rsidRDefault="00FF0791" w:rsidP="00FF0791"/>
    <w:p w14:paraId="5018D1A5" w14:textId="77777777" w:rsidR="00FF0791" w:rsidRDefault="00FF0791"/>
    <w:p w14:paraId="6C564379" w14:textId="77777777" w:rsidR="00FF0791" w:rsidRDefault="00FF0791"/>
    <w:p w14:paraId="236D0A1C" w14:textId="537DC3A1" w:rsidR="00554FB4" w:rsidRDefault="00554FB4" w:rsidP="00554FB4">
      <w:pPr>
        <w:pStyle w:val="Heading1"/>
      </w:pPr>
      <w:r>
        <w:t>References</w:t>
      </w:r>
    </w:p>
    <w:p w14:paraId="617A9BD3" w14:textId="2DC9B847" w:rsidR="00554FB4" w:rsidRDefault="00554FB4">
      <w:r>
        <w:t>[1]</w:t>
      </w:r>
      <w:r w:rsidRPr="00554FB4">
        <w:t xml:space="preserve"> </w:t>
      </w:r>
      <w:hyperlink r:id="rId5" w:history="1">
        <w:r w:rsidRPr="00554FB4">
          <w:rPr>
            <w:rStyle w:val="Hyperlink"/>
            <w:rFonts w:cs="Segoe UI"/>
            <w:color w:val="0969DA"/>
            <w:shd w:val="clear" w:color="auto" w:fill="FFFFFF"/>
          </w:rPr>
          <w:t>Energy Matching: Unifying Flow Matching and Energy-Based Models for Generative Modeling, Michal Balcerak et al, U of Zurich, 2025</w:t>
        </w:r>
      </w:hyperlink>
    </w:p>
    <w:p w14:paraId="547A8690" w14:textId="598BA35E" w:rsidR="00554FB4" w:rsidRDefault="00554FB4">
      <w:r>
        <w:t xml:space="preserve">[2] </w:t>
      </w:r>
      <w:r w:rsidRPr="00554FB4">
        <w:t xml:space="preserve">github repo: </w:t>
      </w:r>
      <w:hyperlink r:id="rId6" w:history="1">
        <w:r w:rsidRPr="00554FB4">
          <w:rPr>
            <w:rStyle w:val="Hyperlink"/>
            <w:rFonts w:cs="Segoe UI"/>
            <w:color w:val="0969DA"/>
            <w:shd w:val="clear" w:color="auto" w:fill="FFFFFF"/>
          </w:rPr>
          <w:t>https://github.com/m1balcerak/EnergyMatching</w:t>
        </w:r>
      </w:hyperlink>
    </w:p>
    <w:p w14:paraId="14E77110" w14:textId="0CC131E4" w:rsidR="009E3350" w:rsidRDefault="009E3350" w:rsidP="009E3350">
      <w:r>
        <w:lastRenderedPageBreak/>
        <w:t xml:space="preserve">[] </w:t>
      </w:r>
      <w:hyperlink r:id="rId7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7C23D76C" w14:textId="6AA3BE42" w:rsidR="009E3350" w:rsidRDefault="009E3350" w:rsidP="009E3350">
      <w:r>
        <w:t xml:space="preserve">[]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060C4F16" w14:textId="26C6EBCB" w:rsidR="009E3350" w:rsidRDefault="009E3350" w:rsidP="009E3350">
      <w:r>
        <w:t xml:space="preserve">[] </w:t>
      </w:r>
      <w:hyperlink r:id="rId9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171033E8" w14:textId="2C6C0845" w:rsidR="009E3350" w:rsidRDefault="009E3350" w:rsidP="009E3350">
      <w:pPr>
        <w:rPr>
          <w:rFonts w:ascii="Aptos" w:hAnsi="Aptos"/>
        </w:rPr>
      </w:pPr>
      <w:r>
        <w:rPr>
          <w:rFonts w:ascii="Aptos" w:hAnsi="Aptos"/>
        </w:rPr>
        <w:t xml:space="preserve">[] </w:t>
      </w:r>
      <w:hyperlink r:id="rId10" w:history="1">
        <w:r w:rsidRPr="000524B2">
          <w:rPr>
            <w:rStyle w:val="Hyperlink"/>
            <w:rFonts w:ascii="Aptos" w:hAnsi="Aptos"/>
          </w:rPr>
          <w:t>Flow Matching Guide and Code, Yaron Lipman et al, 2024</w:t>
        </w:r>
      </w:hyperlink>
    </w:p>
    <w:p w14:paraId="5740A510" w14:textId="77777777" w:rsidR="009E3350" w:rsidRDefault="009E3350"/>
    <w:p w14:paraId="1528A63A" w14:textId="77777777" w:rsidR="00554FB4" w:rsidRDefault="00554FB4"/>
    <w:sectPr w:rsidR="005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4"/>
    <w:rsid w:val="0028631B"/>
    <w:rsid w:val="0048082B"/>
    <w:rsid w:val="0053777D"/>
    <w:rsid w:val="00554FB4"/>
    <w:rsid w:val="0076273D"/>
    <w:rsid w:val="008F5E1C"/>
    <w:rsid w:val="009E3350"/>
    <w:rsid w:val="009E4EFF"/>
    <w:rsid w:val="00AD2000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93D"/>
  <w15:chartTrackingRefBased/>
  <w15:docId w15:val="{AF91A3F9-7927-5B49-B271-9D60271E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B4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4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B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4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B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B4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B4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54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1balcerak/EnergyMatch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articles/generative_models/Energy_Matching-Unifying_Flow_Matching_and_Energy-Based_Models_for_Generative_Modeling_Balcerak_2025.pdf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2025-09-22T16:00:00Z</dcterms:created>
  <dcterms:modified xsi:type="dcterms:W3CDTF">2025-09-22T16:11:00Z</dcterms:modified>
</cp:coreProperties>
</file>