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F3F51" w14:textId="7ED73E49" w:rsidR="00042DC8" w:rsidRDefault="0028198B" w:rsidP="0028198B">
      <w:pPr>
        <w:pStyle w:val="Title"/>
      </w:pPr>
      <w:r>
        <w:t>Notes on Statistical Mechanics and Thermodynamics</w:t>
      </w:r>
      <w:r w:rsidR="006A5DBD">
        <w:t xml:space="preserve"> relevant to Machine Learning</w:t>
      </w:r>
    </w:p>
    <w:p w14:paraId="40B92DBB" w14:textId="2890EBB7" w:rsidR="0028198B" w:rsidRDefault="0028198B">
      <w:r>
        <w:t xml:space="preserve">compiled by D. Gueorguiev, 1/7/2025 </w:t>
      </w:r>
    </w:p>
    <w:p w14:paraId="1EDEF28B" w14:textId="77777777" w:rsidR="0028198B" w:rsidRDefault="0028198B"/>
    <w:p w14:paraId="40C82B9C" w14:textId="5B6F19B9" w:rsidR="0087490E" w:rsidRDefault="002C0CC9" w:rsidP="0087490E">
      <w:pPr>
        <w:pStyle w:val="Heading1"/>
      </w:pPr>
      <w:r>
        <w:t>Starting</w:t>
      </w:r>
      <w:r w:rsidR="0087490E">
        <w:t xml:space="preserve"> Note</w:t>
      </w:r>
    </w:p>
    <w:p w14:paraId="4CBFBB3A" w14:textId="1A7023C1" w:rsidR="0087490E" w:rsidRDefault="002770AC">
      <w:r>
        <w:t xml:space="preserve">This document </w:t>
      </w:r>
      <w:r w:rsidRPr="00EF37E5">
        <w:rPr>
          <w:u w:val="single"/>
        </w:rPr>
        <w:t>does not aim</w:t>
      </w:r>
      <w:r>
        <w:t xml:space="preserve"> to discuss in depth the</w:t>
      </w:r>
      <w:r w:rsidR="002F6D97">
        <w:t xml:space="preserve"> complete set of</w:t>
      </w:r>
      <w:r>
        <w:t xml:space="preserve"> topics covered in the classic Statistical Mechanics books. Rather the interest here is in statistical models and underlying physical mechanisms relevant to certain problems in the Machine Learning field in order to establish a clear link to and </w:t>
      </w:r>
      <w:r w:rsidR="00F13A37">
        <w:t xml:space="preserve">to </w:t>
      </w:r>
      <w:r>
        <w:t xml:space="preserve">provide </w:t>
      </w:r>
      <w:r w:rsidR="000500EE">
        <w:t>useful</w:t>
      </w:r>
      <w:r>
        <w:t xml:space="preserve"> insights </w:t>
      </w:r>
      <w:r w:rsidR="00EF37E5">
        <w:t>to</w:t>
      </w:r>
      <w:r>
        <w:t xml:space="preserve"> Machine Learning algorithms</w:t>
      </w:r>
      <w:r w:rsidR="00F13A37">
        <w:t xml:space="preserve"> of interest</w:t>
      </w:r>
      <w:r>
        <w:t xml:space="preserve">.  </w:t>
      </w:r>
    </w:p>
    <w:p w14:paraId="66C4B0F3" w14:textId="77777777" w:rsidR="0087490E" w:rsidRDefault="0087490E"/>
    <w:p w14:paraId="5456CCAC" w14:textId="7A8249CA" w:rsidR="0028198B" w:rsidRDefault="0028198B" w:rsidP="0028198B">
      <w:pPr>
        <w:pStyle w:val="Heading1"/>
      </w:pPr>
      <w:r>
        <w:t>Introductory Material</w:t>
      </w:r>
    </w:p>
    <w:p w14:paraId="425CD181" w14:textId="77777777" w:rsidR="0087490E" w:rsidRPr="0087490E" w:rsidRDefault="0087490E" w:rsidP="0087490E"/>
    <w:p w14:paraId="3E21449D" w14:textId="59F82D24" w:rsidR="0028198B" w:rsidRDefault="0028198B" w:rsidP="0028198B">
      <w:pPr>
        <w:pStyle w:val="Heading2"/>
      </w:pPr>
      <w:r>
        <w:t>Classical Ideal Gas</w:t>
      </w:r>
    </w:p>
    <w:p w14:paraId="181E4CC4" w14:textId="35A7DA12" w:rsidR="0028198B" w:rsidRDefault="007969D3">
      <w:r>
        <w:t xml:space="preserve">The abstraction ‘Ideal Gas’ and the mathematical model behind it have many applications outside the Physical Sciences. Thus we start our journey into the world of Statistical Mechanics and Thermodynamics with the definition of Ideal Gas. </w:t>
      </w:r>
    </w:p>
    <w:p w14:paraId="112F29A0" w14:textId="77777777" w:rsidR="00D46874" w:rsidRDefault="00D46874"/>
    <w:p w14:paraId="51C6D4B7" w14:textId="4EA192E8" w:rsidR="00D46874" w:rsidRDefault="00D46874">
      <w:r>
        <w:t>An ideal gas is different from real gases by the absence of interactions between particles which constitute the gas.</w:t>
      </w:r>
    </w:p>
    <w:p w14:paraId="042094C7" w14:textId="2B2F68D5" w:rsidR="00D46874" w:rsidRDefault="00D46874">
      <w:r>
        <w:t>While idea gas is unrealistic model for real gasses it can be thought</w:t>
      </w:r>
      <w:r w:rsidRPr="00D46874">
        <w:t xml:space="preserve"> as </w:t>
      </w:r>
      <w:r>
        <w:t xml:space="preserve">a limit scenario for real gasses with sufficiently low densities. </w:t>
      </w:r>
      <w:r w:rsidR="00F13A37">
        <w:t xml:space="preserve">The simple model of ideal gas does not capture phase transitions present in real gasses. </w:t>
      </w:r>
    </w:p>
    <w:p w14:paraId="0D7B6BA1" w14:textId="77777777" w:rsidR="00F13A37" w:rsidRPr="00036563" w:rsidRDefault="00F13A37"/>
    <w:p w14:paraId="6D5DAD67" w14:textId="407A404A" w:rsidR="00036563" w:rsidRPr="00036563" w:rsidRDefault="00036563" w:rsidP="00036563">
      <w:pPr>
        <w:pStyle w:val="Heading2"/>
      </w:pPr>
      <w:r w:rsidRPr="00036563">
        <w:t xml:space="preserve">Phase </w:t>
      </w:r>
      <w:r>
        <w:t>Space of a Classical Gas</w:t>
      </w:r>
    </w:p>
    <w:p w14:paraId="72AC9363" w14:textId="6E752CEA" w:rsidR="0028198B" w:rsidRDefault="007969D3">
      <w:r w:rsidRPr="00036563">
        <w:t xml:space="preserve"> </w:t>
      </w:r>
    </w:p>
    <w:p w14:paraId="1F5B560A" w14:textId="761F8F37" w:rsidR="00036563" w:rsidRDefault="00036563">
      <w:r>
        <w:t xml:space="preserve">Let us consider </w:t>
      </w:r>
      <m:oMath>
        <m:r>
          <w:rPr>
            <w:rFonts w:ascii="Cambria Math" w:hAnsi="Cambria Math"/>
          </w:rPr>
          <m:t>N</m:t>
        </m:r>
      </m:oMath>
      <w:r>
        <w:t xml:space="preserve"> particles contained in some specified volume. Each particle has a well-defined position and momentum. </w:t>
      </w:r>
      <w:r w:rsidR="00890DD8">
        <w:t xml:space="preserve">The position of every particle is represented as a point in some abstract </w:t>
      </w:r>
      <m:oMath>
        <m:r>
          <w:rPr>
            <w:rFonts w:ascii="Cambria Math" w:hAnsi="Cambria Math"/>
          </w:rPr>
          <m:t>3N</m:t>
        </m:r>
      </m:oMath>
      <w:r w:rsidR="00890DD8">
        <w:t xml:space="preserve"> space</w:t>
      </w:r>
      <w:r w:rsidR="00EF37E5">
        <w:t xml:space="preserve"> (</w:t>
      </w:r>
      <w:r w:rsidR="00976DAA">
        <w:rPr>
          <w:i/>
          <w:iCs/>
        </w:rPr>
        <w:t>configuration</w:t>
      </w:r>
      <w:r w:rsidR="00EF37E5" w:rsidRPr="00EF37E5">
        <w:rPr>
          <w:i/>
          <w:iCs/>
        </w:rPr>
        <w:t xml:space="preserve"> space</w:t>
      </w:r>
      <w:r w:rsidR="00EF37E5">
        <w:t>)</w:t>
      </w:r>
      <w:r w:rsidR="00890DD8">
        <w:t xml:space="preserve"> with an axis for every coordinate of every particle.  </w:t>
      </w:r>
      <w:r w:rsidR="00726331">
        <w:t xml:space="preserve">The generalized coordinates of this abstract space are given </w:t>
      </w:r>
      <w:r w:rsidR="001C75A2">
        <w:t>as</w:t>
      </w:r>
    </w:p>
    <w:p w14:paraId="368C8F2C" w14:textId="77777777" w:rsidR="001C75A2" w:rsidRDefault="001C75A2"/>
    <w:p w14:paraId="20701320" w14:textId="7C6DBF9A" w:rsidR="001C75A2" w:rsidRDefault="001C75A2">
      <m:oMath>
        <m:r>
          <w:rPr>
            <w:rFonts w:ascii="Cambria Math" w:hAnsi="Cambria Math"/>
          </w:rPr>
          <m:t xml:space="preserve">q = </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 xml:space="preserve"> | i=1,…,N</m:t>
            </m:r>
          </m:e>
        </m:d>
      </m:oMath>
      <w:r>
        <w:t xml:space="preserve"> </w:t>
      </w:r>
    </w:p>
    <w:p w14:paraId="0BC6B962" w14:textId="53BD39BE" w:rsidR="001C75A2" w:rsidRDefault="00EF37E5">
      <w:r>
        <w:t xml:space="preserve">     </w:t>
      </w:r>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|i=1,…,N</m:t>
            </m:r>
          </m:e>
        </m:d>
      </m:oMath>
      <w:r>
        <w:t xml:space="preserve"> </w:t>
      </w:r>
      <w:r w:rsidR="00E66424">
        <w:t xml:space="preserve">         (1)</w:t>
      </w:r>
    </w:p>
    <w:p w14:paraId="4BEC3EC2" w14:textId="65BFDE96" w:rsidR="00EF37E5" w:rsidRDefault="00EF37E5">
      <w:r>
        <w:t xml:space="preserve">     </w:t>
      </w:r>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 xml:space="preserve"> | j=1,…,3N</m:t>
            </m:r>
          </m:e>
        </m:d>
      </m:oMath>
    </w:p>
    <w:p w14:paraId="4524ECA2" w14:textId="77777777" w:rsidR="00036563" w:rsidRDefault="00036563"/>
    <w:p w14:paraId="5C30D2B2" w14:textId="5C30EB0B" w:rsidR="00EF37E5" w:rsidRDefault="00EF37E5">
      <w:r>
        <w:t xml:space="preserve">   The momentum of every particle can be represented as a point in momentum space – an abstract </w:t>
      </w:r>
      <m:oMath>
        <m:r>
          <w:rPr>
            <w:rFonts w:ascii="Cambria Math" w:hAnsi="Cambria Math"/>
          </w:rPr>
          <m:t>3N</m:t>
        </m:r>
      </m:oMath>
      <w:r>
        <w:t>-dimensional space (</w:t>
      </w:r>
      <w:r w:rsidRPr="00EF37E5">
        <w:rPr>
          <w:i/>
          <w:iCs/>
        </w:rPr>
        <w:t>momentum space</w:t>
      </w:r>
      <w:r>
        <w:t xml:space="preserve">), with axes for every component of the momentum of every particle. </w:t>
      </w:r>
    </w:p>
    <w:p w14:paraId="2DBF19EF" w14:textId="77777777" w:rsidR="00EF37E5" w:rsidRDefault="00EF37E5"/>
    <w:p w14:paraId="7ADDEB76" w14:textId="71F0940E" w:rsidR="00EF37E5" w:rsidRDefault="00EF37E5">
      <m:oMath>
        <m:r>
          <w:rPr>
            <w:rFonts w:ascii="Cambria Math" w:hAnsi="Cambria Math"/>
          </w:rPr>
          <m:t>p =</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r>
              <w:rPr>
                <w:rFonts w:ascii="Cambria Math" w:hAnsi="Cambria Math"/>
              </w:rPr>
              <m:t xml:space="preserve"> | i=1,…,N</m:t>
            </m:r>
          </m:e>
        </m:d>
      </m:oMath>
      <w:r>
        <w:t xml:space="preserve"> </w:t>
      </w:r>
    </w:p>
    <w:p w14:paraId="35502228" w14:textId="1E9C9C55" w:rsidR="00EF37E5" w:rsidRDefault="00EF37E5">
      <w:r>
        <w:t xml:space="preserve">     </w:t>
      </w:r>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z</m:t>
                </m:r>
                <m:r>
                  <w:rPr>
                    <w:rFonts w:ascii="Cambria Math" w:hAnsi="Cambria Math"/>
                  </w:rPr>
                  <m:t>,i</m:t>
                </m:r>
              </m:sub>
            </m:sSub>
            <m:r>
              <w:rPr>
                <w:rFonts w:ascii="Cambria Math" w:hAnsi="Cambria Math"/>
              </w:rPr>
              <m:t xml:space="preserve"> | i=1,…,N</m:t>
            </m:r>
          </m:e>
        </m:d>
      </m:oMath>
      <w:r w:rsidR="00E66424">
        <w:t xml:space="preserve">         (2)</w:t>
      </w:r>
    </w:p>
    <w:p w14:paraId="03C8378A" w14:textId="18709E9C" w:rsidR="00EF37E5" w:rsidRDefault="00EF37E5">
      <w:r>
        <w:t xml:space="preserve">     </w:t>
      </w:r>
      <m:oMath>
        <m:r>
          <w:rPr>
            <w:rFonts w:ascii="Cambria Math" w:hAnsi="Cambria Math"/>
          </w:rPr>
          <m:t>=</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 j=1,…,3N</m:t>
            </m:r>
          </m:e>
        </m:d>
      </m:oMath>
      <w:r>
        <w:t xml:space="preserve"> </w:t>
      </w:r>
    </w:p>
    <w:p w14:paraId="63F6BD54" w14:textId="77777777" w:rsidR="00A04FC6" w:rsidRDefault="00A04FC6"/>
    <w:p w14:paraId="63C2A3A6" w14:textId="4457445E" w:rsidR="00A04FC6" w:rsidRDefault="00A04FC6" w:rsidP="00A04FC6">
      <w:pPr>
        <w:ind w:firstLine="80"/>
      </w:pPr>
      <w:r>
        <w:t xml:space="preserve">The complete microscopic state of the system can be described by a point in </w:t>
      </w:r>
      <w:r w:rsidRPr="00E66424">
        <w:rPr>
          <w:i/>
          <w:iCs/>
        </w:rPr>
        <w:t>phase space</w:t>
      </w:r>
      <w:r>
        <w:t xml:space="preserve"> – an abstract </w:t>
      </w:r>
      <m:oMath>
        <m:r>
          <w:rPr>
            <w:rFonts w:ascii="Cambria Math" w:hAnsi="Cambria Math"/>
          </w:rPr>
          <m:t>6N</m:t>
        </m:r>
      </m:oMath>
      <w:r>
        <w:t xml:space="preserve">-dimensional space with axes for every coordinate and every momentum component for all </w:t>
      </w:r>
      <m:oMath>
        <m:r>
          <w:rPr>
            <w:rFonts w:ascii="Cambria Math" w:hAnsi="Cambria Math"/>
          </w:rPr>
          <m:t>N</m:t>
        </m:r>
      </m:oMath>
      <w:r>
        <w:t xml:space="preserve"> particles. Phase space is the union of configuration space and momentum space, </w:t>
      </w:r>
      <m:oMath>
        <m:d>
          <m:dPr>
            <m:begChr m:val="{"/>
            <m:endChr m:val="}"/>
            <m:ctrlPr>
              <w:rPr>
                <w:rFonts w:ascii="Cambria Math" w:hAnsi="Cambria Math"/>
                <w:i/>
              </w:rPr>
            </m:ctrlPr>
          </m:dPr>
          <m:e>
            <m:r>
              <w:rPr>
                <w:rFonts w:ascii="Cambria Math" w:hAnsi="Cambria Math"/>
              </w:rPr>
              <m:t>p,q</m:t>
            </m:r>
          </m:e>
        </m:d>
      </m:oMath>
      <w:r>
        <w:t>.</w:t>
      </w:r>
    </w:p>
    <w:p w14:paraId="7A80025A" w14:textId="77777777" w:rsidR="00A04FC6" w:rsidRDefault="00A04FC6" w:rsidP="00A04FC6">
      <w:pPr>
        <w:ind w:firstLine="80"/>
      </w:pPr>
    </w:p>
    <w:p w14:paraId="25E2C6A9" w14:textId="7B837892" w:rsidR="00A04FC6" w:rsidRDefault="00E66424" w:rsidP="00A04FC6">
      <m:oMath>
        <m:d>
          <m:dPr>
            <m:begChr m:val="{"/>
            <m:endChr m:val="}"/>
            <m:ctrlPr>
              <w:rPr>
                <w:rFonts w:ascii="Cambria Math" w:hAnsi="Cambria Math"/>
                <w:i/>
              </w:rPr>
            </m:ctrlPr>
          </m:dPr>
          <m:e>
            <m:r>
              <w:rPr>
                <w:rFonts w:ascii="Cambria Math" w:hAnsi="Cambria Math"/>
              </w:rPr>
              <m:t>p,q</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 j=1,…,3N</m:t>
            </m:r>
          </m:e>
        </m:d>
      </m:oMath>
      <w:r>
        <w:t xml:space="preserve">          (3)</w:t>
      </w:r>
    </w:p>
    <w:p w14:paraId="600780E3" w14:textId="77777777" w:rsidR="00E66424" w:rsidRDefault="00E66424" w:rsidP="00A04FC6"/>
    <w:p w14:paraId="640B733E" w14:textId="4EAA3A38" w:rsidR="00E66424" w:rsidRDefault="00E66424" w:rsidP="00A04FC6">
      <w:r>
        <w:t xml:space="preserve">The </w:t>
      </w:r>
      <w:r w:rsidRPr="00E66424">
        <w:rPr>
          <w:i/>
          <w:iCs/>
        </w:rPr>
        <w:t>kinetic energy</w:t>
      </w:r>
      <w:r>
        <w:t xml:space="preserve"> of the </w:t>
      </w:r>
      <m:oMath>
        <m:r>
          <w:rPr>
            <w:rFonts w:ascii="Cambria Math" w:hAnsi="Cambria Math"/>
          </w:rPr>
          <m:t>i</m:t>
        </m:r>
      </m:oMath>
      <w:r>
        <w:t xml:space="preserve">-th particle is given by the usual expression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e>
            </m:d>
          </m:e>
          <m:sup>
            <m:r>
              <w:rPr>
                <w:rFonts w:ascii="Cambria Math" w:hAnsi="Cambria Math"/>
              </w:rPr>
              <m:t>2</m:t>
            </m:r>
          </m:sup>
        </m:sSup>
        <m:r>
          <w:rPr>
            <w:rFonts w:ascii="Cambria Math" w:hAnsi="Cambria Math"/>
          </w:rPr>
          <m:t>/2m</m:t>
        </m:r>
      </m:oMath>
      <w:r>
        <w:t xml:space="preserve">. The </w:t>
      </w:r>
      <w:r w:rsidRPr="00E66424">
        <w:rPr>
          <w:i/>
          <w:iCs/>
        </w:rPr>
        <w:t>total kinetic energy</w:t>
      </w:r>
      <w:r>
        <w:t xml:space="preserve"> </w:t>
      </w:r>
      <m:oMath>
        <m:r>
          <w:rPr>
            <w:rFonts w:ascii="Cambria Math" w:hAnsi="Cambria Math"/>
          </w:rPr>
          <m:t>E</m:t>
        </m:r>
      </m:oMath>
      <w:r>
        <w:t xml:space="preserve"> of the system is the sum of the kinetic energies of all particles in the system.</w:t>
      </w:r>
    </w:p>
    <w:p w14:paraId="3DEC1AA1" w14:textId="77777777" w:rsidR="00E66424" w:rsidRDefault="00E66424" w:rsidP="00A04FC6"/>
    <w:p w14:paraId="48FFDB22" w14:textId="3F5B2826" w:rsidR="00E66424" w:rsidRDefault="00E66424" w:rsidP="00A04FC6">
      <m:oMath>
        <m:r>
          <w:rPr>
            <w:rFonts w:ascii="Cambria Math" w:hAnsi="Cambria Math"/>
          </w:rPr>
          <m:t>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e>
                    </m:d>
                  </m:e>
                  <m:sup>
                    <m:r>
                      <w:rPr>
                        <w:rFonts w:ascii="Cambria Math" w:hAnsi="Cambria Math"/>
                      </w:rPr>
                      <m:t>2</m:t>
                    </m:r>
                  </m:sup>
                </m:sSup>
              </m:num>
              <m:den>
                <m:r>
                  <w:rPr>
                    <w:rFonts w:ascii="Cambria Math" w:hAnsi="Cambria Math"/>
                  </w:rPr>
                  <m:t>2m</m:t>
                </m:r>
              </m:den>
            </m:f>
          </m:e>
        </m:nary>
      </m:oMath>
      <w:r>
        <w:t xml:space="preserve">           (4)</w:t>
      </w:r>
    </w:p>
    <w:p w14:paraId="160B8231" w14:textId="77777777" w:rsidR="00E66424" w:rsidRDefault="00E66424" w:rsidP="00A04FC6"/>
    <w:p w14:paraId="39014F93" w14:textId="78BEE163" w:rsidR="00E66424" w:rsidRDefault="00E66424" w:rsidP="00A04FC6">
      <w:r>
        <w:t xml:space="preserve">Since, by definition, there are no interactions between the particles in an ideal gas, the potential energy </w:t>
      </w:r>
      <m:oMath>
        <m:r>
          <w:rPr>
            <w:rFonts w:ascii="Cambria Math" w:hAnsi="Cambria Math"/>
          </w:rPr>
          <m:t>U</m:t>
        </m:r>
      </m:oMath>
      <w:r>
        <w:t xml:space="preserve"> of the system is zero. </w:t>
      </w:r>
    </w:p>
    <w:p w14:paraId="49BCFD72" w14:textId="77777777" w:rsidR="00E66424" w:rsidRDefault="00E66424" w:rsidP="00A04FC6"/>
    <w:p w14:paraId="2AF05869" w14:textId="10EACD49" w:rsidR="00E66424" w:rsidRDefault="00E66424" w:rsidP="00A04FC6">
      <m:oMath>
        <m:r>
          <w:rPr>
            <w:rFonts w:ascii="Cambria Math" w:hAnsi="Cambria Math"/>
          </w:rPr>
          <w:lastRenderedPageBreak/>
          <m:t>U = 0</m:t>
        </m:r>
      </m:oMath>
      <w:r>
        <w:t xml:space="preserve">     (5)</w:t>
      </w:r>
    </w:p>
    <w:p w14:paraId="6EE7E75F" w14:textId="77777777" w:rsidR="00E66424" w:rsidRDefault="00E66424" w:rsidP="00A04FC6">
      <w:r w:rsidRPr="00E66424">
        <w:rPr>
          <w:b/>
          <w:bCs/>
        </w:rPr>
        <w:t>Distinguishability</w:t>
      </w:r>
      <w:r>
        <w:t xml:space="preserve">: </w:t>
      </w:r>
    </w:p>
    <w:p w14:paraId="0D21AC9C" w14:textId="03CD39FC" w:rsidR="00E66424" w:rsidRDefault="00E66424" w:rsidP="00A04FC6">
      <w:r>
        <w:t xml:space="preserve">Particles in the system are considered </w:t>
      </w:r>
      <w:r w:rsidRPr="00E66424">
        <w:rPr>
          <w:i/>
          <w:iCs/>
        </w:rPr>
        <w:t>distinguishable</w:t>
      </w:r>
      <w:r w:rsidR="008E4D8B">
        <w:rPr>
          <w:i/>
          <w:iCs/>
        </w:rPr>
        <w:t xml:space="preserve"> </w:t>
      </w:r>
      <w:r w:rsidR="008E4D8B">
        <w:t xml:space="preserve">so that the exchange of two particles results in a different microscopic sate. Thus every point in phase space represents a different microscopic state. </w:t>
      </w:r>
      <w:r>
        <w:t xml:space="preserve"> </w:t>
      </w:r>
    </w:p>
    <w:p w14:paraId="140C7944" w14:textId="77777777" w:rsidR="00E66424" w:rsidRDefault="00E66424" w:rsidP="00A04FC6"/>
    <w:p w14:paraId="42F1E65F" w14:textId="1CA1C5DD" w:rsidR="001F66FD" w:rsidRPr="001F66FD" w:rsidRDefault="00A13F1D" w:rsidP="00A04FC6">
      <w:pPr>
        <w:rPr>
          <w:b/>
          <w:bCs/>
        </w:rPr>
      </w:pPr>
      <w:r>
        <w:rPr>
          <w:b/>
          <w:bCs/>
        </w:rPr>
        <w:t xml:space="preserve">Thermodynamic </w:t>
      </w:r>
      <w:r w:rsidR="001F66FD" w:rsidRPr="001F66FD">
        <w:rPr>
          <w:b/>
          <w:bCs/>
        </w:rPr>
        <w:t>Entropy</w:t>
      </w:r>
      <w:r w:rsidR="00CF5F51">
        <w:rPr>
          <w:b/>
          <w:bCs/>
        </w:rPr>
        <w:t xml:space="preserve"> (Boltzmann definition)</w:t>
      </w:r>
      <w:r w:rsidR="001F66FD">
        <w:rPr>
          <w:b/>
          <w:bCs/>
        </w:rPr>
        <w:t>:</w:t>
      </w:r>
    </w:p>
    <w:p w14:paraId="2D33918A" w14:textId="77777777" w:rsidR="00A13F1D" w:rsidRDefault="00A13F1D" w:rsidP="00A04FC6"/>
    <w:p w14:paraId="2883A123" w14:textId="7BC9D111" w:rsidR="00A13F1D" w:rsidRDefault="00A13F1D" w:rsidP="00A04FC6">
      <w:r>
        <w:t xml:space="preserve">Let us denote with </w:t>
      </w:r>
      <m:oMath>
        <m:r>
          <w:rPr>
            <w:rFonts w:ascii="Cambria Math" w:hAnsi="Cambria Math"/>
          </w:rPr>
          <m:t>S</m:t>
        </m:r>
      </m:oMath>
      <w:r>
        <w:t xml:space="preserve"> the thermodynamic entropy of a system – this quantity is associated with particular microstate defined by thermodynamic parameters such as temperature, volume, and energy. </w:t>
      </w:r>
      <m:oMath>
        <m:r>
          <w:rPr>
            <w:rFonts w:ascii="Cambria Math" w:hAnsi="Cambria Math"/>
          </w:rPr>
          <m:t>S</m:t>
        </m:r>
      </m:oMath>
      <w:r>
        <w:t xml:space="preserve"> is related to the number of microstates </w:t>
      </w:r>
      <m:oMath>
        <m:r>
          <w:rPr>
            <w:rFonts w:ascii="Cambria Math" w:hAnsi="Cambria Math"/>
          </w:rPr>
          <m:t>W</m:t>
        </m:r>
      </m:oMath>
      <w:r>
        <w:t xml:space="preserve"> which can result in a given microstate</w:t>
      </w:r>
      <w:r w:rsidR="00406513">
        <w:t xml:space="preserve"> with the following expression</w:t>
      </w:r>
      <w:r>
        <w:t>:</w:t>
      </w:r>
    </w:p>
    <w:p w14:paraId="12F68433" w14:textId="77777777" w:rsidR="00A13F1D" w:rsidRPr="00A13F1D" w:rsidRDefault="00A13F1D" w:rsidP="00A04FC6"/>
    <w:p w14:paraId="2DCEEED1" w14:textId="0D473926" w:rsidR="001F66FD" w:rsidRDefault="00A13F1D" w:rsidP="00A04FC6">
      <m:oMath>
        <m:r>
          <w:rPr>
            <w:rFonts w:ascii="Cambria Math" w:hAnsi="Cambria Math"/>
          </w:rPr>
          <m:t>S = k</m:t>
        </m:r>
        <m:func>
          <m:funcPr>
            <m:ctrlPr>
              <w:rPr>
                <w:rFonts w:ascii="Cambria Math" w:hAnsi="Cambria Math"/>
                <w:i/>
              </w:rPr>
            </m:ctrlPr>
          </m:funcPr>
          <m:fName>
            <m:r>
              <m:rPr>
                <m:sty m:val="p"/>
              </m:rPr>
              <w:rPr>
                <w:rFonts w:ascii="Cambria Math" w:hAnsi="Cambria Math"/>
              </w:rPr>
              <m:t>log</m:t>
            </m:r>
          </m:fName>
          <m:e>
            <m:r>
              <w:rPr>
                <w:rFonts w:ascii="Cambria Math" w:hAnsi="Cambria Math"/>
              </w:rPr>
              <m:t>W</m:t>
            </m:r>
          </m:e>
        </m:func>
        <m:r>
          <w:rPr>
            <w:rFonts w:ascii="Cambria Math" w:hAnsi="Cambria Math"/>
          </w:rPr>
          <m:t xml:space="preserve"> </m:t>
        </m:r>
      </m:oMath>
      <w:r>
        <w:t xml:space="preserve">  </w:t>
      </w:r>
      <w:r w:rsidR="00406513">
        <w:t xml:space="preserve">  ( </w:t>
      </w:r>
      <w:r w:rsidR="002478DD">
        <w:t>Boltzmann</w:t>
      </w:r>
      <w:r w:rsidR="00406513">
        <w:t xml:space="preserve"> entropy law )</w:t>
      </w:r>
    </w:p>
    <w:p w14:paraId="1C61F336" w14:textId="77777777" w:rsidR="00406513" w:rsidRDefault="00406513" w:rsidP="00A04FC6"/>
    <w:p w14:paraId="4C6208C3" w14:textId="62815156" w:rsidR="00CF5F51" w:rsidRPr="00756E6C" w:rsidRDefault="00CF5F51" w:rsidP="00A04FC6">
      <w:r>
        <w:t>Boltzmann defines the thermodynamic entropy in terms of a composite system – that is, a system composed of two or more subsystems with some sort of constraint. An example of such composite system would be a volume of gas divided into two smaller volumes (or subsystems) by a partition.</w:t>
      </w:r>
      <w:r w:rsidR="00756E6C">
        <w:t xml:space="preserve"> The partition acts as a constraint by restricting the number of particles in each subsystem to be constant. The removal of the partition would then allow the system to develop from a less probable macroscopic state to a more probable macroscopic state. The final state, after the composite system had come to equilibrium, would correspond to the most probable macroscopic state.  The Second Law of Thermodynamics states that the thermodynamic entropy will be maximized in the equilibrium state. The comparison of t</w:t>
      </w:r>
      <w:r w:rsidR="00756E6C" w:rsidRPr="00756E6C">
        <w:t>hese t</w:t>
      </w:r>
      <w:r w:rsidR="00756E6C">
        <w:t>wo properties of the equilibrium state led Boltzmann t</w:t>
      </w:r>
      <w:r w:rsidR="00756E6C" w:rsidRPr="00756E6C">
        <w:t>o associate the ent</w:t>
      </w:r>
      <w:r w:rsidR="00756E6C">
        <w:t xml:space="preserve">ropy with the logarithm of the probability of a macroscopic state. The thermodynamic entropy is defined to </w:t>
      </w:r>
      <w:r w:rsidR="00756E6C" w:rsidRPr="00756E6C">
        <w:rPr>
          <w:i/>
          <w:iCs/>
        </w:rPr>
        <w:t>within additive and multiplicative constant</w:t>
      </w:r>
      <w:r w:rsidR="00756E6C">
        <w:t>.</w:t>
      </w:r>
    </w:p>
    <w:p w14:paraId="2F5A6135" w14:textId="77777777" w:rsidR="00CF5F51" w:rsidRDefault="00CF5F51" w:rsidP="00A04FC6"/>
    <w:p w14:paraId="6D56FCAA" w14:textId="5AADFA4A" w:rsidR="00406513" w:rsidRPr="00406513" w:rsidRDefault="00406513" w:rsidP="00A04FC6">
      <w:pPr>
        <w:rPr>
          <w:b/>
          <w:bCs/>
        </w:rPr>
      </w:pPr>
      <w:r w:rsidRPr="00406513">
        <w:rPr>
          <w:b/>
          <w:bCs/>
        </w:rPr>
        <w:t>Independence of Positions and Momenta:</w:t>
      </w:r>
    </w:p>
    <w:p w14:paraId="2F323081" w14:textId="181889A1" w:rsidR="00406513" w:rsidRDefault="001C6FD5" w:rsidP="00A04FC6">
      <w:r>
        <w:t xml:space="preserve">The underlying assumptions of the ideal gas model is that the positions and the momenta of the particles are independent. </w:t>
      </w:r>
    </w:p>
    <w:p w14:paraId="443C63F0" w14:textId="2C033BD9" w:rsidR="00EF37E5" w:rsidRDefault="00EF37E5"/>
    <w:p w14:paraId="44BF3F7A" w14:textId="4BECCF76" w:rsidR="001C6FD5" w:rsidRPr="001C6FD5" w:rsidRDefault="001C6FD5">
      <w:pPr>
        <w:rPr>
          <w:b/>
          <w:bCs/>
        </w:rPr>
      </w:pPr>
      <w:r w:rsidRPr="001C6FD5">
        <w:rPr>
          <w:b/>
          <w:bCs/>
        </w:rPr>
        <w:t>Separation of Entropy into Two Parts</w:t>
      </w:r>
    </w:p>
    <w:p w14:paraId="5F3C8B6B" w14:textId="59D75622" w:rsidR="001C6FD5" w:rsidRDefault="00CB6F78">
      <w:r>
        <w:t xml:space="preserve">Since the positions and momenta are </w:t>
      </w:r>
      <w:r w:rsidR="002478DD">
        <w:t>independent,</w:t>
      </w:r>
      <w:r>
        <w:t xml:space="preserve"> we can express their joint probability as a product of two functions - one of positions </w:t>
      </w:r>
      <m:oMath>
        <m:r>
          <w:rPr>
            <w:rFonts w:ascii="Cambria Math" w:hAnsi="Cambria Math"/>
          </w:rPr>
          <m:t>q</m:t>
        </m:r>
      </m:oMath>
      <w:r>
        <w:t xml:space="preserve"> only and the other of momenta </w:t>
      </w:r>
      <m:oMath>
        <m:r>
          <w:rPr>
            <w:rFonts w:ascii="Cambria Math" w:hAnsi="Cambria Math"/>
          </w:rPr>
          <m:t>p</m:t>
        </m:r>
      </m:oMath>
      <w:r>
        <w:t xml:space="preserve"> only.   </w:t>
      </w:r>
    </w:p>
    <w:p w14:paraId="6D09ACE6" w14:textId="77777777" w:rsidR="001C6FD5" w:rsidRDefault="001C6FD5"/>
    <w:p w14:paraId="49C211B6" w14:textId="0909C827" w:rsidR="002478DD" w:rsidRDefault="002478DD">
      <m:oMath>
        <m:r>
          <w:rPr>
            <w:rFonts w:ascii="Cambria Math" w:hAnsi="Cambria Math"/>
          </w:rPr>
          <m:t>P</m:t>
        </m:r>
        <m:d>
          <m:dPr>
            <m:ctrlPr>
              <w:rPr>
                <w:rFonts w:ascii="Cambria Math" w:hAnsi="Cambria Math"/>
                <w:i/>
              </w:rPr>
            </m:ctrlPr>
          </m:dPr>
          <m:e>
            <m:r>
              <w:rPr>
                <w:rFonts w:ascii="Cambria Math" w:hAnsi="Cambria Math"/>
              </w:rPr>
              <m:t>q,p</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sSub>
          <m:sSubPr>
            <m:ctrlPr>
              <w:rPr>
                <w:rFonts w:ascii="Cambria Math" w:hAnsi="Cambria Math"/>
                <w:i/>
              </w:rPr>
            </m:ctrlPr>
          </m:sSubPr>
          <m:e>
            <m:r>
              <w:rPr>
                <w:rFonts w:ascii="Cambria Math" w:hAnsi="Cambria Math"/>
              </w:rPr>
              <m:t>P</m:t>
            </m:r>
          </m:e>
          <m:sub>
            <m:r>
              <w:rPr>
                <w:rFonts w:ascii="Cambria Math" w:hAnsi="Cambria Math"/>
              </w:rPr>
              <m:t>p</m:t>
            </m:r>
          </m:sub>
        </m:sSub>
        <m:d>
          <m:dPr>
            <m:ctrlPr>
              <w:rPr>
                <w:rFonts w:ascii="Cambria Math" w:hAnsi="Cambria Math"/>
                <w:i/>
              </w:rPr>
            </m:ctrlPr>
          </m:dPr>
          <m:e>
            <m:r>
              <w:rPr>
                <w:rFonts w:ascii="Cambria Math" w:hAnsi="Cambria Math"/>
              </w:rPr>
              <m:t>p</m:t>
            </m:r>
          </m:e>
        </m:d>
      </m:oMath>
      <w:r>
        <w:t xml:space="preserve">        (6)</w:t>
      </w:r>
    </w:p>
    <w:p w14:paraId="3911072D" w14:textId="77777777" w:rsidR="002478DD" w:rsidRDefault="002478DD"/>
    <w:p w14:paraId="73B05595" w14:textId="5295B565" w:rsidR="002478DD" w:rsidRDefault="002478DD">
      <w:r>
        <w:t>According to Boltzmann’s entropy definition and (6) the total entropy will be expressed as a sum of the contributions of the positions and the momenta.</w:t>
      </w:r>
      <w:r w:rsidR="00976DAA">
        <w:t xml:space="preserve"> The probability distribution in configuration space, </w:t>
      </w:r>
      <m:oMath>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oMath>
      <w:r w:rsidR="00976DAA">
        <w:t xml:space="preserve">, depends only on the volume </w:t>
      </w:r>
      <m:oMath>
        <m:r>
          <w:rPr>
            <w:rFonts w:ascii="Cambria Math" w:hAnsi="Cambria Math"/>
          </w:rPr>
          <m:t>V</m:t>
        </m:r>
      </m:oMath>
      <w:r w:rsidR="00976DAA">
        <w:t xml:space="preserve"> and the number of particles, </w:t>
      </w:r>
      <m:oMath>
        <m:r>
          <w:rPr>
            <w:rFonts w:ascii="Cambria Math" w:hAnsi="Cambria Math"/>
          </w:rPr>
          <m:t>N</m:t>
        </m:r>
      </m:oMath>
      <w:r w:rsidR="00976DAA">
        <w:t xml:space="preserve">. </w:t>
      </w:r>
      <w:r>
        <w:t xml:space="preserve"> </w:t>
      </w:r>
      <w:r w:rsidR="00976DAA">
        <w:t>Consequent</w:t>
      </w:r>
      <w:r w:rsidR="00976DAA" w:rsidRPr="00976DAA">
        <w:t>ly</w:t>
      </w:r>
      <w:r w:rsidR="00976DAA">
        <w:t xml:space="preserve">, the configurational entropy, </w:t>
      </w:r>
      <m:oMath>
        <m:sSub>
          <m:sSubPr>
            <m:ctrlPr>
              <w:rPr>
                <w:rFonts w:ascii="Cambria Math" w:hAnsi="Cambria Math"/>
                <w:i/>
              </w:rPr>
            </m:ctrlPr>
          </m:sSubPr>
          <m:e>
            <m:r>
              <w:rPr>
                <w:rFonts w:ascii="Cambria Math" w:hAnsi="Cambria Math"/>
              </w:rPr>
              <m:t>S</m:t>
            </m:r>
          </m:e>
          <m:sub>
            <m:r>
              <w:rPr>
                <w:rFonts w:ascii="Cambria Math" w:hAnsi="Cambria Math"/>
              </w:rPr>
              <m:t>q</m:t>
            </m:r>
          </m:sub>
        </m:sSub>
      </m:oMath>
      <w:r w:rsidR="00976DAA">
        <w:t xml:space="preserve"> depends only on </w:t>
      </w:r>
      <m:oMath>
        <m:r>
          <w:rPr>
            <w:rFonts w:ascii="Cambria Math" w:hAnsi="Cambria Math"/>
          </w:rPr>
          <m:t>V</m:t>
        </m:r>
      </m:oMath>
      <w:r w:rsidR="00976DAA">
        <w:t xml:space="preserve"> and </w:t>
      </w:r>
      <m:oMath>
        <m:r>
          <w:rPr>
            <w:rFonts w:ascii="Cambria Math" w:hAnsi="Cambria Math"/>
          </w:rPr>
          <m:t>N</m:t>
        </m:r>
      </m:oMath>
      <w:r w:rsidR="00976DAA">
        <w:t xml:space="preserve">; that is, </w:t>
      </w:r>
      <m:oMath>
        <m:sSub>
          <m:sSubPr>
            <m:ctrlPr>
              <w:rPr>
                <w:rFonts w:ascii="Cambria Math" w:hAnsi="Cambria Math"/>
                <w:i/>
              </w:rPr>
            </m:ctrlPr>
          </m:sSubPr>
          <m:e>
            <m:r>
              <w:rPr>
                <w:rFonts w:ascii="Cambria Math" w:hAnsi="Cambria Math"/>
              </w:rPr>
              <m:t>S</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V,N</m:t>
            </m:r>
          </m:e>
        </m:d>
      </m:oMath>
      <w:r w:rsidR="00976DAA">
        <w:t>.</w:t>
      </w:r>
    </w:p>
    <w:p w14:paraId="07E2396C" w14:textId="28BBC531" w:rsidR="00976DAA" w:rsidRDefault="00976DAA">
      <w:r>
        <w:t xml:space="preserve">The probability distribution in momentum space, </w:t>
      </w:r>
      <m:oMath>
        <m:sSub>
          <m:sSubPr>
            <m:ctrlPr>
              <w:rPr>
                <w:rFonts w:ascii="Cambria Math" w:hAnsi="Cambria Math"/>
                <w:i/>
              </w:rPr>
            </m:ctrlPr>
          </m:sSubPr>
          <m:e>
            <m:r>
              <w:rPr>
                <w:rFonts w:ascii="Cambria Math" w:hAnsi="Cambria Math"/>
              </w:rPr>
              <m:t>P</m:t>
            </m:r>
          </m:e>
          <m:sub>
            <m:r>
              <w:rPr>
                <w:rFonts w:ascii="Cambria Math" w:hAnsi="Cambria Math"/>
              </w:rPr>
              <m:t>p</m:t>
            </m:r>
          </m:sub>
        </m:sSub>
        <m:d>
          <m:dPr>
            <m:ctrlPr>
              <w:rPr>
                <w:rFonts w:ascii="Cambria Math" w:hAnsi="Cambria Math"/>
                <w:i/>
              </w:rPr>
            </m:ctrlPr>
          </m:dPr>
          <m:e>
            <m:r>
              <w:rPr>
                <w:rFonts w:ascii="Cambria Math" w:hAnsi="Cambria Math"/>
              </w:rPr>
              <m:t>p</m:t>
            </m:r>
          </m:e>
        </m:d>
      </m:oMath>
      <w:r>
        <w:t xml:space="preserve">, depends only on the total energy, </w:t>
      </w:r>
      <m:oMath>
        <m:r>
          <w:rPr>
            <w:rFonts w:ascii="Cambria Math" w:hAnsi="Cambria Math"/>
          </w:rPr>
          <m:t>E</m:t>
        </m:r>
      </m:oMath>
      <w:r>
        <w:t xml:space="preserve">, and the number of particles, </w:t>
      </w:r>
      <m:oMath>
        <m:r>
          <w:rPr>
            <w:rFonts w:ascii="Cambria Math" w:hAnsi="Cambria Math"/>
          </w:rPr>
          <m:t>N</m:t>
        </m:r>
      </m:oMath>
      <w:r>
        <w:t>. Thus, we write:</w:t>
      </w:r>
    </w:p>
    <w:p w14:paraId="563E7E95" w14:textId="77777777" w:rsidR="00976DAA" w:rsidRDefault="00976DAA"/>
    <w:p w14:paraId="0CB577A6" w14:textId="5A01434C" w:rsidR="00976DAA" w:rsidRDefault="00976DAA">
      <m:oMath>
        <m:sSub>
          <m:sSubPr>
            <m:ctrlPr>
              <w:rPr>
                <w:rFonts w:ascii="Cambria Math" w:hAnsi="Cambria Math"/>
                <w:i/>
              </w:rPr>
            </m:ctrlPr>
          </m:sSubPr>
          <m:e>
            <m:r>
              <w:rPr>
                <w:rFonts w:ascii="Cambria Math" w:hAnsi="Cambria Math"/>
              </w:rPr>
              <m:t>S</m:t>
            </m:r>
          </m:e>
          <m:sub>
            <m:r>
              <w:rPr>
                <w:rFonts w:ascii="Cambria Math" w:hAnsi="Cambria Math"/>
              </w:rPr>
              <m:t>tot</m:t>
            </m:r>
          </m:sub>
        </m:sSub>
        <m:d>
          <m:dPr>
            <m:ctrlPr>
              <w:rPr>
                <w:rFonts w:ascii="Cambria Math" w:hAnsi="Cambria Math"/>
                <w:i/>
              </w:rPr>
            </m:ctrlPr>
          </m:dPr>
          <m:e>
            <m:r>
              <w:rPr>
                <w:rFonts w:ascii="Cambria Math" w:hAnsi="Cambria Math"/>
              </w:rPr>
              <m:t>E,V,N</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V,N</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E,N</m:t>
            </m:r>
          </m:e>
        </m:d>
      </m:oMath>
      <w:r>
        <w:t xml:space="preserve">     (7)</w:t>
      </w:r>
    </w:p>
    <w:p w14:paraId="22CACD50" w14:textId="77777777" w:rsidR="00976DAA" w:rsidRDefault="00976DAA"/>
    <w:p w14:paraId="1DFDC014" w14:textId="27A8E748" w:rsidR="00976DAA" w:rsidRPr="00976DAA" w:rsidRDefault="00976DAA">
      <w:r>
        <w:t xml:space="preserve">The thermodynamic quantities </w:t>
      </w:r>
      <m:oMath>
        <m:r>
          <w:rPr>
            <w:rFonts w:ascii="Cambria Math" w:hAnsi="Cambria Math"/>
          </w:rPr>
          <m:t>E</m:t>
        </m:r>
      </m:oMath>
      <w:r>
        <w:t xml:space="preserve">, </w:t>
      </w:r>
      <m:oMath>
        <m:r>
          <w:rPr>
            <w:rFonts w:ascii="Cambria Math" w:hAnsi="Cambria Math"/>
          </w:rPr>
          <m:t>V</m:t>
        </m:r>
      </m:oMath>
      <w:r>
        <w:t xml:space="preserve">, and </w:t>
      </w:r>
      <m:oMath>
        <m:r>
          <w:rPr>
            <w:rFonts w:ascii="Cambria Math" w:hAnsi="Cambria Math"/>
          </w:rPr>
          <m:t>N</m:t>
        </m:r>
      </m:oMath>
      <w:r>
        <w:t xml:space="preserve"> are referred to as </w:t>
      </w:r>
      <w:r w:rsidRPr="00976DAA">
        <w:rPr>
          <w:i/>
          <w:iCs/>
        </w:rPr>
        <w:t>extensive</w:t>
      </w:r>
      <w:r>
        <w:t xml:space="preserve"> parameters (aka </w:t>
      </w:r>
      <w:r w:rsidRPr="005E1C49">
        <w:rPr>
          <w:i/>
          <w:iCs/>
        </w:rPr>
        <w:t>observables</w:t>
      </w:r>
      <w:r>
        <w:t xml:space="preserve">, </w:t>
      </w:r>
      <w:r w:rsidRPr="005E1C49">
        <w:rPr>
          <w:i/>
          <w:iCs/>
        </w:rPr>
        <w:t>variables</w:t>
      </w:r>
      <w:r>
        <w:t xml:space="preserve">) </w:t>
      </w:r>
      <w:r w:rsidR="005E1C49">
        <w:t xml:space="preserve">because they measure the amount or extent of something. They are to be contrasted with </w:t>
      </w:r>
      <w:r w:rsidR="005E1C49" w:rsidRPr="005E1C49">
        <w:rPr>
          <w:i/>
          <w:iCs/>
        </w:rPr>
        <w:t>intensive</w:t>
      </w:r>
      <w:r w:rsidR="005E1C49">
        <w:t xml:space="preserve"> parameters, such as </w:t>
      </w:r>
      <w:r w:rsidR="005E1C49" w:rsidRPr="005E1C49">
        <w:rPr>
          <w:u w:val="single"/>
        </w:rPr>
        <w:t>temperature</w:t>
      </w:r>
      <w:r w:rsidR="005E1C49">
        <w:t xml:space="preserve"> or </w:t>
      </w:r>
      <w:r w:rsidR="005E1C49" w:rsidRPr="005E1C49">
        <w:rPr>
          <w:u w:val="single"/>
        </w:rPr>
        <w:t>pressure</w:t>
      </w:r>
      <w:r w:rsidR="005E1C49">
        <w:t xml:space="preserve">, which do not automatically become bigger for bigger systems. </w:t>
      </w:r>
    </w:p>
    <w:p w14:paraId="2D9835C7" w14:textId="77777777" w:rsidR="00A13F1D" w:rsidRDefault="00A13F1D"/>
    <w:p w14:paraId="23A24421" w14:textId="01A04A63" w:rsidR="005E1C49" w:rsidRPr="005E1C49" w:rsidRDefault="005E1C49">
      <w:pPr>
        <w:rPr>
          <w:b/>
          <w:bCs/>
        </w:rPr>
      </w:pPr>
      <w:r w:rsidRPr="005E1C49">
        <w:rPr>
          <w:b/>
          <w:bCs/>
        </w:rPr>
        <w:t>Distribution of Particles between Two Subsystems</w:t>
      </w:r>
    </w:p>
    <w:p w14:paraId="5C0AD594" w14:textId="77777777" w:rsidR="005E1C49" w:rsidRDefault="005E1C49"/>
    <w:p w14:paraId="5B39367E" w14:textId="6DAF93E6" w:rsidR="005E1C49" w:rsidRDefault="000C7125">
      <w:r>
        <w:t xml:space="preserve">Let us consider a composite system consisting of two boxes (subsystems) containing a total of </w:t>
      </w:r>
      <m:oMath>
        <m:r>
          <w:rPr>
            <w:rFonts w:ascii="Cambria Math" w:hAnsi="Cambria Math"/>
          </w:rPr>
          <m:t>N</m:t>
        </m:r>
      </m:oMath>
      <w:r>
        <w:t xml:space="preserve"> distinguishable, non-interacting particles. We will name the boxes </w:t>
      </w:r>
      <m:oMath>
        <m:r>
          <w:rPr>
            <w:rFonts w:ascii="Cambria Math" w:hAnsi="Cambria Math"/>
          </w:rPr>
          <m:t>A</m:t>
        </m:r>
      </m:oMath>
      <w:r>
        <w:t xml:space="preserve"> and </w:t>
      </w:r>
      <m:oMath>
        <m:r>
          <w:rPr>
            <w:rFonts w:ascii="Cambria Math" w:hAnsi="Cambria Math"/>
          </w:rPr>
          <m:t>B</m:t>
        </m:r>
      </m:oMath>
      <w:r>
        <w:t xml:space="preserve">, with volumes </w:t>
      </w:r>
      <m:oMath>
        <m:sSub>
          <m:sSubPr>
            <m:ctrlPr>
              <w:rPr>
                <w:rFonts w:ascii="Cambria Math" w:hAnsi="Cambria Math"/>
                <w:i/>
              </w:rPr>
            </m:ctrlPr>
          </m:sSubPr>
          <m:e>
            <m:r>
              <w:rPr>
                <w:rFonts w:ascii="Cambria Math" w:hAnsi="Cambria Math"/>
              </w:rPr>
              <m:t>V</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t xml:space="preserve">. The total volume is </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oMath>
      <w:r>
        <w:t xml:space="preserve">. The number of particles in </w:t>
      </w:r>
      <m:oMath>
        <m:r>
          <w:rPr>
            <w:rFonts w:ascii="Cambria Math" w:hAnsi="Cambria Math"/>
          </w:rPr>
          <m:t>A</m:t>
        </m:r>
      </m:oMath>
      <w:r>
        <w:t xml:space="preserve"> is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with </w:t>
      </w:r>
      <m:oMath>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being the number of particles in </w:t>
      </w:r>
      <m:oMath>
        <m:r>
          <w:rPr>
            <w:rFonts w:ascii="Cambria Math" w:hAnsi="Cambria Math"/>
          </w:rPr>
          <m:t>B</m:t>
        </m:r>
      </m:oMath>
      <w:r>
        <w:t>.</w:t>
      </w:r>
    </w:p>
    <w:p w14:paraId="165B2576" w14:textId="77777777" w:rsidR="005E1C49" w:rsidRDefault="005E1C49"/>
    <w:p w14:paraId="2FCBA780" w14:textId="7776584E" w:rsidR="000C7125" w:rsidRDefault="00325844">
      <w:r>
        <w:t xml:space="preserve">We can either constrain the number of particles in each box to be </w:t>
      </w:r>
      <w:r w:rsidR="00CB130F">
        <w:t>fixed or</w:t>
      </w:r>
      <w:r>
        <w:t xml:space="preserve"> allow the numbers to fluctuate by making a hole in the wall separating the boxes. The total number of particles is constant in either case. </w:t>
      </w:r>
    </w:p>
    <w:p w14:paraId="7E761A8E" w14:textId="77777777" w:rsidR="00325844" w:rsidRDefault="00325844"/>
    <w:p w14:paraId="599B8CE5" w14:textId="5F2DD07C" w:rsidR="00325844" w:rsidRDefault="00C1402E">
      <w:r>
        <w:t>We are interested in the probability distribution for the number of particles in each subsystem after the constraint implemented as the impenetrable wall in the middle is removed by making a hole in the middle.</w:t>
      </w:r>
    </w:p>
    <w:p w14:paraId="4A5DEECD" w14:textId="438A0D14" w:rsidR="001A7E47" w:rsidRDefault="001A7E47">
      <w:r>
        <w:t>For simplicity we assume that the positions of the particles are mutually independent</w:t>
      </w:r>
      <w:r w:rsidRPr="001A7E47">
        <w:t xml:space="preserve"> of</w:t>
      </w:r>
      <w:r>
        <w:t xml:space="preserve"> each other besides being independent on momentum. </w:t>
      </w:r>
      <w:r w:rsidR="00956B67">
        <w:t xml:space="preserve">The probability distribution of the configuration space </w:t>
      </w:r>
      <m:oMath>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oMath>
      <w:r w:rsidR="00956B67">
        <w:t xml:space="preserve"> can be written as:</w:t>
      </w:r>
    </w:p>
    <w:p w14:paraId="02A3D01F" w14:textId="77777777" w:rsidR="00956B67" w:rsidRDefault="00956B67"/>
    <w:p w14:paraId="35D1568D" w14:textId="7DBF8A8A" w:rsidR="00956B67" w:rsidRDefault="00956B67">
      <m:oMath>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e>
            </m:d>
          </m:e>
        </m:nary>
      </m:oMath>
      <w:r w:rsidR="00696560">
        <w:t xml:space="preserve">  </w:t>
      </w:r>
      <w:r w:rsidR="003C46B6">
        <w:t xml:space="preserve">        (8)</w:t>
      </w:r>
    </w:p>
    <w:p w14:paraId="655097D2" w14:textId="77777777" w:rsidR="00696560" w:rsidRDefault="00696560"/>
    <w:p w14:paraId="44862C3C" w14:textId="6C9C2DF3" w:rsidR="00696560" w:rsidRDefault="00696560">
      <w:r w:rsidRPr="00696560">
        <w:t xml:space="preserve">If we further assume that a given particle is equally likely to be anywhere in the </w:t>
      </w:r>
      <w:r>
        <w:t xml:space="preserve">composite system, the probability of it being in subsystem </w:t>
      </w:r>
      <m:oMath>
        <m:r>
          <w:rPr>
            <w:rFonts w:ascii="Cambria Math" w:hAnsi="Cambria Math"/>
          </w:rPr>
          <m:t>A</m:t>
        </m:r>
      </m:oMath>
      <w:r>
        <w:t xml:space="preserve"> is </w:t>
      </w: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/V</m:t>
        </m:r>
      </m:oMath>
      <w:r>
        <w:t>.</w:t>
      </w:r>
    </w:p>
    <w:p w14:paraId="75C458BD" w14:textId="77777777" w:rsidR="00696560" w:rsidRDefault="00696560"/>
    <w:p w14:paraId="0ADD9971" w14:textId="77777777" w:rsidR="00696560" w:rsidRPr="00696560" w:rsidRDefault="00696560"/>
    <w:p w14:paraId="6D747EF4" w14:textId="20D9ABAB" w:rsidR="00325844" w:rsidRDefault="00325844" w:rsidP="00CB130F">
      <w:pPr>
        <w:keepNext/>
        <w:keepLines/>
      </w:pPr>
      <w:r w:rsidRPr="00325844">
        <mc:AlternateContent>
          <mc:Choice Requires="wpg">
            <w:drawing>
              <wp:anchor distT="0" distB="0" distL="114300" distR="114300" simplePos="0" relativeHeight="251659264" behindDoc="0" locked="0" layoutInCell="1" allowOverlap="1" wp14:anchorId="7E3F0013" wp14:editId="568DDE47">
                <wp:simplePos x="0" y="0"/>
                <wp:positionH relativeFrom="column">
                  <wp:posOffset>1738356</wp:posOffset>
                </wp:positionH>
                <wp:positionV relativeFrom="paragraph">
                  <wp:posOffset>358</wp:posOffset>
                </wp:positionV>
                <wp:extent cx="2508138" cy="1297159"/>
                <wp:effectExtent l="0" t="0" r="6985" b="11430"/>
                <wp:wrapTopAndBottom/>
                <wp:docPr id="62" name="Group 61">
                  <a:extLst xmlns:a="http://schemas.openxmlformats.org/drawingml/2006/main">
                    <a:ext uri="{FF2B5EF4-FFF2-40B4-BE49-F238E27FC236}">
                      <a16:creationId xmlns:a16="http://schemas.microsoft.com/office/drawing/2014/main" id="{4EAC1F33-185D-2A4B-8D00-D069F518A6DD}"/>
                    </a:ext>
                  </a:extLst>
                </wp:docPr>
                <wp:cNvGraphicFramePr/>
                <a:graphic xmlns:a="http://schemas.openxmlformats.org/drawingml/2006/main">
                  <a:graphicData uri="http://schemas.microsoft.com/office/word/2010/wordprocessingGroup">
                    <wpg:wgp>
                      <wpg:cNvGrpSpPr/>
                      <wpg:grpSpPr>
                        <a:xfrm>
                          <a:off x="0" y="0"/>
                          <a:ext cx="2508138" cy="1297159"/>
                          <a:chOff x="0" y="0"/>
                          <a:chExt cx="2508138" cy="1297159"/>
                        </a:xfrm>
                      </wpg:grpSpPr>
                      <wps:wsp>
                        <wps:cNvPr id="508663187" name="Rectangle 508663187">
                          <a:extLst>
                            <a:ext uri="{FF2B5EF4-FFF2-40B4-BE49-F238E27FC236}">
                              <a16:creationId xmlns:a16="http://schemas.microsoft.com/office/drawing/2014/main" id="{5CD6F38F-A359-BF77-6897-46680EB6C1CC}"/>
                            </a:ext>
                          </a:extLst>
                        </wps:cNvPr>
                        <wps:cNvSpPr/>
                        <wps:spPr>
                          <a:xfrm>
                            <a:off x="43922" y="1543"/>
                            <a:ext cx="1232108" cy="1295616"/>
                          </a:xfrm>
                          <a:prstGeom prst="rect">
                            <a:avLst/>
                          </a:prstGeom>
                          <a:solidFill>
                            <a:schemeClr val="accent1">
                              <a:alpha val="16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6330677" name="Rectangle 896330677">
                          <a:extLst>
                            <a:ext uri="{FF2B5EF4-FFF2-40B4-BE49-F238E27FC236}">
                              <a16:creationId xmlns:a16="http://schemas.microsoft.com/office/drawing/2014/main" id="{722FAA0B-A5F2-95C6-C484-9CA4327E5519}"/>
                            </a:ext>
                          </a:extLst>
                        </wps:cNvPr>
                        <wps:cNvSpPr/>
                        <wps:spPr>
                          <a:xfrm>
                            <a:off x="1276030" y="1543"/>
                            <a:ext cx="1232108" cy="1295616"/>
                          </a:xfrm>
                          <a:prstGeom prst="rect">
                            <a:avLst/>
                          </a:prstGeom>
                          <a:solidFill>
                            <a:schemeClr val="accent1">
                              <a:alpha val="16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90022201" name="Straight Connector 1690022201">
                          <a:extLst>
                            <a:ext uri="{FF2B5EF4-FFF2-40B4-BE49-F238E27FC236}">
                              <a16:creationId xmlns:a16="http://schemas.microsoft.com/office/drawing/2014/main" id="{11BBA231-90B4-7FFE-6C21-CB1DDDC7FFB4}"/>
                            </a:ext>
                          </a:extLst>
                        </wps:cNvPr>
                        <wps:cNvCnPr/>
                        <wps:spPr>
                          <a:xfrm>
                            <a:off x="1218681" y="571848"/>
                            <a:ext cx="114698"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576375108" name="Straight Connector 1576375108">
                          <a:extLst>
                            <a:ext uri="{FF2B5EF4-FFF2-40B4-BE49-F238E27FC236}">
                              <a16:creationId xmlns:a16="http://schemas.microsoft.com/office/drawing/2014/main" id="{8DF06B83-B466-0B5E-C3BC-64C098923980}"/>
                            </a:ext>
                          </a:extLst>
                        </wps:cNvPr>
                        <wps:cNvCnPr/>
                        <wps:spPr>
                          <a:xfrm>
                            <a:off x="1214167" y="698716"/>
                            <a:ext cx="114698"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741358634" name="Rectangle 741358634">
                          <a:extLst>
                            <a:ext uri="{FF2B5EF4-FFF2-40B4-BE49-F238E27FC236}">
                              <a16:creationId xmlns:a16="http://schemas.microsoft.com/office/drawing/2014/main" id="{3E14B2C8-1876-720E-93B3-4186780B3F3F}"/>
                            </a:ext>
                          </a:extLst>
                        </wps:cNvPr>
                        <wps:cNvSpPr/>
                        <wps:spPr>
                          <a:xfrm>
                            <a:off x="1214167" y="571848"/>
                            <a:ext cx="123726" cy="126867"/>
                          </a:xfrm>
                          <a:prstGeom prst="rect">
                            <a:avLst/>
                          </a:prstGeom>
                          <a:solidFill>
                            <a:srgbClr val="9DC2D4"/>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31316857" name="Oval 1831316857">
                          <a:extLst>
                            <a:ext uri="{FF2B5EF4-FFF2-40B4-BE49-F238E27FC236}">
                              <a16:creationId xmlns:a16="http://schemas.microsoft.com/office/drawing/2014/main" id="{A99D5E2A-2373-6FD2-6265-5AE6AFE904CF}"/>
                            </a:ext>
                          </a:extLst>
                        </wps:cNvPr>
                        <wps:cNvSpPr/>
                        <wps:spPr>
                          <a:xfrm flipH="1">
                            <a:off x="325940" y="2465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06036949" name="Oval 1206036949">
                          <a:extLst>
                            <a:ext uri="{FF2B5EF4-FFF2-40B4-BE49-F238E27FC236}">
                              <a16:creationId xmlns:a16="http://schemas.microsoft.com/office/drawing/2014/main" id="{55BD2C40-D6C7-1C76-2CA8-085FDC8EE325}"/>
                            </a:ext>
                          </a:extLst>
                        </wps:cNvPr>
                        <wps:cNvSpPr/>
                        <wps:spPr>
                          <a:xfrm flipH="1">
                            <a:off x="478340" y="3989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29891641" name="Oval 2029891641">
                          <a:extLst>
                            <a:ext uri="{FF2B5EF4-FFF2-40B4-BE49-F238E27FC236}">
                              <a16:creationId xmlns:a16="http://schemas.microsoft.com/office/drawing/2014/main" id="{679D6479-5B78-D2BA-9E4A-895E4C11972D}"/>
                            </a:ext>
                          </a:extLst>
                        </wps:cNvPr>
                        <wps:cNvSpPr/>
                        <wps:spPr>
                          <a:xfrm flipH="1">
                            <a:off x="630740" y="5513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4515672" name="Oval 384515672">
                          <a:extLst>
                            <a:ext uri="{FF2B5EF4-FFF2-40B4-BE49-F238E27FC236}">
                              <a16:creationId xmlns:a16="http://schemas.microsoft.com/office/drawing/2014/main" id="{8663B221-41AE-0E2D-6442-BE203BF35C81}"/>
                            </a:ext>
                          </a:extLst>
                        </wps:cNvPr>
                        <wps:cNvSpPr/>
                        <wps:spPr>
                          <a:xfrm flipH="1">
                            <a:off x="783140" y="7037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76700953" name="Oval 1576700953">
                          <a:extLst>
                            <a:ext uri="{FF2B5EF4-FFF2-40B4-BE49-F238E27FC236}">
                              <a16:creationId xmlns:a16="http://schemas.microsoft.com/office/drawing/2014/main" id="{2503DCCC-5736-FDD1-4BC9-F41AC9E7C46E}"/>
                            </a:ext>
                          </a:extLst>
                        </wps:cNvPr>
                        <wps:cNvSpPr/>
                        <wps:spPr>
                          <a:xfrm flipH="1">
                            <a:off x="935540" y="8561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65728855" name="Oval 1965728855">
                          <a:extLst>
                            <a:ext uri="{FF2B5EF4-FFF2-40B4-BE49-F238E27FC236}">
                              <a16:creationId xmlns:a16="http://schemas.microsoft.com/office/drawing/2014/main" id="{982DA114-8B19-0C0B-A4D2-5CD4111ABEFC}"/>
                            </a:ext>
                          </a:extLst>
                        </wps:cNvPr>
                        <wps:cNvSpPr/>
                        <wps:spPr>
                          <a:xfrm flipH="1">
                            <a:off x="1087940" y="10085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61622668" name="Oval 961622668">
                          <a:extLst>
                            <a:ext uri="{FF2B5EF4-FFF2-40B4-BE49-F238E27FC236}">
                              <a16:creationId xmlns:a16="http://schemas.microsoft.com/office/drawing/2014/main" id="{7C4FA38E-22D3-8630-F251-6400039A164B}"/>
                            </a:ext>
                          </a:extLst>
                        </wps:cNvPr>
                        <wps:cNvSpPr/>
                        <wps:spPr>
                          <a:xfrm flipH="1">
                            <a:off x="930525" y="114818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257620" name="Oval 209257620">
                          <a:extLst>
                            <a:ext uri="{FF2B5EF4-FFF2-40B4-BE49-F238E27FC236}">
                              <a16:creationId xmlns:a16="http://schemas.microsoft.com/office/drawing/2014/main" id="{44ED32F7-2798-0890-598E-5A6611CA4D95}"/>
                            </a:ext>
                          </a:extLst>
                        </wps:cNvPr>
                        <wps:cNvSpPr/>
                        <wps:spPr>
                          <a:xfrm flipH="1">
                            <a:off x="1570801" y="10475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77504425" name="Oval 1077504425">
                          <a:extLst>
                            <a:ext uri="{FF2B5EF4-FFF2-40B4-BE49-F238E27FC236}">
                              <a16:creationId xmlns:a16="http://schemas.microsoft.com/office/drawing/2014/main" id="{321EC124-34FC-BD13-B7D9-DCFE62CA927B}"/>
                            </a:ext>
                          </a:extLst>
                        </wps:cNvPr>
                        <wps:cNvSpPr/>
                        <wps:spPr>
                          <a:xfrm flipH="1">
                            <a:off x="1723201" y="11999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7780296" name="Oval 1587780296">
                          <a:extLst>
                            <a:ext uri="{FF2B5EF4-FFF2-40B4-BE49-F238E27FC236}">
                              <a16:creationId xmlns:a16="http://schemas.microsoft.com/office/drawing/2014/main" id="{EC57B225-4107-DCB6-69AF-183FB7F2D6DB}"/>
                            </a:ext>
                          </a:extLst>
                        </wps:cNvPr>
                        <wps:cNvSpPr/>
                        <wps:spPr>
                          <a:xfrm flipH="1">
                            <a:off x="1823505" y="6041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5215420" name="Oval 385215420">
                          <a:extLst>
                            <a:ext uri="{FF2B5EF4-FFF2-40B4-BE49-F238E27FC236}">
                              <a16:creationId xmlns:a16="http://schemas.microsoft.com/office/drawing/2014/main" id="{3AD69BE9-333B-E33E-4034-281E939F4527}"/>
                            </a:ext>
                          </a:extLst>
                        </wps:cNvPr>
                        <wps:cNvSpPr/>
                        <wps:spPr>
                          <a:xfrm flipH="1">
                            <a:off x="1975905" y="7565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876006" name="Oval 59876006">
                          <a:extLst>
                            <a:ext uri="{FF2B5EF4-FFF2-40B4-BE49-F238E27FC236}">
                              <a16:creationId xmlns:a16="http://schemas.microsoft.com/office/drawing/2014/main" id="{B0C35B09-531B-2DA4-E435-5892D7E574B7}"/>
                            </a:ext>
                          </a:extLst>
                        </wps:cNvPr>
                        <wps:cNvSpPr/>
                        <wps:spPr>
                          <a:xfrm flipH="1">
                            <a:off x="2128305" y="9089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7638084" name="Oval 1737638084">
                          <a:extLst>
                            <a:ext uri="{FF2B5EF4-FFF2-40B4-BE49-F238E27FC236}">
                              <a16:creationId xmlns:a16="http://schemas.microsoft.com/office/drawing/2014/main" id="{E3EFB1AB-EED9-7B7A-D77B-16E659CA421C}"/>
                            </a:ext>
                          </a:extLst>
                        </wps:cNvPr>
                        <wps:cNvSpPr/>
                        <wps:spPr>
                          <a:xfrm flipH="1">
                            <a:off x="2280705" y="10613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76918099" name="Oval 1176918099">
                          <a:extLst>
                            <a:ext uri="{FF2B5EF4-FFF2-40B4-BE49-F238E27FC236}">
                              <a16:creationId xmlns:a16="http://schemas.microsoft.com/office/drawing/2014/main" id="{F9FAF854-07B6-5E62-E59E-C2E3E2F7EEF7}"/>
                            </a:ext>
                          </a:extLst>
                        </wps:cNvPr>
                        <wps:cNvSpPr/>
                        <wps:spPr>
                          <a:xfrm flipH="1">
                            <a:off x="1748472" y="83529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54964474" name="Oval 1654964474">
                          <a:extLst>
                            <a:ext uri="{FF2B5EF4-FFF2-40B4-BE49-F238E27FC236}">
                              <a16:creationId xmlns:a16="http://schemas.microsoft.com/office/drawing/2014/main" id="{B22DFC09-35C3-F1C7-54C6-DB3741FE2BAA}"/>
                            </a:ext>
                          </a:extLst>
                        </wps:cNvPr>
                        <wps:cNvSpPr/>
                        <wps:spPr>
                          <a:xfrm flipH="1">
                            <a:off x="1900872" y="98769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88463826" name="Oval 1288463826">
                          <a:extLst>
                            <a:ext uri="{FF2B5EF4-FFF2-40B4-BE49-F238E27FC236}">
                              <a16:creationId xmlns:a16="http://schemas.microsoft.com/office/drawing/2014/main" id="{C1A40B7A-06B4-50D9-2053-8AE1439F894B}"/>
                            </a:ext>
                          </a:extLst>
                        </wps:cNvPr>
                        <wps:cNvSpPr/>
                        <wps:spPr>
                          <a:xfrm flipH="1">
                            <a:off x="2053272" y="114009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1965896" name="Oval 1821965896">
                          <a:extLst>
                            <a:ext uri="{FF2B5EF4-FFF2-40B4-BE49-F238E27FC236}">
                              <a16:creationId xmlns:a16="http://schemas.microsoft.com/office/drawing/2014/main" id="{E4DAA1E6-8573-549E-88C5-578B98124BD3}"/>
                            </a:ext>
                          </a:extLst>
                        </wps:cNvPr>
                        <wps:cNvSpPr/>
                        <wps:spPr>
                          <a:xfrm flipH="1">
                            <a:off x="455480" y="93177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1519614" name="Oval 171519614">
                          <a:extLst>
                            <a:ext uri="{FF2B5EF4-FFF2-40B4-BE49-F238E27FC236}">
                              <a16:creationId xmlns:a16="http://schemas.microsoft.com/office/drawing/2014/main" id="{D091AC3A-77D1-E1F1-4FB0-2BA05DC04C44}"/>
                            </a:ext>
                          </a:extLst>
                        </wps:cNvPr>
                        <wps:cNvSpPr/>
                        <wps:spPr>
                          <a:xfrm flipH="1">
                            <a:off x="607880" y="108417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6153283" name="Oval 756153283">
                          <a:extLst>
                            <a:ext uri="{FF2B5EF4-FFF2-40B4-BE49-F238E27FC236}">
                              <a16:creationId xmlns:a16="http://schemas.microsoft.com/office/drawing/2014/main" id="{E1FDD40E-7586-D9AE-9416-2D0F58C82BB2}"/>
                            </a:ext>
                          </a:extLst>
                        </wps:cNvPr>
                        <wps:cNvSpPr/>
                        <wps:spPr>
                          <a:xfrm flipH="1">
                            <a:off x="760280" y="123657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07830731" name="Oval 1707830731">
                          <a:extLst>
                            <a:ext uri="{FF2B5EF4-FFF2-40B4-BE49-F238E27FC236}">
                              <a16:creationId xmlns:a16="http://schemas.microsoft.com/office/drawing/2014/main" id="{DD7048EE-198B-64C6-BB34-B528695D4BBE}"/>
                            </a:ext>
                          </a:extLst>
                        </wps:cNvPr>
                        <wps:cNvSpPr/>
                        <wps:spPr>
                          <a:xfrm flipH="1">
                            <a:off x="828859" y="2765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06631480" name="Oval 1906631480">
                          <a:extLst>
                            <a:ext uri="{FF2B5EF4-FFF2-40B4-BE49-F238E27FC236}">
                              <a16:creationId xmlns:a16="http://schemas.microsoft.com/office/drawing/2014/main" id="{B745BD5E-CD2A-F0B2-5FE2-DA61EA84664C}"/>
                            </a:ext>
                          </a:extLst>
                        </wps:cNvPr>
                        <wps:cNvSpPr/>
                        <wps:spPr>
                          <a:xfrm flipH="1">
                            <a:off x="981259" y="4289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9379230" name="Oval 1499379230">
                          <a:extLst>
                            <a:ext uri="{FF2B5EF4-FFF2-40B4-BE49-F238E27FC236}">
                              <a16:creationId xmlns:a16="http://schemas.microsoft.com/office/drawing/2014/main" id="{91245F46-4B0E-CB24-DA44-AB54BAE062C2}"/>
                            </a:ext>
                          </a:extLst>
                        </wps:cNvPr>
                        <wps:cNvSpPr/>
                        <wps:spPr>
                          <a:xfrm flipH="1">
                            <a:off x="1133659" y="5813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4272850" name="Oval 894272850">
                          <a:extLst>
                            <a:ext uri="{FF2B5EF4-FFF2-40B4-BE49-F238E27FC236}">
                              <a16:creationId xmlns:a16="http://schemas.microsoft.com/office/drawing/2014/main" id="{0292D0AA-8410-1B63-4830-D15690BF16DB}"/>
                            </a:ext>
                          </a:extLst>
                        </wps:cNvPr>
                        <wps:cNvSpPr/>
                        <wps:spPr>
                          <a:xfrm flipH="1">
                            <a:off x="2433105" y="12137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2148125" name="Oval 1492148125">
                          <a:extLst>
                            <a:ext uri="{FF2B5EF4-FFF2-40B4-BE49-F238E27FC236}">
                              <a16:creationId xmlns:a16="http://schemas.microsoft.com/office/drawing/2014/main" id="{B7E10BF8-6113-2CEC-A0ED-EDB7555347F0}"/>
                            </a:ext>
                          </a:extLst>
                        </wps:cNvPr>
                        <wps:cNvSpPr/>
                        <wps:spPr>
                          <a:xfrm flipH="1">
                            <a:off x="1458223" y="2308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86953118" name="Oval 1086953118">
                          <a:extLst>
                            <a:ext uri="{FF2B5EF4-FFF2-40B4-BE49-F238E27FC236}">
                              <a16:creationId xmlns:a16="http://schemas.microsoft.com/office/drawing/2014/main" id="{3B51C22E-D47F-7C7C-96EA-851F304C6A84}"/>
                            </a:ext>
                          </a:extLst>
                        </wps:cNvPr>
                        <wps:cNvSpPr/>
                        <wps:spPr>
                          <a:xfrm flipH="1">
                            <a:off x="1610623" y="3832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7244024" name="Oval 1827244024">
                          <a:extLst>
                            <a:ext uri="{FF2B5EF4-FFF2-40B4-BE49-F238E27FC236}">
                              <a16:creationId xmlns:a16="http://schemas.microsoft.com/office/drawing/2014/main" id="{06D75C50-8419-FF36-8AF1-C7D98FD1506C}"/>
                            </a:ext>
                          </a:extLst>
                        </wps:cNvPr>
                        <wps:cNvSpPr/>
                        <wps:spPr>
                          <a:xfrm flipH="1">
                            <a:off x="1763023" y="5356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76669480" name="Oval 1976669480">
                          <a:extLst>
                            <a:ext uri="{FF2B5EF4-FFF2-40B4-BE49-F238E27FC236}">
                              <a16:creationId xmlns:a16="http://schemas.microsoft.com/office/drawing/2014/main" id="{21F906F0-C2C0-E665-E646-0FB7BEBC054B}"/>
                            </a:ext>
                          </a:extLst>
                        </wps:cNvPr>
                        <wps:cNvSpPr/>
                        <wps:spPr>
                          <a:xfrm flipH="1">
                            <a:off x="1920097" y="1869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81163696" name="Oval 1681163696">
                          <a:extLst>
                            <a:ext uri="{FF2B5EF4-FFF2-40B4-BE49-F238E27FC236}">
                              <a16:creationId xmlns:a16="http://schemas.microsoft.com/office/drawing/2014/main" id="{CCE2678F-DC26-A08B-30CE-503C5F7CF5EF}"/>
                            </a:ext>
                          </a:extLst>
                        </wps:cNvPr>
                        <wps:cNvSpPr/>
                        <wps:spPr>
                          <a:xfrm flipH="1">
                            <a:off x="2072497" y="3393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7463807" name="Oval 1447463807">
                          <a:extLst>
                            <a:ext uri="{FF2B5EF4-FFF2-40B4-BE49-F238E27FC236}">
                              <a16:creationId xmlns:a16="http://schemas.microsoft.com/office/drawing/2014/main" id="{EFE5B583-3863-F1D6-2194-773BAF0737E4}"/>
                            </a:ext>
                          </a:extLst>
                        </wps:cNvPr>
                        <wps:cNvSpPr/>
                        <wps:spPr>
                          <a:xfrm flipH="1">
                            <a:off x="2224897" y="4917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89319679" name="Oval 1289319679">
                          <a:extLst>
                            <a:ext uri="{FF2B5EF4-FFF2-40B4-BE49-F238E27FC236}">
                              <a16:creationId xmlns:a16="http://schemas.microsoft.com/office/drawing/2014/main" id="{A0475C13-6432-7D5D-A59D-8C449DC5A5F2}"/>
                            </a:ext>
                          </a:extLst>
                        </wps:cNvPr>
                        <wps:cNvSpPr/>
                        <wps:spPr>
                          <a:xfrm flipH="1">
                            <a:off x="2377297" y="6441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3883186" name="Oval 293883186">
                          <a:extLst>
                            <a:ext uri="{FF2B5EF4-FFF2-40B4-BE49-F238E27FC236}">
                              <a16:creationId xmlns:a16="http://schemas.microsoft.com/office/drawing/2014/main" id="{26BB5E74-DFBD-DAA0-761A-9167E819150D}"/>
                            </a:ext>
                          </a:extLst>
                        </wps:cNvPr>
                        <wps:cNvSpPr/>
                        <wps:spPr>
                          <a:xfrm flipH="1">
                            <a:off x="607794" y="16406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62104240" name="Oval 1162104240">
                          <a:extLst>
                            <a:ext uri="{FF2B5EF4-FFF2-40B4-BE49-F238E27FC236}">
                              <a16:creationId xmlns:a16="http://schemas.microsoft.com/office/drawing/2014/main" id="{8E0C8B42-07FA-0F42-E1E7-C05D063CA863}"/>
                            </a:ext>
                          </a:extLst>
                        </wps:cNvPr>
                        <wps:cNvSpPr/>
                        <wps:spPr>
                          <a:xfrm flipH="1">
                            <a:off x="760194" y="31646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01122760" name="Oval 1401122760">
                          <a:extLst>
                            <a:ext uri="{FF2B5EF4-FFF2-40B4-BE49-F238E27FC236}">
                              <a16:creationId xmlns:a16="http://schemas.microsoft.com/office/drawing/2014/main" id="{1BD40EAD-6EDF-E43E-B768-323D9C62F4FF}"/>
                            </a:ext>
                          </a:extLst>
                        </wps:cNvPr>
                        <wps:cNvSpPr/>
                        <wps:spPr>
                          <a:xfrm flipH="1">
                            <a:off x="912594" y="46886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0672396" name="Oval 890672396">
                          <a:extLst>
                            <a:ext uri="{FF2B5EF4-FFF2-40B4-BE49-F238E27FC236}">
                              <a16:creationId xmlns:a16="http://schemas.microsoft.com/office/drawing/2014/main" id="{6A4D773D-C28D-232D-683E-F74574E18438}"/>
                            </a:ext>
                          </a:extLst>
                        </wps:cNvPr>
                        <wps:cNvSpPr/>
                        <wps:spPr>
                          <a:xfrm flipH="1">
                            <a:off x="317231" y="665974"/>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39617" name="Oval 1639617">
                          <a:extLst>
                            <a:ext uri="{FF2B5EF4-FFF2-40B4-BE49-F238E27FC236}">
                              <a16:creationId xmlns:a16="http://schemas.microsoft.com/office/drawing/2014/main" id="{D13F16ED-751B-308E-EC39-564CE0BF1E96}"/>
                            </a:ext>
                          </a:extLst>
                        </wps:cNvPr>
                        <wps:cNvSpPr/>
                        <wps:spPr>
                          <a:xfrm flipH="1">
                            <a:off x="469631" y="818374"/>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24683387" name="Oval 2024683387">
                          <a:extLst>
                            <a:ext uri="{FF2B5EF4-FFF2-40B4-BE49-F238E27FC236}">
                              <a16:creationId xmlns:a16="http://schemas.microsoft.com/office/drawing/2014/main" id="{82B02F29-E123-A135-5334-C7B2E0C9DB07}"/>
                            </a:ext>
                          </a:extLst>
                        </wps:cNvPr>
                        <wps:cNvSpPr/>
                        <wps:spPr>
                          <a:xfrm flipH="1">
                            <a:off x="1915423" y="6880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61631926" name="Oval 661631926">
                          <a:extLst>
                            <a:ext uri="{FF2B5EF4-FFF2-40B4-BE49-F238E27FC236}">
                              <a16:creationId xmlns:a16="http://schemas.microsoft.com/office/drawing/2014/main" id="{2A1004CC-DEAA-B321-5DC4-01D5C4686214}"/>
                            </a:ext>
                          </a:extLst>
                        </wps:cNvPr>
                        <wps:cNvSpPr/>
                        <wps:spPr>
                          <a:xfrm flipH="1">
                            <a:off x="1481082" y="654507"/>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18706292" name="Oval 1018706292">
                          <a:extLst>
                            <a:ext uri="{FF2B5EF4-FFF2-40B4-BE49-F238E27FC236}">
                              <a16:creationId xmlns:a16="http://schemas.microsoft.com/office/drawing/2014/main" id="{DA645BE6-19EE-4C91-0373-E84029F2D624}"/>
                            </a:ext>
                          </a:extLst>
                        </wps:cNvPr>
                        <wps:cNvSpPr/>
                        <wps:spPr>
                          <a:xfrm flipH="1">
                            <a:off x="1633482" y="806907"/>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9476198" name="Oval 599476198">
                          <a:extLst>
                            <a:ext uri="{FF2B5EF4-FFF2-40B4-BE49-F238E27FC236}">
                              <a16:creationId xmlns:a16="http://schemas.microsoft.com/office/drawing/2014/main" id="{F3C30A5D-96D4-A531-19D4-BCAA0F02EB47}"/>
                            </a:ext>
                          </a:extLst>
                        </wps:cNvPr>
                        <wps:cNvSpPr/>
                        <wps:spPr>
                          <a:xfrm flipH="1">
                            <a:off x="197562" y="42335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29473188" name="Oval 1029473188">
                          <a:extLst>
                            <a:ext uri="{FF2B5EF4-FFF2-40B4-BE49-F238E27FC236}">
                              <a16:creationId xmlns:a16="http://schemas.microsoft.com/office/drawing/2014/main" id="{58CD781D-3115-4270-6612-6AE1A2F7512B}"/>
                            </a:ext>
                          </a:extLst>
                        </wps:cNvPr>
                        <wps:cNvSpPr/>
                        <wps:spPr>
                          <a:xfrm flipH="1">
                            <a:off x="349962" y="57575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63845730" name="Oval 1863845730">
                          <a:extLst>
                            <a:ext uri="{FF2B5EF4-FFF2-40B4-BE49-F238E27FC236}">
                              <a16:creationId xmlns:a16="http://schemas.microsoft.com/office/drawing/2014/main" id="{684202A0-DE6A-3E84-ED6F-B0136E3A7928}"/>
                            </a:ext>
                          </a:extLst>
                        </wps:cNvPr>
                        <wps:cNvSpPr/>
                        <wps:spPr>
                          <a:xfrm flipH="1">
                            <a:off x="1800645" y="3164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86338206" name="Oval 986338206">
                          <a:extLst>
                            <a:ext uri="{FF2B5EF4-FFF2-40B4-BE49-F238E27FC236}">
                              <a16:creationId xmlns:a16="http://schemas.microsoft.com/office/drawing/2014/main" id="{CCE9A5FD-7375-B5A6-88AC-6590F465B028}"/>
                            </a:ext>
                          </a:extLst>
                        </wps:cNvPr>
                        <wps:cNvSpPr/>
                        <wps:spPr>
                          <a:xfrm flipH="1">
                            <a:off x="1953045" y="4688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69905808" name="Oval 269905808">
                          <a:extLst>
                            <a:ext uri="{FF2B5EF4-FFF2-40B4-BE49-F238E27FC236}">
                              <a16:creationId xmlns:a16="http://schemas.microsoft.com/office/drawing/2014/main" id="{74C0CFAF-0B7D-0E00-C4F6-79DE5C042914}"/>
                            </a:ext>
                          </a:extLst>
                        </wps:cNvPr>
                        <wps:cNvSpPr/>
                        <wps:spPr>
                          <a:xfrm flipH="1">
                            <a:off x="1673212" y="70100"/>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31020836" name="Oval 431020836">
                          <a:extLst>
                            <a:ext uri="{FF2B5EF4-FFF2-40B4-BE49-F238E27FC236}">
                              <a16:creationId xmlns:a16="http://schemas.microsoft.com/office/drawing/2014/main" id="{5347E439-B273-E834-9200-52804678009B}"/>
                            </a:ext>
                          </a:extLst>
                        </wps:cNvPr>
                        <wps:cNvSpPr/>
                        <wps:spPr>
                          <a:xfrm flipH="1">
                            <a:off x="1825612" y="222500"/>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53976340" name="Oval 453976340">
                          <a:extLst>
                            <a:ext uri="{FF2B5EF4-FFF2-40B4-BE49-F238E27FC236}">
                              <a16:creationId xmlns:a16="http://schemas.microsoft.com/office/drawing/2014/main" id="{1611D528-D259-0B04-3909-BCE61DB962EA}"/>
                            </a:ext>
                          </a:extLst>
                        </wps:cNvPr>
                        <wps:cNvSpPr/>
                        <wps:spPr>
                          <a:xfrm flipH="1">
                            <a:off x="2303564" y="11064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40031524" name="Oval 2140031524">
                          <a:extLst>
                            <a:ext uri="{FF2B5EF4-FFF2-40B4-BE49-F238E27FC236}">
                              <a16:creationId xmlns:a16="http://schemas.microsoft.com/office/drawing/2014/main" id="{136D0217-5520-CE5A-881B-0A1D86FA2D4D}"/>
                            </a:ext>
                          </a:extLst>
                        </wps:cNvPr>
                        <wps:cNvSpPr/>
                        <wps:spPr>
                          <a:xfrm flipH="1">
                            <a:off x="1286059" y="7337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72913114" name="Oval 672913114">
                          <a:extLst>
                            <a:ext uri="{FF2B5EF4-FFF2-40B4-BE49-F238E27FC236}">
                              <a16:creationId xmlns:a16="http://schemas.microsoft.com/office/drawing/2014/main" id="{02ACC6ED-51DB-BB15-97B7-3F4B1801AC90}"/>
                            </a:ext>
                          </a:extLst>
                        </wps:cNvPr>
                        <wps:cNvSpPr/>
                        <wps:spPr>
                          <a:xfrm flipH="1">
                            <a:off x="1438459" y="8861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43280482" name="Oval 243280482">
                          <a:extLst>
                            <a:ext uri="{FF2B5EF4-FFF2-40B4-BE49-F238E27FC236}">
                              <a16:creationId xmlns:a16="http://schemas.microsoft.com/office/drawing/2014/main" id="{240A61EC-6087-761C-659B-5F1E08BF7C85}"/>
                            </a:ext>
                          </a:extLst>
                        </wps:cNvPr>
                        <wps:cNvSpPr/>
                        <wps:spPr>
                          <a:xfrm flipH="1">
                            <a:off x="1065694" y="13550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71053991" name="TextBox 57">
                          <a:extLst>
                            <a:ext uri="{FF2B5EF4-FFF2-40B4-BE49-F238E27FC236}">
                              <a16:creationId xmlns:a16="http://schemas.microsoft.com/office/drawing/2014/main" id="{62D9C90A-D1CD-DA86-858D-9B5924FC0160}"/>
                            </a:ext>
                          </a:extLst>
                        </wps:cNvPr>
                        <wps:cNvSpPr txBox="1"/>
                        <wps:spPr>
                          <a:xfrm>
                            <a:off x="0" y="0"/>
                            <a:ext cx="294005" cy="225425"/>
                          </a:xfrm>
                          <a:prstGeom prst="rect">
                            <a:avLst/>
                          </a:prstGeom>
                          <a:noFill/>
                        </wps:spPr>
                        <wps:txbx>
                          <w:txbxContent>
                            <w:p w14:paraId="710E7CC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A</m:t>
                                      </m:r>
                                    </m:sub>
                                  </m:sSub>
                                </m:oMath>
                              </m:oMathPara>
                            </w:p>
                          </w:txbxContent>
                        </wps:txbx>
                        <wps:bodyPr wrap="none" rtlCol="0">
                          <a:spAutoFit/>
                        </wps:bodyPr>
                      </wps:wsp>
                      <wps:wsp>
                        <wps:cNvPr id="622949349" name="TextBox 58">
                          <a:extLst>
                            <a:ext uri="{FF2B5EF4-FFF2-40B4-BE49-F238E27FC236}">
                              <a16:creationId xmlns:a16="http://schemas.microsoft.com/office/drawing/2014/main" id="{7174497D-63FB-7AD5-E230-872AE942A425}"/>
                            </a:ext>
                          </a:extLst>
                        </wps:cNvPr>
                        <wps:cNvSpPr txBox="1"/>
                        <wps:spPr>
                          <a:xfrm>
                            <a:off x="1254056" y="772"/>
                            <a:ext cx="302260" cy="225425"/>
                          </a:xfrm>
                          <a:prstGeom prst="rect">
                            <a:avLst/>
                          </a:prstGeom>
                          <a:noFill/>
                        </wps:spPr>
                        <wps:txbx>
                          <w:txbxContent>
                            <w:p w14:paraId="53D5A44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B</m:t>
                                      </m:r>
                                    </m:sub>
                                  </m:sSub>
                                </m:oMath>
                              </m:oMathPara>
                            </w:p>
                          </w:txbxContent>
                        </wps:txbx>
                        <wps:bodyPr wrap="none" rtlCol="0">
                          <a:spAutoFit/>
                        </wps:bodyPr>
                      </wps:wsp>
                      <wps:wsp>
                        <wps:cNvPr id="356735895" name="TextBox 59">
                          <a:extLst>
                            <a:ext uri="{FF2B5EF4-FFF2-40B4-BE49-F238E27FC236}">
                              <a16:creationId xmlns:a16="http://schemas.microsoft.com/office/drawing/2014/main" id="{FE8519C0-EB74-07C4-4681-1072606AD647}"/>
                            </a:ext>
                          </a:extLst>
                        </wps:cNvPr>
                        <wps:cNvSpPr txBox="1"/>
                        <wps:spPr>
                          <a:xfrm>
                            <a:off x="511714" y="715364"/>
                            <a:ext cx="311785" cy="225425"/>
                          </a:xfrm>
                          <a:prstGeom prst="rect">
                            <a:avLst/>
                          </a:prstGeom>
                          <a:noFill/>
                        </wps:spPr>
                        <wps:txbx>
                          <w:txbxContent>
                            <w:p w14:paraId="460C0472"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A</m:t>
                                      </m:r>
                                    </m:sub>
                                  </m:sSub>
                                </m:oMath>
                              </m:oMathPara>
                            </w:p>
                          </w:txbxContent>
                        </wps:txbx>
                        <wps:bodyPr wrap="none" rtlCol="0">
                          <a:spAutoFit/>
                        </wps:bodyPr>
                      </wps:wsp>
                      <wps:wsp>
                        <wps:cNvPr id="1360626835" name="TextBox 60">
                          <a:extLst>
                            <a:ext uri="{FF2B5EF4-FFF2-40B4-BE49-F238E27FC236}">
                              <a16:creationId xmlns:a16="http://schemas.microsoft.com/office/drawing/2014/main" id="{EF96ECF0-64A5-77D1-76D7-C93C64394BE8}"/>
                            </a:ext>
                          </a:extLst>
                        </wps:cNvPr>
                        <wps:cNvSpPr txBox="1"/>
                        <wps:spPr>
                          <a:xfrm>
                            <a:off x="2021202" y="637652"/>
                            <a:ext cx="320675" cy="225425"/>
                          </a:xfrm>
                          <a:prstGeom prst="rect">
                            <a:avLst/>
                          </a:prstGeom>
                          <a:noFill/>
                        </wps:spPr>
                        <wps:txbx>
                          <w:txbxContent>
                            <w:p w14:paraId="56135C49"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B</m:t>
                                      </m:r>
                                    </m:sub>
                                  </m:sSub>
                                </m:oMath>
                              </m:oMathPara>
                            </w:p>
                          </w:txbxContent>
                        </wps:txbx>
                        <wps:bodyPr wrap="none" rtlCol="0">
                          <a:spAutoFit/>
                        </wps:bodyPr>
                      </wps:wsp>
                    </wpg:wgp>
                  </a:graphicData>
                </a:graphic>
              </wp:anchor>
            </w:drawing>
          </mc:Choice>
          <mc:Fallback>
            <w:pict>
              <v:group w14:anchorId="7E3F0013" id="Group 61" o:spid="_x0000_s1026" style="position:absolute;margin-left:136.9pt;margin-top:.05pt;width:197.5pt;height:102.15pt;z-index:251659264" coordsize="25081,129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">
                <v:rect id="Rectangle 508663187" o:spid="_x0000_s1027" style="position:absolute;left:439;top:15;width:12321;height:129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" fillcolor="#4472c4 [3204]" strokecolor="#09101d [484]" strokeweight="1pt">
                  <v:fill opacity="10537f"/>
                </v:rect>
                <v:rect id="Rectangle 896330677" o:spid="_x0000_s1028" style="position:absolute;left:12760;top:15;width:12321;height:129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" fillcolor="#4472c4 [3204]" strokecolor="#09101d [484]" strokeweight="1pt">
                  <v:fill opacity="10537f"/>
                </v:rect>
                <v:line id="Straight Connector 1690022201" o:spid="_x0000_s1029" style="position:absolute;visibility:visible;mso-wrap-style:square" from="12186,5718" to="13333,57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" strokecolor="#4472c4 [3204]" strokeweight=".5pt">
                  <v:stroke joinstyle="miter"/>
                </v:line>
                <v:line id="Straight Connector 1576375108" o:spid="_x0000_s1030" style="position:absolute;visibility:visible;mso-wrap-style:square" from="12141,6987" to="13288,69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" strokecolor="#4472c4 [3204]" strokeweight=".5pt">
                  <v:stroke joinstyle="miter"/>
                </v:line>
                <v:rect id="Rectangle 741358634" o:spid="_x0000_s1031" style="position:absolute;left:12141;top:5718;width:1237;height:12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" fillcolor="#9dc2d4" stroked="f" strokeweight="1pt"/>
                <v:oval id="Oval 1831316857" o:spid="_x0000_s1032" style="position:absolute;left:3259;top:24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" fillcolor="#4472c4 [3204]" stroked="f" strokeweight="1pt">
                  <v:stroke joinstyle="miter"/>
                </v:oval>
                <v:oval id="Oval 1206036949" o:spid="_x0000_s1033" style="position:absolute;left:4783;top:398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" fillcolor="#4472c4 [3204]" stroked="f" strokeweight="1pt">
                  <v:stroke joinstyle="miter"/>
                </v:oval>
                <v:oval id="Oval 2029891641" o:spid="_x0000_s1034" style="position:absolute;left:6307;top:551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" fillcolor="#4472c4 [3204]" stroked="f" strokeweight="1pt">
                  <v:stroke joinstyle="miter"/>
                </v:oval>
                <v:oval id="Oval 384515672" o:spid="_x0000_s1035" style="position:absolute;left:7831;top:703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" fillcolor="#4472c4 [3204]" stroked="f" strokeweight="1pt">
                  <v:stroke joinstyle="miter"/>
                </v:oval>
                <v:oval id="Oval 1576700953" o:spid="_x0000_s1036" style="position:absolute;left:9355;top:856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" fillcolor="#4472c4 [3204]" stroked="f" strokeweight="1pt">
                  <v:stroke joinstyle="miter"/>
                </v:oval>
                <v:oval id="Oval 1965728855" o:spid="_x0000_s1037" style="position:absolute;left:10879;top:1008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" fillcolor="#4472c4 [3204]" stroked="f" strokeweight="1pt">
                  <v:stroke joinstyle="miter"/>
                </v:oval>
                <v:oval id="Oval 961622668" o:spid="_x0000_s1038" style="position:absolute;left:9305;top:11481;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" fillcolor="#4472c4 [3204]" stroked="f" strokeweight="1pt">
                  <v:stroke joinstyle="miter"/>
                </v:oval>
                <v:oval id="Oval 209257620" o:spid="_x0000_s1039" style="position:absolute;left:15708;top:1047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" fillcolor="#4472c4 [3204]" stroked="f" strokeweight="1pt">
                  <v:stroke joinstyle="miter"/>
                </v:oval>
                <v:oval id="Oval 1077504425" o:spid="_x0000_s1040" style="position:absolute;left:17232;top:1199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" fillcolor="#4472c4 [3204]" stroked="f" strokeweight="1pt">
                  <v:stroke joinstyle="miter"/>
                </v:oval>
                <v:oval id="Oval 1587780296" o:spid="_x0000_s1041" style="position:absolute;left:18235;top:604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" fillcolor="#4472c4 [3204]" stroked="f" strokeweight="1pt">
                  <v:stroke joinstyle="miter"/>
                </v:oval>
                <v:oval id="Oval 385215420" o:spid="_x0000_s1042" style="position:absolute;left:19759;top:75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" fillcolor="#4472c4 [3204]" stroked="f" strokeweight="1pt">
                  <v:stroke joinstyle="miter"/>
                </v:oval>
                <v:oval id="Oval 59876006" o:spid="_x0000_s1043" style="position:absolute;left:21283;top:908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" fillcolor="#4472c4 [3204]" stroked="f" strokeweight="1pt">
                  <v:stroke joinstyle="miter"/>
                </v:oval>
                <v:oval id="Oval 1737638084" o:spid="_x0000_s1044" style="position:absolute;left:22807;top:1061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" fillcolor="#4472c4 [3204]" stroked="f" strokeweight="1pt">
                  <v:stroke joinstyle="miter"/>
                </v:oval>
                <v:oval id="Oval 1176918099" o:spid="_x0000_s1045" style="position:absolute;left:17484;top:8352;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" fillcolor="#4472c4 [3204]" stroked="f" strokeweight="1pt">
                  <v:stroke joinstyle="miter"/>
                </v:oval>
                <v:oval id="Oval 1654964474" o:spid="_x0000_s1046" style="position:absolute;left:19008;top:9876;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" fillcolor="#4472c4 [3204]" stroked="f" strokeweight="1pt">
                  <v:stroke joinstyle="miter"/>
                </v:oval>
                <v:oval id="Oval 1288463826" o:spid="_x0000_s1047" style="position:absolute;left:20532;top:11400;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" fillcolor="#4472c4 [3204]" stroked="f" strokeweight="1pt">
                  <v:stroke joinstyle="miter"/>
                </v:oval>
                <v:oval id="Oval 1821965896" o:spid="_x0000_s1048" style="position:absolute;left:4554;top:931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" fillcolor="#4472c4 [3204]" stroked="f" strokeweight="1pt">
                  <v:stroke joinstyle="miter"/>
                </v:oval>
                <v:oval id="Oval 171519614" o:spid="_x0000_s1049" style="position:absolute;left:6078;top:1084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" fillcolor="#4472c4 [3204]" stroked="f" strokeweight="1pt">
                  <v:stroke joinstyle="miter"/>
                </v:oval>
                <v:oval id="Oval 756153283" o:spid="_x0000_s1050" style="position:absolute;left:7602;top:123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" fillcolor="#4472c4 [3204]" stroked="f" strokeweight="1pt">
                  <v:stroke joinstyle="miter"/>
                </v:oval>
                <v:oval id="Oval 1707830731" o:spid="_x0000_s1051" style="position:absolute;left:8288;top:27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" fillcolor="#4472c4 [3204]" stroked="f" strokeweight="1pt">
                  <v:stroke joinstyle="miter"/>
                </v:oval>
                <v:oval id="Oval 1906631480" o:spid="_x0000_s1052" style="position:absolute;left:9812;top:428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" fillcolor="#4472c4 [3204]" stroked="f" strokeweight="1pt">
                  <v:stroke joinstyle="miter"/>
                </v:oval>
                <v:oval id="Oval 1499379230" o:spid="_x0000_s1053" style="position:absolute;left:11336;top:581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" fillcolor="#4472c4 [3204]" stroked="f" strokeweight="1pt">
                  <v:stroke joinstyle="miter"/>
                </v:oval>
                <v:oval id="Oval 894272850" o:spid="_x0000_s1054" style="position:absolute;left:24331;top:1213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" fillcolor="#4472c4 [3204]" stroked="f" strokeweight="1pt">
                  <v:stroke joinstyle="miter"/>
                </v:oval>
                <v:oval id="Oval 1492148125" o:spid="_x0000_s1055" style="position:absolute;left:14582;top:2308;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" fillcolor="#4472c4 [3204]" stroked="f" strokeweight="1pt">
                  <v:stroke joinstyle="miter"/>
                </v:oval>
                <v:oval id="Oval 1086953118" o:spid="_x0000_s1056" style="position:absolute;left:16106;top:3832;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" fillcolor="#4472c4 [3204]" stroked="f" strokeweight="1pt">
                  <v:stroke joinstyle="miter"/>
                </v:oval>
                <v:oval id="Oval 1827244024" o:spid="_x0000_s1057" style="position:absolute;left:17630;top:5356;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" fillcolor="#4472c4 [3204]" stroked="f" strokeweight="1pt">
                  <v:stroke joinstyle="miter"/>
                </v:oval>
                <v:oval id="Oval 1976669480" o:spid="_x0000_s1058" style="position:absolute;left:19200;top:1869;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" fillcolor="#4472c4 [3204]" stroked="f" strokeweight="1pt">
                  <v:stroke joinstyle="miter"/>
                </v:oval>
                <v:oval id="Oval 1681163696" o:spid="_x0000_s1059" style="position:absolute;left:20724;top:3393;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" fillcolor="#4472c4 [3204]" stroked="f" strokeweight="1pt">
                  <v:stroke joinstyle="miter"/>
                </v:oval>
                <v:oval id="Oval 1447463807" o:spid="_x0000_s1060" style="position:absolute;left:22248;top:4917;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" fillcolor="#4472c4 [3204]" stroked="f" strokeweight="1pt">
                  <v:stroke joinstyle="miter"/>
                </v:oval>
                <v:oval id="Oval 1289319679" o:spid="_x0000_s1061" style="position:absolute;left:23772;top:6441;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" fillcolor="#4472c4 [3204]" stroked="f" strokeweight="1pt">
                  <v:stroke joinstyle="miter"/>
                </v:oval>
                <v:oval id="Oval 293883186" o:spid="_x0000_s1062" style="position:absolute;left:6077;top:1640;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" fillcolor="#4472c4 [3204]" stroked="f" strokeweight="1pt">
                  <v:stroke joinstyle="miter"/>
                </v:oval>
                <v:oval id="Oval 1162104240" o:spid="_x0000_s1063" style="position:absolute;left:7601;top:3164;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" fillcolor="#4472c4 [3204]" stroked="f" strokeweight="1pt">
                  <v:stroke joinstyle="miter"/>
                </v:oval>
                <v:oval id="Oval 1401122760" o:spid="_x0000_s1064" style="position:absolute;left:9125;top:4688;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" fillcolor="#4472c4 [3204]" stroked="f" strokeweight="1pt">
                  <v:stroke joinstyle="miter"/>
                </v:oval>
                <v:oval id="Oval 890672396" o:spid="_x0000_s1065" style="position:absolute;left:3172;top:665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" fillcolor="#4472c4 [3204]" stroked="f" strokeweight="1pt">
                  <v:stroke joinstyle="miter"/>
                </v:oval>
                <v:oval id="Oval 1639617" o:spid="_x0000_s1066" style="position:absolute;left:4696;top:818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" fillcolor="#4472c4 [3204]" stroked="f" strokeweight="1pt">
                  <v:stroke joinstyle="miter"/>
                </v:oval>
                <v:oval id="Oval 2024683387" o:spid="_x0000_s1067" style="position:absolute;left:19154;top:6880;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" fillcolor="#4472c4 [3204]" stroked="f" strokeweight="1pt">
                  <v:stroke joinstyle="miter"/>
                </v:oval>
                <v:oval id="Oval 661631926" o:spid="_x0000_s1068" style="position:absolute;left:14810;top:6545;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" fillcolor="#4472c4 [3204]" stroked="f" strokeweight="1pt">
                  <v:stroke joinstyle="miter"/>
                </v:oval>
                <v:oval id="Oval 1018706292" o:spid="_x0000_s1069" style="position:absolute;left:16334;top:8069;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" fillcolor="#4472c4 [3204]" stroked="f" strokeweight="1pt">
                  <v:stroke joinstyle="miter"/>
                </v:oval>
                <v:oval id="Oval 599476198" o:spid="_x0000_s1070" style="position:absolute;left:1975;top:423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" fillcolor="#4472c4 [3204]" stroked="f" strokeweight="1pt">
                  <v:stroke joinstyle="miter"/>
                </v:oval>
                <v:oval id="Oval 1029473188" o:spid="_x0000_s1071" style="position:absolute;left:3499;top:575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" fillcolor="#4472c4 [3204]" stroked="f" strokeweight="1pt">
                  <v:stroke joinstyle="miter"/>
                </v:oval>
                <v:oval id="Oval 1863845730" o:spid="_x0000_s1072" style="position:absolute;left:18006;top:3164;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" fillcolor="#4472c4 [3204]" stroked="f" strokeweight="1pt">
                  <v:stroke joinstyle="miter"/>
                </v:oval>
                <v:oval id="Oval 986338206" o:spid="_x0000_s1073" style="position:absolute;left:19530;top:4688;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" fillcolor="#4472c4 [3204]" stroked="f" strokeweight="1pt">
                  <v:stroke joinstyle="miter"/>
                </v:oval>
                <v:oval id="Oval 269905808" o:spid="_x0000_s1074" style="position:absolute;left:16732;top:70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" fillcolor="#4472c4 [3204]" stroked="f" strokeweight="1pt">
                  <v:stroke joinstyle="miter"/>
                </v:oval>
                <v:oval id="Oval 431020836" o:spid="_x0000_s1075" style="position:absolute;left:18256;top:222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" fillcolor="#4472c4 [3204]" stroked="f" strokeweight="1pt">
                  <v:stroke joinstyle="miter"/>
                </v:oval>
                <v:oval id="Oval 453976340" o:spid="_x0000_s1076" style="position:absolute;left:23035;top:1106;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" fillcolor="#4472c4 [3204]" stroked="f" strokeweight="1pt">
                  <v:stroke joinstyle="miter"/>
                </v:oval>
                <v:oval id="Oval 2140031524" o:spid="_x0000_s1077" style="position:absolute;left:12860;top:733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" fillcolor="#4472c4 [3204]" stroked="f" strokeweight="1pt">
                  <v:stroke joinstyle="miter"/>
                </v:oval>
                <v:oval id="Oval 672913114" o:spid="_x0000_s1078" style="position:absolute;left:14384;top:886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" fillcolor="#4472c4 [3204]" stroked="f" strokeweight="1pt">
                  <v:stroke joinstyle="miter"/>
                </v:oval>
                <v:oval id="Oval 243280482" o:spid="_x0000_s1079" style="position:absolute;left:10656;top:1355;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" fillcolor="#4472c4 [3204]" stroked="f" strokeweight="1pt">
                  <v:stroke joinstyle="miter"/>
                </v:oval>
                <v:shapetype id="_x0000_t202" coordsize="21600,21600" o:spt="202" path="m,l,21600r21600,l21600,xe">
                  <v:stroke joinstyle="miter"/>
                  <v:path gradientshapeok="t" o:connecttype="rect"/>
                </v:shapetype>
                <v:shape id="TextBox 57" o:spid="_x0000_s1080" type="#_x0000_t202" style="position:absolute;width:2940;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" filled="f" stroked="f">
                  <v:textbox style="mso-fit-shape-to-text:t">
                    <w:txbxContent>
                      <w:p w14:paraId="710E7CC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A</m:t>
                                </m:r>
                              </m:sub>
                            </m:sSub>
                          </m:oMath>
                        </m:oMathPara>
                      </w:p>
                    </w:txbxContent>
                  </v:textbox>
                </v:shape>
                <v:shape id="TextBox 58" o:spid="_x0000_s1081" type="#_x0000_t202" style="position:absolute;left:12540;top:7;width:302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" filled="f" stroked="f">
                  <v:textbox style="mso-fit-shape-to-text:t">
                    <w:txbxContent>
                      <w:p w14:paraId="53D5A44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B</m:t>
                                </m:r>
                              </m:sub>
                            </m:sSub>
                          </m:oMath>
                        </m:oMathPara>
                      </w:p>
                    </w:txbxContent>
                  </v:textbox>
                </v:shape>
                <v:shape id="TextBox 59" o:spid="_x0000_s1082" type="#_x0000_t202" style="position:absolute;left:5117;top:7153;width:3117;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" filled="f" stroked="f">
                  <v:textbox style="mso-fit-shape-to-text:t">
                    <w:txbxContent>
                      <w:p w14:paraId="460C0472"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A</m:t>
                                </m:r>
                              </m:sub>
                            </m:sSub>
                          </m:oMath>
                        </m:oMathPara>
                      </w:p>
                    </w:txbxContent>
                  </v:textbox>
                </v:shape>
                <v:shape id="TextBox 60" o:spid="_x0000_s1083" type="#_x0000_t202" style="position:absolute;left:20212;top:6376;width:3206;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" filled="f" stroked="f">
                  <v:textbox style="mso-fit-shape-to-text:t">
                    <w:txbxContent>
                      <w:p w14:paraId="56135C49"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B</m:t>
                                </m:r>
                              </m:sub>
                            </m:sSub>
                          </m:oMath>
                        </m:oMathPara>
                      </w:p>
                    </w:txbxContent>
                  </v:textbox>
                </v:shape>
                <w10:wrap type="topAndBottom"/>
              </v:group>
            </w:pict>
          </mc:Fallback>
        </mc:AlternateContent>
      </w:r>
    </w:p>
    <w:p w14:paraId="4AA11313" w14:textId="77BC0982" w:rsidR="00325844" w:rsidRDefault="00325844" w:rsidP="00CB130F">
      <w:pPr>
        <w:keepNext/>
        <w:keepLines/>
      </w:pPr>
    </w:p>
    <w:p w14:paraId="3C576123" w14:textId="4C553462" w:rsidR="00325844" w:rsidRDefault="00325844" w:rsidP="00CB130F">
      <w:pPr>
        <w:keepNext/>
        <w:keepLines/>
      </w:pPr>
      <w:r>
        <w:t xml:space="preserve">                         Figure: Box </w:t>
      </w:r>
      <m:oMath>
        <m:r>
          <w:rPr>
            <w:rFonts w:ascii="Cambria Math" w:hAnsi="Cambria Math"/>
          </w:rPr>
          <m:t>A</m:t>
        </m:r>
      </m:oMath>
      <w:r>
        <w:t xml:space="preserve"> and Box </w:t>
      </w:r>
      <m:oMath>
        <m:r>
          <w:rPr>
            <w:rFonts w:ascii="Cambria Math" w:hAnsi="Cambria Math"/>
          </w:rPr>
          <m:t>B</m:t>
        </m:r>
      </m:oMath>
      <w:r>
        <w:t xml:space="preserve"> </w:t>
      </w:r>
      <w:r w:rsidR="00CB130F">
        <w:t xml:space="preserve">with volumes </w:t>
      </w:r>
      <m:oMath>
        <m:sSub>
          <m:sSubPr>
            <m:ctrlPr>
              <w:rPr>
                <w:rFonts w:ascii="Cambria Math" w:hAnsi="Cambria Math"/>
                <w:i/>
              </w:rPr>
            </m:ctrlPr>
          </m:sSubPr>
          <m:e>
            <m:r>
              <w:rPr>
                <w:rFonts w:ascii="Cambria Math" w:hAnsi="Cambria Math"/>
              </w:rPr>
              <m:t>V</m:t>
            </m:r>
          </m:e>
          <m:sub>
            <m:r>
              <w:rPr>
                <w:rFonts w:ascii="Cambria Math" w:hAnsi="Cambria Math"/>
              </w:rPr>
              <m:t>A</m:t>
            </m:r>
          </m:sub>
        </m:sSub>
      </m:oMath>
      <w:r w:rsidR="00CB130F">
        <w:t xml:space="preserve"> and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rsidR="00CB130F">
        <w:t xml:space="preserve"> and  number of particles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rsidR="00CB130F">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rsidR="00CB130F">
        <w:t xml:space="preserve"> accordingly</w:t>
      </w:r>
    </w:p>
    <w:p w14:paraId="3A259C0B" w14:textId="77777777" w:rsidR="00CB130F" w:rsidRDefault="00CB130F" w:rsidP="00CB130F">
      <w:pPr>
        <w:keepNext/>
        <w:keepLines/>
      </w:pPr>
    </w:p>
    <w:p w14:paraId="6432971B" w14:textId="77777777" w:rsidR="00CB130F" w:rsidRDefault="00CB130F" w:rsidP="00CB130F">
      <w:pPr>
        <w:keepNext/>
        <w:keepLines/>
      </w:pPr>
    </w:p>
    <w:p w14:paraId="4917F591" w14:textId="156D99DB" w:rsidR="00325844" w:rsidRDefault="00696560">
      <w:r>
        <w:t xml:space="preserve">If there are </w:t>
      </w:r>
      <m:oMath>
        <m:r>
          <w:rPr>
            <w:rFonts w:ascii="Cambria Math" w:hAnsi="Cambria Math"/>
          </w:rPr>
          <m:t>N</m:t>
        </m:r>
      </m:oMath>
      <w:r>
        <w:t xml:space="preserve"> particles that are free to go back and forth between the two subsystems, the probability distribution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is given by the binomial distribution</w:t>
      </w:r>
    </w:p>
    <w:p w14:paraId="1F57C874" w14:textId="77777777" w:rsidR="00696560" w:rsidRDefault="00696560"/>
    <w:p w14:paraId="11EBE3BC" w14:textId="62E71342" w:rsidR="00696560" w:rsidRDefault="003C46B6">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d>
          </m:e>
          <m:sup>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sup>
        </m:sSup>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B</m:t>
                </m:r>
              </m:sub>
            </m:sSub>
          </m:sup>
        </m:sSup>
      </m:oMath>
      <w:r>
        <w:t xml:space="preserve">           (9)</w:t>
      </w:r>
    </w:p>
    <w:p w14:paraId="440DC844" w14:textId="77777777" w:rsidR="003C46B6" w:rsidRDefault="003C46B6"/>
    <w:p w14:paraId="2F9365E5" w14:textId="1C3B1CFB" w:rsidR="003C46B6" w:rsidRDefault="003C46B6">
      <w:r>
        <w:t xml:space="preserve">with the constraint that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oMath>
      <w:r>
        <w:t>.</w:t>
      </w:r>
    </w:p>
    <w:p w14:paraId="42814F44" w14:textId="77777777" w:rsidR="007A5D20" w:rsidRDefault="007A5D20"/>
    <w:p w14:paraId="7AC59278" w14:textId="4DBC8822" w:rsidR="007A5D20" w:rsidRDefault="00DE1536">
      <w:r>
        <w:t xml:space="preserve">The average value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t xml:space="preserve"> from the binomial distribution is </w:t>
      </w:r>
    </w:p>
    <w:p w14:paraId="3132C956" w14:textId="77777777" w:rsidR="00DE1536" w:rsidRDefault="00DE1536"/>
    <w:p w14:paraId="5FA1E43D" w14:textId="6CB40662" w:rsidR="00DE1536" w:rsidRDefault="00DE1536">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oMath>
      <w:r>
        <w:t xml:space="preserve">   ,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e>
        </m:d>
        <m: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oMath>
      <w:r>
        <w:t xml:space="preserve">   </w:t>
      </w:r>
      <w:r>
        <w:t xml:space="preserve">   (10)</w:t>
      </w:r>
    </w:p>
    <w:p w14:paraId="13D192C6" w14:textId="77777777" w:rsidR="00DE1536" w:rsidRDefault="00DE1536"/>
    <w:p w14:paraId="0953679B" w14:textId="7862407D" w:rsidR="00DE1536" w:rsidRDefault="003521A8">
      <w:r>
        <w:t>Thus</w:t>
      </w:r>
    </w:p>
    <w:p w14:paraId="74273CAE" w14:textId="77777777" w:rsidR="00DE1536" w:rsidRDefault="00DE1536"/>
    <w:p w14:paraId="33B93191" w14:textId="79867CA8" w:rsidR="00DE1536" w:rsidRDefault="003521A8">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num>
          <m:den>
            <m:sSub>
              <m:sSubPr>
                <m:ctrlPr>
                  <w:rPr>
                    <w:rFonts w:ascii="Cambria Math" w:hAnsi="Cambria Math"/>
                    <w:i/>
                  </w:rPr>
                </m:ctrlPr>
              </m:sSubPr>
              <m:e>
                <m:r>
                  <w:rPr>
                    <w:rFonts w:ascii="Cambria Math" w:hAnsi="Cambria Math"/>
                  </w:rPr>
                  <m:t>V</m:t>
                </m:r>
              </m:e>
              <m:sub>
                <m:r>
                  <w:rPr>
                    <w:rFonts w:ascii="Cambria Math" w:hAnsi="Cambria Math"/>
                  </w:rPr>
                  <m:t>A</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e>
            </m:d>
          </m:num>
          <m:den>
            <m:sSub>
              <m:sSubPr>
                <m:ctrlPr>
                  <w:rPr>
                    <w:rFonts w:ascii="Cambria Math" w:hAnsi="Cambria Math"/>
                    <w:i/>
                  </w:rPr>
                </m:ctrlPr>
              </m:sSubPr>
              <m:e>
                <m:r>
                  <w:rPr>
                    <w:rFonts w:ascii="Cambria Math" w:hAnsi="Cambria Math"/>
                  </w:rPr>
                  <m:t>V</m:t>
                </m:r>
              </m:e>
              <m:sub>
                <m:r>
                  <w:rPr>
                    <w:rFonts w:ascii="Cambria Math" w:hAnsi="Cambria Math"/>
                  </w:rPr>
                  <m:t>B</m:t>
                </m:r>
              </m:sub>
            </m:sSub>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V</m:t>
            </m:r>
          </m:den>
        </m:f>
      </m:oMath>
      <w:r>
        <w:t xml:space="preserve">      (11)</w:t>
      </w:r>
    </w:p>
    <w:p w14:paraId="4164A0BC" w14:textId="5A314F69" w:rsidR="00810151" w:rsidRDefault="00810151"/>
    <w:p w14:paraId="776FB996" w14:textId="29F41964" w:rsidR="00325844" w:rsidRDefault="00810151">
      <w:r>
        <w:t xml:space="preserve">Stirling’s approximation: </w:t>
      </w:r>
      <m:oMath>
        <m:r>
          <w:rPr>
            <w:rFonts w:ascii="Cambria Math" w:hAnsi="Cambria Math"/>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-N</m:t>
            </m:r>
          </m:sup>
        </m:sSup>
        <m:rad>
          <m:radPr>
            <m:degHide m:val="1"/>
            <m:ctrlPr>
              <w:rPr>
                <w:rFonts w:ascii="Cambria Math" w:hAnsi="Cambria Math"/>
                <w:i/>
              </w:rPr>
            </m:ctrlPr>
          </m:radPr>
          <m:deg/>
          <m:e>
            <m:r>
              <w:rPr>
                <w:rFonts w:ascii="Cambria Math" w:hAnsi="Cambria Math"/>
              </w:rPr>
              <m:t>2πN</m:t>
            </m:r>
          </m:e>
        </m:rad>
      </m:oMath>
      <w:r w:rsidR="005A0A67">
        <w:t xml:space="preserve">      (1</w:t>
      </w:r>
      <w:r w:rsidR="008D1A00">
        <w:t>2</w:t>
      </w:r>
      <w:r w:rsidR="005A0A67">
        <w:t>)</w:t>
      </w:r>
    </w:p>
    <w:p w14:paraId="64F921E0" w14:textId="77777777" w:rsidR="005A0A67" w:rsidRDefault="005A0A67"/>
    <w:p w14:paraId="359D5731" w14:textId="547576F3" w:rsidR="005A0A67" w:rsidRDefault="005A0A67">
      <w:r>
        <w:t>Gosper’s form of the Stirling approximation:</w:t>
      </w:r>
    </w:p>
    <w:p w14:paraId="5F7A9E27" w14:textId="77777777" w:rsidR="005A0A67" w:rsidRDefault="005A0A67"/>
    <w:p w14:paraId="1B1269A7" w14:textId="61E8BB1F" w:rsidR="005A0A67" w:rsidRDefault="005A0A67">
      <m:oMath>
        <m:r>
          <w:rPr>
            <w:rFonts w:ascii="Cambria Math" w:hAnsi="Cambria Math"/>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-N</m:t>
            </m:r>
          </m:sup>
        </m:sSup>
        <m:rad>
          <m:radPr>
            <m:degHide m:val="1"/>
            <m:ctrlPr>
              <w:rPr>
                <w:rFonts w:ascii="Cambria Math" w:hAnsi="Cambria Math"/>
                <w:i/>
              </w:rPr>
            </m:ctrlPr>
          </m:radPr>
          <m:deg/>
          <m:e>
            <m:d>
              <m:dPr>
                <m:ctrlPr>
                  <w:rPr>
                    <w:rFonts w:ascii="Cambria Math" w:hAnsi="Cambria Math"/>
                    <w:i/>
                  </w:rPr>
                </m:ctrlPr>
              </m:dPr>
              <m:e>
                <m:r>
                  <w:rPr>
                    <w:rFonts w:ascii="Cambria Math" w:hAnsi="Cambria Math"/>
                  </w:rPr>
                  <m:t>2N+</m:t>
                </m:r>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π</m:t>
            </m:r>
          </m:e>
        </m:rad>
      </m:oMath>
      <w:r>
        <w:t xml:space="preserve">       </w:t>
      </w:r>
      <m:oMath>
        <m:r>
          <w:rPr>
            <w:rFonts w:ascii="Cambria Math" w:hAnsi="Cambria Math"/>
          </w:rPr>
          <m:t xml:space="preserve">∴  </m:t>
        </m:r>
      </m:oMath>
      <w:r>
        <w:t xml:space="preserv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r>
              <w:rPr>
                <w:rFonts w:ascii="Cambria Math" w:hAnsi="Cambria Math"/>
              </w:rPr>
              <m:t>!</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d>
                  <m:dPr>
                    <m:ctrlPr>
                      <w:rPr>
                        <w:rFonts w:ascii="Cambria Math" w:hAnsi="Cambria Math"/>
                        <w:i/>
                      </w:rPr>
                    </m:ctrlPr>
                  </m:dPr>
                  <m:e>
                    <m:r>
                      <w:rPr>
                        <w:rFonts w:ascii="Cambria Math" w:hAnsi="Cambria Math"/>
                      </w:rPr>
                      <m:t>2N+</m:t>
                    </m:r>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π</m:t>
                </m:r>
              </m:e>
            </m:d>
          </m:e>
        </m:func>
      </m:oMath>
      <w:r>
        <w:t xml:space="preserve">         (1</w:t>
      </w:r>
      <w:r w:rsidR="008D1A00">
        <w:t>3</w:t>
      </w:r>
      <w:r>
        <w:t>)</w:t>
      </w:r>
    </w:p>
    <w:p w14:paraId="6C07D159" w14:textId="77777777" w:rsidR="00325844" w:rsidRDefault="00325844"/>
    <w:p w14:paraId="60826C23" w14:textId="43964482" w:rsidR="00325844" w:rsidRDefault="005A0A67">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N-N</m:t>
                    </m:r>
                  </m:e>
                  <m:sub>
                    <m:r>
                      <w:rPr>
                        <w:rFonts w:ascii="Cambria Math" w:hAnsi="Cambria Math"/>
                      </w:rPr>
                      <m:t>A</m:t>
                    </m:r>
                  </m:sub>
                </m:sSub>
              </m:e>
            </m:d>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N-N</m:t>
                </m:r>
              </m:e>
              <m:sub>
                <m:r>
                  <w:rPr>
                    <w:rFonts w:ascii="Cambria Math" w:hAnsi="Cambria Math"/>
                  </w:rPr>
                  <m:t>A</m:t>
                </m:r>
              </m:sub>
            </m:sSub>
          </m:sup>
        </m:sSup>
      </m:oMath>
      <w:r>
        <w:t xml:space="preserve">       (1</w:t>
      </w:r>
      <w:r w:rsidR="008D1A00">
        <w:t>4</w:t>
      </w:r>
      <w:r>
        <w:t>)</w:t>
      </w:r>
    </w:p>
    <w:p w14:paraId="39D7337D" w14:textId="77777777" w:rsidR="005A0A67" w:rsidRDefault="005A0A67"/>
    <w:p w14:paraId="79A83ED2" w14:textId="3D4BA1E2" w:rsidR="005A0A67" w:rsidRDefault="005A0A67">
      <w:r>
        <w:t>We substitute t</w:t>
      </w:r>
      <w:r w:rsidR="00C84673">
        <w:t>he</w:t>
      </w:r>
      <w:r>
        <w:t xml:space="preserve"> simplified expression</w:t>
      </w:r>
      <w:r w:rsidR="00C84673">
        <w:t xml:space="preserve"> of (1</w:t>
      </w:r>
      <w:r w:rsidR="008D1A00">
        <w:t>3</w:t>
      </w:r>
      <w:r w:rsidR="00C84673">
        <w:t>)</w:t>
      </w:r>
      <w:r>
        <w:t xml:space="preserv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r>
              <w:rPr>
                <w:rFonts w:ascii="Cambria Math" w:hAnsi="Cambria Math"/>
              </w:rPr>
              <m:t>!</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oMath>
      <w:r w:rsidR="00C84673">
        <w:t xml:space="preserve"> </w:t>
      </w:r>
      <w:r>
        <w:t>in (1</w:t>
      </w:r>
      <w:r w:rsidR="008D1A00">
        <w:t>4</w:t>
      </w:r>
      <w:r>
        <w:t>) :</w:t>
      </w:r>
    </w:p>
    <w:p w14:paraId="3FE539FC" w14:textId="7413FD72" w:rsidR="005A0A67" w:rsidRDefault="005A0A67"/>
    <w:p w14:paraId="10695617" w14:textId="5FAFCB70" w:rsidR="00C84673" w:rsidRDefault="00C84673">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r>
              <w:rPr>
                <w:rFonts w:ascii="Cambria Math" w:hAnsi="Cambria Math"/>
              </w:rPr>
              <m:t>≈</m:t>
            </m:r>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strike/>
              </w:rPr>
              <m:t>-N</m:t>
            </m:r>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A</m:t>
                </m:r>
              </m:sub>
            </m:sSub>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N</m:t>
                    </m:r>
                  </m:e>
                  <m:sub>
                    <m:r>
                      <w:rPr>
                        <w:rFonts w:ascii="Cambria Math" w:hAnsi="Cambria Math"/>
                      </w:rPr>
                      <m:t>A</m:t>
                    </m:r>
                  </m:sub>
                </m:sSub>
              </m:e>
            </m:func>
            <m:r>
              <w:rPr>
                <w:rFonts w:ascii="Cambria Math" w:hAnsi="Cambria Math"/>
                <w:strike/>
              </w:rPr>
              <m:t>+</m:t>
            </m:r>
            <m:sSub>
              <m:sSubPr>
                <m:ctrlPr>
                  <w:rPr>
                    <w:rFonts w:ascii="Cambria Math" w:hAnsi="Cambria Math"/>
                    <w:i/>
                    <w:strike/>
                  </w:rPr>
                </m:ctrlPr>
              </m:sSubPr>
              <m:e>
                <m:r>
                  <w:rPr>
                    <w:rFonts w:ascii="Cambria Math" w:hAnsi="Cambria Math"/>
                    <w:strike/>
                  </w:rPr>
                  <m:t>N</m:t>
                </m:r>
              </m:e>
              <m:sub>
                <m:r>
                  <w:rPr>
                    <w:rFonts w:ascii="Cambria Math" w:hAnsi="Cambria Math"/>
                    <w:strike/>
                  </w:rPr>
                  <m:t>A</m:t>
                </m:r>
              </m:sub>
            </m:sSub>
            <m:r>
              <w:rPr>
                <w:rFonts w:ascii="Cambria Math" w:hAnsi="Cambria Math"/>
              </w:rPr>
              <m:t>-</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m:t>
                </m:r>
                <m:r>
                  <w:rPr>
                    <w:rFonts w:ascii="Cambria Math" w:hAnsi="Cambria Math"/>
                    <w:strike/>
                  </w:rPr>
                  <m:t>N-</m:t>
                </m:r>
                <m:sSub>
                  <m:sSubPr>
                    <m:ctrlPr>
                      <w:rPr>
                        <w:rFonts w:ascii="Cambria Math" w:hAnsi="Cambria Math"/>
                        <w:i/>
                        <w:strike/>
                      </w:rPr>
                    </m:ctrlPr>
                  </m:sSubPr>
                  <m:e>
                    <m:r>
                      <w:rPr>
                        <w:rFonts w:ascii="Cambria Math" w:hAnsi="Cambria Math"/>
                        <w:strike/>
                      </w:rPr>
                      <m:t>N</m:t>
                    </m:r>
                  </m:e>
                  <m:sub>
                    <m:r>
                      <w:rPr>
                        <w:rFonts w:ascii="Cambria Math" w:hAnsi="Cambria Math"/>
                        <w:strike/>
                      </w:rPr>
                      <m:t>A</m:t>
                    </m:r>
                  </m:sub>
                </m:sSub>
                <m:r>
                  <w:rPr>
                    <w:rFonts w:ascii="Cambria Math" w:hAnsi="Cambria Math"/>
                  </w:rPr>
                  <m:t>+</m:t>
                </m:r>
              </m:e>
            </m:func>
            <m:sSub>
              <m:sSubPr>
                <m:ctrlPr>
                  <w:rPr>
                    <w:rFonts w:ascii="Cambria Math" w:hAnsi="Cambria Math"/>
                    <w:i/>
                  </w:rPr>
                </m:ctrlPr>
              </m:sSubPr>
              <m:e>
                <m:r>
                  <w:rPr>
                    <w:rFonts w:ascii="Cambria Math" w:hAnsi="Cambria Math"/>
                  </w:rPr>
                  <m:t>N</m:t>
                </m:r>
              </m:e>
              <m:sub>
                <m:r>
                  <w:rPr>
                    <w:rFonts w:ascii="Cambria Math" w:hAnsi="Cambria Math"/>
                  </w:rPr>
                  <m:t>A</m:t>
                </m:r>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V</m:t>
                        </m:r>
                      </m:e>
                      <m:sub>
                        <m:r>
                          <w:rPr>
                            <w:rFonts w:ascii="Cambria Math" w:hAnsi="Cambria Math"/>
                          </w:rPr>
                          <m:t>A</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V</m:t>
                    </m:r>
                  </m:e>
                </m:func>
              </m:e>
            </m:d>
            <m:r>
              <w:rPr>
                <w:rFonts w:ascii="Cambria Math" w:hAnsi="Cambria Math"/>
              </w:rPr>
              <m:t>+</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e>
        </m:func>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V</m:t>
                    </m:r>
                  </m:e>
                </m:func>
              </m:e>
            </m:func>
          </m:e>
        </m:d>
      </m:oMath>
      <w:r w:rsidR="004B4FAC">
        <w:t xml:space="preserve">   (1</w:t>
      </w:r>
      <w:r w:rsidR="008D1A00">
        <w:t>5</w:t>
      </w:r>
      <w:r w:rsidR="004B4FAC">
        <w:t>)</w:t>
      </w:r>
    </w:p>
    <w:p w14:paraId="60AEF2AB" w14:textId="77777777" w:rsidR="004B4FAC" w:rsidRDefault="004B4FAC"/>
    <w:p w14:paraId="5ADC1D13" w14:textId="4C722D92" w:rsidR="00236569" w:rsidRDefault="00236569">
      <w:r>
        <w:t xml:space="preserve">Let us compute the maximum of </w:t>
      </w:r>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e>
        </m:func>
      </m:oMath>
      <w:r>
        <w:t xml:space="preserve"> allowing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to be continuous variable:</w:t>
      </w:r>
    </w:p>
    <w:p w14:paraId="04461965" w14:textId="77777777" w:rsidR="00236569" w:rsidRDefault="00236569"/>
    <w:p w14:paraId="57AF2B16" w14:textId="7F07D96D" w:rsidR="00236569" w:rsidRDefault="00C00BAC">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m:t>
                </m:r>
              </m:sub>
            </m:sSub>
          </m:den>
        </m:f>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e>
        </m:func>
        <m:r>
          <w:rPr>
            <w:rFonts w:ascii="Cambria Math" w:hAnsi="Cambria Math"/>
          </w:rPr>
          <m:t>=0</m:t>
        </m:r>
      </m:oMath>
      <w:r>
        <w:t xml:space="preserve">     (1</w:t>
      </w:r>
      <w:r w:rsidR="008D1A00">
        <w:t>6</w:t>
      </w:r>
      <w:r>
        <w:t>)</w:t>
      </w:r>
    </w:p>
    <w:p w14:paraId="6F3AC71F" w14:textId="3FA482A6" w:rsidR="00C00BAC" w:rsidRDefault="00C00BAC">
      <m:oMath>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N</m:t>
                </m:r>
              </m:e>
              <m:sub>
                <m:r>
                  <w:rPr>
                    <w:rFonts w:ascii="Cambria Math" w:hAnsi="Cambria Math"/>
                  </w:rPr>
                  <m:t>A</m:t>
                </m:r>
              </m:sub>
            </m:sSub>
          </m:e>
        </m:func>
        <m:r>
          <w:rPr>
            <w:rFonts w:ascii="Cambria Math" w:hAnsi="Cambria Math"/>
            <w:strike/>
          </w:rPr>
          <m:t>-1</m:t>
        </m:r>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m:t>
            </m:r>
          </m:e>
        </m:func>
        <m:r>
          <w:rPr>
            <w:rFonts w:ascii="Cambria Math" w:hAnsi="Cambria Math"/>
            <w:strike/>
          </w:rPr>
          <m:t>1</m:t>
        </m:r>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V</m:t>
                </m:r>
              </m:e>
              <m:sub>
                <m:r>
                  <w:rPr>
                    <w:rFonts w:ascii="Cambria Math" w:hAnsi="Cambria Math"/>
                  </w:rPr>
                  <m:t>A</m:t>
                </m:r>
              </m:sub>
            </m:sSub>
          </m:e>
        </m:func>
        <m:r>
          <w:rPr>
            <w:rFonts w:ascii="Cambria Math" w:hAnsi="Cambria Math"/>
            <w:strike/>
          </w:rPr>
          <m:t>-</m:t>
        </m:r>
        <m:func>
          <m:funcPr>
            <m:ctrlPr>
              <w:rPr>
                <w:rFonts w:ascii="Cambria Math" w:hAnsi="Cambria Math"/>
                <w:i/>
                <w:strike/>
              </w:rPr>
            </m:ctrlPr>
          </m:funcPr>
          <m:fName>
            <m:r>
              <m:rPr>
                <m:sty m:val="p"/>
              </m:rPr>
              <w:rPr>
                <w:rFonts w:ascii="Cambria Math" w:hAnsi="Cambria Math"/>
                <w:strike/>
              </w:rPr>
              <m:t>ln</m:t>
            </m:r>
          </m:fName>
          <m:e>
            <m:r>
              <w:rPr>
                <w:rFonts w:ascii="Cambria Math" w:hAnsi="Cambria Math"/>
                <w:strike/>
              </w:rPr>
              <m:t>V</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e>
            </m:d>
            <m:r>
              <w:rPr>
                <w:rFonts w:ascii="Cambria Math" w:hAnsi="Cambria Math"/>
              </w:rPr>
              <m:t>+</m:t>
            </m:r>
            <m:func>
              <m:funcPr>
                <m:ctrlPr>
                  <w:rPr>
                    <w:rFonts w:ascii="Cambria Math" w:hAnsi="Cambria Math"/>
                    <w:i/>
                    <w:strike/>
                  </w:rPr>
                </m:ctrlPr>
              </m:funcPr>
              <m:fName>
                <m:r>
                  <m:rPr>
                    <m:sty m:val="p"/>
                  </m:rPr>
                  <w:rPr>
                    <w:rFonts w:ascii="Cambria Math" w:hAnsi="Cambria Math"/>
                    <w:strike/>
                  </w:rPr>
                  <m:t>ln</m:t>
                </m:r>
              </m:fName>
              <m:e>
                <m:r>
                  <w:rPr>
                    <w:rFonts w:ascii="Cambria Math" w:hAnsi="Cambria Math"/>
                    <w:strike/>
                  </w:rPr>
                  <m:t>V</m:t>
                </m:r>
              </m:e>
            </m:func>
          </m:e>
        </m:func>
        <m:r>
          <w:rPr>
            <w:rFonts w:ascii="Cambria Math" w:hAnsi="Cambria Math"/>
          </w:rPr>
          <m:t>=0</m:t>
        </m:r>
      </m:oMath>
      <w:r w:rsidR="00E41261">
        <w:t xml:space="preserve">    (1</w:t>
      </w:r>
      <w:r w:rsidR="008D1A00">
        <w:t>7</w:t>
      </w:r>
      <w:r w:rsidR="00E41261">
        <w:t>)</w:t>
      </w:r>
    </w:p>
    <w:p w14:paraId="7F5DBBD8" w14:textId="77777777" w:rsidR="00E41261" w:rsidRDefault="00E41261"/>
    <w:p w14:paraId="7FA7FD78" w14:textId="77777777" w:rsidR="00AC2C43" w:rsidRDefault="00AC2C43">
      <w:r>
        <w:t>which becomes</w:t>
      </w:r>
    </w:p>
    <w:p w14:paraId="103DF060" w14:textId="77777777" w:rsidR="00AC2C43" w:rsidRDefault="00AC2C43"/>
    <w:p w14:paraId="6F5F0FAD" w14:textId="7CCEB25E" w:rsidR="00E41261" w:rsidRDefault="00AC2C43">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A</m:t>
                </m:r>
              </m:sub>
            </m:sSub>
          </m:num>
          <m:den>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den>
        </m:f>
      </m:oMath>
      <w:r>
        <w:t xml:space="preserve">     (1</w:t>
      </w:r>
      <w:r w:rsidR="008D1A00">
        <w:t>8</w:t>
      </w:r>
      <w:r>
        <w:t>)</w:t>
      </w:r>
    </w:p>
    <w:p w14:paraId="2C82BEA4" w14:textId="77777777" w:rsidR="00AC2C43" w:rsidRDefault="00AC2C43"/>
    <w:p w14:paraId="469D8A17" w14:textId="77777777" w:rsidR="00AC2C43" w:rsidRDefault="00AC2C43"/>
    <w:p w14:paraId="4EB47FB4" w14:textId="55A2FE0E" w:rsidR="004B4FAC" w:rsidRDefault="00AC2C43">
      <w:r>
        <w:t xml:space="preserve">Thus we get </w:t>
      </w:r>
    </w:p>
    <w:p w14:paraId="3C432B2F" w14:textId="77777777" w:rsidR="00AC2C43" w:rsidRDefault="00AC2C43"/>
    <w:p w14:paraId="60D1C448" w14:textId="34A35C7C" w:rsidR="00AC2C43" w:rsidRDefault="000B5C20">
      <m:oMath>
        <m:sSubSup>
          <m:sSubSupPr>
            <m:ctrlPr>
              <w:rPr>
                <w:rFonts w:ascii="Cambria Math" w:hAnsi="Cambria Math"/>
                <w:i/>
              </w:rPr>
            </m:ctrlPr>
          </m:sSubSupPr>
          <m:e>
            <m:r>
              <w:rPr>
                <w:rFonts w:ascii="Cambria Math" w:hAnsi="Cambria Math"/>
              </w:rPr>
              <m:t>N</m:t>
            </m:r>
          </m:e>
          <m:sub>
            <m:r>
              <w:rPr>
                <w:rFonts w:ascii="Cambria Math" w:hAnsi="Cambria Math"/>
              </w:rPr>
              <m:t>A</m:t>
            </m:r>
          </m:sub>
          <m:sup>
            <m:r>
              <m:rPr>
                <m:sty m:val="p"/>
              </m:rPr>
              <w:rPr>
                <w:rFonts w:ascii="Cambria Math" w:hAnsi="Cambria Math"/>
              </w:rPr>
              <m:t>max</m:t>
            </m:r>
          </m:sup>
        </m:sSubSup>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r>
          <w:rPr>
            <w:rFonts w:ascii="Cambria Math" w:hAnsi="Cambria Math"/>
          </w:rPr>
          <m:t>N</m:t>
        </m:r>
      </m:oMath>
      <w:r w:rsidR="00AC2C43">
        <w:t xml:space="preserve">      (</w:t>
      </w:r>
      <w:r w:rsidR="008D1A00">
        <w:t>19</w:t>
      </w:r>
      <w:r w:rsidR="00AC2C43">
        <w:t>)</w:t>
      </w:r>
    </w:p>
    <w:p w14:paraId="4983EDA0" w14:textId="77777777" w:rsidR="00AC2C43" w:rsidRDefault="00AC2C43"/>
    <w:p w14:paraId="5E2B0BA7" w14:textId="25D4D2CB" w:rsidR="00AC2C43" w:rsidRDefault="000B5C20">
      <w:r>
        <w:t>Similarly one can write:</w:t>
      </w:r>
    </w:p>
    <w:p w14:paraId="633CED34" w14:textId="77777777" w:rsidR="000B5C20" w:rsidRDefault="000B5C20"/>
    <w:p w14:paraId="562E65A5" w14:textId="31BB780C" w:rsidR="000B5C20" w:rsidRDefault="000B5C20" w:rsidP="000B5C20">
      <m:oMath>
        <m:sSubSup>
          <m:sSubSupPr>
            <m:ctrlPr>
              <w:rPr>
                <w:rFonts w:ascii="Cambria Math" w:hAnsi="Cambria Math"/>
                <w:i/>
              </w:rPr>
            </m:ctrlPr>
          </m:sSubSupPr>
          <m:e>
            <m:r>
              <w:rPr>
                <w:rFonts w:ascii="Cambria Math" w:hAnsi="Cambria Math"/>
              </w:rPr>
              <m:t>N</m:t>
            </m:r>
          </m:e>
          <m:sub>
            <m:r>
              <w:rPr>
                <w:rFonts w:ascii="Cambria Math" w:hAnsi="Cambria Math"/>
              </w:rPr>
              <m:t>B</m:t>
            </m:r>
          </m:sub>
          <m:sup>
            <m:r>
              <m:rPr>
                <m:sty m:val="p"/>
              </m:rPr>
              <w:rPr>
                <w:rFonts w:ascii="Cambria Math" w:hAnsi="Cambria Math"/>
              </w:rPr>
              <m:t>max</m:t>
            </m:r>
          </m:sup>
        </m:sSubSup>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r>
          <w:rPr>
            <w:rFonts w:ascii="Cambria Math" w:hAnsi="Cambria Math"/>
          </w:rPr>
          <m:t>N</m:t>
        </m:r>
      </m:oMath>
      <w:r>
        <w:t xml:space="preserve">      (2</w:t>
      </w:r>
      <w:r w:rsidR="008D1A00">
        <w:t>0</w:t>
      </w:r>
      <w:r>
        <w:t>)</w:t>
      </w:r>
    </w:p>
    <w:p w14:paraId="68D99560" w14:textId="77777777" w:rsidR="000B5C20" w:rsidRDefault="000B5C20" w:rsidP="000B5C20"/>
    <w:p w14:paraId="61562F70" w14:textId="3E15BC9D" w:rsidR="005204A0" w:rsidRDefault="005204A0" w:rsidP="000B5C20">
      <w:r>
        <w:t>If we c</w:t>
      </w:r>
      <w:r w:rsidR="00563744">
        <w:t>ompare (</w:t>
      </w:r>
      <w:r w:rsidR="008D1A00">
        <w:t>19</w:t>
      </w:r>
      <w:r w:rsidR="00563744">
        <w:t>) and (2</w:t>
      </w:r>
      <w:r w:rsidR="008D1A00">
        <w:t>0</w:t>
      </w:r>
      <w:r w:rsidR="00563744">
        <w:t>) to (11)</w:t>
      </w:r>
      <w:r>
        <w:t xml:space="preserve"> we will notice</w:t>
      </w:r>
    </w:p>
    <w:p w14:paraId="7C79693E" w14:textId="77777777" w:rsidR="005204A0" w:rsidRDefault="005204A0" w:rsidP="000B5C20"/>
    <w:p w14:paraId="0AFB1411" w14:textId="6CC3FC12" w:rsidR="005204A0" w:rsidRDefault="00563744" w:rsidP="005204A0">
      <w:r>
        <w:t xml:space="preserve"> </w:t>
      </w:r>
      <m:oMath>
        <m:sSubSup>
          <m:sSubSupPr>
            <m:ctrlPr>
              <w:rPr>
                <w:rFonts w:ascii="Cambria Math" w:hAnsi="Cambria Math"/>
                <w:i/>
              </w:rPr>
            </m:ctrlPr>
          </m:sSubSupPr>
          <m:e>
            <m:r>
              <w:rPr>
                <w:rFonts w:ascii="Cambria Math" w:hAnsi="Cambria Math"/>
              </w:rPr>
              <m:t>N</m:t>
            </m:r>
          </m:e>
          <m:sub>
            <m:r>
              <w:rPr>
                <w:rFonts w:ascii="Cambria Math" w:hAnsi="Cambria Math"/>
              </w:rPr>
              <m:t>A</m:t>
            </m:r>
          </m:sub>
          <m:sup>
            <m:r>
              <m:rPr>
                <m:sty m:val="p"/>
              </m:rPr>
              <w:rPr>
                <w:rFonts w:ascii="Cambria Math" w:hAnsi="Cambria Math"/>
              </w:rPr>
              <m:t>max</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rsidR="005204A0">
        <w:t xml:space="preserve"> and </w:t>
      </w:r>
      <m:oMath>
        <m:sSubSup>
          <m:sSubSupPr>
            <m:ctrlPr>
              <w:rPr>
                <w:rFonts w:ascii="Cambria Math" w:hAnsi="Cambria Math"/>
                <w:i/>
              </w:rPr>
            </m:ctrlPr>
          </m:sSubSupPr>
          <m:e>
            <m:r>
              <w:rPr>
                <w:rFonts w:ascii="Cambria Math" w:hAnsi="Cambria Math"/>
              </w:rPr>
              <m:t>N</m:t>
            </m:r>
          </m:e>
          <m:sub>
            <m:r>
              <w:rPr>
                <w:rFonts w:ascii="Cambria Math" w:hAnsi="Cambria Math"/>
              </w:rPr>
              <m:t>B</m:t>
            </m:r>
          </m:sub>
          <m:sup>
            <m:r>
              <m:rPr>
                <m:sty m:val="p"/>
              </m:rPr>
              <w:rPr>
                <w:rFonts w:ascii="Cambria Math" w:hAnsi="Cambria Math"/>
              </w:rPr>
              <m:t>max</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e>
        </m:d>
      </m:oMath>
      <w:r w:rsidR="008D1A00">
        <w:t xml:space="preserve">       (21)</w:t>
      </w:r>
    </w:p>
    <w:p w14:paraId="2391DBB3" w14:textId="5D3D7D35" w:rsidR="000B5C20" w:rsidRDefault="000B5C20" w:rsidP="000B5C20"/>
    <w:p w14:paraId="6299E624" w14:textId="28C96213" w:rsidR="005204A0" w:rsidRDefault="005204A0" w:rsidP="000B5C20">
      <w:r>
        <w:t xml:space="preserve">Thus we conclude the value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corresponding to the maximum of the probability distribution using the </w:t>
      </w:r>
      <w:r>
        <w:t>Gosper’s form of the Stirling approximation</w:t>
      </w:r>
      <w:r>
        <w:t xml:space="preserve"> is equal to the mean value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t>.</w:t>
      </w:r>
    </w:p>
    <w:p w14:paraId="2E2CB809" w14:textId="77777777" w:rsidR="008B0DE7" w:rsidRDefault="008B0DE7" w:rsidP="000B5C20"/>
    <w:p w14:paraId="165B92E2" w14:textId="0BE2849B" w:rsidR="008B0DE7" w:rsidRDefault="00F03B7D" w:rsidP="000B5C20">
      <w:r>
        <w:rPr>
          <w:b/>
          <w:bCs/>
        </w:rPr>
        <w:t>Actual Number versus Average Number</w:t>
      </w:r>
    </w:p>
    <w:p w14:paraId="5B62AEC8" w14:textId="77777777" w:rsidR="00F03B7D" w:rsidRDefault="00F03B7D" w:rsidP="000B5C20"/>
    <w:p w14:paraId="43998CFD" w14:textId="3CB813E0" w:rsidR="00F03B7D" w:rsidRDefault="00F03B7D" w:rsidP="000B5C20">
      <w:r>
        <w:t xml:space="preserve">The actual number of particles,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is a property of the system, it is integer and fluctuates over time. </w:t>
      </w:r>
    </w:p>
    <w:p w14:paraId="1E115D47" w14:textId="26E22A1E" w:rsidR="00F03B7D" w:rsidRPr="00F03B7D" w:rsidRDefault="00F03B7D" w:rsidP="000B5C20">
      <w:r>
        <w:t xml:space="preserve">The average number of particles,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t xml:space="preserve"> is part of a description of the system and not property of the system itself. </w:t>
      </w:r>
    </w:p>
    <w:p w14:paraId="4AF5960A" w14:textId="0DAD2EE2" w:rsidR="005204A0" w:rsidRDefault="00F03B7D" w:rsidP="000B5C20">
      <w:r>
        <w:t xml:space="preserve">It is not an integer and is independent of time. </w:t>
      </w:r>
    </w:p>
    <w:p w14:paraId="6F990F93" w14:textId="0691778D" w:rsidR="00F03B7D" w:rsidRDefault="00232378" w:rsidP="000B5C20">
      <w:r>
        <w:t xml:space="preserve">The width of the probability distribution for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w:t>
      </w:r>
      <w:r>
        <w:t xml:space="preserve"> and therefore t</w:t>
      </w:r>
      <w:r w:rsidR="00F03B7D">
        <w:t xml:space="preserve">he magnitude of the fluctuations of the actual number of particles is given by the standard deviation </w:t>
      </w:r>
      <m:oMath>
        <m: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A</m:t>
            </m:r>
          </m:sub>
        </m:sSub>
      </m:oMath>
      <w:r>
        <w:t>:</w:t>
      </w:r>
    </w:p>
    <w:p w14:paraId="5DDC103D" w14:textId="77777777" w:rsidR="008D1A00" w:rsidRDefault="008D1A00" w:rsidP="008D1A00"/>
    <w:p w14:paraId="5E67E048" w14:textId="5C6FD0A3" w:rsidR="008D1A00" w:rsidRDefault="008D1A00" w:rsidP="008D1A00">
      <m:oMath>
        <m: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d>
          </m:e>
          <m:sup>
            <m:r>
              <w:rPr>
                <w:rFonts w:ascii="Cambria Math" w:hAnsi="Cambria Math"/>
              </w:rPr>
              <m:t>1/2</m:t>
            </m:r>
          </m:sup>
        </m:sSup>
      </m:oMath>
      <w:r>
        <w:t xml:space="preserve">    (</w:t>
      </w:r>
      <w:r>
        <w:t>2</w:t>
      </w:r>
      <w:r>
        <w:t>2)</w:t>
      </w:r>
    </w:p>
    <w:p w14:paraId="3C287116" w14:textId="77777777" w:rsidR="000B5C20" w:rsidRDefault="000B5C20"/>
    <w:p w14:paraId="52BAE1DF" w14:textId="080BDC0F" w:rsidR="000B5C20" w:rsidRDefault="0084436F">
      <w:r>
        <w:t xml:space="preserve">Note that from (11) and (22) follows that  </w:t>
      </w:r>
      <m:oMath>
        <m: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is of order </w:t>
      </w:r>
      <m:oMath>
        <m:rad>
          <m:radPr>
            <m:degHide m:val="1"/>
            <m:ctrlPr>
              <w:rPr>
                <w:rFonts w:ascii="Cambria Math" w:hAnsi="Cambria Math"/>
                <w:i/>
              </w:rPr>
            </m:ctrlPr>
          </m:radPr>
          <m:deg/>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e>
        </m:rad>
      </m:oMath>
      <w:r>
        <w:t xml:space="preserve"> .  </w:t>
      </w:r>
    </w:p>
    <w:p w14:paraId="63BC194D" w14:textId="28D5F1B5" w:rsidR="00E521AF" w:rsidRDefault="00E521AF">
      <w:r>
        <w:t>Thus the relative width of the probability distribution is given by</w:t>
      </w:r>
    </w:p>
    <w:p w14:paraId="39300AC5" w14:textId="77777777" w:rsidR="00E521AF" w:rsidRDefault="00E521AF"/>
    <w:p w14:paraId="18EB367D" w14:textId="0F3E05B2" w:rsidR="00E521AF" w:rsidRDefault="00000190">
      <m:oMath>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A</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en>
        </m:f>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en>
        </m:f>
        <m:sSup>
          <m:sSupPr>
            <m:ctrlPr>
              <w:rPr>
                <w:rFonts w:ascii="Cambria Math" w:hAnsi="Cambria Math"/>
                <w:i/>
              </w:rPr>
            </m:ctrlPr>
          </m:sSup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e>
            </m:d>
          </m:e>
          <m:sup>
            <m:r>
              <w:rPr>
                <w:rFonts w:ascii="Cambria Math" w:hAnsi="Cambria Math"/>
              </w:rPr>
              <m:t>1/2</m:t>
            </m:r>
          </m:sup>
        </m:sSup>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en>
            </m:f>
          </m:e>
        </m:rad>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rad>
      </m:oMath>
      <w:r>
        <w:t xml:space="preserve">       (23)</w:t>
      </w:r>
    </w:p>
    <w:p w14:paraId="4B1779DD" w14:textId="77777777" w:rsidR="00000190" w:rsidRDefault="00000190"/>
    <w:p w14:paraId="05B23256" w14:textId="4D984447" w:rsidR="00000190" w:rsidRDefault="00000190">
      <w:r>
        <w:t xml:space="preserve">The relative width is proportional to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en>
            </m:f>
          </m:e>
        </m:rad>
      </m:oMath>
      <w:r>
        <w:t xml:space="preserve"> which becomes very small for macroscopic system. </w:t>
      </w:r>
    </w:p>
    <w:p w14:paraId="19DF931C" w14:textId="77777777" w:rsidR="00CD7B1B" w:rsidRDefault="00CD7B1B"/>
    <w:p w14:paraId="021E4E0A" w14:textId="78D15018" w:rsidR="00CD7B1B" w:rsidRPr="00CD7B1B" w:rsidRDefault="00CD7B1B">
      <w:pPr>
        <w:rPr>
          <w:b/>
          <w:bCs/>
        </w:rPr>
      </w:pPr>
      <w:r w:rsidRPr="00CD7B1B">
        <w:rPr>
          <w:b/>
          <w:bCs/>
        </w:rPr>
        <w:t>The Thermodynamic Limit</w:t>
      </w:r>
    </w:p>
    <w:p w14:paraId="784F5896" w14:textId="77777777" w:rsidR="00CD7B1B" w:rsidRDefault="00CD7B1B"/>
    <w:p w14:paraId="6B851E57" w14:textId="36710123" w:rsidR="00CD7B1B" w:rsidRDefault="00CD7B1B">
      <w:r>
        <w:t xml:space="preserve">The thermodynamics is only valid in the limit of infinite system size. </w:t>
      </w:r>
      <w:r w:rsidR="005818A2">
        <w:t xml:space="preserve">We carry out experiments on finite systems which imply that thermodynamics is just an approximation which works well in large enough real systems. For </w:t>
      </w:r>
      <w:r w:rsidR="005818A2">
        <w:lastRenderedPageBreak/>
        <w:t xml:space="preserve">macroscopic systems containing </w:t>
      </w:r>
      <m:oMath>
        <m:sSup>
          <m:sSupPr>
            <m:ctrlPr>
              <w:rPr>
                <w:rFonts w:ascii="Cambria Math" w:hAnsi="Cambria Math"/>
                <w:i/>
              </w:rPr>
            </m:ctrlPr>
          </m:sSupPr>
          <m:e>
            <m:r>
              <w:rPr>
                <w:rFonts w:ascii="Cambria Math" w:hAnsi="Cambria Math"/>
              </w:rPr>
              <m:t>10</m:t>
            </m:r>
          </m:e>
          <m:sup>
            <m:r>
              <w:rPr>
                <w:rFonts w:ascii="Cambria Math" w:hAnsi="Cambria Math"/>
              </w:rPr>
              <m:t>20</m:t>
            </m:r>
          </m:sup>
        </m:sSup>
      </m:oMath>
      <w:r w:rsidR="005818A2">
        <w:t xml:space="preserve"> or more molecules, this means that the statistical uncertainties are of the order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rsidR="005818A2">
        <w:t xml:space="preserve"> or less, which is several orders of magnitude smaller than typical experimental errors. </w:t>
      </w:r>
    </w:p>
    <w:p w14:paraId="315223DA" w14:textId="77777777" w:rsidR="0089536E" w:rsidRDefault="0089536E"/>
    <w:p w14:paraId="31FE2CBE" w14:textId="6145527D" w:rsidR="0089536E" w:rsidRPr="0089536E" w:rsidRDefault="00817C27">
      <w:pPr>
        <w:rPr>
          <w:b/>
          <w:bCs/>
        </w:rPr>
      </w:pPr>
      <w:r>
        <w:rPr>
          <w:b/>
          <w:bCs/>
        </w:rPr>
        <w:t>Configurational</w:t>
      </w:r>
      <w:r w:rsidR="0089536E" w:rsidRPr="0089536E">
        <w:rPr>
          <w:b/>
          <w:bCs/>
        </w:rPr>
        <w:t xml:space="preserve"> Entropy</w:t>
      </w:r>
    </w:p>
    <w:p w14:paraId="2E21D317" w14:textId="77777777" w:rsidR="0089536E" w:rsidRDefault="0089536E"/>
    <w:p w14:paraId="755F07B8" w14:textId="21D94AE0" w:rsidR="0089536E" w:rsidRDefault="00927AFC">
      <w:r>
        <w:t xml:space="preserve">We have </w:t>
      </w:r>
      <w:r w:rsidR="00E71567">
        <w:t>shown already</w:t>
      </w:r>
      <w:r>
        <w:t xml:space="preserve"> that the equilibrium value of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t xml:space="preserve"> is determined by the maximum of the probability distribution given by</w:t>
      </w:r>
    </w:p>
    <w:p w14:paraId="3087B3F9" w14:textId="77777777" w:rsidR="00927AFC" w:rsidRDefault="00927AFC"/>
    <w:p w14:paraId="42722CD5" w14:textId="58CC080B" w:rsidR="00927AFC" w:rsidRDefault="0013301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B</m:t>
                </m:r>
              </m:sub>
            </m:sSub>
          </m:sup>
        </m:sSup>
      </m:oMath>
      <w:r w:rsidR="00DA6B83">
        <w:t xml:space="preserve">  with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oMath>
      <w:r w:rsidR="00DA6B83">
        <w:t>.</w:t>
      </w:r>
      <w:r w:rsidR="00E71567">
        <w:t xml:space="preserve">     (24)</w:t>
      </w:r>
    </w:p>
    <w:p w14:paraId="1E86CB02" w14:textId="77777777" w:rsidR="00DA6B83" w:rsidRDefault="00DA6B83"/>
    <w:p w14:paraId="0FE698A3" w14:textId="084E612B" w:rsidR="00E71567" w:rsidRDefault="00E71567">
      <w:r>
        <w:t>Let us introduce a new function</w:t>
      </w:r>
    </w:p>
    <w:p w14:paraId="0B8D408A" w14:textId="77777777" w:rsidR="00E71567" w:rsidRDefault="00E71567"/>
    <w:p w14:paraId="31BA16E6" w14:textId="67CA1565" w:rsidR="00DA6B83" w:rsidRDefault="00E71567">
      <m:oMath>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r>
              <w:rPr>
                <w:rFonts w:ascii="Cambria Math" w:hAnsi="Cambria Math"/>
              </w:rPr>
              <m:t>N,V</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N</m:t>
                </m:r>
              </m:sup>
            </m:sSup>
          </m:num>
          <m:den>
            <m:r>
              <w:rPr>
                <w:rFonts w:ascii="Cambria Math" w:hAnsi="Cambria Math"/>
              </w:rPr>
              <m:t>N!</m:t>
            </m:r>
          </m:den>
        </m:f>
      </m:oMath>
      <w:r>
        <w:t xml:space="preserve">    (25)</w:t>
      </w:r>
    </w:p>
    <w:p w14:paraId="7A6887D4" w14:textId="77777777" w:rsidR="00E71567" w:rsidRDefault="00E71567"/>
    <w:p w14:paraId="1C9CAC02" w14:textId="087B8E31" w:rsidR="00E71567" w:rsidRDefault="00E71567">
      <w:r>
        <w:t xml:space="preserve">which will provide additional insights on the composite system. </w:t>
      </w:r>
    </w:p>
    <w:p w14:paraId="1A445816" w14:textId="38754595" w:rsidR="00CB798B" w:rsidRDefault="00705F0A">
      <w:r>
        <w:t>With (25) in mind we rewrite (24) as</w:t>
      </w:r>
    </w:p>
    <w:p w14:paraId="2B09F528" w14:textId="77777777" w:rsidR="00CB798B" w:rsidRDefault="00CB798B"/>
    <w:p w14:paraId="2BB60EB2" w14:textId="464FB953" w:rsidR="00CB798B" w:rsidRDefault="00705F0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e>
            </m:d>
            <m:sSub>
              <m:sSubPr>
                <m:ctrlPr>
                  <w:rPr>
                    <w:rFonts w:ascii="Cambria Math" w:hAnsi="Cambria Math"/>
                    <w:i/>
                  </w:rPr>
                </m:ctrlPr>
              </m:sSubPr>
              <m:e>
                <m:r>
                  <m:rPr>
                    <m:sty m:val="p"/>
                  </m:rPr>
                  <w:rPr>
                    <w:rFonts w:ascii="Cambria Math" w:hAnsi="Cambria Math"/>
                  </w:rPr>
                  <m:t xml:space="preserve"> </m:t>
                </m:r>
                <m:r>
                  <m:rPr>
                    <m:sty m:val="p"/>
                  </m:rPr>
                  <w:rPr>
                    <w:rFonts w:ascii="Cambria Math" w:hAnsi="Cambria Math"/>
                  </w:rPr>
                  <m:t>Ω</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num>
          <m:den>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r>
                  <w:rPr>
                    <w:rFonts w:ascii="Cambria Math" w:hAnsi="Cambria Math"/>
                  </w:rPr>
                  <m:t>N</m:t>
                </m:r>
                <m:r>
                  <w:rPr>
                    <w:rFonts w:ascii="Cambria Math" w:hAnsi="Cambria Math"/>
                  </w:rPr>
                  <m:t>,</m:t>
                </m:r>
                <m:r>
                  <w:rPr>
                    <w:rFonts w:ascii="Cambria Math" w:hAnsi="Cambria Math"/>
                  </w:rPr>
                  <m:t>V</m:t>
                </m:r>
              </m:e>
            </m:d>
          </m:den>
        </m:f>
      </m:oMath>
      <w:r w:rsidR="00634220">
        <w:t xml:space="preserve">      (26)</w:t>
      </w:r>
    </w:p>
    <w:p w14:paraId="48D36590" w14:textId="77777777" w:rsidR="00634220" w:rsidRDefault="00634220"/>
    <w:p w14:paraId="2B184800" w14:textId="4D019AE5" w:rsidR="00634220" w:rsidRDefault="008F419F">
      <w:r w:rsidRPr="004878BA">
        <w:rPr>
          <w:u w:val="single"/>
        </w:rPr>
        <w:t>Observation</w:t>
      </w:r>
      <w:r>
        <w:t xml:space="preserve">: </w:t>
      </w:r>
      <w:r w:rsidR="004878BA">
        <w:t xml:space="preserve">Since the logarithm is monotonic function of its argument, the maximum of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oMath>
      <w:r w:rsidR="000B3B8B">
        <w:t xml:space="preserve"> and the maximum of </w:t>
      </w:r>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e>
        </m:func>
      </m:oMath>
      <w:r w:rsidR="000B3B8B">
        <w:t xml:space="preserve"> occur at the same values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rsidR="000B3B8B">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rsidR="000B3B8B">
        <w:t xml:space="preserve">. Using </w:t>
      </w:r>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e>
        </m:func>
      </m:oMath>
      <w:r w:rsidR="000B3B8B">
        <w:t xml:space="preserve"> is convenient as it decomposes into three distinct terms.</w:t>
      </w:r>
    </w:p>
    <w:p w14:paraId="09CDE7D2" w14:textId="77777777" w:rsidR="000B3B8B" w:rsidRDefault="000B3B8B"/>
    <w:p w14:paraId="159F87F8" w14:textId="46097745" w:rsidR="000B3B8B" w:rsidRDefault="00957E2E">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A</m:t>
                    </m:r>
                  </m:sub>
                  <m:sup>
                    <m:sSub>
                      <m:sSubPr>
                        <m:ctrlPr>
                          <w:rPr>
                            <w:rFonts w:ascii="Cambria Math" w:hAnsi="Cambria Math"/>
                            <w:i/>
                          </w:rPr>
                        </m:ctrlPr>
                      </m:sSubPr>
                      <m:e>
                        <m:r>
                          <w:rPr>
                            <w:rFonts w:ascii="Cambria Math" w:hAnsi="Cambria Math"/>
                          </w:rPr>
                          <m:t>N</m:t>
                        </m:r>
                      </m:e>
                      <m:sub>
                        <m:r>
                          <w:rPr>
                            <w:rFonts w:ascii="Cambria Math" w:hAnsi="Cambria Math"/>
                          </w:rPr>
                          <m:t>A</m:t>
                        </m:r>
                      </m:sub>
                    </m:sSub>
                  </m:sup>
                </m:sSubSup>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den>
            </m:f>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B</m:t>
                    </m:r>
                  </m:sub>
                  <m:sup>
                    <m:sSub>
                      <m:sSubPr>
                        <m:ctrlPr>
                          <w:rPr>
                            <w:rFonts w:ascii="Cambria Math" w:hAnsi="Cambria Math"/>
                            <w:i/>
                          </w:rPr>
                        </m:ctrlPr>
                      </m:sSubPr>
                      <m:e>
                        <m:r>
                          <w:rPr>
                            <w:rFonts w:ascii="Cambria Math" w:hAnsi="Cambria Math"/>
                          </w:rPr>
                          <m:t>N</m:t>
                        </m:r>
                      </m:e>
                      <m:sub>
                        <m:r>
                          <w:rPr>
                            <w:rFonts w:ascii="Cambria Math" w:hAnsi="Cambria Math"/>
                          </w:rPr>
                          <m:t>B</m:t>
                        </m:r>
                      </m:sub>
                    </m:sSub>
                  </m:sup>
                </m:sSubSup>
              </m:num>
              <m:den>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N</m:t>
                        </m:r>
                      </m:sup>
                    </m:sSup>
                  </m:num>
                  <m:den>
                    <m:r>
                      <w:rPr>
                        <w:rFonts w:ascii="Cambria Math" w:hAnsi="Cambria Math"/>
                      </w:rPr>
                      <m:t>N!</m:t>
                    </m:r>
                  </m:den>
                </m:f>
              </m:e>
            </m:func>
          </m:e>
        </m:func>
      </m:oMath>
      <w:r>
        <w:t xml:space="preserve">   </w:t>
      </w:r>
    </w:p>
    <w:p w14:paraId="27F40A39" w14:textId="017445F7" w:rsidR="00957E2E" w:rsidRDefault="00957E2E">
      <w:r>
        <w:t xml:space="preserve">                           </w:t>
      </w:r>
      <m:oMath>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r>
                      <w:rPr>
                        <w:rFonts w:ascii="Cambria Math" w:hAnsi="Cambria Math"/>
                      </w:rPr>
                      <m:t>N</m:t>
                    </m:r>
                    <m:r>
                      <w:rPr>
                        <w:rFonts w:ascii="Cambria Math" w:hAnsi="Cambria Math"/>
                      </w:rPr>
                      <m:t>,</m:t>
                    </m:r>
                    <m:r>
                      <w:rPr>
                        <w:rFonts w:ascii="Cambria Math" w:hAnsi="Cambria Math"/>
                      </w:rPr>
                      <m:t>V</m:t>
                    </m:r>
                  </m:e>
                </m:d>
              </m:e>
            </m:func>
          </m:e>
        </m:func>
      </m:oMath>
      <w:r>
        <w:t xml:space="preserve">      (27)</w:t>
      </w:r>
    </w:p>
    <w:p w14:paraId="5264381E" w14:textId="77777777" w:rsidR="00957E2E" w:rsidRDefault="00957E2E"/>
    <w:p w14:paraId="7AF5642A" w14:textId="1E5A5643" w:rsidR="00957E2E" w:rsidRDefault="00957E2E">
      <w:r>
        <w:t xml:space="preserve">The first term on the RHS (in both forms of the equation) depends only on the variables for the subsystem </w:t>
      </w:r>
      <m:oMath>
        <m:r>
          <w:rPr>
            <w:rFonts w:ascii="Cambria Math" w:hAnsi="Cambria Math"/>
          </w:rPr>
          <m:t>A</m:t>
        </m:r>
      </m:oMath>
      <w:r>
        <w:t xml:space="preserve">, the second depends only on the variables for subsystem </w:t>
      </w:r>
      <m:oMath>
        <m:r>
          <w:rPr>
            <w:rFonts w:ascii="Cambria Math" w:hAnsi="Cambria Math"/>
          </w:rPr>
          <m:t>B</m:t>
        </m:r>
      </m:oMath>
      <w:r>
        <w:t>, and the third term depends only on the variables for the total composite system. It will be convenient to define a function</w:t>
      </w:r>
    </w:p>
    <w:p w14:paraId="061B8DBE" w14:textId="77777777" w:rsidR="00957E2E" w:rsidRDefault="00957E2E"/>
    <w:p w14:paraId="74A47654" w14:textId="77777777" w:rsidR="00957E2E" w:rsidRDefault="00957E2E">
      <m:oMath>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N,V</m:t>
            </m:r>
          </m:e>
        </m:d>
        <m:r>
          <w:rPr>
            <w:rFonts w:ascii="Cambria Math" w:hAnsi="Cambria Math"/>
          </w:rPr>
          <m:t>≡k</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N</m:t>
                    </m:r>
                  </m:sup>
                </m:sSup>
              </m:num>
              <m:den>
                <m:r>
                  <w:rPr>
                    <w:rFonts w:ascii="Cambria Math" w:hAnsi="Cambria Math"/>
                  </w:rPr>
                  <m:t>N!</m:t>
                </m:r>
              </m:den>
            </m:f>
          </m:e>
        </m:func>
        <m:r>
          <w:rPr>
            <w:rFonts w:ascii="Cambria Math" w:hAnsi="Cambria Math"/>
          </w:rPr>
          <m:t>+kXN≡k</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r>
                  <w:rPr>
                    <w:rFonts w:ascii="Cambria Math" w:hAnsi="Cambria Math"/>
                  </w:rPr>
                  <m:t>N,V</m:t>
                </m:r>
              </m:e>
            </m:d>
            <m:r>
              <w:rPr>
                <w:rFonts w:ascii="Cambria Math" w:hAnsi="Cambria Math"/>
              </w:rPr>
              <m:t>+kXN</m:t>
            </m:r>
          </m:e>
        </m:func>
      </m:oMath>
      <w:r>
        <w:t xml:space="preserve">     (28)</w:t>
      </w:r>
    </w:p>
    <w:p w14:paraId="4AD0FEC3" w14:textId="77777777" w:rsidR="00957E2E" w:rsidRDefault="00957E2E"/>
    <w:p w14:paraId="0040958A" w14:textId="77777777" w:rsidR="00A5435F" w:rsidRPr="00817C27" w:rsidRDefault="00495F8C">
      <w:r>
        <w:t xml:space="preserve">where </w:t>
      </w:r>
      <m:oMath>
        <m:r>
          <w:rPr>
            <w:rFonts w:ascii="Cambria Math" w:hAnsi="Cambria Math"/>
          </w:rPr>
          <m:t>k</m:t>
        </m:r>
      </m:oMath>
      <w:r>
        <w:t xml:space="preserve"> and </w:t>
      </w:r>
      <m:oMath>
        <m:r>
          <w:rPr>
            <w:rFonts w:ascii="Cambria Math" w:hAnsi="Cambria Math"/>
          </w:rPr>
          <m:t>X</m:t>
        </m:r>
      </m:oMath>
      <w:r w:rsidR="00957E2E">
        <w:t xml:space="preserve"> </w:t>
      </w:r>
      <w:r>
        <w:t xml:space="preserve">are both (at this point) arbitrary constants. </w:t>
      </w:r>
    </w:p>
    <w:p w14:paraId="788293C5" w14:textId="3400A924" w:rsidR="00A5435F" w:rsidRDefault="00A5435F">
      <w:r>
        <w:t xml:space="preserve"> Let us define the function </w:t>
      </w:r>
    </w:p>
    <w:p w14:paraId="0B85601F" w14:textId="77777777" w:rsidR="00A5435F" w:rsidRDefault="00A5435F"/>
    <w:p w14:paraId="24FC54E8" w14:textId="04BDBD50" w:rsidR="00A5435F" w:rsidRDefault="00A5435F">
      <m:oMath>
        <m:sSub>
          <m:sSubPr>
            <m:ctrlPr>
              <w:rPr>
                <w:rFonts w:ascii="Cambria Math" w:hAnsi="Cambria Math"/>
                <w:i/>
              </w:rPr>
            </m:ctrlPr>
          </m:sSubPr>
          <m:e>
            <m:r>
              <w:rPr>
                <w:rFonts w:ascii="Cambria Math" w:hAnsi="Cambria Math"/>
              </w:rPr>
              <m:t>S</m:t>
            </m:r>
          </m:e>
          <m:sub>
            <m:r>
              <w:rPr>
                <w:rFonts w:ascii="Cambria Math" w:hAnsi="Cambria Math"/>
              </w:rPr>
              <m:t>q,tot</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r>
          <w:rPr>
            <w:rFonts w:ascii="Cambria Math" w:hAnsi="Cambria Math"/>
          </w:rPr>
          <m:t>=k</m:t>
        </m:r>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e>
        </m:fun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N,V</m:t>
            </m:r>
          </m:e>
        </m:d>
      </m:oMath>
      <w:r>
        <w:t xml:space="preserve">     (29)</w:t>
      </w:r>
    </w:p>
    <w:p w14:paraId="383E1196" w14:textId="77777777" w:rsidR="00A5435F" w:rsidRDefault="00A5435F"/>
    <w:p w14:paraId="5D8A6440" w14:textId="12593192" w:rsidR="00A5435F" w:rsidRDefault="00A5435F">
      <w:r>
        <w:t>Thus</w:t>
      </w:r>
    </w:p>
    <w:p w14:paraId="7B22166A" w14:textId="77777777" w:rsidR="00A5435F" w:rsidRDefault="00A5435F"/>
    <w:p w14:paraId="4466C13E" w14:textId="0521F74C" w:rsidR="00A5435F" w:rsidRDefault="00A5435F">
      <m:oMath>
        <m:sSub>
          <m:sSubPr>
            <m:ctrlPr>
              <w:rPr>
                <w:rFonts w:ascii="Cambria Math" w:hAnsi="Cambria Math"/>
                <w:i/>
              </w:rPr>
            </m:ctrlPr>
          </m:sSubPr>
          <m:e>
            <m:r>
              <w:rPr>
                <w:rFonts w:ascii="Cambria Math" w:hAnsi="Cambria Math"/>
              </w:rPr>
              <m:t>S</m:t>
            </m:r>
          </m:e>
          <m:sub>
            <m:r>
              <w:rPr>
                <w:rFonts w:ascii="Cambria Math" w:hAnsi="Cambria Math"/>
              </w:rPr>
              <m:t>q,tot</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r>
          <w:rPr>
            <w:rFonts w:ascii="Cambria Math" w:hAnsi="Cambria Math"/>
          </w:rPr>
          <m:t>=</m:t>
        </m:r>
        <m:r>
          <w:rPr>
            <w:rFonts w:ascii="Cambria Math" w:hAnsi="Cambria Math"/>
          </w:rPr>
          <m:t>k</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e>
            </m:d>
          </m:e>
        </m:func>
        <m:r>
          <w:rPr>
            <w:rFonts w:ascii="Cambria Math" w:hAnsi="Cambria Math"/>
          </w:rPr>
          <m:t>+</m:t>
        </m:r>
        <m:r>
          <w:rPr>
            <w:rFonts w:ascii="Cambria Math" w:hAnsi="Cambria Math"/>
          </w:rPr>
          <m:t>k</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m:rPr>
                    <m:sty m:val="p"/>
                  </m:rPr>
                  <w:rPr>
                    <w:rFonts w:ascii="Cambria Math" w:hAnsi="Cambria Math"/>
                  </w:rPr>
                  <m:t>Ω</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r>
              <w:rPr>
                <w:rFonts w:ascii="Cambria Math" w:hAnsi="Cambria Math"/>
              </w:rPr>
              <m:t>-</m:t>
            </m:r>
            <m:r>
              <w:rPr>
                <w:rFonts w:ascii="Cambria Math" w:hAnsi="Cambria Math"/>
                <w:strike/>
              </w:rPr>
              <m:t>k</m:t>
            </m:r>
            <m:func>
              <m:funcPr>
                <m:ctrlPr>
                  <w:rPr>
                    <w:rFonts w:ascii="Cambria Math" w:hAnsi="Cambria Math"/>
                    <w:i/>
                    <w:strike/>
                  </w:rPr>
                </m:ctrlPr>
              </m:funcPr>
              <m:fName>
                <m:r>
                  <m:rPr>
                    <m:sty m:val="p"/>
                  </m:rPr>
                  <w:rPr>
                    <w:rFonts w:ascii="Cambria Math" w:hAnsi="Cambria Math"/>
                    <w:strike/>
                  </w:rPr>
                  <m:t>ln</m:t>
                </m:r>
              </m:fName>
              <m:e>
                <m:sSub>
                  <m:sSubPr>
                    <m:ctrlPr>
                      <w:rPr>
                        <w:rFonts w:ascii="Cambria Math" w:hAnsi="Cambria Math"/>
                        <w:i/>
                        <w:strike/>
                      </w:rPr>
                    </m:ctrlPr>
                  </m:sSubPr>
                  <m:e>
                    <m:r>
                      <m:rPr>
                        <m:sty m:val="p"/>
                      </m:rPr>
                      <w:rPr>
                        <w:rFonts w:ascii="Cambria Math" w:hAnsi="Cambria Math"/>
                        <w:strike/>
                      </w:rPr>
                      <m:t>Ω</m:t>
                    </m:r>
                  </m:e>
                  <m:sub>
                    <m:r>
                      <w:rPr>
                        <w:rFonts w:ascii="Cambria Math" w:hAnsi="Cambria Math"/>
                        <w:strike/>
                      </w:rPr>
                      <m:t>q</m:t>
                    </m:r>
                  </m:sub>
                </m:sSub>
                <m:d>
                  <m:dPr>
                    <m:ctrlPr>
                      <w:rPr>
                        <w:rFonts w:ascii="Cambria Math" w:hAnsi="Cambria Math"/>
                        <w:i/>
                        <w:strike/>
                      </w:rPr>
                    </m:ctrlPr>
                  </m:dPr>
                  <m:e>
                    <m:r>
                      <w:rPr>
                        <w:rFonts w:ascii="Cambria Math" w:hAnsi="Cambria Math"/>
                        <w:strike/>
                      </w:rPr>
                      <m:t>N,V</m:t>
                    </m:r>
                  </m:e>
                </m:d>
              </m:e>
            </m:func>
          </m:e>
        </m:func>
        <m:r>
          <w:rPr>
            <w:rFonts w:ascii="Cambria Math" w:hAnsi="Cambria Math"/>
          </w:rPr>
          <m:t>+</m:t>
        </m:r>
        <m:r>
          <w:rPr>
            <w:rFonts w:ascii="Cambria Math" w:hAnsi="Cambria Math"/>
            <w:strike/>
          </w:rPr>
          <m:t>k</m:t>
        </m:r>
        <m:func>
          <m:funcPr>
            <m:ctrlPr>
              <w:rPr>
                <w:rFonts w:ascii="Cambria Math" w:hAnsi="Cambria Math"/>
                <w:i/>
                <w:strike/>
              </w:rPr>
            </m:ctrlPr>
          </m:funcPr>
          <m:fName>
            <m:r>
              <m:rPr>
                <m:sty m:val="p"/>
              </m:rPr>
              <w:rPr>
                <w:rFonts w:ascii="Cambria Math" w:hAnsi="Cambria Math"/>
                <w:strike/>
              </w:rPr>
              <m:t>ln</m:t>
            </m:r>
          </m:fName>
          <m:e>
            <m:sSub>
              <m:sSubPr>
                <m:ctrlPr>
                  <w:rPr>
                    <w:rFonts w:ascii="Cambria Math" w:hAnsi="Cambria Math"/>
                    <w:i/>
                    <w:strike/>
                  </w:rPr>
                </m:ctrlPr>
              </m:sSubPr>
              <m:e>
                <m:r>
                  <m:rPr>
                    <m:sty m:val="p"/>
                  </m:rPr>
                  <w:rPr>
                    <w:rFonts w:ascii="Cambria Math" w:hAnsi="Cambria Math"/>
                    <w:strike/>
                  </w:rPr>
                  <m:t>Ω</m:t>
                </m:r>
              </m:e>
              <m:sub>
                <m:r>
                  <w:rPr>
                    <w:rFonts w:ascii="Cambria Math" w:hAnsi="Cambria Math"/>
                    <w:strike/>
                  </w:rPr>
                  <m:t>q</m:t>
                </m:r>
              </m:sub>
            </m:sSub>
            <m:d>
              <m:dPr>
                <m:ctrlPr>
                  <w:rPr>
                    <w:rFonts w:ascii="Cambria Math" w:hAnsi="Cambria Math"/>
                    <w:i/>
                    <w:strike/>
                  </w:rPr>
                </m:ctrlPr>
              </m:dPr>
              <m:e>
                <m:r>
                  <w:rPr>
                    <w:rFonts w:ascii="Cambria Math" w:hAnsi="Cambria Math"/>
                    <w:strike/>
                  </w:rPr>
                  <m:t>N,V</m:t>
                </m:r>
              </m:e>
            </m:d>
          </m:e>
        </m:func>
        <m:r>
          <w:rPr>
            <w:rFonts w:ascii="Cambria Math" w:hAnsi="Cambria Math"/>
          </w:rPr>
          <m:t>+kX</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r>
          <w:rPr>
            <w:rFonts w:ascii="Cambria Math" w:hAnsi="Cambria Math"/>
          </w:rPr>
          <m:t>kX</m:t>
        </m:r>
        <m:sSub>
          <m:sSubPr>
            <m:ctrlPr>
              <w:rPr>
                <w:rFonts w:ascii="Cambria Math" w:hAnsi="Cambria Math"/>
                <w:i/>
              </w:rPr>
            </m:ctrlPr>
          </m:sSubPr>
          <m:e>
            <m:r>
              <w:rPr>
                <w:rFonts w:ascii="Cambria Math" w:hAnsi="Cambria Math"/>
              </w:rPr>
              <m:t>N</m:t>
            </m:r>
          </m:e>
          <m:sub>
            <m:r>
              <w:rPr>
                <w:rFonts w:ascii="Cambria Math" w:hAnsi="Cambria Math"/>
              </w:rPr>
              <m:t>B</m:t>
            </m:r>
          </m:sub>
        </m:sSub>
      </m:oMath>
      <w:r>
        <w:t xml:space="preserve">    </w:t>
      </w:r>
    </w:p>
    <w:p w14:paraId="6B8818EB" w14:textId="3157E4A3" w:rsidR="00A5435F" w:rsidRPr="00A5435F" w:rsidRDefault="00A5435F">
      <w:r>
        <w:t xml:space="preserve">                                          </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oMath>
      <w:r>
        <w:t xml:space="preserve">          (30)</w:t>
      </w:r>
    </w:p>
    <w:p w14:paraId="491EBBAF" w14:textId="77777777" w:rsidR="00A5435F" w:rsidRDefault="00A5435F"/>
    <w:p w14:paraId="48828E1C" w14:textId="35BD279F" w:rsidR="00495F8C" w:rsidRDefault="00495F8C">
      <w:r>
        <w:t>The maximum of the function</w:t>
      </w:r>
      <w:r w:rsidR="00A5435F">
        <w:t xml:space="preserve"> </w:t>
      </w:r>
      <m:oMath>
        <m:sSub>
          <m:sSubPr>
            <m:ctrlPr>
              <w:rPr>
                <w:rFonts w:ascii="Cambria Math" w:hAnsi="Cambria Math"/>
                <w:i/>
              </w:rPr>
            </m:ctrlPr>
          </m:sSubPr>
          <m:e>
            <m:r>
              <w:rPr>
                <w:rFonts w:ascii="Cambria Math" w:hAnsi="Cambria Math"/>
              </w:rPr>
              <m:t>S</m:t>
            </m:r>
          </m:e>
          <m:sub>
            <m:r>
              <w:rPr>
                <w:rFonts w:ascii="Cambria Math" w:hAnsi="Cambria Math"/>
              </w:rPr>
              <m:t>q,tot</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oMath>
      <w:r w:rsidR="00A5435F">
        <w:t xml:space="preserve"> </w:t>
      </w:r>
      <w:r>
        <w:t xml:space="preserve">with the usual constraint that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oMath>
      <w:r>
        <w:t xml:space="preserve">, then gives us the location of the equilibrium value of the average number of particles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t>.</w:t>
      </w:r>
      <w:r w:rsidR="00E618B6">
        <w:t xml:space="preserve"> This </w:t>
      </w:r>
      <w:r w:rsidR="008D172E">
        <w:t>comes</w:t>
      </w:r>
      <w:r w:rsidR="00E618B6">
        <w:t xml:space="preserve"> from (16) which gives  the argument maximum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rsidR="00E618B6">
        <w:t xml:space="preserve"> of the first term of (29) </w:t>
      </w:r>
      <m:oMath>
        <m:r>
          <w:rPr>
            <w:rFonts w:ascii="Cambria Math" w:hAnsi="Cambria Math"/>
          </w:rPr>
          <m:t>k</m:t>
        </m:r>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e>
        </m:func>
      </m:oMath>
      <w:r w:rsidR="00E618B6">
        <w:t xml:space="preserve"> while the second term </w:t>
      </w:r>
      <m:oMath>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N,V</m:t>
            </m:r>
          </m:e>
        </m:d>
      </m:oMath>
      <w:r w:rsidR="00E618B6">
        <w:t xml:space="preserve"> is constant.</w:t>
      </w:r>
    </w:p>
    <w:p w14:paraId="3AA33934" w14:textId="77777777" w:rsidR="00E618B6" w:rsidRDefault="00E618B6"/>
    <w:p w14:paraId="1BD2B6C5" w14:textId="68484A75" w:rsidR="00DA6B83" w:rsidRDefault="0063437A">
      <w:r>
        <w:t>We have seen that the width of t</w:t>
      </w:r>
      <w:r w:rsidRPr="0063437A">
        <w:t>he pro</w:t>
      </w:r>
      <w:r>
        <w:t xml:space="preserve">bability distribution is proportional to </w:t>
      </w:r>
      <m:oMath>
        <m:rad>
          <m:radPr>
            <m:degHide m:val="1"/>
            <m:ctrlPr>
              <w:rPr>
                <w:rFonts w:ascii="Cambria Math" w:hAnsi="Cambria Math"/>
                <w:i/>
              </w:rPr>
            </m:ctrlPr>
          </m:radPr>
          <m:deg/>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e>
        </m:rad>
      </m:oMath>
      <w:r>
        <w:t>.</w:t>
      </w:r>
      <w:r w:rsidR="00543F34">
        <w:t xml:space="preserve"> Since the probability distribution is normalized, the value of its peak must be proportional to </w:t>
      </w:r>
      <m:oMath>
        <m:r>
          <w:rPr>
            <w:rFonts w:ascii="Cambria Math" w:hAnsi="Cambria Math"/>
          </w:rPr>
          <m:t>1</m:t>
        </m:r>
        <m:r>
          <w:rPr>
            <w:rFonts w:ascii="Cambria Math" w:hAnsi="Cambria Math"/>
          </w:rPr>
          <m:t>/</m:t>
        </m:r>
        <m:rad>
          <m:radPr>
            <m:degHide m:val="1"/>
            <m:ctrlPr>
              <w:rPr>
                <w:rFonts w:ascii="Cambria Math" w:hAnsi="Cambria Math"/>
                <w:i/>
              </w:rPr>
            </m:ctrlPr>
          </m:radPr>
          <m:deg/>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e>
        </m:rad>
      </m:oMath>
      <w:r w:rsidR="00543F34">
        <w:t>.</w:t>
      </w:r>
      <w:r w:rsidR="00172867">
        <w:t xml:space="preserve"> This also can be seen from the Gaussian approximation of the Binomial distribution (see eq. (A.7) )</w:t>
      </w:r>
      <w:r w:rsidR="00D93150">
        <w:t xml:space="preserve"> if we substitute</w:t>
      </w:r>
      <w:r w:rsidR="004E2285">
        <w:t xml:space="preserve"> </w:t>
      </w:r>
      <m:oMath>
        <m:r>
          <w:rPr>
            <w:rFonts w:ascii="Cambria Math" w:hAnsi="Cambria Math"/>
          </w:rPr>
          <m:t>n</m:t>
        </m:r>
      </m:oMath>
      <w:r w:rsidR="004E2285">
        <w:t xml:space="preserve"> with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rsidR="004E2285">
        <w:t>,</w:t>
      </w:r>
      <w:r w:rsidR="00D93150">
        <w:t xml:space="preserve"> </w:t>
      </w:r>
      <m:oMath>
        <m:r>
          <w:rPr>
            <w:rFonts w:ascii="Cambria Math" w:hAnsi="Cambria Math"/>
          </w:rPr>
          <m:t>pN</m:t>
        </m:r>
      </m:oMath>
      <w:r w:rsidR="00D93150">
        <w:t xml:space="preserve"> with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rsidR="00D93150">
        <w:t xml:space="preserve"> and </w:t>
      </w:r>
      <m:oMath>
        <m:r>
          <w:rPr>
            <w:rFonts w:ascii="Cambria Math" w:hAnsi="Cambria Math"/>
          </w:rPr>
          <m:t>1-p</m:t>
        </m:r>
      </m:oMath>
      <w:r w:rsidR="00D93150">
        <w:t xml:space="preserve"> with </w:t>
      </w:r>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oMath>
      <w:r w:rsidR="007E69D9">
        <w:t>:</w:t>
      </w:r>
    </w:p>
    <w:p w14:paraId="7183851F" w14:textId="77777777" w:rsidR="007E69D9" w:rsidRDefault="007E69D9"/>
    <w:p w14:paraId="0431FCB4" w14:textId="3FD2239A" w:rsidR="007E69D9" w:rsidRPr="0063437A" w:rsidRDefault="007E69D9">
      <w:pPr>
        <w:rPr>
          <w:b/>
          <w:bCs/>
        </w:rPr>
      </w:pPr>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rad>
          </m:den>
        </m:f>
        <m:r>
          <m:rPr>
            <m:sty m:val="p"/>
          </m:rP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e>
                    </m:d>
                  </m:e>
                  <m:sup>
                    <m:r>
                      <w:rPr>
                        <w:rFonts w:ascii="Cambria Math" w:hAnsi="Cambria Math"/>
                      </w:rPr>
                      <m:t>2</m:t>
                    </m:r>
                  </m:sup>
                </m:sSup>
              </m:num>
              <m:den>
                <m:r>
                  <w:rPr>
                    <w:rFonts w:ascii="Cambria Math" w:hAnsi="Cambria Math"/>
                  </w:rPr>
                  <m:t>2p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den>
            </m:f>
          </m:e>
        </m:d>
      </m:oMath>
      <w:r>
        <w:t xml:space="preserve">    (3</w:t>
      </w:r>
      <w:r w:rsidR="00A5435F">
        <w:t>1</w:t>
      </w:r>
      <w:r>
        <w:t>)</w:t>
      </w:r>
    </w:p>
    <w:p w14:paraId="72B98AEF" w14:textId="77777777" w:rsidR="00DA6B83" w:rsidRDefault="00DA6B83"/>
    <w:p w14:paraId="3F9A73AE" w14:textId="7E5030B3" w:rsidR="007E69D9" w:rsidRDefault="002F242F">
      <w:r>
        <w:t xml:space="preserve">At the equilibrium values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t>, this gives</w:t>
      </w:r>
    </w:p>
    <w:p w14:paraId="350A3956" w14:textId="77777777" w:rsidR="002F242F" w:rsidRDefault="002F242F"/>
    <w:p w14:paraId="7CD5A9D5" w14:textId="2B512CA3" w:rsidR="002F242F" w:rsidRDefault="002F242F">
      <m:oMath>
        <m:sSub>
          <m:sSubPr>
            <m:ctrlPr>
              <w:rPr>
                <w:rFonts w:ascii="Cambria Math" w:hAnsi="Cambria Math"/>
                <w:i/>
              </w:rPr>
            </m:ctrlPr>
          </m:sSub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e>
                </m:func>
              </m:e>
            </m:d>
          </m:e>
          <m:sub>
            <m:r>
              <w:rPr>
                <w:rFonts w:ascii="Cambria Math" w:hAnsi="Cambria Math"/>
              </w:rPr>
              <m:t>equil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2π</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B</m:t>
                        </m:r>
                      </m:sub>
                    </m:sSub>
                    <m:r>
                      <w:rPr>
                        <w:rFonts w:ascii="Cambria Math" w:hAnsi="Cambria Math"/>
                      </w:rPr>
                      <m:t>/V</m:t>
                    </m:r>
                  </m:e>
                </m:d>
              </m:e>
            </m:d>
          </m:e>
        </m:func>
      </m:oMath>
      <w:r>
        <w:t xml:space="preserve">      (3</w:t>
      </w:r>
      <w:r w:rsidR="00A5435F">
        <w:t>2</w:t>
      </w:r>
      <w:r>
        <w:t>)</w:t>
      </w:r>
    </w:p>
    <w:p w14:paraId="63CFEE4F" w14:textId="77777777" w:rsidR="002F242F" w:rsidRDefault="002F242F"/>
    <w:p w14:paraId="11875E6B" w14:textId="759606D2" w:rsidR="002F242F" w:rsidRPr="002F242F" w:rsidRDefault="004E2285">
      <w:r>
        <w:t xml:space="preserve">This is true because </w:t>
      </w:r>
      <w:r w:rsidR="008D217E">
        <w:t xml:space="preserve">the exponent factor becomes one at the equilibrium value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e>
          <m:sub>
            <m:r>
              <w:rPr>
                <w:rFonts w:ascii="Cambria Math" w:hAnsi="Cambria Math"/>
              </w:rPr>
              <m:t>equil</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rsidR="008D217E">
        <w:t>.</w:t>
      </w:r>
    </w:p>
    <w:p w14:paraId="241163B3" w14:textId="77777777" w:rsidR="000B5C20" w:rsidRDefault="000B5C20"/>
    <w:p w14:paraId="089ECCB0" w14:textId="0E57AC61" w:rsidR="00BB119A" w:rsidRDefault="00BB119A">
      <w:r>
        <w:t xml:space="preserve">Since the function </w:t>
      </w:r>
      <m:oMath>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N,V</m:t>
            </m:r>
          </m:e>
        </m:d>
      </m:oMath>
      <w:r>
        <w:t xml:space="preserve"> is of order </w:t>
      </w:r>
      <m:oMath>
        <m:r>
          <w:rPr>
            <w:rFonts w:ascii="Cambria Math" w:hAnsi="Cambria Math"/>
          </w:rPr>
          <m:t>N</m:t>
        </m:r>
      </m:oMath>
      <w:r>
        <w:t xml:space="preserve">, and </w:t>
      </w:r>
      <m:oMath>
        <m:r>
          <w:rPr>
            <w:rFonts w:ascii="Cambria Math" w:hAnsi="Cambria Math"/>
          </w:rPr>
          <m:t>N &gt;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e>
        </m:func>
      </m:oMath>
      <w:r>
        <w:t xml:space="preserve">, the term </w:t>
      </w:r>
      <m:oMath>
        <m:r>
          <w:rPr>
            <w:rFonts w:ascii="Cambria Math" w:hAnsi="Cambria Math"/>
          </w:rPr>
          <m:t>k</m:t>
        </m:r>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e>
            </m:d>
          </m:e>
        </m:func>
      </m:oMath>
      <w:r>
        <w:t xml:space="preserve"> in (29) is negligible at equilibrium values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t>.</w:t>
      </w:r>
      <w:r w:rsidR="008D172E">
        <w:t xml:space="preserve"> Therefore, </w:t>
      </w:r>
      <w:r w:rsidR="008D172E" w:rsidRPr="008D172E">
        <w:rPr>
          <w:i/>
          <w:iCs/>
        </w:rPr>
        <w:t>in equilibrium</w:t>
      </w:r>
      <w:r w:rsidR="008D172E">
        <w:t>, we have:</w:t>
      </w:r>
    </w:p>
    <w:p w14:paraId="4FCCD5E5" w14:textId="77777777" w:rsidR="008D172E" w:rsidRDefault="008D172E"/>
    <w:p w14:paraId="46596F94" w14:textId="77777777" w:rsidR="008D172E" w:rsidRDefault="008D172E"/>
    <w:p w14:paraId="591481E2" w14:textId="024F241A" w:rsidR="008D172E" w:rsidRDefault="008D172E">
      <m:oMath>
        <m:sSub>
          <m:sSubPr>
            <m:ctrlPr>
              <w:rPr>
                <w:rFonts w:ascii="Cambria Math" w:hAnsi="Cambria Math"/>
                <w:i/>
              </w:rPr>
            </m:ctrlPr>
          </m:sSubPr>
          <m:e>
            <m:r>
              <w:rPr>
                <w:rFonts w:ascii="Cambria Math" w:hAnsi="Cambria Math"/>
              </w:rPr>
              <m:t>S</m:t>
            </m:r>
          </m:e>
          <m:sub>
            <m:r>
              <w:rPr>
                <w:rFonts w:ascii="Cambria Math" w:hAnsi="Cambria Math"/>
              </w:rPr>
              <m:t>q,tot</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N</m:t>
            </m:r>
            <m:r>
              <w:rPr>
                <w:rFonts w:ascii="Cambria Math" w:hAnsi="Cambria Math"/>
              </w:rPr>
              <m:t>,</m:t>
            </m:r>
            <m:r>
              <w:rPr>
                <w:rFonts w:ascii="Cambria Math" w:hAnsi="Cambria Math"/>
              </w:rPr>
              <m:t>V</m:t>
            </m:r>
          </m:e>
        </m:d>
      </m:oMath>
      <w:r>
        <w:t xml:space="preserve">     (33)</w:t>
      </w:r>
    </w:p>
    <w:p w14:paraId="3195FF5D" w14:textId="77777777" w:rsidR="008D172E" w:rsidRDefault="008D172E"/>
    <w:p w14:paraId="589BE05E" w14:textId="28B3E5ED" w:rsidR="008D172E" w:rsidRDefault="00CD0309">
      <w:r>
        <w:t xml:space="preserve">We can now identify </w:t>
      </w:r>
      <m:oMath>
        <m:sSub>
          <m:sSubPr>
            <m:ctrlPr>
              <w:rPr>
                <w:rFonts w:ascii="Cambria Math" w:hAnsi="Cambria Math"/>
                <w:i/>
              </w:rPr>
            </m:ctrlPr>
          </m:sSubPr>
          <m:e>
            <m:r>
              <w:rPr>
                <w:rFonts w:ascii="Cambria Math" w:hAnsi="Cambria Math"/>
              </w:rPr>
              <m:t>S</m:t>
            </m:r>
          </m:e>
          <m:sub>
            <m:r>
              <w:rPr>
                <w:rFonts w:ascii="Cambria Math" w:hAnsi="Cambria Math"/>
              </w:rPr>
              <m:t>q,tot</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oMath>
      <w:r>
        <w:t xml:space="preserve"> as part of the entropy of the composite system that is associated with the configurations or the positions of the particles. </w:t>
      </w:r>
      <m:oMath>
        <m:sSub>
          <m:sSubPr>
            <m:ctrlPr>
              <w:rPr>
                <w:rFonts w:ascii="Cambria Math" w:hAnsi="Cambria Math"/>
                <w:i/>
              </w:rPr>
            </m:ctrlPr>
          </m:sSubPr>
          <m:e>
            <m:r>
              <w:rPr>
                <w:rFonts w:ascii="Cambria Math" w:hAnsi="Cambria Math"/>
              </w:rPr>
              <m:t>S</m:t>
            </m:r>
          </m:e>
          <m:sub>
            <m:r>
              <w:rPr>
                <w:rFonts w:ascii="Cambria Math" w:hAnsi="Cambria Math"/>
              </w:rPr>
              <m:t>q,tot</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oMath>
      <w:r>
        <w:t xml:space="preserve"> will be denoted as the </w:t>
      </w:r>
      <w:r w:rsidRPr="00817C27">
        <w:rPr>
          <w:b/>
          <w:bCs/>
          <w:i/>
          <w:iCs/>
        </w:rPr>
        <w:t>total configurational entropy of the composite system</w:t>
      </w:r>
      <w:r w:rsidRPr="00817C27">
        <w:rPr>
          <w:b/>
          <w:bCs/>
        </w:rPr>
        <w:t>.</w:t>
      </w:r>
      <w:r>
        <w:t xml:space="preserve"> The functions </w:t>
      </w:r>
      <m:oMath>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e>
        </m:d>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oMath>
      <w:r>
        <w:t xml:space="preserve"> will be denoted as the </w:t>
      </w:r>
      <w:r w:rsidRPr="00817C27">
        <w:rPr>
          <w:b/>
          <w:bCs/>
          <w:i/>
          <w:iCs/>
        </w:rPr>
        <w:t xml:space="preserve">configurational entropies of subsystems </w:t>
      </w:r>
      <m:oMath>
        <m:r>
          <m:rPr>
            <m:sty m:val="bi"/>
          </m:rPr>
          <w:rPr>
            <w:rFonts w:ascii="Cambria Math" w:hAnsi="Cambria Math"/>
          </w:rPr>
          <m:t>A</m:t>
        </m:r>
      </m:oMath>
      <w:r w:rsidRPr="00817C27">
        <w:rPr>
          <w:b/>
          <w:bCs/>
          <w:i/>
          <w:iCs/>
        </w:rPr>
        <w:t xml:space="preserve"> and </w:t>
      </w:r>
      <m:oMath>
        <m:r>
          <m:rPr>
            <m:sty m:val="bi"/>
          </m:rPr>
          <w:rPr>
            <w:rFonts w:ascii="Cambria Math" w:hAnsi="Cambria Math"/>
          </w:rPr>
          <m:t>B</m:t>
        </m:r>
      </m:oMath>
      <w:r>
        <w:t>.</w:t>
      </w:r>
    </w:p>
    <w:p w14:paraId="45BDC4DF" w14:textId="567B921A" w:rsidR="00325844" w:rsidRDefault="00325844"/>
    <w:p w14:paraId="745A5D5B" w14:textId="254A0EB1" w:rsidR="00CD0309" w:rsidRDefault="00FA6E26">
      <w:r>
        <w:t>We have therefore found functions of the variables of each subsystem, such that the maximum of their sum yields the location of the equilibrium values</w:t>
      </w:r>
    </w:p>
    <w:p w14:paraId="339A1197" w14:textId="77777777" w:rsidR="00FA6E26" w:rsidRDefault="00FA6E26"/>
    <w:p w14:paraId="2C57CD16" w14:textId="4A361EDD" w:rsidR="00FA6E26" w:rsidRDefault="00FA6E26">
      <m:oMath>
        <m:sSub>
          <m:sSubPr>
            <m:ctrlPr>
              <w:rPr>
                <w:rFonts w:ascii="Cambria Math" w:hAnsi="Cambria Math"/>
                <w:i/>
              </w:rPr>
            </m:ctrlPr>
          </m:sSubPr>
          <m:e>
            <m:r>
              <w:rPr>
                <w:rFonts w:ascii="Cambria Math" w:hAnsi="Cambria Math"/>
              </w:rPr>
              <m:t>S</m:t>
            </m:r>
          </m:e>
          <m:sub>
            <m:r>
              <w:rPr>
                <w:rFonts w:ascii="Cambria Math" w:hAnsi="Cambria Math"/>
              </w:rPr>
              <m:t>q,tot</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d>
      </m:oMath>
      <w:r>
        <w:t xml:space="preserve">      (34)</w:t>
      </w:r>
    </w:p>
    <w:p w14:paraId="65FC5409" w14:textId="77777777" w:rsidR="00FA6E26" w:rsidRDefault="00FA6E26"/>
    <w:p w14:paraId="14AB3650" w14:textId="73DD1BA6" w:rsidR="00FA6E26" w:rsidRDefault="007B17DF">
      <w:r>
        <w:t xml:space="preserve">subject to the usual constraint that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oMath>
      <w:r>
        <w:t>.</w:t>
      </w:r>
    </w:p>
    <w:p w14:paraId="6D5931D6" w14:textId="77777777" w:rsidR="007B17DF" w:rsidRDefault="007B17DF"/>
    <w:p w14:paraId="6C9E6F01" w14:textId="2ED834F1" w:rsidR="007B17DF" w:rsidRDefault="007B17DF">
      <w:r w:rsidRPr="007B17DF">
        <w:rPr>
          <w:b/>
          <w:bCs/>
        </w:rPr>
        <w:t>Note 1</w:t>
      </w:r>
      <w:r>
        <w:t xml:space="preserve">: the configurational entropy has the </w:t>
      </w:r>
      <w:r w:rsidRPr="007B17DF">
        <w:rPr>
          <w:i/>
          <w:iCs/>
        </w:rPr>
        <w:t>additivity property</w:t>
      </w:r>
      <w:r>
        <w:t xml:space="preserve"> – the contributions to the configurational entropy from each subsystem are simply added to find the configurational entropy of the composite system. Another interpretation of this property is separability since we first derived the entropy of the composite system and were able to separate the expression into the sum of individual contributions from each subsystem.</w:t>
      </w:r>
    </w:p>
    <w:p w14:paraId="27D9A378" w14:textId="77777777" w:rsidR="007B17DF" w:rsidRDefault="007B17DF"/>
    <w:p w14:paraId="6DF193D5" w14:textId="01386071" w:rsidR="007B17DF" w:rsidRDefault="00CF5F51">
      <w:r w:rsidRPr="00756E6C">
        <w:rPr>
          <w:b/>
          <w:bCs/>
        </w:rPr>
        <w:t>Note 2</w:t>
      </w:r>
      <w:r>
        <w:t xml:space="preserve">: </w:t>
      </w:r>
      <w:r w:rsidR="00756E6C">
        <w:t xml:space="preserve">The function </w:t>
      </w:r>
      <m:oMath>
        <m:sSub>
          <m:sSubPr>
            <m:ctrlPr>
              <w:rPr>
                <w:rFonts w:ascii="Cambria Math" w:hAnsi="Cambria Math"/>
                <w:i/>
              </w:rPr>
            </m:ctrlPr>
          </m:sSubPr>
          <m:e>
            <m:r>
              <w:rPr>
                <w:rFonts w:ascii="Cambria Math" w:hAnsi="Cambria Math"/>
              </w:rPr>
              <m:t>S</m:t>
            </m:r>
          </m:e>
          <m:sub>
            <m:r>
              <w:rPr>
                <w:rFonts w:ascii="Cambria Math" w:hAnsi="Cambria Math"/>
              </w:rPr>
              <m:t>q</m:t>
            </m:r>
          </m:sub>
        </m:sSub>
      </m:oMath>
      <w:r w:rsidR="00756E6C">
        <w:t xml:space="preserve"> follows the Boltzmann definition of thermodynamic entropy as specified earlier in this document. This entropy is the logarithm of the probability , within additive and multiplicative constants and is maximized at equilibrium. </w:t>
      </w:r>
    </w:p>
    <w:p w14:paraId="19C876CC" w14:textId="77777777" w:rsidR="007B17DF" w:rsidRDefault="007B17DF"/>
    <w:p w14:paraId="58DC6221" w14:textId="1513E268" w:rsidR="00817C27" w:rsidRPr="00817C27" w:rsidRDefault="00817C27">
      <w:pPr>
        <w:rPr>
          <w:b/>
          <w:bCs/>
        </w:rPr>
      </w:pPr>
      <w:r w:rsidRPr="00817C27">
        <w:rPr>
          <w:b/>
          <w:bCs/>
        </w:rPr>
        <w:t>Analytic Approximation for the Configuration Entropy</w:t>
      </w:r>
    </w:p>
    <w:p w14:paraId="016CF859" w14:textId="77777777" w:rsidR="00817C27" w:rsidRDefault="00817C27"/>
    <w:p w14:paraId="73604430" w14:textId="315E84D1" w:rsidR="008E7A64" w:rsidRDefault="00817C27" w:rsidP="008E7A64">
      <w:r>
        <w:t>The expression for the configurational entropy (28) becomes simpler analytically and hence more useful when we introduce the Stirling</w:t>
      </w:r>
      <w:r w:rsidR="00D02D1A">
        <w:t>’s</w:t>
      </w:r>
      <w:r>
        <w:t xml:space="preserve"> approximation for factorial in it.</w:t>
      </w:r>
      <w:r w:rsidR="00D02D1A">
        <w:t xml:space="preserve"> We will </w:t>
      </w:r>
      <w:r w:rsidR="009F3455">
        <w:t>use the Gosper’s form of</w:t>
      </w:r>
      <w:r w:rsidR="00D02D1A">
        <w:t xml:space="preserve"> of the Stirling’s approximation</w:t>
      </w:r>
      <w:r w:rsidR="009F3455">
        <w:t xml:space="preserve"> introduced earlier with (13) but without the third order correction term. Thus we will use</w:t>
      </w:r>
    </w:p>
    <w:p w14:paraId="28C9EAB8" w14:textId="2AA9B22E" w:rsidR="008E7A64" w:rsidRDefault="00D02D1A" w:rsidP="008E7A64">
      <w:pPr>
        <w:ind w:firstLine="80"/>
      </w:pPr>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oMath>
      <w:r w:rsidR="008E7A64">
        <w:t xml:space="preserve">       (35)</w:t>
      </w:r>
    </w:p>
    <w:p w14:paraId="11174919" w14:textId="77777777" w:rsidR="008E7A64" w:rsidRDefault="008E7A64" w:rsidP="008E7A64">
      <w:pPr>
        <w:ind w:firstLine="80"/>
      </w:pPr>
    </w:p>
    <w:p w14:paraId="1CC335EC" w14:textId="23E486E2" w:rsidR="00817C27" w:rsidRDefault="009F3455" w:rsidP="008E7A64">
      <w:r>
        <w:t xml:space="preserve">The relative magnitude of the correction term of the Gosper’s form of the Stirling approximation (18) is of order of </w:t>
      </w:r>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num>
              <m:den>
                <m:r>
                  <w:rPr>
                    <w:rFonts w:ascii="Cambria Math" w:hAnsi="Cambria Math"/>
                  </w:rPr>
                  <m:t>N</m:t>
                </m:r>
              </m:den>
            </m:f>
          </m:e>
        </m:d>
      </m:oMath>
      <w:r>
        <w:t xml:space="preserve"> which is negligible for the values of </w:t>
      </w:r>
      <m:oMath>
        <m:r>
          <w:rPr>
            <w:rFonts w:ascii="Cambria Math" w:hAnsi="Cambria Math"/>
          </w:rPr>
          <m:t>N</m:t>
        </m:r>
      </m:oMath>
      <w:r>
        <w:t xml:space="preserve"> in real world thermodynamic systems.</w:t>
      </w:r>
    </w:p>
    <w:p w14:paraId="6BCD6BC1" w14:textId="77777777" w:rsidR="00817C27" w:rsidRDefault="00817C27"/>
    <w:p w14:paraId="3334F2CD" w14:textId="6E859D69" w:rsidR="00D635B9" w:rsidRDefault="00D635B9">
      <w:r>
        <w:t xml:space="preserve">(28) is equivalent to </w:t>
      </w:r>
    </w:p>
    <w:p w14:paraId="357A2435" w14:textId="7106EA7C" w:rsidR="00D635B9" w:rsidRDefault="00D635B9" w:rsidP="00D635B9">
      <m:oMath>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N,V</m:t>
            </m:r>
          </m:e>
        </m:d>
        <m:r>
          <w:rPr>
            <w:rFonts w:ascii="Cambria Math" w:hAnsi="Cambria Math"/>
          </w:rPr>
          <m:t>≡k</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N</m:t>
                    </m:r>
                  </m:sup>
                </m:sSup>
              </m:num>
              <m:den>
                <m:r>
                  <w:rPr>
                    <w:rFonts w:ascii="Cambria Math" w:hAnsi="Cambria Math"/>
                  </w:rPr>
                  <m:t>N!</m:t>
                </m:r>
              </m:den>
            </m:f>
          </m:e>
        </m:func>
        <m:r>
          <w:rPr>
            <w:rFonts w:ascii="Cambria Math" w:hAnsi="Cambria Math"/>
          </w:rPr>
          <m:t>+kXN</m:t>
        </m:r>
        <m:r>
          <w:rPr>
            <w:rFonts w:ascii="Cambria Math" w:hAnsi="Cambria Math"/>
          </w:rPr>
          <m:t>=kN</m:t>
        </m:r>
        <m:func>
          <m:funcPr>
            <m:ctrlPr>
              <w:rPr>
                <w:rFonts w:ascii="Cambria Math" w:hAnsi="Cambria Math"/>
                <w:i/>
              </w:rPr>
            </m:ctrlPr>
          </m:funcPr>
          <m:fName>
            <m:r>
              <m:rPr>
                <m:sty m:val="p"/>
              </m:rPr>
              <w:rPr>
                <w:rFonts w:ascii="Cambria Math" w:hAnsi="Cambria Math"/>
              </w:rPr>
              <m:t>ln</m:t>
            </m:r>
          </m:fName>
          <m:e>
            <m:r>
              <w:rPr>
                <w:rFonts w:ascii="Cambria Math" w:hAnsi="Cambria Math"/>
              </w:rPr>
              <m:t>V</m:t>
            </m:r>
          </m:e>
        </m:func>
        <m:r>
          <w:rPr>
            <w:rFonts w:ascii="Cambria Math" w:hAnsi="Cambria Math"/>
          </w:rPr>
          <m:t>-k</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+kXN</m:t>
        </m:r>
      </m:oMath>
      <w:r>
        <w:t xml:space="preserve">     </w:t>
      </w:r>
      <w:r>
        <w:t>(3</w:t>
      </w:r>
      <w:r w:rsidR="008E7A64">
        <w:t>6</w:t>
      </w:r>
      <w:r>
        <w:t>)</w:t>
      </w:r>
    </w:p>
    <w:p w14:paraId="3ECD7A56" w14:textId="77777777" w:rsidR="00D635B9" w:rsidRDefault="00D635B9"/>
    <w:p w14:paraId="30AE8266" w14:textId="6503430A" w:rsidR="00D635B9" w:rsidRDefault="008E7A64" w:rsidP="00D53E94">
      <w:pPr>
        <w:keepNext/>
        <w:keepLines/>
      </w:pPr>
      <w:r>
        <w:lastRenderedPageBreak/>
        <w:t>Substituting (35) in (36) yields</w:t>
      </w:r>
    </w:p>
    <w:p w14:paraId="1C5E999E" w14:textId="77777777" w:rsidR="008E7A64" w:rsidRDefault="008E7A64" w:rsidP="00D53E94">
      <w:pPr>
        <w:keepNext/>
        <w:keepLines/>
      </w:pPr>
    </w:p>
    <w:p w14:paraId="261093CF" w14:textId="0809EC38" w:rsidR="008E7A64" w:rsidRDefault="008E7A64" w:rsidP="00D53E94">
      <w:pPr>
        <w:keepNext/>
        <w:keepLines/>
      </w:pPr>
      <m:oMath>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N,V</m:t>
            </m:r>
          </m:e>
        </m:d>
        <m:r>
          <w:rPr>
            <w:rFonts w:ascii="Cambria Math" w:hAnsi="Cambria Math"/>
          </w:rPr>
          <m:t>≈kN</m:t>
        </m:r>
        <m:func>
          <m:funcPr>
            <m:ctrlPr>
              <w:rPr>
                <w:rFonts w:ascii="Cambria Math" w:hAnsi="Cambria Math"/>
                <w:i/>
              </w:rPr>
            </m:ctrlPr>
          </m:funcPr>
          <m:fName>
            <m:r>
              <m:rPr>
                <m:sty m:val="p"/>
              </m:rPr>
              <w:rPr>
                <w:rFonts w:ascii="Cambria Math" w:hAnsi="Cambria Math"/>
              </w:rPr>
              <m:t>ln</m:t>
            </m:r>
          </m:fName>
          <m:e>
            <m:r>
              <w:rPr>
                <w:rFonts w:ascii="Cambria Math" w:hAnsi="Cambria Math"/>
              </w:rPr>
              <m:t>V</m:t>
            </m:r>
          </m:e>
        </m:func>
        <m:r>
          <w:rPr>
            <w:rFonts w:ascii="Cambria Math" w:hAnsi="Cambria Math"/>
          </w:rPr>
          <m:t>-kN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m:t>
        </m:r>
        <m:r>
          <w:rPr>
            <w:rFonts w:ascii="Cambria Math" w:hAnsi="Cambria Math"/>
          </w:rPr>
          <m:t>k</m:t>
        </m:r>
        <m:r>
          <w:rPr>
            <w:rFonts w:ascii="Cambria Math" w:hAnsi="Cambria Math"/>
          </w:rPr>
          <m:t>N</m:t>
        </m:r>
        <m:r>
          <w:rPr>
            <w:rFonts w:ascii="Cambria Math" w:hAnsi="Cambria Math"/>
          </w:rPr>
          <m:t>+kXN≈kN</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X</m:t>
                        </m:r>
                      </m:den>
                    </m:f>
                  </m:e>
                </m:d>
              </m:e>
            </m:func>
            <m:r>
              <w:rPr>
                <w:rFonts w:ascii="Cambria Math" w:hAnsi="Cambria Math"/>
              </w:rPr>
              <m:t>+X</m:t>
            </m:r>
          </m:e>
        </m:d>
      </m:oMath>
      <w:r>
        <w:t xml:space="preserve">       </w:t>
      </w:r>
      <w:r w:rsidR="007D45FA">
        <w:t>(37)</w:t>
      </w:r>
    </w:p>
    <w:p w14:paraId="26E25AEC" w14:textId="77777777" w:rsidR="00D53E94" w:rsidRDefault="00D53E94" w:rsidP="00D53E94">
      <w:pPr>
        <w:keepNext/>
        <w:keepLines/>
      </w:pPr>
    </w:p>
    <w:p w14:paraId="6C5D90B2" w14:textId="3EA75834" w:rsidR="00D53E94" w:rsidRDefault="00D53E94" w:rsidP="00D53E94">
      <w:pPr>
        <w:keepNext/>
        <w:keepLines/>
      </w:pPr>
      <w:r>
        <w:t xml:space="preserve">where </w:t>
      </w:r>
      <m:oMath>
        <m:r>
          <w:rPr>
            <w:rFonts w:ascii="Cambria Math" w:hAnsi="Cambria Math"/>
          </w:rPr>
          <m:t>k</m:t>
        </m:r>
      </m:oMath>
      <w:r>
        <w:t xml:space="preserve"> and </w:t>
      </w:r>
      <m:oMath>
        <m:r>
          <w:rPr>
            <w:rFonts w:ascii="Cambria Math" w:hAnsi="Cambria Math"/>
          </w:rPr>
          <m:t>X</m:t>
        </m:r>
      </m:oMath>
      <w:r>
        <w:t xml:space="preserve"> are still arbitrary constants.</w:t>
      </w:r>
    </w:p>
    <w:p w14:paraId="03AC749A" w14:textId="77777777" w:rsidR="00817C27" w:rsidRDefault="00817C27"/>
    <w:p w14:paraId="52BB1635" w14:textId="46534CE1" w:rsidR="00D53E94" w:rsidRPr="004E62A4" w:rsidRDefault="004E62A4">
      <w:pPr>
        <w:rPr>
          <w:b/>
          <w:bCs/>
        </w:rPr>
      </w:pPr>
      <w:r w:rsidRPr="004E62A4">
        <w:rPr>
          <w:b/>
          <w:bCs/>
        </w:rPr>
        <w:t>Energy-dependent Entropy</w:t>
      </w:r>
    </w:p>
    <w:p w14:paraId="6E79F801" w14:textId="77777777" w:rsidR="000C7125" w:rsidRDefault="000C7125"/>
    <w:p w14:paraId="509D46D9" w14:textId="77777777" w:rsidR="004E62A4" w:rsidRDefault="004E62A4"/>
    <w:p w14:paraId="5AED5B11" w14:textId="77777777" w:rsidR="004E62A4" w:rsidRPr="00036563" w:rsidRDefault="004E62A4"/>
    <w:p w14:paraId="330642DF" w14:textId="08439327" w:rsidR="0028198B" w:rsidRDefault="0028198B" w:rsidP="0028198B">
      <w:pPr>
        <w:pStyle w:val="Heading1"/>
      </w:pPr>
      <w:r>
        <w:t>References</w:t>
      </w:r>
    </w:p>
    <w:p w14:paraId="3EE2D812" w14:textId="46407F4A" w:rsidR="0028198B" w:rsidRDefault="0028198B" w:rsidP="0028198B">
      <w:r>
        <w:t xml:space="preserve">[1] </w:t>
      </w:r>
      <w:hyperlink r:id="rId4" w:history="1">
        <w:r w:rsidR="0087490E" w:rsidRPr="002770AC">
          <w:rPr>
            <w:rStyle w:val="Hyperlink"/>
          </w:rPr>
          <w:t>An Introduction to Statistical Mechanics and Thermodynamics, Robert H. Swendsen, 2012</w:t>
        </w:r>
      </w:hyperlink>
    </w:p>
    <w:p w14:paraId="02D3952E" w14:textId="1EDEAEE5" w:rsidR="00D46874" w:rsidRDefault="00D46874" w:rsidP="0028198B">
      <w:r>
        <w:t xml:space="preserve">[2] </w:t>
      </w:r>
      <w:hyperlink r:id="rId5" w:history="1">
        <w:r w:rsidRPr="00D46874">
          <w:rPr>
            <w:rStyle w:val="Hyperlink"/>
          </w:rPr>
          <w:t>Statistical Physics by L.D. Landau and E.M. Lifshitz, 2</w:t>
        </w:r>
        <w:r w:rsidRPr="00D46874">
          <w:rPr>
            <w:rStyle w:val="Hyperlink"/>
            <w:vertAlign w:val="superscript"/>
          </w:rPr>
          <w:t>nd</w:t>
        </w:r>
        <w:r w:rsidRPr="00D46874">
          <w:rPr>
            <w:rStyle w:val="Hyperlink"/>
          </w:rPr>
          <w:t xml:space="preserve"> Edition, 1970 (orig. 1958)</w:t>
        </w:r>
      </w:hyperlink>
    </w:p>
    <w:p w14:paraId="147D6782" w14:textId="77777777" w:rsidR="008A1D74" w:rsidRDefault="008A1D74" w:rsidP="0028198B"/>
    <w:p w14:paraId="3FF9CDE7" w14:textId="77777777" w:rsidR="008A1D74" w:rsidRDefault="008A1D74" w:rsidP="0028198B"/>
    <w:p w14:paraId="1E93566C" w14:textId="0BD21658" w:rsidR="008A1D74" w:rsidRDefault="008A1D74" w:rsidP="008A1D74">
      <w:pPr>
        <w:pStyle w:val="Heading1"/>
      </w:pPr>
      <w:r>
        <w:t>Appendix</w:t>
      </w:r>
    </w:p>
    <w:p w14:paraId="1A2044CB" w14:textId="57BD3BAB" w:rsidR="008A1D74" w:rsidRDefault="008A1D74" w:rsidP="008A1D74">
      <w:pPr>
        <w:pStyle w:val="Heading2"/>
      </w:pPr>
      <w:r>
        <w:t>Gaussian Approximation to the Binomial Distribution</w:t>
      </w:r>
    </w:p>
    <w:p w14:paraId="2DF2FFEC" w14:textId="77777777" w:rsidR="008A1D74" w:rsidRDefault="008A1D74" w:rsidP="008A1D74">
      <w:pPr>
        <w:keepNext/>
        <w:keepLines/>
      </w:pPr>
    </w:p>
    <w:p w14:paraId="5D9659D1" w14:textId="382F6C7A" w:rsidR="008A1D74" w:rsidRDefault="008A1D74" w:rsidP="008A1D74">
      <w:pPr>
        <w:keepNext/>
        <w:keepLines/>
      </w:pPr>
      <w:r>
        <w:t xml:space="preserve">Recall the binomial distribution is expressed as </w:t>
      </w:r>
    </w:p>
    <w:p w14:paraId="4DB97AB7" w14:textId="456C754C" w:rsidR="008A1D74" w:rsidRDefault="008A1D74" w:rsidP="008A1D74">
      <w:pPr>
        <w:keepNext/>
        <w:keepLines/>
      </w:pPr>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n!</m:t>
            </m:r>
            <m:d>
              <m:dPr>
                <m:ctrlPr>
                  <w:rPr>
                    <w:rFonts w:ascii="Cambria Math" w:hAnsi="Cambria Math"/>
                    <w:i/>
                  </w:rPr>
                </m:ctrlPr>
              </m:dPr>
              <m:e>
                <m:r>
                  <w:rPr>
                    <w:rFonts w:ascii="Cambria Math" w:hAnsi="Cambria Math"/>
                  </w:rPr>
                  <m:t>N-n</m:t>
                </m:r>
              </m:e>
            </m:d>
            <m:r>
              <w:rPr>
                <w:rFonts w:ascii="Cambria Math" w:hAnsi="Cambria Math"/>
              </w:rPr>
              <m:t>!</m:t>
            </m:r>
          </m:den>
        </m:f>
        <m:sSup>
          <m:sSupPr>
            <m:ctrlPr>
              <w:rPr>
                <w:rFonts w:ascii="Cambria Math" w:hAnsi="Cambria Math"/>
                <w:i/>
              </w:rPr>
            </m:ctrlPr>
          </m:sSupPr>
          <m:e>
            <m:r>
              <w:rPr>
                <w:rFonts w:ascii="Cambria Math" w:hAnsi="Cambria Math"/>
              </w:rPr>
              <m:t>p</m:t>
            </m:r>
          </m:e>
          <m:sup>
            <m:r>
              <w:rPr>
                <w:rFonts w:ascii="Cambria Math" w:hAnsi="Cambria Math"/>
              </w:rPr>
              <m:t>n</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N-n</m:t>
            </m:r>
          </m:sup>
        </m:sSup>
      </m:oMath>
      <w:r>
        <w:t xml:space="preserve">    (A.1)</w:t>
      </w:r>
    </w:p>
    <w:p w14:paraId="6C188CB9" w14:textId="77777777" w:rsidR="008A1D74" w:rsidRDefault="008A1D74" w:rsidP="008A1D74">
      <w:pPr>
        <w:keepNext/>
        <w:keepLines/>
      </w:pPr>
    </w:p>
    <w:p w14:paraId="7395D634" w14:textId="75BA9665" w:rsidR="008A1D74" w:rsidRDefault="009F5CA1" w:rsidP="008A1D74">
      <w:pPr>
        <w:keepNext/>
        <w:keepLines/>
      </w:pPr>
      <w:r>
        <w:t>The Central limit theorem tells us that f</w:t>
      </w:r>
      <w:r w:rsidR="008A1D74">
        <w:t xml:space="preserve">or a fixed value of </w:t>
      </w:r>
      <m:oMath>
        <m:r>
          <w:rPr>
            <w:rFonts w:ascii="Cambria Math" w:hAnsi="Cambria Math"/>
          </w:rPr>
          <m:t>p</m:t>
        </m:r>
      </m:oMath>
      <w:r w:rsidR="008A1D74">
        <w:t xml:space="preserve"> and large values of </w:t>
      </w:r>
      <m:oMath>
        <m:r>
          <w:rPr>
            <w:rFonts w:ascii="Cambria Math" w:hAnsi="Cambria Math"/>
          </w:rPr>
          <m:t>N</m:t>
        </m:r>
      </m:oMath>
      <w:r w:rsidR="008A1D74">
        <w:t xml:space="preserve">, the binomial distribution can be approximated by a Gaussian function. </w:t>
      </w:r>
      <w:r>
        <w:t xml:space="preserve">Consider a Gaussian function with mean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and </w:t>
      </w:r>
      <m:oMath>
        <m:r>
          <w:rPr>
            <w:rFonts w:ascii="Cambria Math" w:hAnsi="Cambria Math"/>
          </w:rPr>
          <m:t>σ</m:t>
        </m:r>
      </m:oMath>
      <w:r>
        <w:t>:</w:t>
      </w:r>
    </w:p>
    <w:p w14:paraId="38D443D8" w14:textId="77777777" w:rsidR="009F5CA1" w:rsidRDefault="009F5CA1" w:rsidP="008A1D74">
      <w:pPr>
        <w:keepNext/>
        <w:keepLines/>
      </w:pPr>
    </w:p>
    <w:p w14:paraId="65EA6FDD" w14:textId="1E628F15" w:rsidR="009F5CA1" w:rsidRDefault="009F5CA1" w:rsidP="008A1D74">
      <w:pPr>
        <w:keepNext/>
        <w:keepLines/>
      </w:pP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r>
          <m:rPr>
            <m:sty m:val="p"/>
          </m:rP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o</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oMath>
      <w:r>
        <w:t xml:space="preserve">      (A.2)</w:t>
      </w:r>
    </w:p>
    <w:p w14:paraId="5795355F" w14:textId="77777777" w:rsidR="009F5CA1" w:rsidRDefault="009F5CA1" w:rsidP="008A1D74">
      <w:pPr>
        <w:keepNext/>
        <w:keepLines/>
      </w:pPr>
    </w:p>
    <w:p w14:paraId="6FA27331" w14:textId="41AE2479" w:rsidR="009F5CA1" w:rsidRDefault="009F5CA1" w:rsidP="008A1D74">
      <w:pPr>
        <w:keepNext/>
        <w:keepLines/>
      </w:pPr>
      <w:r>
        <w:t>It is easy to show that the location of the mean and maximum coincide:</w:t>
      </w:r>
    </w:p>
    <w:p w14:paraId="0CF9F6EA" w14:textId="77777777" w:rsidR="009F5CA1" w:rsidRDefault="009F5CA1" w:rsidP="008A1D74">
      <w:pPr>
        <w:keepNext/>
        <w:keepLines/>
      </w:pPr>
    </w:p>
    <w:p w14:paraId="57FE9A61" w14:textId="3B2214B7" w:rsidR="009F5CA1" w:rsidRDefault="009F5CA1" w:rsidP="008A1D74">
      <w:pPr>
        <w:keepNext/>
        <w:keepLines/>
      </w:pPr>
      <m:oMath>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max</m:t>
            </m:r>
          </m:sub>
        </m:sSub>
      </m:oMath>
      <w:r>
        <w:t xml:space="preserve">      (A.3)</w:t>
      </w:r>
    </w:p>
    <w:p w14:paraId="73AD3417" w14:textId="77777777" w:rsidR="009F5CA1" w:rsidRDefault="009F5CA1" w:rsidP="008A1D74">
      <w:pPr>
        <w:keepNext/>
        <w:keepLines/>
      </w:pPr>
    </w:p>
    <w:p w14:paraId="5E302BDE" w14:textId="01D39EAE" w:rsidR="009F5CA1" w:rsidRDefault="000047B2" w:rsidP="008A1D74">
      <w:pPr>
        <w:keepNext/>
        <w:keepLines/>
      </w:pPr>
      <w:r>
        <w:t xml:space="preserve">The variance is </w:t>
      </w:r>
      <m:oMath>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o</m:t>
                        </m:r>
                      </m:sub>
                    </m:sSub>
                  </m:e>
                </m:d>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(A.4)</w:t>
      </w:r>
    </w:p>
    <w:p w14:paraId="43C20C64" w14:textId="77777777" w:rsidR="000047B2" w:rsidRDefault="000047B2" w:rsidP="008A1D74">
      <w:pPr>
        <w:keepNext/>
        <w:keepLines/>
      </w:pPr>
    </w:p>
    <w:p w14:paraId="010E8315" w14:textId="26C1D2E2" w:rsidR="000047B2" w:rsidRDefault="000047B2" w:rsidP="008A1D74">
      <w:pPr>
        <w:keepNext/>
        <w:keepLines/>
      </w:pPr>
      <w:r>
        <w:t>To approximate binomial distribution with Gaussian one all we need to do is to equate the mean and the variance of each of those</w:t>
      </w:r>
    </w:p>
    <w:p w14:paraId="1A11CFC3" w14:textId="77777777" w:rsidR="000047B2" w:rsidRDefault="000047B2" w:rsidP="008A1D74">
      <w:pPr>
        <w:keepNext/>
        <w:keepLines/>
      </w:pPr>
    </w:p>
    <w:p w14:paraId="42DF2471" w14:textId="11B0B9AF" w:rsidR="000047B2" w:rsidRDefault="000047B2" w:rsidP="008A1D74">
      <w:pPr>
        <w:keepNext/>
        <w:keepLines/>
      </w:pPr>
      <m:oMath>
        <m:d>
          <m:dPr>
            <m:begChr m:val="〈"/>
            <m:endChr m:val="〉"/>
            <m:ctrlPr>
              <w:rPr>
                <w:rFonts w:ascii="Cambria Math" w:hAnsi="Cambria Math"/>
                <w:i/>
              </w:rPr>
            </m:ctrlPr>
          </m:dPr>
          <m:e>
            <m:r>
              <w:rPr>
                <w:rFonts w:ascii="Cambria Math" w:hAnsi="Cambria Math"/>
              </w:rPr>
              <m:t>n</m:t>
            </m:r>
          </m:e>
        </m:d>
        <m:r>
          <w:rPr>
            <w:rFonts w:ascii="Cambria Math" w:hAnsi="Cambria Math"/>
          </w:rPr>
          <m:t>=pN</m:t>
        </m:r>
      </m:oMath>
      <w:r>
        <w:t xml:space="preserve">      (A.5)</w:t>
      </w:r>
    </w:p>
    <w:p w14:paraId="0FE2CA55" w14:textId="77777777" w:rsidR="000047B2" w:rsidRDefault="000047B2" w:rsidP="008A1D74">
      <w:pPr>
        <w:keepNext/>
        <w:keepLines/>
      </w:pPr>
    </w:p>
    <w:p w14:paraId="4F2999AF" w14:textId="77777777" w:rsidR="000047B2" w:rsidRDefault="000047B2" w:rsidP="008A1D74">
      <w:pPr>
        <w:keepNext/>
        <w:keepLines/>
      </w:pP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1-p</m:t>
            </m:r>
          </m:e>
        </m:d>
        <m:r>
          <w:rPr>
            <w:rFonts w:ascii="Cambria Math" w:hAnsi="Cambria Math"/>
          </w:rPr>
          <m:t>N</m:t>
        </m:r>
      </m:oMath>
      <w:r>
        <w:t xml:space="preserve">      (A.6)</w:t>
      </w:r>
    </w:p>
    <w:p w14:paraId="481B0F10" w14:textId="77777777" w:rsidR="000047B2" w:rsidRDefault="000047B2" w:rsidP="008A1D74">
      <w:pPr>
        <w:keepNext/>
        <w:keepLines/>
      </w:pPr>
    </w:p>
    <w:p w14:paraId="487B39F5" w14:textId="7EB9FB2B" w:rsidR="000047B2" w:rsidRDefault="00B95B51" w:rsidP="008A1D74">
      <w:pPr>
        <w:keepNext/>
        <w:keepLines/>
      </w:pPr>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2πp</m:t>
                </m:r>
                <m:d>
                  <m:dPr>
                    <m:ctrlPr>
                      <w:rPr>
                        <w:rFonts w:ascii="Cambria Math" w:hAnsi="Cambria Math"/>
                        <w:i/>
                      </w:rPr>
                    </m:ctrlPr>
                  </m:dPr>
                  <m:e>
                    <m:r>
                      <w:rPr>
                        <w:rFonts w:ascii="Cambria Math" w:hAnsi="Cambria Math"/>
                      </w:rPr>
                      <m:t>1-p</m:t>
                    </m:r>
                  </m:e>
                </m:d>
                <m:r>
                  <w:rPr>
                    <w:rFonts w:ascii="Cambria Math" w:hAnsi="Cambria Math"/>
                  </w:rPr>
                  <m:t>N</m:t>
                </m:r>
              </m:e>
            </m:rad>
          </m:den>
        </m:f>
        <m:r>
          <m:rPr>
            <m:sty m:val="p"/>
          </m:rP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n-pN</m:t>
                        </m:r>
                      </m:e>
                    </m:d>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r>
                  <w:rPr>
                    <w:rFonts w:ascii="Cambria Math" w:hAnsi="Cambria Math"/>
                  </w:rPr>
                  <m:t>N</m:t>
                </m:r>
              </m:den>
            </m:f>
          </m:e>
        </m:d>
      </m:oMath>
      <w:r w:rsidR="000047B2">
        <w:t xml:space="preserve">   </w:t>
      </w:r>
      <w:r>
        <w:t xml:space="preserve">       (A.7)</w:t>
      </w:r>
    </w:p>
    <w:p w14:paraId="6123BC28" w14:textId="77777777" w:rsidR="000047B2" w:rsidRDefault="000047B2" w:rsidP="008A1D74">
      <w:pPr>
        <w:keepNext/>
        <w:keepLines/>
      </w:pPr>
    </w:p>
    <w:p w14:paraId="0C958691" w14:textId="77777777" w:rsidR="008A1D74" w:rsidRDefault="008A1D74" w:rsidP="008A1D74">
      <w:pPr>
        <w:keepNext/>
        <w:keepLines/>
      </w:pPr>
    </w:p>
    <w:p w14:paraId="50CA0686" w14:textId="77777777" w:rsidR="008A1D74" w:rsidRPr="008A1D74" w:rsidRDefault="008A1D74" w:rsidP="008A1D74">
      <w:pPr>
        <w:keepNext/>
        <w:keepLines/>
      </w:pPr>
    </w:p>
    <w:sectPr w:rsidR="008A1D74" w:rsidRPr="008A1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B77"/>
    <w:rsid w:val="00000190"/>
    <w:rsid w:val="000047B2"/>
    <w:rsid w:val="00036563"/>
    <w:rsid w:val="00042DC8"/>
    <w:rsid w:val="000500EE"/>
    <w:rsid w:val="000B3B8B"/>
    <w:rsid w:val="000B5C20"/>
    <w:rsid w:val="000C7125"/>
    <w:rsid w:val="000E3C58"/>
    <w:rsid w:val="0013301A"/>
    <w:rsid w:val="00172867"/>
    <w:rsid w:val="001A7E47"/>
    <w:rsid w:val="001C6FD5"/>
    <w:rsid w:val="001C75A2"/>
    <w:rsid w:val="001F66FD"/>
    <w:rsid w:val="00232378"/>
    <w:rsid w:val="00236569"/>
    <w:rsid w:val="002478DD"/>
    <w:rsid w:val="00272F2B"/>
    <w:rsid w:val="002770AC"/>
    <w:rsid w:val="0028198B"/>
    <w:rsid w:val="002C0CC9"/>
    <w:rsid w:val="002F242F"/>
    <w:rsid w:val="002F6D97"/>
    <w:rsid w:val="00325844"/>
    <w:rsid w:val="003521A8"/>
    <w:rsid w:val="003C46B6"/>
    <w:rsid w:val="003D542F"/>
    <w:rsid w:val="00406513"/>
    <w:rsid w:val="004878BA"/>
    <w:rsid w:val="00495F8C"/>
    <w:rsid w:val="004B4FAC"/>
    <w:rsid w:val="004E2285"/>
    <w:rsid w:val="004E62A4"/>
    <w:rsid w:val="005204A0"/>
    <w:rsid w:val="00543F34"/>
    <w:rsid w:val="00563744"/>
    <w:rsid w:val="005818A2"/>
    <w:rsid w:val="005A0A67"/>
    <w:rsid w:val="005E1C49"/>
    <w:rsid w:val="00634220"/>
    <w:rsid w:val="0063437A"/>
    <w:rsid w:val="00696560"/>
    <w:rsid w:val="006A5DBD"/>
    <w:rsid w:val="00705F0A"/>
    <w:rsid w:val="00726331"/>
    <w:rsid w:val="00756E6C"/>
    <w:rsid w:val="007969D3"/>
    <w:rsid w:val="007A5D20"/>
    <w:rsid w:val="007B17DF"/>
    <w:rsid w:val="007D45FA"/>
    <w:rsid w:val="007E69D9"/>
    <w:rsid w:val="00810151"/>
    <w:rsid w:val="00817C27"/>
    <w:rsid w:val="0084436F"/>
    <w:rsid w:val="0087490E"/>
    <w:rsid w:val="00890DD8"/>
    <w:rsid w:val="0089536E"/>
    <w:rsid w:val="008A1D74"/>
    <w:rsid w:val="008B0DE7"/>
    <w:rsid w:val="008D172E"/>
    <w:rsid w:val="008D1A00"/>
    <w:rsid w:val="008D217E"/>
    <w:rsid w:val="008E4D8B"/>
    <w:rsid w:val="008E7A64"/>
    <w:rsid w:val="008F419F"/>
    <w:rsid w:val="00927AFC"/>
    <w:rsid w:val="00951B77"/>
    <w:rsid w:val="00956B67"/>
    <w:rsid w:val="00957E2E"/>
    <w:rsid w:val="00976DAA"/>
    <w:rsid w:val="009F3455"/>
    <w:rsid w:val="009F5CA1"/>
    <w:rsid w:val="00A04FC6"/>
    <w:rsid w:val="00A13F1D"/>
    <w:rsid w:val="00A5435F"/>
    <w:rsid w:val="00AC2C43"/>
    <w:rsid w:val="00B95B51"/>
    <w:rsid w:val="00BB119A"/>
    <w:rsid w:val="00C00BAC"/>
    <w:rsid w:val="00C1402E"/>
    <w:rsid w:val="00C84673"/>
    <w:rsid w:val="00CB130F"/>
    <w:rsid w:val="00CB6F78"/>
    <w:rsid w:val="00CB798B"/>
    <w:rsid w:val="00CD0309"/>
    <w:rsid w:val="00CD7B1B"/>
    <w:rsid w:val="00CF5F51"/>
    <w:rsid w:val="00D02D1A"/>
    <w:rsid w:val="00D3340A"/>
    <w:rsid w:val="00D46874"/>
    <w:rsid w:val="00D53E94"/>
    <w:rsid w:val="00D635B9"/>
    <w:rsid w:val="00D93150"/>
    <w:rsid w:val="00DA6B83"/>
    <w:rsid w:val="00DE1536"/>
    <w:rsid w:val="00E22D35"/>
    <w:rsid w:val="00E41261"/>
    <w:rsid w:val="00E521AF"/>
    <w:rsid w:val="00E618B6"/>
    <w:rsid w:val="00E66424"/>
    <w:rsid w:val="00E71567"/>
    <w:rsid w:val="00EF37E5"/>
    <w:rsid w:val="00F03B7D"/>
    <w:rsid w:val="00F13A37"/>
    <w:rsid w:val="00FA6E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2EA2845"/>
  <w15:chartTrackingRefBased/>
  <w15:docId w15:val="{894E0CAB-C0BB-A44E-9C93-298BA21D5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844"/>
    <w:rPr>
      <w:rFonts w:ascii="Aptos" w:hAnsi="Aptos"/>
      <w:sz w:val="19"/>
    </w:rPr>
  </w:style>
  <w:style w:type="paragraph" w:styleId="Heading1">
    <w:name w:val="heading 1"/>
    <w:basedOn w:val="Normal"/>
    <w:next w:val="Normal"/>
    <w:link w:val="Heading1Char"/>
    <w:uiPriority w:val="9"/>
    <w:qFormat/>
    <w:rsid w:val="0028198B"/>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28198B"/>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98B"/>
    <w:rPr>
      <w:rFonts w:asciiTheme="majorHAnsi" w:eastAsiaTheme="majorEastAsia" w:hAnsiTheme="majorHAnsi" w:cstheme="majorBidi"/>
      <w:color w:val="2F5496" w:themeColor="accent1" w:themeShade="BF"/>
      <w:sz w:val="27"/>
      <w:szCs w:val="32"/>
    </w:rPr>
  </w:style>
  <w:style w:type="paragraph" w:styleId="Title">
    <w:name w:val="Title"/>
    <w:basedOn w:val="Normal"/>
    <w:next w:val="Normal"/>
    <w:link w:val="TitleChar"/>
    <w:uiPriority w:val="10"/>
    <w:qFormat/>
    <w:rsid w:val="0028198B"/>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28198B"/>
    <w:rPr>
      <w:rFonts w:asciiTheme="majorHAnsi" w:eastAsiaTheme="majorEastAsia" w:hAnsiTheme="majorHAnsi" w:cstheme="majorBidi"/>
      <w:spacing w:val="-10"/>
      <w:kern w:val="28"/>
      <w:sz w:val="28"/>
      <w:szCs w:val="56"/>
    </w:rPr>
  </w:style>
  <w:style w:type="character" w:customStyle="1" w:styleId="Heading2Char">
    <w:name w:val="Heading 2 Char"/>
    <w:basedOn w:val="DefaultParagraphFont"/>
    <w:link w:val="Heading2"/>
    <w:uiPriority w:val="9"/>
    <w:rsid w:val="002819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770AC"/>
    <w:rPr>
      <w:color w:val="0563C1" w:themeColor="hyperlink"/>
      <w:u w:val="single"/>
    </w:rPr>
  </w:style>
  <w:style w:type="character" w:styleId="UnresolvedMention">
    <w:name w:val="Unresolved Mention"/>
    <w:basedOn w:val="DefaultParagraphFont"/>
    <w:uiPriority w:val="99"/>
    <w:semiHidden/>
    <w:unhideWhenUsed/>
    <w:rsid w:val="002770AC"/>
    <w:rPr>
      <w:color w:val="605E5C"/>
      <w:shd w:val="clear" w:color="auto" w:fill="E1DFDD"/>
    </w:rPr>
  </w:style>
  <w:style w:type="character" w:styleId="PlaceholderText">
    <w:name w:val="Placeholder Text"/>
    <w:basedOn w:val="DefaultParagraphFont"/>
    <w:uiPriority w:val="99"/>
    <w:semiHidden/>
    <w:rsid w:val="00A04F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dimitarpg13/information_theory_and_statistical_mechanics/blob/main/literature/books/LandauLifshitz-StatisticalPhysics_1958.pdf" TargetMode="External"/><Relationship Id="rId4" Type="http://schemas.openxmlformats.org/officeDocument/2006/relationships/hyperlink" Target="https://github.com/dimitarpg13/information_theory_and_statistical_mechanics/blob/main/literature/books/An-Introduction-to-Statistical-Mechanics-and-Thermodynamics-Swendsen-20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7</Pages>
  <Words>2653</Words>
  <Characters>15125</Characters>
  <Application>Microsoft Office Word</Application>
  <DocSecurity>0</DocSecurity>
  <Lines>126</Lines>
  <Paragraphs>35</Paragraphs>
  <ScaleCrop>false</ScaleCrop>
  <Company/>
  <LinksUpToDate>false</LinksUpToDate>
  <CharactersWithSpaces>17743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112</cp:revision>
  <dcterms:created xsi:type="dcterms:W3CDTF">2025-01-08T02:57:00Z</dcterms:created>
  <dcterms:modified xsi:type="dcterms:W3CDTF">2025-01-13T11:31:00Z</dcterms:modified>
</cp:coreProperties>
</file>