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1D1EAA01" w:rsidR="0089536E" w:rsidRPr="0089536E" w:rsidRDefault="0089536E">
      <w:pPr>
        <w:rPr>
          <w:b/>
          <w:bCs/>
        </w:rPr>
      </w:pPr>
      <w:r w:rsidRPr="0089536E">
        <w:rPr>
          <w:b/>
          <w:bCs/>
        </w:rPr>
        <w:t>Probability and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6D7CB878" w14:textId="6ED7D023" w:rsidR="00957E2E"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are both (at this point) arbitrary constants. The maximum of the function</w:t>
      </w:r>
    </w:p>
    <w:p w14:paraId="2FF3171F" w14:textId="77777777" w:rsidR="00495F8C" w:rsidRDefault="00495F8C"/>
    <w:p w14:paraId="4BA8BC76" w14:textId="329EEA28" w:rsidR="00495F8C" w:rsidRDefault="00495F8C">
      <m:oMath>
        <m:sSub>
          <m:sSubPr>
            <m:ctrlPr>
              <w:rPr>
                <w:rFonts w:ascii="Cambria Math" w:hAnsi="Cambria Math"/>
                <w:i/>
              </w:rPr>
            </m:ctrlPr>
          </m:sSubPr>
          <m:e>
            <m:r>
              <w:rPr>
                <w:rFonts w:ascii="Cambria Math" w:hAnsi="Cambria Math"/>
              </w:rPr>
              <m:t>S</m:t>
            </m:r>
          </m:e>
          <m:sub>
            <m:r>
              <w:rPr>
                <w:rFonts w:ascii="Cambria Math" w:hAnsi="Cambria Math"/>
              </w:rPr>
              <m:t>q</m:t>
            </m:r>
            <m:r>
              <w:rPr>
                <w:rFonts w:ascii="Cambria Math" w:hAnsi="Cambria Math"/>
              </w:rPr>
              <m:t>,tot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   </w:t>
      </w:r>
    </w:p>
    <w:p w14:paraId="0754C5E0" w14:textId="298B67B5" w:rsidR="00495F8C" w:rsidRDefault="00495F8C">
      <w:r>
        <w:t xml:space="preserve">                                          </w:t>
      </w:r>
      <m:oMath>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t>
      </w:r>
    </w:p>
    <w:p w14:paraId="6323F059" w14:textId="77777777" w:rsidR="00495F8C" w:rsidRDefault="00495F8C"/>
    <w:p w14:paraId="48828E1C" w14:textId="25E2AF54" w:rsidR="00495F8C" w:rsidRDefault="00495F8C">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r w:rsidR="00E618B6">
        <w:t xml:space="preserve"> This is true from (16) which gives  the argument maximum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E618B6">
        <w:t xml:space="preserve"> of the first term of (29)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E618B6">
        <w:t xml:space="preserve"> while the second term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rsidR="00E618B6">
        <w:t xml:space="preserve"> is constant.</w:t>
      </w:r>
    </w:p>
    <w:p w14:paraId="3AA33934" w14:textId="77777777" w:rsidR="00E618B6" w:rsidRDefault="00E618B6"/>
    <w:p w14:paraId="1BD2B6C5" w14:textId="36385A66" w:rsidR="00DA6B83" w:rsidRDefault="0063437A">
      <w:r>
        <w:t>We have seen that the width of t</w:t>
      </w:r>
      <w:r w:rsidRPr="0063437A">
        <w:t>he pro</w:t>
      </w:r>
      <w:r>
        <w:t xml:space="preserve">bability distribution is proportional to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w:t>
      </w:r>
      <w:r w:rsidR="00543F34">
        <w:t xml:space="preserve"> Since the probability distribution is normalized, the value of its peak must be proportional to </w:t>
      </w:r>
      <m:oMath>
        <m:r>
          <w:rPr>
            <w:rFonts w:ascii="Cambria Math" w:hAnsi="Cambria Math"/>
          </w:rPr>
          <m:t>1</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rsidR="00543F34">
        <w:t>.</w:t>
      </w:r>
      <w:r w:rsidR="00172867">
        <w:t xml:space="preserve"> This also can be seen from the Gaussian approximation of the Binomial distribution (see eq. (A.7) )</w:t>
      </w:r>
      <w:r w:rsidR="00D93150">
        <w:t xml:space="preserve"> if we substitute </w:t>
      </w:r>
      <m:oMath>
        <m:r>
          <w:rPr>
            <w:rFonts w:ascii="Cambria Math" w:hAnsi="Cambria Math"/>
          </w:rPr>
          <m:t>pN</m:t>
        </m:r>
      </m:oMath>
      <w:r w:rsidR="00D93150">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D93150">
        <w:t xml:space="preserve"> and </w:t>
      </w:r>
      <m:oMath>
        <m:r>
          <w:rPr>
            <w:rFonts w:ascii="Cambria Math" w:hAnsi="Cambria Math"/>
          </w:rPr>
          <m:t>1-p</m:t>
        </m:r>
      </m:oMath>
      <w:r w:rsidR="00D93150">
        <w:t xml:space="preserve"> with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oMath>
      <w:r w:rsidR="007E69D9">
        <w:t>:</w:t>
      </w:r>
    </w:p>
    <w:p w14:paraId="7183851F" w14:textId="77777777" w:rsidR="007E69D9" w:rsidRDefault="007E69D9"/>
    <w:p w14:paraId="0431FCB4" w14:textId="512BBA9D" w:rsidR="007E69D9" w:rsidRPr="0063437A" w:rsidRDefault="007E69D9">
      <w:pPr>
        <w:rPr>
          <w:b/>
          <w:bCs/>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d>
                  </m:e>
                  <m:sup>
                    <m:r>
                      <w:rPr>
                        <w:rFonts w:ascii="Cambria Math" w:hAnsi="Cambria Math"/>
                      </w:rPr>
                      <m:t>2</m:t>
                    </m:r>
                  </m:sup>
                </m:sSup>
              </m:num>
              <m:den>
                <m:r>
                  <w:rPr>
                    <w:rFonts w:ascii="Cambria Math" w:hAnsi="Cambria Math"/>
                  </w:rPr>
                  <m:t>2p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den>
            </m:f>
          </m:e>
        </m:d>
      </m:oMath>
      <w:r>
        <w:t xml:space="preserve">    (30)</w:t>
      </w:r>
    </w:p>
    <w:p w14:paraId="72B98AEF" w14:textId="77777777" w:rsidR="00DA6B83" w:rsidRDefault="00DA6B83"/>
    <w:p w14:paraId="3F9A73AE" w14:textId="77777777" w:rsidR="007E69D9" w:rsidRPr="00E618B6" w:rsidRDefault="007E69D9">
      <w:pPr>
        <w:rPr>
          <w:lang w:val="bg-BG"/>
        </w:rPr>
      </w:pPr>
    </w:p>
    <w:p w14:paraId="241163B3" w14:textId="77777777" w:rsidR="000B5C20" w:rsidRDefault="000B5C20"/>
    <w:p w14:paraId="45BDC4DF" w14:textId="567B921A" w:rsidR="00325844" w:rsidRDefault="00325844"/>
    <w:p w14:paraId="64486ECC" w14:textId="77777777" w:rsidR="008A1D74" w:rsidRDefault="008A1D74"/>
    <w:p w14:paraId="35604844" w14:textId="77777777" w:rsidR="008A1D74" w:rsidRDefault="008A1D7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lastRenderedPageBreak/>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p w14:paraId="147D6782" w14:textId="77777777" w:rsidR="008A1D74" w:rsidRDefault="008A1D74" w:rsidP="0028198B"/>
    <w:p w14:paraId="3FF9CDE7" w14:textId="77777777" w:rsidR="008A1D74" w:rsidRDefault="008A1D74" w:rsidP="0028198B"/>
    <w:p w14:paraId="1E93566C" w14:textId="0BD21658" w:rsidR="008A1D74" w:rsidRDefault="008A1D74" w:rsidP="008A1D74">
      <w:pPr>
        <w:pStyle w:val="Heading1"/>
      </w:pPr>
      <w:r>
        <w:t>Appendix</w:t>
      </w:r>
    </w:p>
    <w:p w14:paraId="1A2044CB" w14:textId="57BD3BAB" w:rsidR="008A1D74" w:rsidRDefault="008A1D74" w:rsidP="008A1D74">
      <w:pPr>
        <w:pStyle w:val="Heading2"/>
      </w:pPr>
      <w:r>
        <w:t>Gaussian Approximation to the Binomial Distribution</w:t>
      </w:r>
    </w:p>
    <w:p w14:paraId="2DF2FFEC" w14:textId="77777777" w:rsidR="008A1D74" w:rsidRDefault="008A1D74" w:rsidP="008A1D74">
      <w:pPr>
        <w:keepNext/>
        <w:keepLines/>
      </w:pPr>
    </w:p>
    <w:p w14:paraId="5D9659D1" w14:textId="382F6C7A" w:rsidR="008A1D74" w:rsidRDefault="008A1D74" w:rsidP="008A1D74">
      <w:pPr>
        <w:keepNext/>
        <w:keepLines/>
      </w:pPr>
      <w:r>
        <w:t xml:space="preserve">Recall the binomial distribution is expressed as </w:t>
      </w:r>
    </w:p>
    <w:p w14:paraId="4DB97AB7" w14:textId="456C754C" w:rsidR="008A1D74" w:rsidRDefault="008A1D74"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N-n</m:t>
            </m:r>
          </m:sup>
        </m:sSup>
      </m:oMath>
      <w:r>
        <w:t xml:space="preserve">    (A.1)</w:t>
      </w:r>
    </w:p>
    <w:p w14:paraId="6C188CB9" w14:textId="77777777" w:rsidR="008A1D74" w:rsidRDefault="008A1D74" w:rsidP="008A1D74">
      <w:pPr>
        <w:keepNext/>
        <w:keepLines/>
      </w:pPr>
    </w:p>
    <w:p w14:paraId="7395D634" w14:textId="75BA9665" w:rsidR="008A1D74" w:rsidRDefault="009F5CA1" w:rsidP="008A1D74">
      <w:pPr>
        <w:keepNext/>
        <w:keepLines/>
      </w:pPr>
      <w:r>
        <w:t>The Central limit theorem tells us that f</w:t>
      </w:r>
      <w:r w:rsidR="008A1D74">
        <w:t xml:space="preserve">or a fixed value of </w:t>
      </w:r>
      <m:oMath>
        <m:r>
          <w:rPr>
            <w:rFonts w:ascii="Cambria Math" w:hAnsi="Cambria Math"/>
          </w:rPr>
          <m:t>p</m:t>
        </m:r>
      </m:oMath>
      <w:r w:rsidR="008A1D74">
        <w:t xml:space="preserve"> and large values of </w:t>
      </w:r>
      <m:oMath>
        <m:r>
          <w:rPr>
            <w:rFonts w:ascii="Cambria Math" w:hAnsi="Cambria Math"/>
          </w:rPr>
          <m:t>N</m:t>
        </m:r>
      </m:oMath>
      <w:r w:rsidR="008A1D74">
        <w:t xml:space="preserve">, the binomial distribution can be approximated by a Gaussian function. </w:t>
      </w:r>
      <w:r>
        <w:t xml:space="preserve">Consider a Gaussian function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r>
          <w:rPr>
            <w:rFonts w:ascii="Cambria Math" w:hAnsi="Cambria Math"/>
          </w:rPr>
          <m:t>σ</m:t>
        </m:r>
      </m:oMath>
      <w:r>
        <w:t>:</w:t>
      </w:r>
    </w:p>
    <w:p w14:paraId="38D443D8" w14:textId="77777777" w:rsidR="009F5CA1" w:rsidRDefault="009F5CA1" w:rsidP="008A1D74">
      <w:pPr>
        <w:keepNext/>
        <w:keepLines/>
      </w:pPr>
    </w:p>
    <w:p w14:paraId="65EA6FDD" w14:textId="1E628F15" w:rsidR="009F5CA1" w:rsidRDefault="009F5CA1" w:rsidP="008A1D74">
      <w:pPr>
        <w:keepNext/>
        <w:keepLines/>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(A.2)</w:t>
      </w:r>
    </w:p>
    <w:p w14:paraId="5795355F" w14:textId="77777777" w:rsidR="009F5CA1" w:rsidRDefault="009F5CA1" w:rsidP="008A1D74">
      <w:pPr>
        <w:keepNext/>
        <w:keepLines/>
      </w:pPr>
    </w:p>
    <w:p w14:paraId="6FA27331" w14:textId="41AE2479" w:rsidR="009F5CA1" w:rsidRDefault="009F5CA1" w:rsidP="008A1D74">
      <w:pPr>
        <w:keepNext/>
        <w:keepLines/>
      </w:pPr>
      <w:r>
        <w:t>It is easy to show that the location of the mean and maximum coincide:</w:t>
      </w:r>
    </w:p>
    <w:p w14:paraId="0CF9F6EA" w14:textId="77777777" w:rsidR="009F5CA1" w:rsidRDefault="009F5CA1" w:rsidP="008A1D74">
      <w:pPr>
        <w:keepNext/>
        <w:keepLines/>
      </w:pPr>
    </w:p>
    <w:p w14:paraId="57FE9A61" w14:textId="3B2214B7" w:rsidR="009F5CA1" w:rsidRDefault="009F5CA1" w:rsidP="008A1D74">
      <w:pPr>
        <w:keepNext/>
        <w:keepLines/>
      </w:pPr>
      <m:oMath>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(A.3)</w:t>
      </w:r>
    </w:p>
    <w:p w14:paraId="73AD3417" w14:textId="77777777" w:rsidR="009F5CA1" w:rsidRDefault="009F5CA1" w:rsidP="008A1D74">
      <w:pPr>
        <w:keepNext/>
        <w:keepLines/>
      </w:pPr>
    </w:p>
    <w:p w14:paraId="5E302BDE" w14:textId="01D39EAE" w:rsidR="009F5CA1" w:rsidRDefault="000047B2" w:rsidP="008A1D74">
      <w:pPr>
        <w:keepNext/>
        <w:keepLines/>
      </w:pPr>
      <w:r>
        <w:t xml:space="preserve">The variance is </w:t>
      </w:r>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(A.4)</w:t>
      </w:r>
    </w:p>
    <w:p w14:paraId="43C20C64" w14:textId="77777777" w:rsidR="000047B2" w:rsidRDefault="000047B2" w:rsidP="008A1D74">
      <w:pPr>
        <w:keepNext/>
        <w:keepLines/>
      </w:pPr>
    </w:p>
    <w:p w14:paraId="010E8315" w14:textId="26C1D2E2" w:rsidR="000047B2" w:rsidRDefault="000047B2" w:rsidP="008A1D74">
      <w:pPr>
        <w:keepNext/>
        <w:keepLines/>
      </w:pPr>
      <w:r>
        <w:t>To approximate binomial distribution with Gaussian one all we need to do is to equate the mean and the variance of each of those</w:t>
      </w:r>
    </w:p>
    <w:p w14:paraId="1A11CFC3" w14:textId="77777777" w:rsidR="000047B2" w:rsidRDefault="000047B2" w:rsidP="008A1D74">
      <w:pPr>
        <w:keepNext/>
        <w:keepLines/>
      </w:pPr>
    </w:p>
    <w:p w14:paraId="42DF2471" w14:textId="11B0B9AF" w:rsidR="000047B2" w:rsidRDefault="000047B2" w:rsidP="008A1D74">
      <w:pPr>
        <w:keepNext/>
        <w:keepLines/>
      </w:pPr>
      <m:oMath>
        <m:d>
          <m:dPr>
            <m:begChr m:val="〈"/>
            <m:endChr m:val="〉"/>
            <m:ctrlPr>
              <w:rPr>
                <w:rFonts w:ascii="Cambria Math" w:hAnsi="Cambria Math"/>
                <w:i/>
              </w:rPr>
            </m:ctrlPr>
          </m:dPr>
          <m:e>
            <m:r>
              <w:rPr>
                <w:rFonts w:ascii="Cambria Math" w:hAnsi="Cambria Math"/>
              </w:rPr>
              <m:t>n</m:t>
            </m:r>
          </m:e>
        </m:d>
        <m:r>
          <w:rPr>
            <w:rFonts w:ascii="Cambria Math" w:hAnsi="Cambria Math"/>
          </w:rPr>
          <m:t>=pN</m:t>
        </m:r>
      </m:oMath>
      <w:r>
        <w:t xml:space="preserve">      (A.5)</w:t>
      </w:r>
    </w:p>
    <w:p w14:paraId="0FE2CA55" w14:textId="77777777" w:rsidR="000047B2" w:rsidRDefault="000047B2" w:rsidP="008A1D74">
      <w:pPr>
        <w:keepNext/>
        <w:keepLines/>
      </w:pPr>
    </w:p>
    <w:p w14:paraId="4F2999AF" w14:textId="77777777" w:rsidR="000047B2" w:rsidRDefault="000047B2" w:rsidP="008A1D74">
      <w:pPr>
        <w:keepNext/>
        <w:keepLines/>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N</m:t>
        </m:r>
      </m:oMath>
      <w:r>
        <w:t xml:space="preserve">      (A.6)</w:t>
      </w:r>
    </w:p>
    <w:p w14:paraId="481B0F10" w14:textId="77777777" w:rsidR="000047B2" w:rsidRDefault="000047B2" w:rsidP="008A1D74">
      <w:pPr>
        <w:keepNext/>
        <w:keepLines/>
      </w:pPr>
    </w:p>
    <w:p w14:paraId="487B39F5" w14:textId="7EB9FB2B" w:rsidR="000047B2" w:rsidRDefault="00B95B51"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r>
                  <w:rPr>
                    <w:rFonts w:ascii="Cambria Math" w:hAnsi="Cambria Math"/>
                  </w:rPr>
                  <m:t>N</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n-pN</m:t>
                        </m:r>
                      </m:e>
                    </m:d>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N</m:t>
                </m:r>
              </m:den>
            </m:f>
          </m:e>
        </m:d>
      </m:oMath>
      <w:r w:rsidR="000047B2">
        <w:t xml:space="preserve">   </w:t>
      </w:r>
      <w:r>
        <w:t xml:space="preserve">       (A.7)</w:t>
      </w:r>
    </w:p>
    <w:p w14:paraId="6123BC28" w14:textId="77777777" w:rsidR="000047B2" w:rsidRDefault="000047B2" w:rsidP="008A1D74">
      <w:pPr>
        <w:keepNext/>
        <w:keepLines/>
      </w:pPr>
    </w:p>
    <w:p w14:paraId="0C958691" w14:textId="77777777" w:rsidR="008A1D74" w:rsidRDefault="008A1D74" w:rsidP="008A1D74">
      <w:pPr>
        <w:keepNext/>
        <w:keepLines/>
      </w:pPr>
    </w:p>
    <w:p w14:paraId="50CA0686" w14:textId="77777777" w:rsidR="008A1D74" w:rsidRPr="008A1D74" w:rsidRDefault="008A1D74" w:rsidP="008A1D74">
      <w:pPr>
        <w:keepNext/>
        <w:keepLines/>
      </w:pPr>
    </w:p>
    <w:sectPr w:rsidR="008A1D74" w:rsidRPr="008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047B2"/>
    <w:rsid w:val="00036563"/>
    <w:rsid w:val="00042DC8"/>
    <w:rsid w:val="000500EE"/>
    <w:rsid w:val="000B3B8B"/>
    <w:rsid w:val="000B5C20"/>
    <w:rsid w:val="000C7125"/>
    <w:rsid w:val="000E3C58"/>
    <w:rsid w:val="0013301A"/>
    <w:rsid w:val="00172867"/>
    <w:rsid w:val="001A7E47"/>
    <w:rsid w:val="001C6FD5"/>
    <w:rsid w:val="001C75A2"/>
    <w:rsid w:val="001F66FD"/>
    <w:rsid w:val="00232378"/>
    <w:rsid w:val="00236569"/>
    <w:rsid w:val="002478DD"/>
    <w:rsid w:val="00272F2B"/>
    <w:rsid w:val="002770AC"/>
    <w:rsid w:val="0028198B"/>
    <w:rsid w:val="002C0CC9"/>
    <w:rsid w:val="002F6D97"/>
    <w:rsid w:val="00325844"/>
    <w:rsid w:val="003521A8"/>
    <w:rsid w:val="003C46B6"/>
    <w:rsid w:val="003D542F"/>
    <w:rsid w:val="00406513"/>
    <w:rsid w:val="004878BA"/>
    <w:rsid w:val="00495F8C"/>
    <w:rsid w:val="004B4FAC"/>
    <w:rsid w:val="005204A0"/>
    <w:rsid w:val="00543F34"/>
    <w:rsid w:val="00563744"/>
    <w:rsid w:val="005818A2"/>
    <w:rsid w:val="005A0A67"/>
    <w:rsid w:val="005E1C49"/>
    <w:rsid w:val="00634220"/>
    <w:rsid w:val="0063437A"/>
    <w:rsid w:val="00696560"/>
    <w:rsid w:val="006A5DBD"/>
    <w:rsid w:val="00705F0A"/>
    <w:rsid w:val="00726331"/>
    <w:rsid w:val="007969D3"/>
    <w:rsid w:val="007A5D20"/>
    <w:rsid w:val="007E69D9"/>
    <w:rsid w:val="00810151"/>
    <w:rsid w:val="0084436F"/>
    <w:rsid w:val="0087490E"/>
    <w:rsid w:val="00890DD8"/>
    <w:rsid w:val="0089536E"/>
    <w:rsid w:val="008A1D74"/>
    <w:rsid w:val="008B0DE7"/>
    <w:rsid w:val="008D1A00"/>
    <w:rsid w:val="008E4D8B"/>
    <w:rsid w:val="008F419F"/>
    <w:rsid w:val="00927AFC"/>
    <w:rsid w:val="00951B77"/>
    <w:rsid w:val="00956B67"/>
    <w:rsid w:val="00957E2E"/>
    <w:rsid w:val="00976DAA"/>
    <w:rsid w:val="009F5CA1"/>
    <w:rsid w:val="00A04FC6"/>
    <w:rsid w:val="00A13F1D"/>
    <w:rsid w:val="00AC2C43"/>
    <w:rsid w:val="00B95B51"/>
    <w:rsid w:val="00C00BAC"/>
    <w:rsid w:val="00C1402E"/>
    <w:rsid w:val="00C84673"/>
    <w:rsid w:val="00CB130F"/>
    <w:rsid w:val="00CB6F78"/>
    <w:rsid w:val="00CB798B"/>
    <w:rsid w:val="00CD7B1B"/>
    <w:rsid w:val="00D3340A"/>
    <w:rsid w:val="00D46874"/>
    <w:rsid w:val="00D93150"/>
    <w:rsid w:val="00DA6B83"/>
    <w:rsid w:val="00DE1536"/>
    <w:rsid w:val="00E22D35"/>
    <w:rsid w:val="00E41261"/>
    <w:rsid w:val="00E521AF"/>
    <w:rsid w:val="00E618B6"/>
    <w:rsid w:val="00E66424"/>
    <w:rsid w:val="00E71567"/>
    <w:rsid w:val="00EF37E5"/>
    <w:rsid w:val="00F03B7D"/>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2003</Words>
  <Characters>11422</Characters>
  <Application>Microsoft Office Word</Application>
  <DocSecurity>0</DocSecurity>
  <Lines>95</Lines>
  <Paragraphs>26</Paragraphs>
  <ScaleCrop>false</ScaleCrop>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92</cp:revision>
  <dcterms:created xsi:type="dcterms:W3CDTF">2025-01-07T19:57:00Z</dcterms:created>
  <dcterms:modified xsi:type="dcterms:W3CDTF">2025-01-11T20:36:00Z</dcterms:modified>
</cp:coreProperties>
</file>