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F21E" w14:textId="30B7F0E6" w:rsidR="0053777D" w:rsidRDefault="00181364" w:rsidP="00181364">
      <w:pPr>
        <w:pStyle w:val="Title"/>
      </w:pPr>
      <w:r>
        <w:t>Notes on Brownian Motion and Stochastic Flow Systems</w:t>
      </w:r>
    </w:p>
    <w:p w14:paraId="1DC5932D" w14:textId="05645316" w:rsidR="00181364" w:rsidRDefault="00181364" w:rsidP="00181364">
      <w:r>
        <w:t>Compiled by D.Gueorguiev, 12/18/2025</w:t>
      </w:r>
    </w:p>
    <w:p w14:paraId="08F1857C" w14:textId="77777777" w:rsidR="00181364" w:rsidRDefault="00181364" w:rsidP="00181364"/>
    <w:p w14:paraId="2CBDDBCC" w14:textId="2CAE05ED" w:rsidR="00181364" w:rsidRDefault="00181364" w:rsidP="00181364">
      <w:pPr>
        <w:pStyle w:val="Heading1"/>
      </w:pPr>
      <w:r>
        <w:t>Introduction</w:t>
      </w:r>
      <w:r w:rsidR="00743A9F">
        <w:t xml:space="preserve"> to Brownian Motion</w:t>
      </w:r>
    </w:p>
    <w:p w14:paraId="70C7172C" w14:textId="77777777" w:rsidR="00743A9F" w:rsidRDefault="00743A9F" w:rsidP="00743A9F"/>
    <w:p w14:paraId="065CC03F" w14:textId="18275B6C" w:rsidR="00743A9F" w:rsidRDefault="00804574" w:rsidP="005B207A">
      <w:pPr>
        <w:pStyle w:val="Heading2"/>
      </w:pPr>
      <w:r>
        <w:t xml:space="preserve">Notes on </w:t>
      </w:r>
      <w:r w:rsidR="00743A9F">
        <w:t>Wiener’s Theorem</w:t>
      </w:r>
    </w:p>
    <w:p w14:paraId="6C46833F" w14:textId="77777777" w:rsidR="00743A9F" w:rsidRDefault="00743A9F" w:rsidP="00743A9F"/>
    <w:p w14:paraId="396F6708" w14:textId="4D57AFE9" w:rsidR="005B207A" w:rsidRDefault="005B207A" w:rsidP="00743A9F">
      <w:r w:rsidRPr="005B207A">
        <w:rPr>
          <w:b/>
          <w:bCs/>
        </w:rPr>
        <w:t>Definition</w:t>
      </w:r>
      <w:r>
        <w:t xml:space="preserve"> </w:t>
      </w:r>
      <w:r w:rsidRPr="005B207A">
        <w:rPr>
          <w:i/>
          <w:iCs/>
        </w:rPr>
        <w:t>stochastic process with independent increments</w:t>
      </w:r>
    </w:p>
    <w:p w14:paraId="0B2797B7" w14:textId="11987C86" w:rsidR="005B207A" w:rsidRDefault="00E62B99" w:rsidP="00743A9F">
      <w:pPr>
        <w:rPr>
          <w:rFonts w:eastAsiaTheme="minorEastAsia"/>
        </w:rPr>
      </w:pPr>
      <w:r>
        <w:t xml:space="preserve">A stochastic process </w:t>
      </w:r>
      <m:oMath>
        <m:r>
          <w:rPr>
            <w:rFonts w:ascii="Cambria Math" w:hAnsi="Cambria Math"/>
          </w:rPr>
          <m:t>X</m:t>
        </m:r>
      </m:oMath>
      <w:r>
        <w:t xml:space="preserve"> is said to have </w:t>
      </w:r>
      <w:r w:rsidRPr="00E62B99">
        <w:rPr>
          <w:i/>
          <w:iCs/>
        </w:rPr>
        <w:t>independent increments</w:t>
      </w:r>
      <w:r>
        <w:t xml:space="preserve"> if the </w:t>
      </w:r>
      <w:proofErr w:type="spellStart"/>
      <w:r>
        <w:t>r.v.</w:t>
      </w:r>
      <w:proofErr w:type="spellEnd"/>
      <w:r>
        <w:t xml:space="preserve">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-X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FD6059">
        <w:rPr>
          <w:rFonts w:eastAsiaTheme="minorEastAsia"/>
        </w:rPr>
        <w:t xml:space="preserve"> are independent for any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≥1</m:t>
        </m:r>
      </m:oMath>
      <w:r w:rsidR="00FD605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&lt;…&lt;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&lt;∞</m:t>
        </m:r>
      </m:oMath>
      <w:r w:rsidR="00FD6059">
        <w:rPr>
          <w:rFonts w:eastAsiaTheme="minorEastAsia"/>
        </w:rPr>
        <w:t>.</w:t>
      </w:r>
      <w:r w:rsidR="00E27F31">
        <w:rPr>
          <w:rFonts w:eastAsiaTheme="minorEastAsia"/>
        </w:rPr>
        <w:t xml:space="preserve"> It is said t</w:t>
      </w:r>
      <w:r w:rsidR="00E27F31" w:rsidRPr="00E27F31">
        <w:rPr>
          <w:rFonts w:eastAsiaTheme="minorEastAsia"/>
        </w:rPr>
        <w:t xml:space="preserve">o have </w:t>
      </w:r>
      <w:r w:rsidR="00E27F31" w:rsidRPr="009760C8">
        <w:rPr>
          <w:rFonts w:eastAsiaTheme="minorEastAsia"/>
          <w:i/>
          <w:iCs/>
        </w:rPr>
        <w:t>stationary</w:t>
      </w:r>
      <w:r w:rsidR="00E27F31" w:rsidRPr="00E27F31">
        <w:rPr>
          <w:rFonts w:eastAsiaTheme="minorEastAsia"/>
        </w:rPr>
        <w:t xml:space="preserve"> </w:t>
      </w:r>
      <w:r w:rsidR="00E27F31">
        <w:rPr>
          <w:rFonts w:eastAsiaTheme="minorEastAsia"/>
        </w:rPr>
        <w:t xml:space="preserve">independent increments if moreover the distribution of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-X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 w:rsidR="009760C8">
        <w:rPr>
          <w:rFonts w:eastAsiaTheme="minorEastAsia"/>
        </w:rPr>
        <w:t xml:space="preserve"> depends only on </w:t>
      </w:r>
      <m:oMath>
        <m:r>
          <w:rPr>
            <w:rFonts w:ascii="Cambria Math" w:eastAsiaTheme="minorEastAsia" w:hAnsi="Cambria Math"/>
          </w:rPr>
          <m:t>t-s</m:t>
        </m:r>
      </m:oMath>
      <w:r w:rsidR="009760C8">
        <w:rPr>
          <w:rFonts w:eastAsiaTheme="minorEastAsia"/>
        </w:rPr>
        <w:t>.</w:t>
      </w:r>
    </w:p>
    <w:p w14:paraId="72020B5C" w14:textId="77777777" w:rsidR="00301F79" w:rsidRDefault="00301F79" w:rsidP="00743A9F">
      <w:pPr>
        <w:rPr>
          <w:rFonts w:eastAsiaTheme="minorEastAsia"/>
        </w:rPr>
      </w:pPr>
    </w:p>
    <w:p w14:paraId="2433C4B4" w14:textId="12372DD5" w:rsidR="00301F79" w:rsidRDefault="00A9717A" w:rsidP="00743A9F">
      <w:r>
        <w:rPr>
          <w:b/>
          <w:bCs/>
        </w:rPr>
        <w:t>Definition</w:t>
      </w:r>
      <w:r>
        <w:t xml:space="preserve"> </w:t>
      </w:r>
      <w:r w:rsidRPr="00A9717A">
        <w:rPr>
          <w:i/>
          <w:iCs/>
        </w:rPr>
        <w:t>standard Brownian motion aka Wiener process</w:t>
      </w:r>
    </w:p>
    <w:p w14:paraId="369BDBA5" w14:textId="79B1E554" w:rsidR="00A9717A" w:rsidRDefault="009A32BF" w:rsidP="00743A9F">
      <w:pPr>
        <w:rPr>
          <w:rFonts w:eastAsiaTheme="minorEastAsia"/>
        </w:rPr>
      </w:pPr>
      <w:r>
        <w:t xml:space="preserve">Stochastic process </w:t>
      </w:r>
      <m:oMath>
        <m:r>
          <w:rPr>
            <w:rFonts w:ascii="Cambria Math" w:hAnsi="Cambria Math"/>
          </w:rPr>
          <m:t>X</m:t>
        </m:r>
      </m:oMath>
      <w:r>
        <w:t xml:space="preserve"> having continuous sample paths, stationary independent increments and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0,t</m:t>
            </m:r>
          </m:e>
        </m:d>
      </m:oMath>
      <w:r>
        <w:rPr>
          <w:rFonts w:eastAsiaTheme="minorEastAsia"/>
        </w:rPr>
        <w:t>.</w:t>
      </w:r>
    </w:p>
    <w:p w14:paraId="07C777E0" w14:textId="77777777" w:rsidR="005725AE" w:rsidRDefault="005725AE" w:rsidP="00743A9F">
      <w:pPr>
        <w:rPr>
          <w:rFonts w:eastAsiaTheme="minorEastAsia"/>
        </w:rPr>
      </w:pPr>
    </w:p>
    <w:p w14:paraId="021B2DE5" w14:textId="2D5BC894" w:rsidR="005725AE" w:rsidRDefault="005725AE" w:rsidP="00743A9F">
      <w:pPr>
        <w:rPr>
          <w:rFonts w:eastAsiaTheme="minorEastAsia"/>
        </w:rPr>
      </w:pPr>
      <w:r w:rsidRPr="005725AE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μ,σ</m:t>
            </m:r>
          </m:e>
        </m:d>
      </m:oMath>
      <w:r w:rsidR="008D029F">
        <w:rPr>
          <w:rFonts w:eastAsiaTheme="minorEastAsia"/>
        </w:rPr>
        <w:t xml:space="preserve"> </w:t>
      </w:r>
      <w:r w:rsidRPr="005725AE">
        <w:rPr>
          <w:rFonts w:eastAsiaTheme="minorEastAsia"/>
          <w:i/>
          <w:iCs/>
        </w:rPr>
        <w:t>Brownian motion process</w:t>
      </w:r>
    </w:p>
    <w:p w14:paraId="7C313A2A" w14:textId="702B1F7C" w:rsidR="005725AE" w:rsidRDefault="008D029F" w:rsidP="00743A9F">
      <w:pPr>
        <w:rPr>
          <w:rFonts w:eastAsiaTheme="minorEastAsia"/>
        </w:rPr>
      </w:pPr>
      <w:r>
        <w:rPr>
          <w:rFonts w:eastAsiaTheme="minorEastAsia"/>
        </w:rPr>
        <w:t xml:space="preserve">Stochastic process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will be called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μ,σ</m:t>
            </m:r>
          </m:e>
        </m:d>
      </m:oMath>
      <w:r>
        <w:rPr>
          <w:rFonts w:eastAsiaTheme="minorEastAsia"/>
        </w:rPr>
        <w:t xml:space="preserve"> </w:t>
      </w:r>
      <w:r w:rsidRPr="005725AE">
        <w:rPr>
          <w:rFonts w:eastAsiaTheme="minorEastAsia"/>
          <w:i/>
          <w:iCs/>
        </w:rPr>
        <w:t>Brownian motion process</w:t>
      </w:r>
      <w:r>
        <w:rPr>
          <w:rFonts w:eastAsiaTheme="minorEastAsia"/>
        </w:rPr>
        <w:t xml:space="preserve"> </w:t>
      </w:r>
      <w:r w:rsidR="00FE1D0A">
        <w:rPr>
          <w:rFonts w:eastAsiaTheme="minorEastAsia"/>
        </w:rPr>
        <w:t xml:space="preserve">if it has the form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+μt+σX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FE1D0A"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X</m:t>
        </m:r>
      </m:oMath>
      <w:r w:rsidR="00FE1D0A">
        <w:rPr>
          <w:rFonts w:eastAsiaTheme="minorEastAsia"/>
        </w:rPr>
        <w:t xml:space="preserve"> is Wiener process and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</m:oMath>
      <w:r w:rsidR="00FE1D0A">
        <w:rPr>
          <w:rFonts w:eastAsiaTheme="minorEastAsia"/>
        </w:rPr>
        <w:t xml:space="preserve"> is independent of </w:t>
      </w:r>
      <m:oMath>
        <m:r>
          <w:rPr>
            <w:rFonts w:ascii="Cambria Math" w:eastAsiaTheme="minorEastAsia" w:hAnsi="Cambria Math"/>
          </w:rPr>
          <m:t>X</m:t>
        </m:r>
      </m:oMath>
      <w:r w:rsidR="00FE1D0A">
        <w:rPr>
          <w:rFonts w:eastAsiaTheme="minorEastAsia"/>
        </w:rPr>
        <w:t>.</w:t>
      </w:r>
      <w:r w:rsidR="00115703">
        <w:rPr>
          <w:rFonts w:eastAsiaTheme="minorEastAsia"/>
        </w:rPr>
        <w:t xml:space="preserve"> Obviously,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+s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 xml:space="preserve"> ~ 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μs,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s</m:t>
            </m:r>
          </m:e>
        </m:d>
      </m:oMath>
      <w:r w:rsidR="009A3170">
        <w:rPr>
          <w:rFonts w:eastAsiaTheme="minorEastAsia"/>
        </w:rPr>
        <w:t>.</w:t>
      </w:r>
      <w:r w:rsidR="00010D0D">
        <w:rPr>
          <w:rFonts w:eastAsiaTheme="minorEastAsia"/>
        </w:rPr>
        <w:t xml:space="preserve"> Here </w:t>
      </w:r>
      <m:oMath>
        <m:r>
          <w:rPr>
            <w:rFonts w:ascii="Cambria Math" w:eastAsiaTheme="minorEastAsia" w:hAnsi="Cambria Math"/>
          </w:rPr>
          <m:t>μ</m:t>
        </m:r>
      </m:oMath>
      <w:r w:rsidR="00010D0D"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010D0D">
        <w:rPr>
          <w:rFonts w:eastAsiaTheme="minorEastAsia"/>
        </w:rPr>
        <w:t xml:space="preserve"> are the </w:t>
      </w:r>
      <w:r w:rsidR="00010D0D" w:rsidRPr="00010D0D">
        <w:rPr>
          <w:rFonts w:eastAsiaTheme="minorEastAsia"/>
          <w:i/>
          <w:iCs/>
        </w:rPr>
        <w:t>drift</w:t>
      </w:r>
      <w:r w:rsidR="00010D0D">
        <w:rPr>
          <w:rFonts w:eastAsiaTheme="minorEastAsia"/>
        </w:rPr>
        <w:t xml:space="preserve"> and </w:t>
      </w:r>
      <w:r w:rsidR="00010D0D" w:rsidRPr="00010D0D">
        <w:rPr>
          <w:rFonts w:eastAsiaTheme="minorEastAsia"/>
          <w:i/>
          <w:iCs/>
        </w:rPr>
        <w:t>variance</w:t>
      </w:r>
      <w:r w:rsidR="00010D0D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Y</m:t>
        </m:r>
      </m:oMath>
      <w:r w:rsidR="00010D0D">
        <w:rPr>
          <w:rFonts w:eastAsiaTheme="minorEastAsia"/>
        </w:rPr>
        <w:t xml:space="preserve"> , respectively. The term </w:t>
      </w:r>
      <w:r w:rsidR="00010D0D" w:rsidRPr="00010D0D">
        <w:rPr>
          <w:rFonts w:eastAsiaTheme="minorEastAsia"/>
          <w:i/>
          <w:iCs/>
        </w:rPr>
        <w:t>Brownian motion</w:t>
      </w:r>
      <w:r w:rsidR="00010D0D">
        <w:rPr>
          <w:rFonts w:eastAsiaTheme="minorEastAsia"/>
        </w:rPr>
        <w:t xml:space="preserve"> will be used to denote such processes following the definition of </w:t>
      </w:r>
      <m:oMath>
        <m:r>
          <w:rPr>
            <w:rFonts w:ascii="Cambria Math" w:eastAsiaTheme="minorEastAsia" w:hAnsi="Cambria Math"/>
          </w:rPr>
          <m:t>Y</m:t>
        </m:r>
      </m:oMath>
      <w:r w:rsidR="00010D0D">
        <w:rPr>
          <w:rFonts w:eastAsiaTheme="minorEastAsia"/>
        </w:rPr>
        <w:t>.</w:t>
      </w:r>
    </w:p>
    <w:p w14:paraId="2D29EF7C" w14:textId="77777777" w:rsidR="00093B3A" w:rsidRDefault="00093B3A" w:rsidP="00743A9F">
      <w:pPr>
        <w:rPr>
          <w:rFonts w:eastAsiaTheme="minorEastAsia"/>
        </w:rPr>
      </w:pPr>
    </w:p>
    <w:p w14:paraId="1E1DE014" w14:textId="77777777" w:rsidR="00093B3A" w:rsidRPr="008D029F" w:rsidRDefault="00093B3A" w:rsidP="00743A9F">
      <w:pPr>
        <w:rPr>
          <w:rFonts w:eastAsiaTheme="minorEastAsia"/>
        </w:rPr>
      </w:pPr>
    </w:p>
    <w:p w14:paraId="638E0E3C" w14:textId="77777777" w:rsidR="00181364" w:rsidRDefault="00181364" w:rsidP="00181364"/>
    <w:p w14:paraId="2CF176FC" w14:textId="77777777" w:rsidR="00181364" w:rsidRDefault="00181364" w:rsidP="00181364"/>
    <w:p w14:paraId="131C6935" w14:textId="5F51DE9B" w:rsidR="00181364" w:rsidRDefault="00181364" w:rsidP="00181364">
      <w:pPr>
        <w:pStyle w:val="Heading1"/>
      </w:pPr>
      <w:r>
        <w:t>References</w:t>
      </w:r>
    </w:p>
    <w:p w14:paraId="3F1355CB" w14:textId="4DBF2358" w:rsidR="00181364" w:rsidRDefault="00181364" w:rsidP="00181364">
      <w:r>
        <w:t>[1]</w:t>
      </w:r>
      <w:r w:rsidR="00F15C1C">
        <w:t xml:space="preserve"> </w:t>
      </w:r>
      <w:hyperlink r:id="rId4" w:history="1">
        <w:r w:rsidR="00F15C1C" w:rsidRPr="00814424">
          <w:rPr>
            <w:rStyle w:val="Hyperlink"/>
          </w:rPr>
          <w:t>Brownian Motion and Stochastic Flow Systems, J. Michael Harrison, 1985</w:t>
        </w:r>
      </w:hyperlink>
    </w:p>
    <w:p w14:paraId="428AFBCC" w14:textId="5EEB8FAF" w:rsidR="00181364" w:rsidRDefault="00181364" w:rsidP="00181364">
      <w:r>
        <w:t>[2]</w:t>
      </w:r>
      <w:r w:rsidR="00814424">
        <w:t xml:space="preserve"> </w:t>
      </w:r>
      <w:hyperlink r:id="rId5" w:history="1">
        <w:r w:rsidR="00814424" w:rsidRPr="00814424">
          <w:rPr>
            <w:rStyle w:val="Hyperlink"/>
          </w:rPr>
          <w:t>Diffusion Processes and Stochastic Calculus, Fabrice Boudoin, 2019</w:t>
        </w:r>
      </w:hyperlink>
    </w:p>
    <w:p w14:paraId="361A8C9E" w14:textId="134D5E34" w:rsidR="00814424" w:rsidRDefault="00814424" w:rsidP="00181364">
      <w:r>
        <w:t xml:space="preserve">[3] </w:t>
      </w:r>
      <w:hyperlink r:id="rId6" w:history="1">
        <w:r w:rsidRPr="00814424">
          <w:rPr>
            <w:rStyle w:val="Hyperlink"/>
            <w:rFonts w:cs="Segoe UI"/>
            <w:color w:val="0969DA"/>
            <w:shd w:val="clear" w:color="auto" w:fill="FFFFFF"/>
          </w:rPr>
          <w:t>Differential Space, Norbert Wiener, 1923</w:t>
        </w:r>
      </w:hyperlink>
    </w:p>
    <w:p w14:paraId="3C053F93" w14:textId="7FB7B26C" w:rsidR="00181364" w:rsidRDefault="00181364" w:rsidP="00181364">
      <w:r>
        <w:t>[</w:t>
      </w:r>
      <w:r w:rsidR="00814424">
        <w:t>4</w:t>
      </w:r>
      <w:r>
        <w:t>]</w:t>
      </w:r>
      <w:r w:rsidR="00814424">
        <w:t xml:space="preserve"> </w:t>
      </w:r>
      <w:hyperlink r:id="rId7" w:history="1">
        <w:r w:rsidR="00814424" w:rsidRPr="00814424">
          <w:rPr>
            <w:rStyle w:val="Hyperlink"/>
          </w:rPr>
          <w:t>Brownian Motion in a Lie group, Kiyosi Ito, 1950</w:t>
        </w:r>
      </w:hyperlink>
    </w:p>
    <w:p w14:paraId="1BC40AAB" w14:textId="77777777" w:rsidR="00093B3A" w:rsidRDefault="00093B3A" w:rsidP="00181364"/>
    <w:p w14:paraId="2722BB15" w14:textId="10090B67" w:rsidR="00093B3A" w:rsidRDefault="00093B3A" w:rsidP="00093B3A">
      <w:pPr>
        <w:pStyle w:val="Heading1"/>
      </w:pPr>
      <w:r>
        <w:t>Appendix</w:t>
      </w:r>
    </w:p>
    <w:p w14:paraId="1BDCD228" w14:textId="77777777" w:rsidR="00093B3A" w:rsidRDefault="00093B3A" w:rsidP="00181364"/>
    <w:p w14:paraId="20A06836" w14:textId="7CBFD638" w:rsidR="00033F66" w:rsidRDefault="00033F66" w:rsidP="00181364">
      <w:r w:rsidRPr="00033F66">
        <w:rPr>
          <w:b/>
          <w:bCs/>
        </w:rPr>
        <w:t>Definition</w:t>
      </w:r>
      <w:r>
        <w:t xml:space="preserve"> </w:t>
      </w:r>
      <w:r w:rsidRPr="00033F66">
        <w:rPr>
          <w:i/>
          <w:iCs/>
        </w:rPr>
        <w:t>Topological space</w:t>
      </w:r>
    </w:p>
    <w:p w14:paraId="5D78B9E0" w14:textId="008A42E2" w:rsidR="00033F66" w:rsidRPr="00070933" w:rsidRDefault="00070933" w:rsidP="00181364">
      <w:pPr>
        <w:rPr>
          <w:i/>
          <w:iCs/>
        </w:rPr>
      </w:pPr>
      <w:r>
        <w:t xml:space="preserve">Let </w:t>
      </w:r>
      <m:oMath>
        <m:r>
          <w:rPr>
            <w:rFonts w:ascii="Cambria Math" w:hAnsi="Cambria Math"/>
          </w:rPr>
          <m:t>X</m:t>
        </m:r>
      </m:oMath>
      <w:r>
        <w:t xml:space="preserve"> be a (possibly empt</w:t>
      </w:r>
      <w:r w:rsidRPr="00070933">
        <w:t>y) set</w:t>
      </w:r>
      <w:r>
        <w:t xml:space="preserve">. </w:t>
      </w:r>
      <w:r w:rsidR="00E3440B">
        <w:t xml:space="preserve">The elements of </w:t>
      </w:r>
      <m:oMath>
        <m:r>
          <w:rPr>
            <w:rFonts w:ascii="Cambria Math" w:hAnsi="Cambria Math"/>
          </w:rPr>
          <m:t>X</m:t>
        </m:r>
      </m:oMath>
      <w:r w:rsidR="00E3440B">
        <w:t xml:space="preserve"> are denoted as </w:t>
      </w:r>
      <w:r w:rsidR="00E3440B" w:rsidRPr="00E3440B">
        <w:rPr>
          <w:i/>
          <w:iCs/>
        </w:rPr>
        <w:t>points</w:t>
      </w:r>
      <w:r w:rsidR="00E3440B">
        <w:t xml:space="preserve"> but they can represent any mathematical object.</w:t>
      </w:r>
      <w:r w:rsidR="00351E85">
        <w:t xml:space="preserve"> Let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351E85">
        <w:rPr>
          <w:rFonts w:eastAsiaTheme="minorEastAsia"/>
        </w:rPr>
        <w:t xml:space="preserve"> be a function assigning to each point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 in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 a non-empty collection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351E85"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. The elements of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351E85">
        <w:rPr>
          <w:rFonts w:eastAsiaTheme="minorEastAsia"/>
        </w:rPr>
        <w:t xml:space="preserve"> will be called </w:t>
      </w:r>
      <w:r w:rsidR="00351E85" w:rsidRPr="00351E85">
        <w:rPr>
          <w:rFonts w:eastAsiaTheme="minorEastAsia"/>
          <w:i/>
          <w:iCs/>
        </w:rPr>
        <w:t>neighborhoods</w:t>
      </w:r>
      <w:r w:rsidR="00351E85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 with respect to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351E85">
        <w:rPr>
          <w:rFonts w:eastAsiaTheme="minorEastAsia"/>
        </w:rPr>
        <w:t>.</w:t>
      </w:r>
      <w:r w:rsidR="00BC57E3">
        <w:rPr>
          <w:rFonts w:eastAsiaTheme="minorEastAsia"/>
        </w:rPr>
        <w:t xml:space="preserve"> The function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BC57E3">
        <w:rPr>
          <w:rFonts w:eastAsiaTheme="minorEastAsia"/>
        </w:rPr>
        <w:t xml:space="preserve"> is called a </w:t>
      </w:r>
      <w:r w:rsidR="00BC57E3" w:rsidRPr="00BC57E3">
        <w:rPr>
          <w:rFonts w:eastAsiaTheme="minorEastAsia"/>
          <w:i/>
          <w:iCs/>
        </w:rPr>
        <w:t>neighborhood topology</w:t>
      </w:r>
      <w:r w:rsidR="00BC57E3">
        <w:rPr>
          <w:rFonts w:eastAsiaTheme="minorEastAsia"/>
        </w:rPr>
        <w:t xml:space="preserve"> if the axioms below are satisfied in which case the pair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,</m:t>
        </m:r>
        <m:r>
          <m:rPr>
            <m:scr m:val="script"/>
          </m:rPr>
          <w:rPr>
            <w:rFonts w:ascii="Cambria Math" w:hAnsi="Cambria Math"/>
          </w:rPr>
          <m:t>N</m:t>
        </m:r>
      </m:oMath>
      <w:r w:rsidR="00BC57E3">
        <w:rPr>
          <w:rFonts w:eastAsiaTheme="minorEastAsia"/>
        </w:rPr>
        <w:t xml:space="preserve"> is a </w:t>
      </w:r>
      <w:r w:rsidR="00BC57E3" w:rsidRPr="00BC57E3">
        <w:rPr>
          <w:rFonts w:eastAsiaTheme="minorEastAsia"/>
          <w:i/>
          <w:iCs/>
        </w:rPr>
        <w:t>topological space</w:t>
      </w:r>
      <w:r w:rsidR="00BC57E3">
        <w:rPr>
          <w:rFonts w:eastAsiaTheme="minorEastAsia"/>
        </w:rPr>
        <w:t xml:space="preserve">. </w:t>
      </w:r>
    </w:p>
    <w:p w14:paraId="02930222" w14:textId="4C106166" w:rsidR="00033F66" w:rsidRDefault="008E61D2" w:rsidP="00181364">
      <w:pPr>
        <w:rPr>
          <w:rFonts w:eastAsiaTheme="minorEastAsia"/>
        </w:rPr>
      </w:pPr>
      <w:r>
        <w:t xml:space="preserve">1 ) If </w:t>
      </w:r>
      <m:oMath>
        <m:r>
          <w:rPr>
            <w:rFonts w:ascii="Cambria Math" w:hAnsi="Cambria Math"/>
          </w:rPr>
          <m:t>N</m:t>
        </m:r>
      </m:oMath>
      <w:r>
        <w:t xml:space="preserve"> is a neighborhood of </w:t>
      </w:r>
      <m:oMath>
        <m:r>
          <w:rPr>
            <w:rFonts w:ascii="Cambria Math" w:hAnsi="Cambria Math"/>
          </w:rPr>
          <m:t>x</m:t>
        </m:r>
      </m:oMath>
      <w:r>
        <w:t xml:space="preserve"> i.e.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A1279"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∈N</m:t>
        </m:r>
      </m:oMath>
      <w:r w:rsidR="00DA1279">
        <w:rPr>
          <w:rFonts w:eastAsiaTheme="minorEastAsia"/>
        </w:rPr>
        <w:t xml:space="preserve">. In other words, each point of the set </w:t>
      </w:r>
      <m:oMath>
        <m:r>
          <w:rPr>
            <w:rFonts w:ascii="Cambria Math" w:eastAsiaTheme="minorEastAsia" w:hAnsi="Cambria Math"/>
          </w:rPr>
          <m:t>X</m:t>
        </m:r>
      </m:oMath>
      <w:r w:rsidR="00DA1279">
        <w:rPr>
          <w:rFonts w:eastAsiaTheme="minorEastAsia"/>
        </w:rPr>
        <w:t xml:space="preserve"> belongs to every one of its neighborhoods with respect to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DA1279">
        <w:rPr>
          <w:rFonts w:eastAsiaTheme="minorEastAsia"/>
        </w:rPr>
        <w:t>.</w:t>
      </w:r>
    </w:p>
    <w:p w14:paraId="52C130C8" w14:textId="42682005" w:rsidR="00DA1279" w:rsidRDefault="00DA1279" w:rsidP="00181364">
      <w:pPr>
        <w:rPr>
          <w:rFonts w:eastAsiaTheme="minorEastAsia"/>
        </w:rPr>
      </w:pPr>
      <w:r>
        <w:rPr>
          <w:rFonts w:eastAsiaTheme="minorEastAsia"/>
        </w:rPr>
        <w:t xml:space="preserve">2 ) If </w:t>
      </w:r>
      <m:oMath>
        <m:r>
          <w:rPr>
            <w:rFonts w:ascii="Cambria Math" w:eastAsiaTheme="minorEastAsia" w:hAnsi="Cambria Math"/>
          </w:rPr>
          <m:t>N</m:t>
        </m:r>
      </m:oMath>
      <w:r w:rsidR="0045519F">
        <w:rPr>
          <w:rFonts w:eastAsiaTheme="minorEastAsia"/>
        </w:rPr>
        <w:t xml:space="preserve"> is a subset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 and includes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N</m:t>
        </m:r>
      </m:oMath>
      <w:r w:rsidR="0045519F"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 i.e. every superset of a neighborhood of a point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∈X</m:t>
        </m:r>
      </m:oMath>
      <w:r w:rsidR="0045519F">
        <w:rPr>
          <w:rFonts w:eastAsiaTheme="minorEastAsia"/>
        </w:rPr>
        <w:t xml:space="preserve"> is again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. </w:t>
      </w:r>
    </w:p>
    <w:p w14:paraId="57085562" w14:textId="117837D1" w:rsidR="0045519F" w:rsidRDefault="0045519F" w:rsidP="00181364">
      <w:pPr>
        <w:rPr>
          <w:rFonts w:eastAsiaTheme="minorEastAsia"/>
        </w:rPr>
      </w:pPr>
      <w:r>
        <w:rPr>
          <w:rFonts w:eastAsiaTheme="minorEastAsia"/>
        </w:rPr>
        <w:t xml:space="preserve">3 ) The intersection of two neighborhoods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058B2D70" w14:textId="5BD6FC64" w:rsidR="0045519F" w:rsidRDefault="0045519F" w:rsidP="00181364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0E02FE">
        <w:rPr>
          <w:rFonts w:eastAsiaTheme="minorEastAsia"/>
        </w:rPr>
        <w:t xml:space="preserve">Any neighborhood </w:t>
      </w:r>
      <m:oMath>
        <m:r>
          <w:rPr>
            <w:rFonts w:ascii="Cambria Math" w:eastAsiaTheme="minorEastAsia" w:hAnsi="Cambria Math"/>
          </w:rPr>
          <m:t>N</m:t>
        </m:r>
      </m:oMath>
      <w:r w:rsidR="000E02FE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 w:rsidR="000E02FE">
        <w:rPr>
          <w:rFonts w:eastAsiaTheme="minorEastAsia"/>
        </w:rPr>
        <w:t xml:space="preserve"> includes a neighborhood </w:t>
      </w:r>
      <m:oMath>
        <m:r>
          <w:rPr>
            <w:rFonts w:ascii="Cambria Math" w:eastAsiaTheme="minorEastAsia" w:hAnsi="Cambria Math"/>
          </w:rPr>
          <m:t>M</m:t>
        </m:r>
      </m:oMath>
      <w:r w:rsidR="000E02FE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 w:rsidR="000E02FE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N</m:t>
        </m:r>
      </m:oMath>
      <w:r w:rsidR="000E02FE">
        <w:rPr>
          <w:rFonts w:eastAsiaTheme="minorEastAsia"/>
        </w:rPr>
        <w:t xml:space="preserve"> is a neighborhood of each point of </w:t>
      </w:r>
      <m:oMath>
        <m:r>
          <w:rPr>
            <w:rFonts w:ascii="Cambria Math" w:eastAsiaTheme="minorEastAsia" w:hAnsi="Cambria Math"/>
          </w:rPr>
          <m:t>M</m:t>
        </m:r>
      </m:oMath>
      <w:r w:rsidR="000E02FE">
        <w:rPr>
          <w:rFonts w:eastAsiaTheme="minorEastAsia"/>
        </w:rPr>
        <w:t>.</w:t>
      </w:r>
    </w:p>
    <w:p w14:paraId="746A3D8A" w14:textId="77777777" w:rsidR="00940DDF" w:rsidRDefault="00940DDF" w:rsidP="00181364">
      <w:pPr>
        <w:rPr>
          <w:rFonts w:eastAsiaTheme="minorEastAsia"/>
        </w:rPr>
      </w:pPr>
    </w:p>
    <w:p w14:paraId="4C5E1570" w14:textId="77777777" w:rsidR="00940DDF" w:rsidRDefault="00940DDF" w:rsidP="00181364"/>
    <w:p w14:paraId="184B9D85" w14:textId="77777777" w:rsidR="008E61D2" w:rsidRDefault="008E61D2" w:rsidP="00181364"/>
    <w:p w14:paraId="741D476E" w14:textId="3679810B" w:rsidR="001D78D3" w:rsidRDefault="001D78D3" w:rsidP="00181364">
      <w:pPr>
        <w:rPr>
          <w:rFonts w:eastAsiaTheme="minorEastAsia"/>
        </w:rPr>
      </w:pPr>
      <w:r w:rsidRPr="00033F66">
        <w:rPr>
          <w:b/>
          <w:bCs/>
        </w:rPr>
        <w:lastRenderedPageBreak/>
        <w:t>Definition</w:t>
      </w:r>
      <w:r>
        <w:t xml:space="preserve"> </w:t>
      </w:r>
      <m:oMath>
        <m:r>
          <w:rPr>
            <w:rFonts w:ascii="Cambria Math" w:hAnsi="Cambria Math"/>
          </w:rPr>
          <m:t>σ</m:t>
        </m:r>
      </m:oMath>
      <w:r w:rsidR="00033F66" w:rsidRPr="00033F66">
        <w:rPr>
          <w:rFonts w:eastAsiaTheme="minorEastAsia"/>
          <w:i/>
          <w:iCs/>
        </w:rPr>
        <w:t xml:space="preserve"> Algebra</w:t>
      </w:r>
    </w:p>
    <w:p w14:paraId="504CFFA3" w14:textId="50626EFA" w:rsidR="00033F66" w:rsidRDefault="00033F66" w:rsidP="00181364">
      <w:pPr>
        <w:rPr>
          <w:rFonts w:eastAsiaTheme="minorEastAsia"/>
        </w:rPr>
      </w:pPr>
      <m:oMath>
        <m:r>
          <w:rPr>
            <w:rFonts w:ascii="Cambria Math" w:hAnsi="Cambria Math"/>
          </w:rPr>
          <m:t>σ</m:t>
        </m:r>
      </m:oMath>
      <w:r w:rsidRPr="00033F66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a</w:t>
      </w:r>
      <w:r w:rsidRPr="00033F66">
        <w:rPr>
          <w:rFonts w:eastAsiaTheme="minorEastAsia"/>
        </w:rPr>
        <w:t>lgebra</w:t>
      </w:r>
      <w:r>
        <w:rPr>
          <w:rFonts w:eastAsiaTheme="minorEastAsia"/>
        </w:rPr>
        <w:t xml:space="preserve"> on a set X is a non-empty collection </w:t>
      </w:r>
      <m:oMath>
        <m:r>
          <m:rPr>
            <m:sty m:val="p"/>
          </m:rP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closed under complement, countable unions and countable intersections.</w:t>
      </w:r>
    </w:p>
    <w:p w14:paraId="3A10995D" w14:textId="77777777" w:rsidR="00033F66" w:rsidRDefault="00033F66" w:rsidP="00181364">
      <w:pPr>
        <w:rPr>
          <w:rFonts w:eastAsiaTheme="minorEastAsia"/>
        </w:rPr>
      </w:pPr>
    </w:p>
    <w:p w14:paraId="78A56B21" w14:textId="0E990667" w:rsidR="00033F66" w:rsidRDefault="00033F66" w:rsidP="00181364">
      <w:pPr>
        <w:rPr>
          <w:rFonts w:eastAsiaTheme="minorEastAsia"/>
        </w:rPr>
      </w:pPr>
      <w:r w:rsidRPr="00033F66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33F66">
        <w:rPr>
          <w:rFonts w:eastAsiaTheme="minorEastAsia"/>
          <w:i/>
          <w:iCs/>
        </w:rPr>
        <w:t>Borel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σ</m:t>
        </m:r>
      </m:oMath>
      <w:r w:rsidRPr="00033F66">
        <w:rPr>
          <w:rFonts w:eastAsiaTheme="minorEastAsia"/>
          <w:i/>
          <w:iCs/>
        </w:rPr>
        <w:t xml:space="preserve"> Algebra</w:t>
      </w:r>
    </w:p>
    <w:p w14:paraId="4F278EED" w14:textId="77777777" w:rsidR="00033F66" w:rsidRDefault="00033F66" w:rsidP="00181364">
      <w:pPr>
        <w:rPr>
          <w:rFonts w:eastAsiaTheme="minorEastAsia"/>
        </w:rPr>
      </w:pPr>
    </w:p>
    <w:p w14:paraId="7D3D21F9" w14:textId="63EBD241" w:rsidR="00033F66" w:rsidRDefault="00033F66" w:rsidP="00181364">
      <w:pPr>
        <w:rPr>
          <w:rFonts w:eastAsiaTheme="minorEastAsia"/>
        </w:rPr>
      </w:pPr>
      <w:r w:rsidRPr="00033F66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33F66">
        <w:rPr>
          <w:rFonts w:eastAsiaTheme="minorEastAsia"/>
          <w:i/>
          <w:iCs/>
        </w:rPr>
        <w:t>Universally measurable set</w:t>
      </w:r>
    </w:p>
    <w:p w14:paraId="0C6FC877" w14:textId="77777777" w:rsidR="00033F66" w:rsidRDefault="00033F66" w:rsidP="00181364">
      <w:pPr>
        <w:rPr>
          <w:rFonts w:eastAsiaTheme="minorEastAsia"/>
        </w:rPr>
      </w:pPr>
    </w:p>
    <w:p w14:paraId="0EA4C939" w14:textId="77777777" w:rsidR="00033F66" w:rsidRDefault="00033F66" w:rsidP="00181364">
      <w:pPr>
        <w:rPr>
          <w:rFonts w:eastAsiaTheme="minorEastAsia"/>
        </w:rPr>
      </w:pPr>
    </w:p>
    <w:p w14:paraId="1F45279B" w14:textId="3191E2D1" w:rsidR="00033F66" w:rsidRDefault="00033F66" w:rsidP="00181364">
      <w:r w:rsidRPr="00033F66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33F66">
        <w:rPr>
          <w:rFonts w:eastAsiaTheme="minorEastAsia"/>
          <w:i/>
          <w:iCs/>
        </w:rPr>
        <w:t>Borel set</w:t>
      </w:r>
    </w:p>
    <w:p w14:paraId="640D4086" w14:textId="77777777" w:rsidR="001D78D3" w:rsidRDefault="001D78D3" w:rsidP="00181364"/>
    <w:p w14:paraId="415B400A" w14:textId="77777777" w:rsidR="00033F66" w:rsidRDefault="00033F66" w:rsidP="00181364"/>
    <w:p w14:paraId="3F60A3FE" w14:textId="77777777" w:rsidR="00033F66" w:rsidRDefault="00033F66" w:rsidP="00181364"/>
    <w:p w14:paraId="1C18E4BC" w14:textId="2D2F2317" w:rsidR="00033F66" w:rsidRDefault="00033F66" w:rsidP="00181364">
      <w:r>
        <w:t>Statement Every Borel set of real numbers is universally measurable</w:t>
      </w:r>
    </w:p>
    <w:p w14:paraId="42C20B28" w14:textId="77777777" w:rsidR="00033F66" w:rsidRDefault="00033F66" w:rsidP="00181364"/>
    <w:p w14:paraId="50240291" w14:textId="4A07B857" w:rsidR="00093B3A" w:rsidRDefault="00093B3A" w:rsidP="00181364">
      <w:r w:rsidRPr="00093B3A">
        <w:rPr>
          <w:b/>
          <w:bCs/>
        </w:rPr>
        <w:t>Definition</w:t>
      </w:r>
      <w:r>
        <w:t xml:space="preserve"> </w:t>
      </w:r>
      <w:r w:rsidRPr="00093B3A">
        <w:rPr>
          <w:i/>
          <w:iCs/>
        </w:rPr>
        <w:t>Borel algebra</w:t>
      </w:r>
    </w:p>
    <w:p w14:paraId="245B02F3" w14:textId="77777777" w:rsidR="00093B3A" w:rsidRDefault="00093B3A" w:rsidP="00181364"/>
    <w:p w14:paraId="6580C8A9" w14:textId="77777777" w:rsidR="00093B3A" w:rsidRPr="00181364" w:rsidRDefault="00093B3A" w:rsidP="00181364"/>
    <w:sectPr w:rsidR="00093B3A" w:rsidRPr="001813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64"/>
    <w:rsid w:val="00010D0D"/>
    <w:rsid w:val="00033F66"/>
    <w:rsid w:val="00070933"/>
    <w:rsid w:val="00093B3A"/>
    <w:rsid w:val="000B619C"/>
    <w:rsid w:val="000E02FE"/>
    <w:rsid w:val="00115703"/>
    <w:rsid w:val="00181364"/>
    <w:rsid w:val="001D78D3"/>
    <w:rsid w:val="0028631B"/>
    <w:rsid w:val="00301F79"/>
    <w:rsid w:val="00351E85"/>
    <w:rsid w:val="003630DC"/>
    <w:rsid w:val="0045519F"/>
    <w:rsid w:val="0053777D"/>
    <w:rsid w:val="005725AE"/>
    <w:rsid w:val="005B207A"/>
    <w:rsid w:val="006C6945"/>
    <w:rsid w:val="00743A9F"/>
    <w:rsid w:val="0076273D"/>
    <w:rsid w:val="00804574"/>
    <w:rsid w:val="00814424"/>
    <w:rsid w:val="008D029F"/>
    <w:rsid w:val="008E61D2"/>
    <w:rsid w:val="00940DDF"/>
    <w:rsid w:val="009760C8"/>
    <w:rsid w:val="009A3170"/>
    <w:rsid w:val="009A32BF"/>
    <w:rsid w:val="009E4EFF"/>
    <w:rsid w:val="00A9717A"/>
    <w:rsid w:val="00AD2000"/>
    <w:rsid w:val="00BC57E3"/>
    <w:rsid w:val="00DA1279"/>
    <w:rsid w:val="00E27F31"/>
    <w:rsid w:val="00E3440B"/>
    <w:rsid w:val="00E62B99"/>
    <w:rsid w:val="00F15C1C"/>
    <w:rsid w:val="00FD6059"/>
    <w:rsid w:val="00FE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31DA66"/>
  <w15:chartTrackingRefBased/>
  <w15:docId w15:val="{14640331-F3A4-224A-9B08-4D214B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364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364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364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3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3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3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3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3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3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3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364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1364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3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3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3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3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3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3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3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364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364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3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3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3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3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3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3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3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3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3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4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42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E62B9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information_theory_and_statistical_mechanics/blob/main/literature/articles/Brownian_Motion_in_a_Lie_Group_Ito_1950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information_theory_and_statistical_mechanics/blob/main/literature/articles/Differential_Spaces_Wiener_1923.pdf" TargetMode="External"/><Relationship Id="rId5" Type="http://schemas.openxmlformats.org/officeDocument/2006/relationships/hyperlink" Target="https://github.com/dimitarpg13/information_theory_and_statistical_mechanics/blob/main/literature/books/Diffusion_Processes_and_Stochastic_Calculus_Boudoin_2019.pdf" TargetMode="External"/><Relationship Id="rId4" Type="http://schemas.openxmlformats.org/officeDocument/2006/relationships/hyperlink" Target="https://github.com/dimitarpg13/information_theory_and_statistical_mechanics/blob/main/literature/books/Brownian_Motion_and_Stochastic_Flow_Systems_Harrison_1985.pdf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2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</cp:revision>
  <dcterms:created xsi:type="dcterms:W3CDTF">2025-12-19T04:03:00Z</dcterms:created>
  <dcterms:modified xsi:type="dcterms:W3CDTF">2025-12-22T10:53:00Z</dcterms:modified>
</cp:coreProperties>
</file>