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7725E" w14:textId="3969EAA3" w:rsidR="0053777D" w:rsidRDefault="00EC12E1" w:rsidP="00EC12E1">
      <w:pPr>
        <w:pStyle w:val="Title"/>
      </w:pPr>
      <w:r>
        <w:t>Why Large Language Models can understand the world</w:t>
      </w:r>
    </w:p>
    <w:p w14:paraId="0FAD34F3" w14:textId="2E0F7E62" w:rsidR="00EC12E1" w:rsidRDefault="00EC12E1">
      <w:r>
        <w:t xml:space="preserve">compiled by D. Gueorguiev, </w:t>
      </w:r>
      <w:r w:rsidR="00C436CB">
        <w:t xml:space="preserve">foreword by Paul Thompson, </w:t>
      </w:r>
      <w:r>
        <w:t>9/23/2025</w:t>
      </w:r>
    </w:p>
    <w:p w14:paraId="3F526A90" w14:textId="77777777" w:rsidR="00EC12E1" w:rsidRDefault="00EC12E1"/>
    <w:p w14:paraId="4990B29E" w14:textId="0463F323" w:rsidR="005778B8" w:rsidRDefault="005778B8" w:rsidP="005778B8">
      <w:pPr>
        <w:pStyle w:val="Heading1"/>
      </w:pPr>
      <w:r>
        <w:t>Introductory Notes</w:t>
      </w:r>
    </w:p>
    <w:p w14:paraId="537BE242" w14:textId="066B1532" w:rsidR="00C436CB" w:rsidRDefault="00C436CB" w:rsidP="00C436CB">
      <w:r>
        <w:t>W</w:t>
      </w:r>
      <w:r>
        <w:t>hy</w:t>
      </w:r>
      <w:r>
        <w:t xml:space="preserve"> </w:t>
      </w:r>
      <w:r>
        <w:t>do</w:t>
      </w:r>
      <w:r>
        <w:t xml:space="preserve"> D</w:t>
      </w:r>
      <w:r>
        <w:t>eep</w:t>
      </w:r>
      <w:r>
        <w:t xml:space="preserve"> N</w:t>
      </w:r>
      <w:r>
        <w:t>eural</w:t>
      </w:r>
      <w:r>
        <w:t xml:space="preserve"> N</w:t>
      </w:r>
      <w:r>
        <w:t>ets</w:t>
      </w:r>
      <w:r>
        <w:t xml:space="preserve"> with </w:t>
      </w:r>
      <w:r>
        <w:t>billions</w:t>
      </w:r>
      <w:r>
        <w:t xml:space="preserve"> of parameters generalize well, instead of overfitting?</w:t>
      </w:r>
    </w:p>
    <w:p w14:paraId="52A3D98A" w14:textId="018963EC" w:rsidR="00C436CB" w:rsidRDefault="00C436CB" w:rsidP="00C436CB">
      <w:r>
        <w:t>Statisticians often say you need 10–30 training samples per predictor, so how do these massive models can still perform well on unseen data?</w:t>
      </w:r>
    </w:p>
    <w:p w14:paraId="72DD5B9F" w14:textId="073FF9D0" w:rsidR="00C436CB" w:rsidRDefault="00C436CB" w:rsidP="00C436CB">
      <w:r>
        <w:t xml:space="preserve"> [1]</w:t>
      </w:r>
      <w:r>
        <w:t xml:space="preserve"> presents a theory with explanation</w:t>
      </w:r>
      <w:r>
        <w:t>:</w:t>
      </w:r>
    </w:p>
    <w:p w14:paraId="73C6407D" w14:textId="032BD85A" w:rsidR="00C436CB" w:rsidRDefault="00C436CB" w:rsidP="00C436CB">
      <w:r>
        <w:rPr>
          <w:rFonts w:ascii="Apple Color Emoji" w:hAnsi="Apple Color Emoji" w:cs="Apple Color Emoji"/>
        </w:rPr>
        <w:t xml:space="preserve"> </w:t>
      </w:r>
      <w:r>
        <w:t>I</w:t>
      </w:r>
      <w:r>
        <w:t xml:space="preserve">n well trained neural networks, only a small subset of the nodes really </w:t>
      </w:r>
      <w:r w:rsidR="005778B8">
        <w:t>matters</w:t>
      </w:r>
      <w:r>
        <w:t>. T</w:t>
      </w:r>
      <w:r>
        <w:t>he optimal subnetwork is often one whose weights happened to be “lucky” - initially random but set near a better local optimum in the objective function and also converge faster</w:t>
      </w:r>
      <w:r>
        <w:t>. L</w:t>
      </w:r>
      <w:r>
        <w:t>arge networks contain "many chances to be lucky". As network size grows, the number of possible small subnetworks increases super-exponentially, making it more likely that at least one is well-initialized and generalizes well</w:t>
      </w:r>
      <w:r>
        <w:t>. T</w:t>
      </w:r>
      <w:r>
        <w:t>his "lottery ticket hypothesis", has parallels in human collaborations and game theory (think of the maximally competitive sub-alliance in a collaborative network)</w:t>
      </w:r>
      <w:r w:rsidR="005778B8">
        <w:t>.</w:t>
      </w:r>
    </w:p>
    <w:p w14:paraId="5B3CED86" w14:textId="77777777" w:rsidR="005778B8" w:rsidRDefault="005778B8" w:rsidP="00C436CB">
      <w:pPr>
        <w:rPr>
          <w:rFonts w:ascii="Apple Color Emoji" w:hAnsi="Apple Color Emoji" w:cs="Apple Color Emoji"/>
        </w:rPr>
      </w:pPr>
    </w:p>
    <w:p w14:paraId="3DE3039F" w14:textId="3B848687" w:rsidR="00C436CB" w:rsidRDefault="00C436CB" w:rsidP="00C436CB">
      <w:r>
        <w:t>In AI-human collaborations, is deep learning “choosing” teams (from the "8 billion-Choose-N" = 8000000000!/(N! (8000000000 - N)!) combinations of humans) who happen to try out the best-performing methods and get their papers into NeurIPS?</w:t>
      </w:r>
    </w:p>
    <w:p w14:paraId="7BFB07FC" w14:textId="77777777" w:rsidR="00C436CB" w:rsidRDefault="00C436CB" w:rsidP="00C436CB"/>
    <w:p w14:paraId="6B068B1D" w14:textId="794F2CC6" w:rsidR="00C436CB" w:rsidRDefault="00C436CB" w:rsidP="00C436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5ABBA" wp14:editId="5518CD8B">
            <wp:simplePos x="0" y="0"/>
            <wp:positionH relativeFrom="column">
              <wp:posOffset>0</wp:posOffset>
            </wp:positionH>
            <wp:positionV relativeFrom="paragraph">
              <wp:posOffset>2562225</wp:posOffset>
            </wp:positionV>
            <wp:extent cx="3079115" cy="5662295"/>
            <wp:effectExtent l="0" t="0" r="0" b="1905"/>
            <wp:wrapTopAndBottom/>
            <wp:docPr id="1399083012" name="Picture 1" descr="A collage of multiple images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83012" name="Picture 1" descr="A collage of multiple images of a network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098B0" w14:textId="77777777" w:rsidR="00C436CB" w:rsidRDefault="00C436CB" w:rsidP="00C436CB"/>
    <w:p w14:paraId="1A1DD202" w14:textId="77777777" w:rsidR="00C436CB" w:rsidRDefault="00C436CB" w:rsidP="00C436CB"/>
    <w:p w14:paraId="13F613E3" w14:textId="77777777" w:rsidR="00C436CB" w:rsidRDefault="00C436CB" w:rsidP="00C436CB"/>
    <w:p w14:paraId="72A8B187" w14:textId="77777777" w:rsidR="00C436CB" w:rsidRDefault="00C436CB" w:rsidP="00C436CB"/>
    <w:p w14:paraId="013F165A" w14:textId="77777777" w:rsidR="00C436CB" w:rsidRDefault="00C436CB" w:rsidP="00C436CB"/>
    <w:p w14:paraId="4B7DA230" w14:textId="77777777" w:rsidR="00C436CB" w:rsidRDefault="00C436CB" w:rsidP="00C436CB"/>
    <w:p w14:paraId="4F176846" w14:textId="77777777" w:rsidR="00C436CB" w:rsidRDefault="00C436CB" w:rsidP="00C436CB"/>
    <w:p w14:paraId="6578CB25" w14:textId="77777777" w:rsidR="00C436CB" w:rsidRDefault="00C436CB" w:rsidP="00C436CB"/>
    <w:p w14:paraId="7FC1B30B" w14:textId="77777777" w:rsidR="00C436CB" w:rsidRDefault="00C436CB" w:rsidP="00C436CB"/>
    <w:p w14:paraId="76677061" w14:textId="77777777" w:rsidR="00C436CB" w:rsidRDefault="00C436CB" w:rsidP="00C436CB"/>
    <w:p w14:paraId="11518D23" w14:textId="6F9FE428" w:rsidR="00C436CB" w:rsidRDefault="00C436CB" w:rsidP="00C436CB"/>
    <w:p w14:paraId="1D38365F" w14:textId="77777777" w:rsidR="00C436CB" w:rsidRDefault="00C436CB" w:rsidP="00C436CB"/>
    <w:p w14:paraId="2E2B4373" w14:textId="58D92A79" w:rsidR="00C436CB" w:rsidRDefault="00C436CB" w:rsidP="00C436CB"/>
    <w:p w14:paraId="53463FE6" w14:textId="722000DA" w:rsidR="00C436CB" w:rsidRDefault="00C436CB"/>
    <w:p w14:paraId="29440850" w14:textId="601A893D" w:rsidR="00EC12E1" w:rsidRDefault="00EC12E1" w:rsidP="00EC12E1">
      <w:pPr>
        <w:pStyle w:val="Heading1"/>
      </w:pPr>
      <w:r>
        <w:lastRenderedPageBreak/>
        <w:t>References</w:t>
      </w:r>
    </w:p>
    <w:p w14:paraId="7A36F778" w14:textId="608642D6" w:rsidR="00EC12E1" w:rsidRDefault="00EC12E1">
      <w:r>
        <w:t xml:space="preserve">[1] </w:t>
      </w:r>
      <w:hyperlink r:id="rId5" w:history="1">
        <w:r w:rsidRPr="00EC12E1">
          <w:rPr>
            <w:rStyle w:val="Hyperlink"/>
          </w:rPr>
          <w:t>T</w:t>
        </w:r>
        <w:r w:rsidRPr="00EC12E1">
          <w:rPr>
            <w:rStyle w:val="Hyperlink"/>
          </w:rPr>
          <w:t>his</w:t>
        </w:r>
        <w:r w:rsidRPr="00EC12E1">
          <w:rPr>
            <w:rStyle w:val="Hyperlink"/>
          </w:rPr>
          <w:t xml:space="preserve"> is why large language models can understand the world</w:t>
        </w:r>
        <w:r w:rsidRPr="00EC12E1">
          <w:rPr>
            <w:rStyle w:val="Hyperlink"/>
          </w:rPr>
          <w:t>, Algorithmic Simplicity, March 29, 2025</w:t>
        </w:r>
      </w:hyperlink>
    </w:p>
    <w:p w14:paraId="08A84347" w14:textId="0CE209CB" w:rsidR="00EC12E1" w:rsidRDefault="00EC12E1">
      <w:r>
        <w:t xml:space="preserve">[2] </w:t>
      </w:r>
      <w:hyperlink r:id="rId6" w:history="1">
        <w:r w:rsidR="00C436CB" w:rsidRPr="00F97882">
          <w:rPr>
            <w:rStyle w:val="Hyperlink"/>
          </w:rPr>
          <w:t>Reconciling modern machine learning practice and the bias-variance trade-off</w:t>
        </w:r>
        <w:r w:rsidR="00C436CB" w:rsidRPr="00F97882">
          <w:rPr>
            <w:rStyle w:val="Hyperlink"/>
          </w:rPr>
          <w:t>, Mikhail Belkin et al, 2018</w:t>
        </w:r>
      </w:hyperlink>
    </w:p>
    <w:p w14:paraId="199C0B58" w14:textId="53D48896" w:rsidR="00C436CB" w:rsidRPr="00EC12E1" w:rsidRDefault="00C436CB">
      <w:pPr>
        <w:rPr>
          <w:b/>
          <w:bCs/>
        </w:rPr>
      </w:pPr>
      <w:r>
        <w:t xml:space="preserve">[3] </w:t>
      </w:r>
      <w:hyperlink r:id="rId7" w:history="1">
        <w:r w:rsidRPr="00F97882">
          <w:rPr>
            <w:rStyle w:val="Hyperlink"/>
          </w:rPr>
          <w:t>The Lottery Ticket Hypothesis: Finding Sparse, Trainable Neural Networks</w:t>
        </w:r>
        <w:r w:rsidRPr="00F97882">
          <w:rPr>
            <w:rStyle w:val="Hyperlink"/>
          </w:rPr>
          <w:t xml:space="preserve">, </w:t>
        </w:r>
        <w:r w:rsidRPr="00F97882">
          <w:rPr>
            <w:rStyle w:val="Hyperlink"/>
          </w:rPr>
          <w:t>Jonathan Frankle, Michael Carbin</w:t>
        </w:r>
        <w:r w:rsidRPr="00F97882">
          <w:rPr>
            <w:rStyle w:val="Hyperlink"/>
          </w:rPr>
          <w:t>, 2019</w:t>
        </w:r>
      </w:hyperlink>
    </w:p>
    <w:sectPr w:rsidR="00C436CB" w:rsidRPr="00EC1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E1"/>
    <w:rsid w:val="0028631B"/>
    <w:rsid w:val="0053777D"/>
    <w:rsid w:val="005778B8"/>
    <w:rsid w:val="0076273D"/>
    <w:rsid w:val="008F5E1C"/>
    <w:rsid w:val="009E4EFF"/>
    <w:rsid w:val="00AD2000"/>
    <w:rsid w:val="00C436CB"/>
    <w:rsid w:val="00EC12E1"/>
    <w:rsid w:val="00F9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6990"/>
  <w15:chartTrackingRefBased/>
  <w15:docId w15:val="{CA8B2351-7C38-7346-9471-606F5003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2E1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12E1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12E1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2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2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2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2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2E1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12E1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2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2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2E1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2E1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2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2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2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12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2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imitarpg13/deep_learning_and_neural_networks/blob/main/literature/articles/The_Lottery_Ticket_Hypothesis-Finding_Sparse_Trainable_Neural_Networks_Frankle_2019.pd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imitarpg13/deep_learning_and_neural_networks/blob/main/literature/articles/Reconciling_modern_machine_learning_practice_and_the_bias-variance_trade-off_Belkin_2018.pdf" TargetMode="External"/><Relationship Id="rId5" Type="http://schemas.openxmlformats.org/officeDocument/2006/relationships/hyperlink" Target="https://youtu.be/UKcWu1l_UNw?si=5OrnLXCewvdrOeX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4</cp:revision>
  <dcterms:created xsi:type="dcterms:W3CDTF">2025-09-23T09:35:00Z</dcterms:created>
  <dcterms:modified xsi:type="dcterms:W3CDTF">2025-09-23T10:05:00Z</dcterms:modified>
</cp:coreProperties>
</file>