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369214B6" w:rsidR="006B4248" w:rsidRDefault="006B4248" w:rsidP="006B4248">
      <w:pPr>
        <w:pStyle w:val="Heading2"/>
      </w:pPr>
      <w:r>
        <w:t>Orders and Cones</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BA35D5"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8D35A6"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m:t>
        </m:r>
        <m:r>
          <w:rPr>
            <w:rFonts w:ascii="Cambria Math" w:hAnsi="Cambria Math"/>
            <w:sz w:val="20"/>
            <w:szCs w:val="20"/>
          </w:rPr>
          <m:t>⊂V</m:t>
        </m:r>
      </m:oMath>
      <w:r>
        <w:rPr>
          <w:sz w:val="20"/>
          <w:szCs w:val="20"/>
        </w:rPr>
        <w:t xml:space="preserve"> is affine if </w:t>
      </w:r>
      <m:oMath>
        <m:r>
          <w:rPr>
            <w:rFonts w:ascii="Cambria Math" w:hAnsi="Cambria Math"/>
            <w:sz w:val="20"/>
            <w:szCs w:val="20"/>
          </w:rPr>
          <m:t>∀ x,y∈A,</m:t>
        </m:r>
        <m:r>
          <w:rPr>
            <w:rFonts w:ascii="Cambria Math" w:hAnsi="Cambria Math"/>
            <w:sz w:val="20"/>
            <w:szCs w:val="20"/>
          </w:rPr>
          <m:t>∀</m:t>
        </m:r>
        <m:r>
          <w:rPr>
            <w:rFonts w:ascii="Cambria Math" w:hAnsi="Cambria Math"/>
            <w:sz w:val="20"/>
            <w:szCs w:val="20"/>
          </w:rPr>
          <m:t>t∈</m:t>
        </m:r>
        <m:r>
          <m:rPr>
            <m:scr m:val="double-struck"/>
          </m:rPr>
          <w:rPr>
            <w:rFonts w:ascii="Cambria Math" w:hAnsi="Cambria Math"/>
            <w:sz w:val="20"/>
            <w:szCs w:val="20"/>
          </w:rPr>
          <m:t>R</m:t>
        </m:r>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m:t>
        </m:r>
        <m:r>
          <w:rPr>
            <w:rFonts w:ascii="Cambria Math" w:hAnsi="Cambria Math"/>
            <w:sz w:val="20"/>
            <w:szCs w:val="20"/>
          </w:rPr>
          <m:t>⊂V</m:t>
        </m:r>
      </m:oMath>
      <w:r>
        <w:rPr>
          <w:sz w:val="20"/>
          <w:szCs w:val="20"/>
        </w:rPr>
        <w:t xml:space="preserve"> is </w:t>
      </w:r>
      <w:r>
        <w:rPr>
          <w:sz w:val="20"/>
          <w:szCs w:val="20"/>
        </w:rPr>
        <w:t>convex</w:t>
      </w:r>
      <w:r>
        <w:rPr>
          <w:sz w:val="20"/>
          <w:szCs w:val="20"/>
        </w:rPr>
        <w:t xml:space="preserve">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9713B6"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6B4248">
      <w:pPr>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6B4248">
      <w:pPr>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w:t>
      </w:r>
      <w:r>
        <w:rPr>
          <w:sz w:val="20"/>
          <w:szCs w:val="20"/>
        </w:rPr>
        <w:t xml:space="preserv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68BC3C7B" w14:textId="7820B50E" w:rsidR="000817FF" w:rsidRDefault="000817FF" w:rsidP="006B4248">
      <w:pPr>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6B4248">
      <w:pPr>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6B4248">
      <w:pPr>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6B4248">
      <w:pPr>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w:t>
      </w:r>
      <w:proofErr w:type="gramStart"/>
      <w:r>
        <w:rPr>
          <w:sz w:val="20"/>
          <w:szCs w:val="20"/>
        </w:rPr>
        <w:t>look into</w:t>
      </w:r>
      <w:proofErr w:type="gramEnd"/>
      <w:r>
        <w:rPr>
          <w:sz w:val="20"/>
          <w:szCs w:val="20"/>
        </w:rPr>
        <w:t xml:space="preserve">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-dimensional Eu</w:t>
      </w:r>
      <w:proofErr w:type="spellStart"/>
      <w:r>
        <w:rPr>
          <w:sz w:val="20"/>
          <w:szCs w:val="20"/>
        </w:rPr>
        <w:t>clidean</w:t>
      </w:r>
      <w:proofErr w:type="spellEnd"/>
      <w:r>
        <w:rPr>
          <w:sz w:val="20"/>
          <w:szCs w:val="20"/>
        </w:rPr>
        <w:t xml:space="preserve">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w:t>
      </w:r>
      <w:proofErr w:type="spellStart"/>
      <w:r>
        <w:rPr>
          <w:sz w:val="20"/>
          <w:szCs w:val="20"/>
        </w:rPr>
        <w:t>pty</w:t>
      </w:r>
      <w:proofErr w:type="spellEnd"/>
      <w:r>
        <w:rPr>
          <w:sz w:val="20"/>
          <w:szCs w:val="20"/>
        </w:rPr>
        <w:t xml:space="preserve">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r>
          <m:rPr>
            <m:scr m:val="script"/>
          </m:rPr>
          <w:rPr>
            <w:rFonts w:ascii="Cambria Math" w:hAnsi="Cambria Math"/>
            <w:sz w:val="20"/>
            <w:szCs w:val="20"/>
          </w:rPr>
          <m:t>C</m:t>
        </m:r>
        <m:r>
          <w:rPr>
            <w:rFonts w:ascii="Cambria Math" w:hAnsi="Cambria Math"/>
            <w:sz w:val="20"/>
            <w:szCs w:val="20"/>
          </w:rPr>
          <m:t xml:space="preserve">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 xml:space="preserve">0 &lt; </m:t>
        </m:r>
        <m:r>
          <w:rPr>
            <w:rFonts w:ascii="Cambria Math" w:hAnsi="Cambria Math"/>
            <w:sz w:val="20"/>
            <w:szCs w:val="20"/>
          </w:rPr>
          <m:t>α</m:t>
        </m:r>
        <m:r>
          <w:rPr>
            <w:rFonts w:ascii="Cambria Math" w:hAnsi="Cambria Math"/>
            <w:sz w:val="20"/>
            <w:szCs w:val="20"/>
          </w:rPr>
          <m:t>&lt;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m:t>
        </m:r>
        <m:r>
          <w:rPr>
            <w:rFonts w:ascii="Cambria Math" w:hAnsi="Cambria Math"/>
            <w:sz w:val="20"/>
            <w:szCs w:val="20"/>
          </w:rPr>
          <m:t>≠0, -d∉</m:t>
        </m:r>
        <m:r>
          <m:rPr>
            <m:scr m:val="script"/>
          </m:rPr>
          <w:rPr>
            <w:rFonts w:ascii="Cambria Math" w:hAnsi="Cambria Math"/>
            <w:sz w:val="20"/>
            <w:szCs w:val="20"/>
          </w:rPr>
          <m:t>C</m:t>
        </m:r>
        <m:r>
          <w:rPr>
            <w:rFonts w:ascii="Cambria Math" w:hAnsi="Cambria Math"/>
            <w:sz w:val="20"/>
            <w:szCs w:val="20"/>
          </w:rPr>
          <m:t xml:space="preserve">, </m:t>
        </m:r>
        <m:r>
          <m:rPr>
            <m:sty m:val="p"/>
          </m:rPr>
          <w:rPr>
            <w:rFonts w:ascii="Cambria Math" w:hAnsi="Cambria Math"/>
            <w:sz w:val="20"/>
            <w:szCs w:val="20"/>
          </w:rPr>
          <m:t>i.e.</m:t>
        </m:r>
        <m:r>
          <w:rPr>
            <w:rFonts w:ascii="Cambria Math" w:hAnsi="Cambria Math"/>
            <w:sz w:val="20"/>
            <w:szCs w:val="20"/>
          </w:rPr>
          <m:t>,</m:t>
        </m:r>
        <m:r>
          <m:rPr>
            <m:scr m:val="script"/>
          </m:rPr>
          <w:rPr>
            <w:rFonts w:ascii="Cambria Math" w:hAnsi="Cambria Math"/>
            <w:sz w:val="20"/>
            <w:szCs w:val="20"/>
          </w:rPr>
          <m:t>C</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m:t>
            </m:r>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525F4961" w14:textId="77777777" w:rsidR="00622F26" w:rsidRDefault="00622F26" w:rsidP="00622F26">
      <w:pPr>
        <w:rPr>
          <w:sz w:val="20"/>
          <w:szCs w:val="20"/>
        </w:rPr>
      </w:pPr>
    </w:p>
    <w:p w14:paraId="6C34DAC4" w14:textId="5AA9A73D" w:rsidR="008A0E5E" w:rsidRDefault="008A0E5E" w:rsidP="008A0E5E">
      <w:pPr>
        <w:pStyle w:val="Heading2"/>
      </w:pPr>
      <w:r>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8A0E5E">
      <w:pPr>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8A0E5E">
      <w:pPr>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2444A81" w:rsidR="00D910CE" w:rsidRDefault="00D910CE" w:rsidP="00D910CE">
      <w:pPr>
        <w:pStyle w:val="Heading3"/>
      </w:pPr>
      <w:r>
        <w:t>Conical Combination Theorem (equivalent to Caratheodory’s Theorem)</w:t>
      </w:r>
    </w:p>
    <w:p w14:paraId="0833F54E" w14:textId="4E73685E"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p>
    <w:p w14:paraId="59C2E098" w14:textId="77777777" w:rsidR="00D910CE" w:rsidRPr="003B43C6" w:rsidRDefault="00D910CE" w:rsidP="008A0E5E">
      <w:pPr>
        <w:rPr>
          <w:sz w:val="20"/>
          <w:szCs w:val="20"/>
        </w:rPr>
      </w:pPr>
    </w:p>
    <w:sectPr w:rsidR="00D910CE" w:rsidRPr="003B4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notTrueType/>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0"/>
  </w:num>
  <w:num w:numId="2" w16cid:durableId="995300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218BB"/>
    <w:rsid w:val="00030291"/>
    <w:rsid w:val="00042DC8"/>
    <w:rsid w:val="000817FF"/>
    <w:rsid w:val="00101DCD"/>
    <w:rsid w:val="001D212E"/>
    <w:rsid w:val="0027506A"/>
    <w:rsid w:val="00314D69"/>
    <w:rsid w:val="00334366"/>
    <w:rsid w:val="003B43C6"/>
    <w:rsid w:val="00461C89"/>
    <w:rsid w:val="00573BAD"/>
    <w:rsid w:val="005D6BDF"/>
    <w:rsid w:val="00611D38"/>
    <w:rsid w:val="00622F26"/>
    <w:rsid w:val="00623F16"/>
    <w:rsid w:val="006376F0"/>
    <w:rsid w:val="006B4248"/>
    <w:rsid w:val="0079097C"/>
    <w:rsid w:val="007B0079"/>
    <w:rsid w:val="00844BE9"/>
    <w:rsid w:val="008A0E5E"/>
    <w:rsid w:val="008D35A6"/>
    <w:rsid w:val="009713B6"/>
    <w:rsid w:val="009A59A9"/>
    <w:rsid w:val="009E000C"/>
    <w:rsid w:val="00A00332"/>
    <w:rsid w:val="00A06B3E"/>
    <w:rsid w:val="00A779C8"/>
    <w:rsid w:val="00BA35D5"/>
    <w:rsid w:val="00C4795F"/>
    <w:rsid w:val="00C81BAC"/>
    <w:rsid w:val="00D910CE"/>
    <w:rsid w:val="00F00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1339</Words>
  <Characters>7634</Characters>
  <Application>Microsoft Office Word</Application>
  <DocSecurity>0</DocSecurity>
  <Lines>63</Lines>
  <Paragraphs>17</Paragraphs>
  <ScaleCrop>false</ScaleCrop>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16</cp:revision>
  <dcterms:created xsi:type="dcterms:W3CDTF">2023-10-15T18:42:00Z</dcterms:created>
  <dcterms:modified xsi:type="dcterms:W3CDTF">2023-10-16T04:31:00Z</dcterms:modified>
</cp:coreProperties>
</file>