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bookmarkStart w:id="0" w:name="_Toc152306462"/>
      <w:r w:rsidRPr="006B4248">
        <w:rPr>
          <w:sz w:val="28"/>
          <w:szCs w:val="28"/>
        </w:rPr>
        <w:t>Notes on Multi-criteria Optimization</w:t>
      </w:r>
      <w:bookmarkEnd w:id="0"/>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sdt>
      <w:sdtPr>
        <w:rPr>
          <w:rFonts w:asciiTheme="minorHAnsi" w:eastAsiaTheme="minorEastAsia" w:hAnsiTheme="minorHAnsi" w:cstheme="minorBidi"/>
          <w:b w:val="0"/>
          <w:bCs w:val="0"/>
          <w:color w:val="auto"/>
          <w:sz w:val="24"/>
          <w:szCs w:val="24"/>
          <w:lang w:eastAsia="ja-JP"/>
        </w:rPr>
        <w:id w:val="-1986008915"/>
        <w:docPartObj>
          <w:docPartGallery w:val="Table of Contents"/>
          <w:docPartUnique/>
        </w:docPartObj>
      </w:sdtPr>
      <w:sdtEndPr>
        <w:rPr>
          <w:noProof/>
        </w:rPr>
      </w:sdtEndPr>
      <w:sdtContent>
        <w:p w14:paraId="05E66E65" w14:textId="3754A1CC" w:rsidR="00B50EF4" w:rsidRDefault="00B50EF4">
          <w:pPr>
            <w:pStyle w:val="TOCHeading"/>
          </w:pPr>
          <w:r>
            <w:t>Table of Contents</w:t>
          </w:r>
        </w:p>
        <w:p w14:paraId="4D8DE598" w14:textId="2FD58597" w:rsidR="000900A2" w:rsidRDefault="00B50EF4">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2306462" w:history="1">
            <w:r w:rsidR="000900A2" w:rsidRPr="00942994">
              <w:rPr>
                <w:rStyle w:val="Hyperlink"/>
                <w:noProof/>
              </w:rPr>
              <w:t>Notes on Multi-criteria Optimization</w:t>
            </w:r>
            <w:r w:rsidR="000900A2">
              <w:rPr>
                <w:noProof/>
                <w:webHidden/>
              </w:rPr>
              <w:tab/>
            </w:r>
            <w:r w:rsidR="000900A2">
              <w:rPr>
                <w:noProof/>
                <w:webHidden/>
              </w:rPr>
              <w:fldChar w:fldCharType="begin"/>
            </w:r>
            <w:r w:rsidR="000900A2">
              <w:rPr>
                <w:noProof/>
                <w:webHidden/>
              </w:rPr>
              <w:instrText xml:space="preserve"> PAGEREF _Toc152306462 \h </w:instrText>
            </w:r>
            <w:r w:rsidR="000900A2">
              <w:rPr>
                <w:noProof/>
                <w:webHidden/>
              </w:rPr>
            </w:r>
            <w:r w:rsidR="000900A2">
              <w:rPr>
                <w:noProof/>
                <w:webHidden/>
              </w:rPr>
              <w:fldChar w:fldCharType="separate"/>
            </w:r>
            <w:r w:rsidR="000900A2">
              <w:rPr>
                <w:noProof/>
                <w:webHidden/>
              </w:rPr>
              <w:t>1</w:t>
            </w:r>
            <w:r w:rsidR="000900A2">
              <w:rPr>
                <w:noProof/>
                <w:webHidden/>
              </w:rPr>
              <w:fldChar w:fldCharType="end"/>
            </w:r>
          </w:hyperlink>
        </w:p>
        <w:p w14:paraId="57ADD966" w14:textId="37BC75FF"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3" w:history="1">
            <w:r w:rsidR="000900A2" w:rsidRPr="00942994">
              <w:rPr>
                <w:rStyle w:val="Hyperlink"/>
                <w:noProof/>
              </w:rPr>
              <w:t>Orders and Cones (1.4)</w:t>
            </w:r>
            <w:r w:rsidR="000900A2">
              <w:rPr>
                <w:noProof/>
                <w:webHidden/>
              </w:rPr>
              <w:tab/>
            </w:r>
            <w:r w:rsidR="000900A2">
              <w:rPr>
                <w:noProof/>
                <w:webHidden/>
              </w:rPr>
              <w:fldChar w:fldCharType="begin"/>
            </w:r>
            <w:r w:rsidR="000900A2">
              <w:rPr>
                <w:noProof/>
                <w:webHidden/>
              </w:rPr>
              <w:instrText xml:space="preserve"> PAGEREF _Toc152306463 \h </w:instrText>
            </w:r>
            <w:r w:rsidR="000900A2">
              <w:rPr>
                <w:noProof/>
                <w:webHidden/>
              </w:rPr>
            </w:r>
            <w:r w:rsidR="000900A2">
              <w:rPr>
                <w:noProof/>
                <w:webHidden/>
              </w:rPr>
              <w:fldChar w:fldCharType="separate"/>
            </w:r>
            <w:r w:rsidR="000900A2">
              <w:rPr>
                <w:noProof/>
                <w:webHidden/>
              </w:rPr>
              <w:t>1</w:t>
            </w:r>
            <w:r w:rsidR="000900A2">
              <w:rPr>
                <w:noProof/>
                <w:webHidden/>
              </w:rPr>
              <w:fldChar w:fldCharType="end"/>
            </w:r>
          </w:hyperlink>
        </w:p>
        <w:p w14:paraId="437A0E72" w14:textId="2CF7E47D"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4" w:history="1">
            <w:r w:rsidR="000900A2" w:rsidRPr="00942994">
              <w:rPr>
                <w:rStyle w:val="Hyperlink"/>
                <w:noProof/>
              </w:rPr>
              <w:t>Classification of Multi-criteria Optimization Problems (1.5)</w:t>
            </w:r>
            <w:r w:rsidR="000900A2">
              <w:rPr>
                <w:noProof/>
                <w:webHidden/>
              </w:rPr>
              <w:tab/>
            </w:r>
            <w:r w:rsidR="000900A2">
              <w:rPr>
                <w:noProof/>
                <w:webHidden/>
              </w:rPr>
              <w:fldChar w:fldCharType="begin"/>
            </w:r>
            <w:r w:rsidR="000900A2">
              <w:rPr>
                <w:noProof/>
                <w:webHidden/>
              </w:rPr>
              <w:instrText xml:space="preserve"> PAGEREF _Toc152306464 \h </w:instrText>
            </w:r>
            <w:r w:rsidR="000900A2">
              <w:rPr>
                <w:noProof/>
                <w:webHidden/>
              </w:rPr>
            </w:r>
            <w:r w:rsidR="000900A2">
              <w:rPr>
                <w:noProof/>
                <w:webHidden/>
              </w:rPr>
              <w:fldChar w:fldCharType="separate"/>
            </w:r>
            <w:r w:rsidR="000900A2">
              <w:rPr>
                <w:noProof/>
                <w:webHidden/>
              </w:rPr>
              <w:t>6</w:t>
            </w:r>
            <w:r w:rsidR="000900A2">
              <w:rPr>
                <w:noProof/>
                <w:webHidden/>
              </w:rPr>
              <w:fldChar w:fldCharType="end"/>
            </w:r>
          </w:hyperlink>
        </w:p>
        <w:p w14:paraId="3C8916F0" w14:textId="12935B37"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5" w:history="1">
            <w:r w:rsidR="000900A2" w:rsidRPr="00942994">
              <w:rPr>
                <w:rStyle w:val="Hyperlink"/>
                <w:noProof/>
              </w:rPr>
              <w:t>Efficient Solutions and Non-Dominated Points     (2.1)</w:t>
            </w:r>
            <w:r w:rsidR="000900A2">
              <w:rPr>
                <w:noProof/>
                <w:webHidden/>
              </w:rPr>
              <w:tab/>
            </w:r>
            <w:r w:rsidR="000900A2">
              <w:rPr>
                <w:noProof/>
                <w:webHidden/>
              </w:rPr>
              <w:fldChar w:fldCharType="begin"/>
            </w:r>
            <w:r w:rsidR="000900A2">
              <w:rPr>
                <w:noProof/>
                <w:webHidden/>
              </w:rPr>
              <w:instrText xml:space="preserve"> PAGEREF _Toc152306465 \h </w:instrText>
            </w:r>
            <w:r w:rsidR="000900A2">
              <w:rPr>
                <w:noProof/>
                <w:webHidden/>
              </w:rPr>
            </w:r>
            <w:r w:rsidR="000900A2">
              <w:rPr>
                <w:noProof/>
                <w:webHidden/>
              </w:rPr>
              <w:fldChar w:fldCharType="separate"/>
            </w:r>
            <w:r w:rsidR="000900A2">
              <w:rPr>
                <w:noProof/>
                <w:webHidden/>
              </w:rPr>
              <w:t>7</w:t>
            </w:r>
            <w:r w:rsidR="000900A2">
              <w:rPr>
                <w:noProof/>
                <w:webHidden/>
              </w:rPr>
              <w:fldChar w:fldCharType="end"/>
            </w:r>
          </w:hyperlink>
        </w:p>
        <w:p w14:paraId="7241C1C3" w14:textId="1709542B"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6" w:history="1">
            <w:r w:rsidR="000900A2" w:rsidRPr="00942994">
              <w:rPr>
                <w:rStyle w:val="Hyperlink"/>
                <w:noProof/>
              </w:rPr>
              <w:t>Weakly and Strictly Efficient Solutions (2.3)</w:t>
            </w:r>
            <w:r w:rsidR="000900A2">
              <w:rPr>
                <w:noProof/>
                <w:webHidden/>
              </w:rPr>
              <w:tab/>
            </w:r>
            <w:r w:rsidR="000900A2">
              <w:rPr>
                <w:noProof/>
                <w:webHidden/>
              </w:rPr>
              <w:fldChar w:fldCharType="begin"/>
            </w:r>
            <w:r w:rsidR="000900A2">
              <w:rPr>
                <w:noProof/>
                <w:webHidden/>
              </w:rPr>
              <w:instrText xml:space="preserve"> PAGEREF _Toc152306466 \h </w:instrText>
            </w:r>
            <w:r w:rsidR="000900A2">
              <w:rPr>
                <w:noProof/>
                <w:webHidden/>
              </w:rPr>
            </w:r>
            <w:r w:rsidR="000900A2">
              <w:rPr>
                <w:noProof/>
                <w:webHidden/>
              </w:rPr>
              <w:fldChar w:fldCharType="separate"/>
            </w:r>
            <w:r w:rsidR="000900A2">
              <w:rPr>
                <w:noProof/>
                <w:webHidden/>
              </w:rPr>
              <w:t>7</w:t>
            </w:r>
            <w:r w:rsidR="000900A2">
              <w:rPr>
                <w:noProof/>
                <w:webHidden/>
              </w:rPr>
              <w:fldChar w:fldCharType="end"/>
            </w:r>
          </w:hyperlink>
        </w:p>
        <w:p w14:paraId="5FB3481B" w14:textId="146C1594"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7" w:history="1">
            <w:r w:rsidR="000900A2" w:rsidRPr="00942994">
              <w:rPr>
                <w:rStyle w:val="Hyperlink"/>
                <w:noProof/>
              </w:rPr>
              <w:t>Appendix</w:t>
            </w:r>
            <w:r w:rsidR="000900A2">
              <w:rPr>
                <w:noProof/>
                <w:webHidden/>
              </w:rPr>
              <w:tab/>
            </w:r>
            <w:r w:rsidR="000900A2">
              <w:rPr>
                <w:noProof/>
                <w:webHidden/>
              </w:rPr>
              <w:fldChar w:fldCharType="begin"/>
            </w:r>
            <w:r w:rsidR="000900A2">
              <w:rPr>
                <w:noProof/>
                <w:webHidden/>
              </w:rPr>
              <w:instrText xml:space="preserve"> PAGEREF _Toc152306467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7BE20DCB" w14:textId="6ED4DDB5" w:rsidR="000900A2" w:rsidRDefault="00000000">
          <w:pPr>
            <w:pStyle w:val="TOC3"/>
            <w:tabs>
              <w:tab w:val="right" w:leader="dot" w:pos="9350"/>
            </w:tabs>
            <w:rPr>
              <w:rFonts w:cstheme="minorBidi"/>
              <w:noProof/>
              <w:kern w:val="2"/>
              <w:sz w:val="24"/>
              <w:szCs w:val="24"/>
              <w14:ligatures w14:val="standardContextual"/>
            </w:rPr>
          </w:pPr>
          <w:hyperlink w:anchor="_Toc152306468" w:history="1">
            <w:r w:rsidR="000900A2" w:rsidRPr="00942994">
              <w:rPr>
                <w:rStyle w:val="Hyperlink"/>
                <w:noProof/>
              </w:rPr>
              <w:t>Affine Space</w:t>
            </w:r>
            <w:r w:rsidR="000900A2">
              <w:rPr>
                <w:noProof/>
                <w:webHidden/>
              </w:rPr>
              <w:tab/>
            </w:r>
            <w:r w:rsidR="000900A2">
              <w:rPr>
                <w:noProof/>
                <w:webHidden/>
              </w:rPr>
              <w:fldChar w:fldCharType="begin"/>
            </w:r>
            <w:r w:rsidR="000900A2">
              <w:rPr>
                <w:noProof/>
                <w:webHidden/>
              </w:rPr>
              <w:instrText xml:space="preserve"> PAGEREF _Toc152306468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2A382AB8" w14:textId="69A9E1C6" w:rsidR="000900A2" w:rsidRDefault="00000000">
          <w:pPr>
            <w:pStyle w:val="TOC3"/>
            <w:tabs>
              <w:tab w:val="right" w:leader="dot" w:pos="9350"/>
            </w:tabs>
            <w:rPr>
              <w:rFonts w:cstheme="minorBidi"/>
              <w:noProof/>
              <w:kern w:val="2"/>
              <w:sz w:val="24"/>
              <w:szCs w:val="24"/>
              <w14:ligatures w14:val="standardContextual"/>
            </w:rPr>
          </w:pPr>
          <w:hyperlink w:anchor="_Toc152306469" w:history="1">
            <w:r w:rsidR="000900A2" w:rsidRPr="00942994">
              <w:rPr>
                <w:rStyle w:val="Hyperlink"/>
                <w:noProof/>
              </w:rPr>
              <w:t>Caratheodory’s Theorem</w:t>
            </w:r>
            <w:r w:rsidR="000900A2">
              <w:rPr>
                <w:noProof/>
                <w:webHidden/>
              </w:rPr>
              <w:tab/>
            </w:r>
            <w:r w:rsidR="000900A2">
              <w:rPr>
                <w:noProof/>
                <w:webHidden/>
              </w:rPr>
              <w:fldChar w:fldCharType="begin"/>
            </w:r>
            <w:r w:rsidR="000900A2">
              <w:rPr>
                <w:noProof/>
                <w:webHidden/>
              </w:rPr>
              <w:instrText xml:space="preserve"> PAGEREF _Toc152306469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47CBA5FE" w14:textId="6ADD49EE" w:rsidR="000900A2" w:rsidRDefault="00000000">
          <w:pPr>
            <w:pStyle w:val="TOC3"/>
            <w:tabs>
              <w:tab w:val="right" w:leader="dot" w:pos="9350"/>
            </w:tabs>
            <w:rPr>
              <w:rFonts w:cstheme="minorBidi"/>
              <w:noProof/>
              <w:kern w:val="2"/>
              <w:sz w:val="24"/>
              <w:szCs w:val="24"/>
              <w14:ligatures w14:val="standardContextual"/>
            </w:rPr>
          </w:pPr>
          <w:hyperlink w:anchor="_Toc152306470" w:history="1">
            <w:r w:rsidR="000900A2" w:rsidRPr="00942994">
              <w:rPr>
                <w:rStyle w:val="Hyperlink"/>
                <w:noProof/>
              </w:rPr>
              <w:t>Semi-continuity</w:t>
            </w:r>
            <w:r w:rsidR="000900A2">
              <w:rPr>
                <w:noProof/>
                <w:webHidden/>
              </w:rPr>
              <w:tab/>
            </w:r>
            <w:r w:rsidR="000900A2">
              <w:rPr>
                <w:noProof/>
                <w:webHidden/>
              </w:rPr>
              <w:fldChar w:fldCharType="begin"/>
            </w:r>
            <w:r w:rsidR="000900A2">
              <w:rPr>
                <w:noProof/>
                <w:webHidden/>
              </w:rPr>
              <w:instrText xml:space="preserve"> PAGEREF _Toc152306470 \h </w:instrText>
            </w:r>
            <w:r w:rsidR="000900A2">
              <w:rPr>
                <w:noProof/>
                <w:webHidden/>
              </w:rPr>
            </w:r>
            <w:r w:rsidR="000900A2">
              <w:rPr>
                <w:noProof/>
                <w:webHidden/>
              </w:rPr>
              <w:fldChar w:fldCharType="separate"/>
            </w:r>
            <w:r w:rsidR="000900A2">
              <w:rPr>
                <w:noProof/>
                <w:webHidden/>
              </w:rPr>
              <w:t>12</w:t>
            </w:r>
            <w:r w:rsidR="000900A2">
              <w:rPr>
                <w:noProof/>
                <w:webHidden/>
              </w:rPr>
              <w:fldChar w:fldCharType="end"/>
            </w:r>
          </w:hyperlink>
        </w:p>
        <w:p w14:paraId="6AABD03F" w14:textId="68FB2B29" w:rsidR="000900A2" w:rsidRDefault="00000000">
          <w:pPr>
            <w:pStyle w:val="TOC3"/>
            <w:tabs>
              <w:tab w:val="right" w:leader="dot" w:pos="9350"/>
            </w:tabs>
            <w:rPr>
              <w:rFonts w:cstheme="minorBidi"/>
              <w:noProof/>
              <w:kern w:val="2"/>
              <w:sz w:val="24"/>
              <w:szCs w:val="24"/>
              <w14:ligatures w14:val="standardContextual"/>
            </w:rPr>
          </w:pPr>
          <w:hyperlink w:anchor="_Toc152306471" w:history="1">
            <w:r w:rsidR="000900A2" w:rsidRPr="00942994">
              <w:rPr>
                <w:rStyle w:val="Hyperlink"/>
                <w:noProof/>
              </w:rPr>
              <w:t>Radon’s Theorem (Johann Radon, 1921)</w:t>
            </w:r>
            <w:r w:rsidR="000900A2">
              <w:rPr>
                <w:noProof/>
                <w:webHidden/>
              </w:rPr>
              <w:tab/>
            </w:r>
            <w:r w:rsidR="000900A2">
              <w:rPr>
                <w:noProof/>
                <w:webHidden/>
              </w:rPr>
              <w:fldChar w:fldCharType="begin"/>
            </w:r>
            <w:r w:rsidR="000900A2">
              <w:rPr>
                <w:noProof/>
                <w:webHidden/>
              </w:rPr>
              <w:instrText xml:space="preserve"> PAGEREF _Toc152306471 \h </w:instrText>
            </w:r>
            <w:r w:rsidR="000900A2">
              <w:rPr>
                <w:noProof/>
                <w:webHidden/>
              </w:rPr>
            </w:r>
            <w:r w:rsidR="000900A2">
              <w:rPr>
                <w:noProof/>
                <w:webHidden/>
              </w:rPr>
              <w:fldChar w:fldCharType="separate"/>
            </w:r>
            <w:r w:rsidR="000900A2">
              <w:rPr>
                <w:noProof/>
                <w:webHidden/>
              </w:rPr>
              <w:t>13</w:t>
            </w:r>
            <w:r w:rsidR="000900A2">
              <w:rPr>
                <w:noProof/>
                <w:webHidden/>
              </w:rPr>
              <w:fldChar w:fldCharType="end"/>
            </w:r>
          </w:hyperlink>
        </w:p>
        <w:p w14:paraId="5C60EBF5" w14:textId="75643F5E" w:rsidR="000900A2" w:rsidRDefault="00000000">
          <w:pPr>
            <w:pStyle w:val="TOC3"/>
            <w:tabs>
              <w:tab w:val="right" w:leader="dot" w:pos="9350"/>
            </w:tabs>
            <w:rPr>
              <w:rFonts w:cstheme="minorBidi"/>
              <w:noProof/>
              <w:kern w:val="2"/>
              <w:sz w:val="24"/>
              <w:szCs w:val="24"/>
              <w14:ligatures w14:val="standardContextual"/>
            </w:rPr>
          </w:pPr>
          <w:hyperlink w:anchor="_Toc152306472" w:history="1">
            <w:r w:rsidR="000900A2" w:rsidRPr="00942994">
              <w:rPr>
                <w:rStyle w:val="Hyperlink"/>
                <w:noProof/>
              </w:rPr>
              <w:t>Helly’s Theorem (Eduard Helly, 1922)</w:t>
            </w:r>
            <w:r w:rsidR="000900A2">
              <w:rPr>
                <w:noProof/>
                <w:webHidden/>
              </w:rPr>
              <w:tab/>
            </w:r>
            <w:r w:rsidR="000900A2">
              <w:rPr>
                <w:noProof/>
                <w:webHidden/>
              </w:rPr>
              <w:fldChar w:fldCharType="begin"/>
            </w:r>
            <w:r w:rsidR="000900A2">
              <w:rPr>
                <w:noProof/>
                <w:webHidden/>
              </w:rPr>
              <w:instrText xml:space="preserve"> PAGEREF _Toc152306472 \h </w:instrText>
            </w:r>
            <w:r w:rsidR="000900A2">
              <w:rPr>
                <w:noProof/>
                <w:webHidden/>
              </w:rPr>
            </w:r>
            <w:r w:rsidR="000900A2">
              <w:rPr>
                <w:noProof/>
                <w:webHidden/>
              </w:rPr>
              <w:fldChar w:fldCharType="separate"/>
            </w:r>
            <w:r w:rsidR="000900A2">
              <w:rPr>
                <w:noProof/>
                <w:webHidden/>
              </w:rPr>
              <w:t>13</w:t>
            </w:r>
            <w:r w:rsidR="000900A2">
              <w:rPr>
                <w:noProof/>
                <w:webHidden/>
              </w:rPr>
              <w:fldChar w:fldCharType="end"/>
            </w:r>
          </w:hyperlink>
        </w:p>
        <w:p w14:paraId="7425BFE0" w14:textId="0D490580" w:rsidR="00B50EF4" w:rsidRDefault="00B50EF4">
          <w:r>
            <w:rPr>
              <w:b/>
              <w:bCs/>
              <w:noProof/>
            </w:rPr>
            <w:fldChar w:fldCharType="end"/>
          </w:r>
        </w:p>
      </w:sdtContent>
    </w:sdt>
    <w:p w14:paraId="1996B64F" w14:textId="77777777" w:rsidR="00B50EF4" w:rsidRDefault="00B50EF4">
      <w:pPr>
        <w:rPr>
          <w:sz w:val="20"/>
          <w:szCs w:val="20"/>
        </w:rPr>
      </w:pPr>
    </w:p>
    <w:p w14:paraId="7DB1FD80" w14:textId="77777777" w:rsidR="00B50EF4" w:rsidRDefault="00B50EF4">
      <w:pPr>
        <w:rPr>
          <w:sz w:val="20"/>
          <w:szCs w:val="20"/>
        </w:rPr>
      </w:pPr>
    </w:p>
    <w:p w14:paraId="1F052399" w14:textId="61144E9A" w:rsidR="006B4248" w:rsidRDefault="006B4248" w:rsidP="006B4248">
      <w:pPr>
        <w:pStyle w:val="Heading2"/>
      </w:pPr>
      <w:bookmarkStart w:id="1" w:name="_Toc152306463"/>
      <w:r>
        <w:t>Orders and Cones</w:t>
      </w:r>
      <w:r w:rsidR="006A1491">
        <w:t xml:space="preserve"> (1.4)</w:t>
      </w:r>
      <w:bookmarkEnd w:id="1"/>
    </w:p>
    <w:p w14:paraId="0065575B" w14:textId="77777777" w:rsidR="006B4248" w:rsidRDefault="006B4248" w:rsidP="006B4248">
      <w:pPr>
        <w:rPr>
          <w:sz w:val="20"/>
          <w:szCs w:val="20"/>
        </w:rPr>
      </w:pPr>
    </w:p>
    <w:p w14:paraId="411D2AC2" w14:textId="77777777" w:rsidR="00C05426" w:rsidRDefault="00C05426" w:rsidP="006B4248">
      <w:pPr>
        <w:rPr>
          <w:sz w:val="20"/>
          <w:szCs w:val="20"/>
        </w:rPr>
      </w:pPr>
      <w:r>
        <w:rPr>
          <w:sz w:val="20"/>
          <w:szCs w:val="20"/>
        </w:rPr>
        <w:t xml:space="preserve">Definition: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called </w:t>
      </w:r>
    </w:p>
    <w:p w14:paraId="459B3CF0" w14:textId="77777777" w:rsidR="00C05426" w:rsidRDefault="00C05426" w:rsidP="00C05426">
      <w:pPr>
        <w:pStyle w:val="ListParagraph"/>
        <w:numPr>
          <w:ilvl w:val="0"/>
          <w:numId w:val="17"/>
        </w:numPr>
        <w:rPr>
          <w:sz w:val="20"/>
          <w:szCs w:val="20"/>
        </w:rPr>
      </w:pPr>
      <w:r w:rsidRPr="00C05426">
        <w:rPr>
          <w:i/>
          <w:iCs/>
          <w:sz w:val="20"/>
          <w:szCs w:val="20"/>
        </w:rPr>
        <w:t>reflexive</w:t>
      </w:r>
      <w:r>
        <w:rPr>
          <w:sz w:val="20"/>
          <w:szCs w:val="20"/>
        </w:rPr>
        <w:t xml:space="preserve"> if </w:t>
      </w:r>
      <m:oMath>
        <m:d>
          <m:dPr>
            <m:ctrlPr>
              <w:rPr>
                <w:rFonts w:ascii="Cambria Math" w:hAnsi="Cambria Math"/>
                <w:i/>
                <w:sz w:val="20"/>
                <w:szCs w:val="20"/>
              </w:rPr>
            </m:ctrlPr>
          </m:dPr>
          <m:e>
            <m:r>
              <w:rPr>
                <w:rFonts w:ascii="Cambria Math" w:hAnsi="Cambria Math"/>
                <w:sz w:val="20"/>
                <w:szCs w:val="20"/>
              </w:rPr>
              <m:t>s,s</m:t>
            </m:r>
          </m:e>
        </m:d>
        <m:r>
          <w:rPr>
            <w:rFonts w:ascii="Cambria Math" w:hAnsi="Cambria Math"/>
            <w:sz w:val="20"/>
            <w:szCs w:val="20"/>
          </w:rPr>
          <m:t>∈</m:t>
        </m:r>
        <m:r>
          <m:rPr>
            <m:scr m:val="script"/>
          </m:rPr>
          <w:rPr>
            <w:rFonts w:ascii="Cambria Math" w:hAnsi="Cambria Math"/>
            <w:sz w:val="20"/>
            <w:szCs w:val="20"/>
          </w:rPr>
          <m:t>R</m:t>
        </m:r>
        <m:r>
          <w:rPr>
            <w:rFonts w:ascii="Cambria Math" w:hAnsi="Cambria Math"/>
            <w:sz w:val="20"/>
            <w:szCs w:val="20"/>
          </w:rPr>
          <m:t xml:space="preserve"> ∀ s∈</m:t>
        </m:r>
        <m:r>
          <m:rPr>
            <m:scr m:val="script"/>
          </m:rPr>
          <w:rPr>
            <w:rFonts w:ascii="Cambria Math" w:hAnsi="Cambria Math"/>
            <w:sz w:val="20"/>
            <w:szCs w:val="20"/>
          </w:rPr>
          <m:t>S</m:t>
        </m:r>
      </m:oMath>
    </w:p>
    <w:p w14:paraId="0D7C9550" w14:textId="3DE66311" w:rsidR="00C05426" w:rsidRDefault="00C05426" w:rsidP="00C05426">
      <w:pPr>
        <w:pStyle w:val="ListParagraph"/>
        <w:numPr>
          <w:ilvl w:val="0"/>
          <w:numId w:val="17"/>
        </w:numPr>
        <w:rPr>
          <w:sz w:val="20"/>
          <w:szCs w:val="20"/>
        </w:rPr>
      </w:pPr>
      <w:r w:rsidRPr="00C05426">
        <w:rPr>
          <w:i/>
          <w:iCs/>
          <w:sz w:val="20"/>
          <w:szCs w:val="20"/>
        </w:rPr>
        <w:t>irreflexive</w:t>
      </w:r>
      <w:r>
        <w:rPr>
          <w:sz w:val="20"/>
          <w:szCs w:val="20"/>
        </w:rPr>
        <w:t xml:space="preserve"> if </w:t>
      </w:r>
      <m:oMath>
        <m:d>
          <m:dPr>
            <m:ctrlPr>
              <w:rPr>
                <w:rFonts w:ascii="Cambria Math" w:hAnsi="Cambria Math"/>
                <w:i/>
                <w:sz w:val="20"/>
                <w:szCs w:val="20"/>
              </w:rPr>
            </m:ctrlPr>
          </m:dPr>
          <m:e>
            <m:r>
              <w:rPr>
                <w:rFonts w:ascii="Cambria Math" w:hAnsi="Cambria Math"/>
                <w:sz w:val="20"/>
                <w:szCs w:val="20"/>
              </w:rPr>
              <m:t>s,s</m:t>
            </m:r>
          </m:e>
        </m:d>
        <m:r>
          <w:rPr>
            <w:rFonts w:ascii="Cambria Math" w:hAnsi="Cambria Math"/>
            <w:sz w:val="20"/>
            <w:szCs w:val="20"/>
          </w:rPr>
          <m:t>∉</m:t>
        </m:r>
        <m:r>
          <m:rPr>
            <m:scr m:val="script"/>
          </m:rPr>
          <w:rPr>
            <w:rFonts w:ascii="Cambria Math" w:hAnsi="Cambria Math"/>
            <w:sz w:val="20"/>
            <w:szCs w:val="20"/>
          </w:rPr>
          <m:t xml:space="preserve">R ∀ </m:t>
        </m:r>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Pr="00C05426">
        <w:rPr>
          <w:sz w:val="20"/>
          <w:szCs w:val="20"/>
        </w:rPr>
        <w:t xml:space="preserve"> </w:t>
      </w:r>
    </w:p>
    <w:p w14:paraId="45F53D70" w14:textId="327D56DE" w:rsidR="00C05426" w:rsidRDefault="00C05426" w:rsidP="00C05426">
      <w:pPr>
        <w:pStyle w:val="ListParagraph"/>
        <w:numPr>
          <w:ilvl w:val="0"/>
          <w:numId w:val="17"/>
        </w:numPr>
        <w:rPr>
          <w:sz w:val="20"/>
          <w:szCs w:val="20"/>
        </w:rPr>
      </w:pPr>
      <w:r>
        <w:rPr>
          <w:i/>
          <w:iCs/>
          <w:sz w:val="20"/>
          <w:szCs w:val="20"/>
        </w:rPr>
        <w:t xml:space="preserve">symmetric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 xml:space="preserve">∈S </m:t>
        </m:r>
      </m:oMath>
      <w:r w:rsidR="000E0DEB">
        <w:rPr>
          <w:sz w:val="20"/>
          <w:szCs w:val="20"/>
        </w:rPr>
        <w:t xml:space="preserve"> </w:t>
      </w:r>
    </w:p>
    <w:p w14:paraId="5BD67751" w14:textId="7D349950" w:rsidR="0057123A" w:rsidRDefault="0057123A" w:rsidP="00C05426">
      <w:pPr>
        <w:pStyle w:val="ListParagraph"/>
        <w:numPr>
          <w:ilvl w:val="0"/>
          <w:numId w:val="17"/>
        </w:numPr>
        <w:rPr>
          <w:sz w:val="20"/>
          <w:szCs w:val="20"/>
        </w:rPr>
      </w:pPr>
      <w:r>
        <w:rPr>
          <w:i/>
          <w:iCs/>
          <w:sz w:val="20"/>
          <w:szCs w:val="20"/>
        </w:rPr>
        <w:t>asymmetric</w:t>
      </w:r>
      <w:r>
        <w:rPr>
          <w:i/>
          <w:iCs/>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 xml:space="preserve">∈R⇒ </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 xml:space="preserve">∉R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7145201B" w14:textId="27CA436B" w:rsidR="0057123A" w:rsidRDefault="0057123A" w:rsidP="00C05426">
      <w:pPr>
        <w:pStyle w:val="ListParagraph"/>
        <w:numPr>
          <w:ilvl w:val="0"/>
          <w:numId w:val="17"/>
        </w:numPr>
        <w:rPr>
          <w:sz w:val="20"/>
          <w:szCs w:val="20"/>
        </w:rPr>
      </w:pPr>
      <w:r>
        <w:rPr>
          <w:i/>
          <w:iCs/>
          <w:sz w:val="20"/>
          <w:szCs w:val="20"/>
        </w:rPr>
        <w:t>antisymmetric</w:t>
      </w:r>
      <w:r w:rsidR="00A115A5" w:rsidRPr="00A115A5">
        <w:rPr>
          <w:sz w:val="20"/>
          <w:szCs w:val="20"/>
        </w:rPr>
        <w:t xml:space="preserve"> </w:t>
      </w:r>
      <w:r w:rsidR="00A115A5">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sidR="00A115A5">
        <w:rPr>
          <w:sz w:val="20"/>
          <w:szCs w:val="20"/>
        </w:rPr>
        <w:t xml:space="preserve"> </w:t>
      </w:r>
      <w:r w:rsidR="00A115A5" w:rsidRPr="00C94B51">
        <w:rPr>
          <w:i/>
          <w:iCs/>
          <w:sz w:val="20"/>
          <w:szCs w:val="20"/>
        </w:rPr>
        <w:t>and</w:t>
      </w:r>
      <w:r w:rsidR="00A115A5">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641BE521" w14:textId="6C0626A0" w:rsidR="00F544E9" w:rsidRDefault="00F544E9" w:rsidP="00C05426">
      <w:pPr>
        <w:pStyle w:val="ListParagraph"/>
        <w:numPr>
          <w:ilvl w:val="0"/>
          <w:numId w:val="17"/>
        </w:numPr>
        <w:rPr>
          <w:sz w:val="20"/>
          <w:szCs w:val="20"/>
        </w:rPr>
      </w:pPr>
      <w:r>
        <w:rPr>
          <w:i/>
          <w:iCs/>
          <w:sz w:val="20"/>
          <w:szCs w:val="20"/>
        </w:rPr>
        <w:t>transitive</w:t>
      </w:r>
      <w:r w:rsidR="004E0DAB">
        <w:rPr>
          <w:i/>
          <w:iCs/>
          <w:sz w:val="20"/>
          <w:szCs w:val="20"/>
        </w:rPr>
        <w:t xml:space="preserve"> </w:t>
      </w:r>
      <w:r w:rsidR="004E0DAB">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sidR="004E0DAB">
        <w:rPr>
          <w:sz w:val="20"/>
          <w:szCs w:val="20"/>
        </w:rPr>
        <w:t xml:space="preserve"> </w:t>
      </w:r>
      <w:r w:rsidR="004E0DAB" w:rsidRPr="00C94B51">
        <w:rPr>
          <w:i/>
          <w:iCs/>
          <w:sz w:val="20"/>
          <w:szCs w:val="20"/>
        </w:rPr>
        <w:t>and</w:t>
      </w:r>
      <w:r w:rsidR="004E0DAB">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p>
    <w:p w14:paraId="255E801D" w14:textId="5F0D014E" w:rsidR="00B16EBE" w:rsidRDefault="002C4380" w:rsidP="00C05426">
      <w:pPr>
        <w:pStyle w:val="ListParagraph"/>
        <w:numPr>
          <w:ilvl w:val="0"/>
          <w:numId w:val="17"/>
        </w:numPr>
        <w:rPr>
          <w:sz w:val="20"/>
          <w:szCs w:val="20"/>
        </w:rPr>
      </w:pPr>
      <w:r>
        <w:rPr>
          <w:i/>
          <w:iCs/>
          <w:sz w:val="20"/>
          <w:szCs w:val="20"/>
        </w:rPr>
        <w:t>negative transitive</w:t>
      </w:r>
      <w:r>
        <w:rPr>
          <w:i/>
          <w:iCs/>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sidRPr="00C94B51">
        <w:rPr>
          <w:i/>
          <w:iCs/>
          <w:sz w:val="20"/>
          <w:szCs w:val="20"/>
        </w:rPr>
        <w:t>and</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 xml:space="preserve">∉R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p>
    <w:p w14:paraId="14D93394" w14:textId="13B70460" w:rsidR="002C4380" w:rsidRDefault="002C4380" w:rsidP="00C05426">
      <w:pPr>
        <w:pStyle w:val="ListParagraph"/>
        <w:numPr>
          <w:ilvl w:val="0"/>
          <w:numId w:val="17"/>
        </w:numPr>
        <w:rPr>
          <w:sz w:val="20"/>
          <w:szCs w:val="20"/>
        </w:rPr>
      </w:pPr>
      <w:r>
        <w:rPr>
          <w:i/>
          <w:iCs/>
          <w:sz w:val="20"/>
          <w:szCs w:val="20"/>
        </w:rPr>
        <w:t xml:space="preserve">connected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sidR="00C94B51" w:rsidRPr="00C94B51">
        <w:rPr>
          <w:i/>
          <w:iCs/>
          <w:sz w:val="20"/>
          <w:szCs w:val="20"/>
        </w:rPr>
        <w:t>or</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r w:rsidR="00C94B51">
        <w:rPr>
          <w:sz w:val="20"/>
          <w:szCs w:val="20"/>
        </w:rPr>
        <w:t xml:space="preserve"> </w:t>
      </w:r>
      <m:oMath>
        <m:r>
          <w:rPr>
            <w:rFonts w:ascii="Cambria Math" w:hAnsi="Cambria Math"/>
            <w:sz w:val="20"/>
            <w:szCs w:val="20"/>
          </w:rPr>
          <m:t>s.t.</m:t>
        </m:r>
      </m:oMath>
      <w:r w:rsidR="00C94B51">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p>
    <w:p w14:paraId="10F7AC8C" w14:textId="0B454897" w:rsidR="00C94B51" w:rsidRPr="00C05426" w:rsidRDefault="00C94B51" w:rsidP="00C05426">
      <w:pPr>
        <w:pStyle w:val="ListParagraph"/>
        <w:numPr>
          <w:ilvl w:val="0"/>
          <w:numId w:val="17"/>
        </w:numPr>
        <w:rPr>
          <w:sz w:val="20"/>
          <w:szCs w:val="20"/>
        </w:rPr>
      </w:pPr>
      <w:r>
        <w:rPr>
          <w:i/>
          <w:iCs/>
          <w:sz w:val="20"/>
          <w:szCs w:val="20"/>
        </w:rPr>
        <w:t>strongly connected (or total)</w:t>
      </w:r>
      <w:r w:rsidRPr="00C94B51">
        <w:rPr>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Pr>
          <w:i/>
          <w:iCs/>
          <w:sz w:val="20"/>
          <w:szCs w:val="20"/>
        </w:rPr>
        <w:t>or</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7D69ABCE" w14:textId="77777777" w:rsidR="00C05426" w:rsidRDefault="00C05426"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w:t>
      </w:r>
      <w:r w:rsidR="00F0064A" w:rsidRPr="009A28E5">
        <w:rPr>
          <w:sz w:val="20"/>
          <w:szCs w:val="20"/>
          <w:u w:val="single"/>
        </w:rPr>
        <w:t>reflexive</w:t>
      </w:r>
      <w:r w:rsidR="00F0064A">
        <w:rPr>
          <w:sz w:val="20"/>
          <w:szCs w:val="20"/>
        </w:rPr>
        <w:t xml:space="preserve">, </w:t>
      </w:r>
      <w:r w:rsidR="00F0064A" w:rsidRPr="009A28E5">
        <w:rPr>
          <w:sz w:val="20"/>
          <w:szCs w:val="20"/>
          <w:u w:val="single"/>
        </w:rPr>
        <w:t>symmetric</w:t>
      </w:r>
      <w:r w:rsidR="00F0064A">
        <w:rPr>
          <w:sz w:val="20"/>
          <w:szCs w:val="20"/>
        </w:rPr>
        <w:t xml:space="preserve">, and </w:t>
      </w:r>
      <w:r w:rsidR="00F0064A" w:rsidRPr="009A28E5">
        <w:rPr>
          <w:sz w:val="20"/>
          <w:szCs w:val="20"/>
          <w:u w:val="single"/>
        </w:rPr>
        <w:t>transitive</w:t>
      </w:r>
      <w:r w:rsidR="00F0064A">
        <w:rPr>
          <w:sz w:val="20"/>
          <w:szCs w:val="20"/>
        </w:rPr>
        <w:t>.</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xml:space="preserve">) if it is </w:t>
      </w:r>
      <w:r w:rsidRPr="009A28E5">
        <w:rPr>
          <w:sz w:val="20"/>
          <w:szCs w:val="20"/>
          <w:u w:val="single"/>
        </w:rPr>
        <w:t>reflexive</w:t>
      </w:r>
      <w:r>
        <w:rPr>
          <w:sz w:val="20"/>
          <w:szCs w:val="20"/>
        </w:rPr>
        <w:t xml:space="preserve"> and </w:t>
      </w:r>
      <w:r w:rsidRPr="009A28E5">
        <w:rPr>
          <w:sz w:val="20"/>
          <w:szCs w:val="20"/>
          <w:u w:val="single"/>
        </w:rPr>
        <w:t>transitive</w:t>
      </w:r>
      <w:r>
        <w:rPr>
          <w:sz w:val="20"/>
          <w:szCs w:val="20"/>
        </w:rPr>
        <w:t>.</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2C236869" w:rsidR="00BA35D5" w:rsidRDefault="00BA35D5" w:rsidP="006B4248">
      <w:pPr>
        <w:rPr>
          <w:sz w:val="20"/>
          <w:szCs w:val="20"/>
        </w:rPr>
      </w:pPr>
      <w:r w:rsidRPr="00BA35D5">
        <w:rPr>
          <w:b/>
          <w:bCs/>
          <w:sz w:val="20"/>
          <w:szCs w:val="20"/>
        </w:rPr>
        <w:t>Definition</w:t>
      </w:r>
      <w:r>
        <w:rPr>
          <w:sz w:val="20"/>
          <w:szCs w:val="20"/>
        </w:rPr>
        <w:t xml:space="preserve">: </w:t>
      </w:r>
      <w:r w:rsidR="00711F97" w:rsidRPr="00711F97">
        <w:rPr>
          <w:i/>
          <w:iCs/>
          <w:sz w:val="20"/>
          <w:szCs w:val="20"/>
        </w:rPr>
        <w:t>strict preference</w:t>
      </w:r>
      <w:r w:rsidR="00711F97">
        <w:rPr>
          <w:sz w:val="20"/>
          <w:szCs w:val="20"/>
        </w:rPr>
        <w:t xml:space="preserve"> </w:t>
      </w:r>
      <w:r w:rsidRPr="00711F97">
        <w:rPr>
          <w:sz w:val="20"/>
          <w:szCs w:val="20"/>
        </w:rPr>
        <w:t>relation</w:t>
      </w:r>
      <w:r>
        <w:rPr>
          <w:sz w:val="20"/>
          <w:szCs w:val="20"/>
        </w:rPr>
        <w:t xml:space="preserve"> </w:t>
      </w:r>
      <m:oMath>
        <m:r>
          <w:rPr>
            <w:rFonts w:ascii="Cambria Math" w:hAnsi="Cambria Math"/>
            <w:sz w:val="20"/>
            <w:szCs w:val="20"/>
          </w:rPr>
          <m:t>≺</m:t>
        </m:r>
      </m:oMath>
      <w:r w:rsidR="00711F97">
        <w:rPr>
          <w:sz w:val="20"/>
          <w:szCs w:val="20"/>
        </w:rPr>
        <w:t xml:space="preserve"> </w:t>
      </w:r>
    </w:p>
    <w:p w14:paraId="5CD7654B" w14:textId="740A9ECF" w:rsidR="00BA35D5"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BA35D5">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4AA15DF1" w:rsidR="00BA35D5" w:rsidRDefault="008D35A6" w:rsidP="006B4248">
      <w:pPr>
        <w:rPr>
          <w:sz w:val="20"/>
          <w:szCs w:val="20"/>
        </w:rPr>
      </w:pPr>
      <w:r w:rsidRPr="008D35A6">
        <w:rPr>
          <w:b/>
          <w:bCs/>
          <w:sz w:val="20"/>
          <w:szCs w:val="20"/>
        </w:rPr>
        <w:t>Definition</w:t>
      </w:r>
      <w:r>
        <w:rPr>
          <w:sz w:val="20"/>
          <w:szCs w:val="20"/>
        </w:rPr>
        <w:t xml:space="preserve">: </w:t>
      </w:r>
      <w:r w:rsidR="00711F97" w:rsidRPr="00711F97">
        <w:rPr>
          <w:i/>
          <w:iCs/>
          <w:sz w:val="20"/>
          <w:szCs w:val="20"/>
        </w:rPr>
        <w:t>equivalence</w:t>
      </w:r>
      <w:r w:rsidR="00711F97">
        <w:rPr>
          <w:sz w:val="20"/>
          <w:szCs w:val="20"/>
        </w:rPr>
        <w:t xml:space="preserve"> (or </w:t>
      </w:r>
      <w:r w:rsidR="00711F97" w:rsidRPr="00711F97">
        <w:rPr>
          <w:i/>
          <w:iCs/>
          <w:sz w:val="20"/>
          <w:szCs w:val="20"/>
        </w:rPr>
        <w:t>indifference</w:t>
      </w:r>
      <w:r w:rsidR="00711F97">
        <w:rPr>
          <w:sz w:val="20"/>
          <w:szCs w:val="20"/>
        </w:rPr>
        <w:t xml:space="preserve">) </w:t>
      </w:r>
      <w:r>
        <w:rPr>
          <w:sz w:val="20"/>
          <w:szCs w:val="20"/>
        </w:rPr>
        <w:t xml:space="preserve">relation </w:t>
      </w:r>
      <m:oMath>
        <m:r>
          <w:rPr>
            <w:rFonts w:ascii="Cambria Math" w:hAnsi="Cambria Math"/>
            <w:sz w:val="20"/>
            <w:szCs w:val="20"/>
          </w:rPr>
          <m:t>~</m:t>
        </m:r>
      </m:oMath>
    </w:p>
    <w:p w14:paraId="258064C4" w14:textId="64D493E4" w:rsidR="008D35A6"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8D35A6">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lastRenderedPageBreak/>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38B2423B" w14:textId="77777777" w:rsidR="007F073C" w:rsidRDefault="007F073C" w:rsidP="006B4248">
      <w:pPr>
        <w:rPr>
          <w:sz w:val="20"/>
          <w:szCs w:val="20"/>
        </w:rPr>
      </w:pPr>
    </w:p>
    <w:p w14:paraId="44176852" w14:textId="0C5C8B94" w:rsidR="00C911C0" w:rsidRDefault="00C911C0" w:rsidP="006B4248">
      <w:pPr>
        <w:rPr>
          <w:sz w:val="20"/>
          <w:szCs w:val="20"/>
        </w:rPr>
      </w:pPr>
      <w:r w:rsidRPr="00C911C0">
        <w:rPr>
          <w:sz w:val="20"/>
          <w:szCs w:val="20"/>
          <w:u w:val="single"/>
        </w:rPr>
        <w:t>Proof</w:t>
      </w:r>
      <w:r>
        <w:rPr>
          <w:sz w:val="20"/>
          <w:szCs w:val="20"/>
        </w:rPr>
        <w:t xml:space="preserve">: </w:t>
      </w:r>
      <w:r w:rsidR="00B343AC">
        <w:rPr>
          <w:sz w:val="20"/>
          <w:szCs w:val="20"/>
        </w:rPr>
        <w:t xml:space="preserve">a) </w:t>
      </w:r>
      <w:r>
        <w:rPr>
          <w:sz w:val="20"/>
          <w:szCs w:val="20"/>
        </w:rPr>
        <w:t xml:space="preserve">we consider </w:t>
      </w:r>
      <m:oMath>
        <m:r>
          <w:rPr>
            <w:rFonts w:ascii="Cambria Math" w:hAnsi="Cambria Math"/>
            <w:sz w:val="20"/>
            <w:szCs w:val="20"/>
          </w:rPr>
          <m:t>~</m:t>
        </m:r>
      </m:oMath>
      <w:r>
        <w:rPr>
          <w:sz w:val="20"/>
          <w:szCs w:val="20"/>
        </w:rPr>
        <w:t xml:space="preserve"> first. </w:t>
      </w:r>
      <w:r w:rsidR="009B1B97">
        <w:rPr>
          <w:sz w:val="20"/>
          <w:szCs w:val="20"/>
        </w:rPr>
        <w:t xml:space="preserve">This relation is reflexive because </w:t>
      </w:r>
      <m:oMath>
        <m:r>
          <w:rPr>
            <w:rFonts w:ascii="Cambria Math" w:hAnsi="Cambria Math"/>
            <w:sz w:val="20"/>
            <w:szCs w:val="20"/>
          </w:rPr>
          <m:t>≼</m:t>
        </m:r>
      </m:oMath>
      <w:r w:rsidR="009B1B97">
        <w:rPr>
          <w:sz w:val="20"/>
          <w:szCs w:val="20"/>
        </w:rPr>
        <w:t xml:space="preserve"> is. </w:t>
      </w:r>
      <w:r w:rsidR="00384219">
        <w:rPr>
          <w:sz w:val="20"/>
          <w:szCs w:val="20"/>
        </w:rPr>
        <w:t xml:space="preserve">Furthermore, </w:t>
      </w:r>
      <m:oMath>
        <m:r>
          <w:rPr>
            <w:rFonts w:ascii="Cambria Math" w:hAnsi="Cambria Math"/>
            <w:sz w:val="20"/>
            <w:szCs w:val="20"/>
          </w:rPr>
          <m:t>~</m:t>
        </m:r>
      </m:oMath>
      <w:r w:rsidR="00384219">
        <w:rPr>
          <w:sz w:val="20"/>
          <w:szCs w:val="20"/>
        </w:rPr>
        <w:t xml:space="preserve"> is symmetric by definition. Now let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r w:rsidR="006E7416">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6E7416">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6E7416">
        <w:rPr>
          <w:sz w:val="20"/>
          <w:szCs w:val="20"/>
        </w:rPr>
        <w:t xml:space="preserve">. Then using transitivity of </w:t>
      </w:r>
      <m:oMath>
        <m:r>
          <w:rPr>
            <w:rFonts w:ascii="Cambria Math" w:hAnsi="Cambria Math"/>
            <w:sz w:val="20"/>
            <w:szCs w:val="20"/>
          </w:rPr>
          <m:t>≼</m:t>
        </m:r>
      </m:oMath>
    </w:p>
    <w:p w14:paraId="0E30B24D" w14:textId="77777777" w:rsidR="006E7416" w:rsidRDefault="006E7416" w:rsidP="006B4248">
      <w:pPr>
        <w:rPr>
          <w:sz w:val="20"/>
          <w:szCs w:val="20"/>
        </w:rPr>
      </w:pPr>
    </w:p>
    <w:p w14:paraId="35341521" w14:textId="79014AF5" w:rsidR="007F073C" w:rsidRDefault="006222BB" w:rsidP="006B4248">
      <w:pPr>
        <w:rPr>
          <w:sz w:val="20"/>
          <w:szCs w:val="20"/>
        </w:rPr>
      </w:pPr>
      <w:r>
        <w:rPr>
          <w:sz w:val="20"/>
          <w:szCs w:val="20"/>
        </w:rPr>
        <w:t xml:space="preserve"> </w:t>
      </w:r>
      <w:r w:rsidR="00B343AC">
        <w:rPr>
          <w:sz w:val="20"/>
          <w:szCs w:val="20"/>
        </w:rPr>
        <w:t xml:space="preserve">  </w:t>
      </w:r>
      <m:oMath>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mr>
              <m:m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mr>
            </m:m>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B343AC">
        <w:rPr>
          <w:sz w:val="20"/>
          <w:szCs w:val="20"/>
        </w:rPr>
        <w:t xml:space="preserve">          (1.11)</w:t>
      </w:r>
    </w:p>
    <w:p w14:paraId="601F7FD1" w14:textId="77777777" w:rsidR="00B343AC" w:rsidRDefault="00B343AC" w:rsidP="006B4248">
      <w:pPr>
        <w:rPr>
          <w:sz w:val="20"/>
          <w:szCs w:val="20"/>
        </w:rPr>
      </w:pPr>
    </w:p>
    <w:p w14:paraId="030FC723" w14:textId="3AAAC3F5" w:rsidR="00B343AC" w:rsidRDefault="00B343AC" w:rsidP="006B4248">
      <w:pPr>
        <w:rPr>
          <w:sz w:val="20"/>
          <w:szCs w:val="20"/>
        </w:rPr>
      </w:pPr>
      <w:r>
        <w:rPr>
          <w:sz w:val="20"/>
          <w:szCs w:val="20"/>
        </w:rPr>
        <w:t xml:space="preserve">b) For </w:t>
      </w:r>
      <m:oMath>
        <m:r>
          <w:rPr>
            <w:rFonts w:ascii="Cambria Math" w:hAnsi="Cambria Math"/>
            <w:sz w:val="20"/>
            <w:szCs w:val="20"/>
          </w:rPr>
          <m:t>≺</m:t>
        </m:r>
      </m:oMath>
      <w:r>
        <w:rPr>
          <w:sz w:val="20"/>
          <w:szCs w:val="20"/>
        </w:rPr>
        <w:t xml:space="preserve">, note that </w:t>
      </w:r>
      <m:oMath>
        <m:r>
          <w:rPr>
            <w:rFonts w:ascii="Cambria Math" w:hAnsi="Cambria Math"/>
            <w:sz w:val="20"/>
            <w:szCs w:val="20"/>
          </w:rPr>
          <m:t>≺</m:t>
        </m:r>
      </m:oMath>
      <w:r>
        <w:rPr>
          <w:sz w:val="20"/>
          <w:szCs w:val="20"/>
        </w:rPr>
        <w:t xml:space="preserve"> is irreflexive by definition. Suppose there are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r w:rsidR="002A03CD">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2A03CD">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A03CD">
        <w:rPr>
          <w:sz w:val="20"/>
          <w:szCs w:val="20"/>
        </w:rPr>
        <w:t>.</w:t>
      </w:r>
      <w:r w:rsidR="002A03CD">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A03CD">
        <w:rPr>
          <w:sz w:val="20"/>
          <w:szCs w:val="20"/>
        </w:rPr>
        <w:t xml:space="preserve"> and from transitivity of </w:t>
      </w:r>
      <m:oMath>
        <m:r>
          <w:rPr>
            <w:rFonts w:ascii="Cambria Math" w:hAnsi="Cambria Math"/>
            <w:sz w:val="20"/>
            <w:szCs w:val="20"/>
          </w:rPr>
          <m:t>≼</m:t>
        </m:r>
      </m:oMath>
      <w:r w:rsidR="002A03CD">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8545F">
        <w:rPr>
          <w:sz w:val="20"/>
          <w:szCs w:val="20"/>
        </w:rPr>
        <w:t xml:space="preserve">. To show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8545F">
        <w:rPr>
          <w:sz w:val="20"/>
          <w:szCs w:val="20"/>
        </w:rPr>
        <w:t xml:space="preserve">, assume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28545F">
        <w:rPr>
          <w:sz w:val="20"/>
          <w:szCs w:val="20"/>
        </w:rPr>
        <w:t xml:space="preserve">. </w:t>
      </w:r>
      <w:r w:rsidR="002014B2">
        <w:rPr>
          <w:sz w:val="20"/>
          <w:szCs w:val="20"/>
        </w:rPr>
        <w:t xml:space="preserve">But since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4D059D">
        <w:rPr>
          <w:sz w:val="20"/>
          <w:szCs w:val="20"/>
        </w:rPr>
        <w:t xml:space="preserve"> we get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4D059D">
        <w:rPr>
          <w:sz w:val="20"/>
          <w:szCs w:val="20"/>
        </w:rPr>
        <w:t xml:space="preserve"> from transitivity of </w:t>
      </w:r>
      <m:oMath>
        <m:r>
          <w:rPr>
            <w:rFonts w:ascii="Cambria Math" w:hAnsi="Cambria Math"/>
            <w:sz w:val="20"/>
            <w:szCs w:val="20"/>
          </w:rPr>
          <m:t>≼</m:t>
        </m:r>
      </m:oMath>
      <w:r w:rsidR="004D059D">
        <w:rPr>
          <w:sz w:val="20"/>
          <w:szCs w:val="20"/>
        </w:rPr>
        <w:t>.</w:t>
      </w:r>
      <w:r w:rsidR="00D06276">
        <w:rPr>
          <w:sz w:val="20"/>
          <w:szCs w:val="20"/>
        </w:rPr>
        <w:t xml:space="preserve"> This contradiction implies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D06276">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D06276">
        <w:rPr>
          <w:sz w:val="20"/>
          <w:szCs w:val="20"/>
        </w:rPr>
        <w:t>.</w:t>
      </w:r>
    </w:p>
    <w:p w14:paraId="19DEA0A2" w14:textId="37F99761" w:rsidR="006222BB" w:rsidRDefault="006222BB" w:rsidP="006B4248">
      <w:pPr>
        <w:rPr>
          <w:sz w:val="20"/>
          <w:szCs w:val="20"/>
        </w:rPr>
      </w:pPr>
    </w:p>
    <w:p w14:paraId="0EA4C69C" w14:textId="77777777" w:rsidR="007F073C" w:rsidRDefault="007F073C" w:rsidP="006B4248">
      <w:pPr>
        <w:rPr>
          <w:sz w:val="20"/>
          <w:szCs w:val="20"/>
        </w:rPr>
      </w:pPr>
    </w:p>
    <w:p w14:paraId="5CBB6341" w14:textId="77777777" w:rsidR="009A59A9" w:rsidRDefault="009A59A9" w:rsidP="006B4248">
      <w:pPr>
        <w:rPr>
          <w:sz w:val="20"/>
          <w:szCs w:val="20"/>
        </w:rPr>
      </w:pPr>
    </w:p>
    <w:p w14:paraId="0C11E9C1" w14:textId="77777777" w:rsidR="00421E31"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r w:rsidR="00421E31">
        <w:rPr>
          <w:sz w:val="20"/>
          <w:szCs w:val="20"/>
        </w:rPr>
        <w:t xml:space="preserve"> A transitive, irreflexive binary relation is asymmetric. </w:t>
      </w:r>
    </w:p>
    <w:p w14:paraId="3289542A" w14:textId="77777777" w:rsidR="00421E31" w:rsidRDefault="00421E31" w:rsidP="006B4248">
      <w:pPr>
        <w:rPr>
          <w:sz w:val="20"/>
          <w:szCs w:val="20"/>
        </w:rPr>
      </w:pPr>
    </w:p>
    <w:p w14:paraId="55A653C1" w14:textId="1B588808" w:rsidR="009A59A9" w:rsidRDefault="00421E31" w:rsidP="006B4248">
      <w:pPr>
        <w:rPr>
          <w:sz w:val="20"/>
          <w:szCs w:val="20"/>
        </w:rPr>
      </w:pPr>
      <w:r>
        <w:rPr>
          <w:sz w:val="20"/>
          <w:szCs w:val="20"/>
        </w:rPr>
        <w:t xml:space="preserve">Definition 1.8: </w:t>
      </w:r>
      <w:r w:rsidR="00F33224">
        <w:rPr>
          <w:sz w:val="20"/>
          <w:szCs w:val="20"/>
        </w:rPr>
        <w:t xml:space="preserve">a binary relation </w:t>
      </w:r>
      <w:r>
        <w:rPr>
          <w:sz w:val="20"/>
          <w:szCs w:val="20"/>
        </w:rPr>
        <w:t xml:space="preserve"> </w:t>
      </w:r>
      <m:oMath>
        <m:r>
          <w:rPr>
            <w:rFonts w:ascii="Cambria Math" w:hAnsi="Cambria Math"/>
            <w:sz w:val="20"/>
            <w:szCs w:val="20"/>
          </w:rPr>
          <m:t>≼</m:t>
        </m:r>
      </m:oMath>
      <w:r w:rsidR="00F33224">
        <w:rPr>
          <w:sz w:val="20"/>
          <w:szCs w:val="20"/>
        </w:rPr>
        <w:t xml:space="preserve"> on </w:t>
      </w:r>
      <m:oMath>
        <m:r>
          <m:rPr>
            <m:scr m:val="script"/>
          </m:rPr>
          <w:rPr>
            <w:rFonts w:ascii="Cambria Math" w:hAnsi="Cambria Math"/>
            <w:sz w:val="20"/>
            <w:szCs w:val="20"/>
          </w:rPr>
          <m:t>S</m:t>
        </m:r>
      </m:oMath>
      <w:r w:rsidR="00F33224">
        <w:rPr>
          <w:sz w:val="20"/>
          <w:szCs w:val="20"/>
        </w:rPr>
        <w:t xml:space="preserve"> is </w:t>
      </w:r>
    </w:p>
    <w:p w14:paraId="4F6452AC" w14:textId="4706A47B" w:rsidR="00F33224" w:rsidRDefault="00F33224" w:rsidP="00F33224">
      <w:pPr>
        <w:pStyle w:val="ListParagraph"/>
        <w:numPr>
          <w:ilvl w:val="0"/>
          <w:numId w:val="17"/>
        </w:numPr>
        <w:rPr>
          <w:sz w:val="20"/>
          <w:szCs w:val="20"/>
        </w:rPr>
      </w:pPr>
      <w:r>
        <w:rPr>
          <w:sz w:val="20"/>
          <w:szCs w:val="20"/>
        </w:rPr>
        <w:t xml:space="preserve">a </w:t>
      </w:r>
      <w:r w:rsidRPr="006F39E8">
        <w:rPr>
          <w:i/>
          <w:iCs/>
          <w:sz w:val="20"/>
          <w:szCs w:val="20"/>
        </w:rPr>
        <w:t>total preorder</w:t>
      </w:r>
      <w:r>
        <w:rPr>
          <w:sz w:val="20"/>
          <w:szCs w:val="20"/>
        </w:rPr>
        <w:t xml:space="preserve"> if it is </w:t>
      </w:r>
      <w:r w:rsidRPr="00233A0E">
        <w:rPr>
          <w:sz w:val="20"/>
          <w:szCs w:val="20"/>
          <w:u w:val="single"/>
        </w:rPr>
        <w:t>reflexive</w:t>
      </w:r>
      <w:r>
        <w:rPr>
          <w:sz w:val="20"/>
          <w:szCs w:val="20"/>
        </w:rPr>
        <w:t xml:space="preserve">, </w:t>
      </w:r>
      <w:r w:rsidRPr="00233A0E">
        <w:rPr>
          <w:sz w:val="20"/>
          <w:szCs w:val="20"/>
          <w:u w:val="single"/>
        </w:rPr>
        <w:t>transitive</w:t>
      </w:r>
      <w:r w:rsidR="00233A0E">
        <w:rPr>
          <w:sz w:val="20"/>
          <w:szCs w:val="20"/>
        </w:rPr>
        <w:t>,</w:t>
      </w:r>
      <w:r>
        <w:rPr>
          <w:sz w:val="20"/>
          <w:szCs w:val="20"/>
        </w:rPr>
        <w:t xml:space="preserve"> and </w:t>
      </w:r>
      <w:r w:rsidRPr="00233A0E">
        <w:rPr>
          <w:sz w:val="20"/>
          <w:szCs w:val="20"/>
          <w:u w:val="single"/>
        </w:rPr>
        <w:t>connected</w:t>
      </w:r>
      <w:r>
        <w:rPr>
          <w:sz w:val="20"/>
          <w:szCs w:val="20"/>
        </w:rPr>
        <w:t>,</w:t>
      </w:r>
    </w:p>
    <w:p w14:paraId="4D890D42" w14:textId="572F2761" w:rsidR="00F33224" w:rsidRDefault="00233A0E" w:rsidP="00F33224">
      <w:pPr>
        <w:pStyle w:val="ListParagraph"/>
        <w:numPr>
          <w:ilvl w:val="0"/>
          <w:numId w:val="17"/>
        </w:numPr>
        <w:rPr>
          <w:sz w:val="20"/>
          <w:szCs w:val="20"/>
        </w:rPr>
      </w:pPr>
      <w:r>
        <w:rPr>
          <w:sz w:val="20"/>
          <w:szCs w:val="20"/>
        </w:rPr>
        <w:t xml:space="preserve">a </w:t>
      </w:r>
      <w:r w:rsidRPr="006F39E8">
        <w:rPr>
          <w:i/>
          <w:iCs/>
          <w:sz w:val="20"/>
          <w:szCs w:val="20"/>
        </w:rPr>
        <w:t>total order</w:t>
      </w:r>
      <w:r>
        <w:rPr>
          <w:sz w:val="20"/>
          <w:szCs w:val="20"/>
        </w:rPr>
        <w:t xml:space="preserve"> if it is an </w:t>
      </w:r>
      <w:r w:rsidRPr="006F39E8">
        <w:rPr>
          <w:sz w:val="20"/>
          <w:szCs w:val="20"/>
          <w:u w:val="single"/>
        </w:rPr>
        <w:t>antisymmetric</w:t>
      </w:r>
      <w:r>
        <w:rPr>
          <w:sz w:val="20"/>
          <w:szCs w:val="20"/>
        </w:rPr>
        <w:t xml:space="preserve"> </w:t>
      </w:r>
      <w:r w:rsidRPr="006F39E8">
        <w:rPr>
          <w:i/>
          <w:iCs/>
          <w:sz w:val="20"/>
          <w:szCs w:val="20"/>
        </w:rPr>
        <w:t>total preorder</w:t>
      </w:r>
    </w:p>
    <w:p w14:paraId="22088BE3" w14:textId="34903E38" w:rsidR="00233A0E" w:rsidRPr="00F33224" w:rsidRDefault="00233A0E" w:rsidP="00F33224">
      <w:pPr>
        <w:pStyle w:val="ListParagraph"/>
        <w:numPr>
          <w:ilvl w:val="0"/>
          <w:numId w:val="17"/>
        </w:numPr>
        <w:rPr>
          <w:sz w:val="20"/>
          <w:szCs w:val="20"/>
        </w:rPr>
      </w:pPr>
      <w:r>
        <w:rPr>
          <w:sz w:val="20"/>
          <w:szCs w:val="20"/>
        </w:rPr>
        <w:t xml:space="preserve">a strict weak order </w:t>
      </w:r>
      <w:r w:rsidR="006F39E8">
        <w:rPr>
          <w:sz w:val="20"/>
          <w:szCs w:val="20"/>
        </w:rPr>
        <w:t>if it is asymmetric and negatively transitive</w:t>
      </w: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affine if </w:t>
      </w:r>
      <m:oMath>
        <m:r>
          <w:rPr>
            <w:rFonts w:ascii="Cambria Math" w:hAnsi="Cambria Math"/>
            <w:sz w:val="20"/>
            <w:szCs w:val="20"/>
          </w:rPr>
          <m:t>∀ x,y∈A,∀t</m:t>
        </m:r>
        <m:r>
          <m:rPr>
            <m:scr m:val="double-struck"/>
          </m:rPr>
          <w:rPr>
            <w:rFonts w:ascii="Cambria Math" w:hAnsi="Cambria Math"/>
            <w:sz w:val="20"/>
            <w:szCs w:val="20"/>
          </w:rPr>
          <m:t xml:space="preserve">∈R, </m:t>
        </m:r>
        <m:r>
          <w:rPr>
            <w:rFonts w:ascii="Cambria Math" w:hAnsi="Cambria Math"/>
            <w:sz w:val="20"/>
            <w:szCs w:val="20"/>
          </w:rPr>
          <m:t>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convex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76721773" w14:textId="0B5783BE"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combination</w:t>
      </w:r>
      <w:r w:rsidR="009713B6">
        <w:rPr>
          <w:i/>
          <w:iCs/>
          <w:sz w:val="20"/>
          <w:szCs w:val="20"/>
        </w:rPr>
        <w:t xml:space="preserve"> (weighted sum)</w:t>
      </w:r>
    </w:p>
    <w:p w14:paraId="4383A608" w14:textId="2CFCE3E4" w:rsidR="00D910CE" w:rsidRDefault="009713B6" w:rsidP="006B4248">
      <w:pPr>
        <w:rPr>
          <w:sz w:val="20"/>
          <w:szCs w:val="20"/>
        </w:rPr>
      </w:pPr>
      <w:r>
        <w:rPr>
          <w:sz w:val="20"/>
          <w:szCs w:val="20"/>
        </w:rPr>
        <w:t xml:space="preserve">Given the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in real vector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a conical combination of those is the following element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F4C1316" w14:textId="77777777" w:rsidR="009713B6" w:rsidRDefault="009713B6" w:rsidP="006B4248">
      <w:pPr>
        <w:rPr>
          <w:sz w:val="20"/>
          <w:szCs w:val="20"/>
        </w:rPr>
      </w:pPr>
    </w:p>
    <w:p w14:paraId="2276A187" w14:textId="316D3121" w:rsidR="009713B6" w:rsidRDefault="00000000" w:rsidP="006B4248">
      <w:pPr>
        <w:rPr>
          <w:sz w:val="20"/>
          <w:szCs w:val="20"/>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9713B6">
        <w:rPr>
          <w:sz w:val="20"/>
          <w:szCs w:val="20"/>
        </w:rPr>
        <w:t xml:space="preserve"> </w:t>
      </w:r>
    </w:p>
    <w:p w14:paraId="57AD8FAA" w14:textId="77777777" w:rsidR="009713B6" w:rsidRDefault="009713B6" w:rsidP="006B4248">
      <w:pPr>
        <w:rPr>
          <w:sz w:val="20"/>
          <w:szCs w:val="20"/>
        </w:rPr>
      </w:pPr>
    </w:p>
    <w:p w14:paraId="5534167E" w14:textId="371DC6D1" w:rsidR="009713B6" w:rsidRDefault="009713B6" w:rsidP="006B424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oMath>
      <w:r>
        <w:rPr>
          <w:sz w:val="20"/>
          <w:szCs w:val="20"/>
        </w:rPr>
        <w:t xml:space="preserve"> are non-negative numbers. The conical sum defines a cone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6A696197" w14:textId="77777777" w:rsidR="00D910CE" w:rsidRDefault="00D910CE" w:rsidP="006B4248">
      <w:pPr>
        <w:rPr>
          <w:sz w:val="20"/>
          <w:szCs w:val="20"/>
        </w:rPr>
      </w:pPr>
    </w:p>
    <w:p w14:paraId="222D8453" w14:textId="6A112705"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hull</w:t>
      </w:r>
    </w:p>
    <w:p w14:paraId="0430AC18" w14:textId="7D727206" w:rsidR="00D910CE" w:rsidRDefault="009713B6" w:rsidP="006B4248">
      <w:pPr>
        <w:rPr>
          <w:sz w:val="20"/>
          <w:szCs w:val="20"/>
        </w:rPr>
      </w:pPr>
      <w:r>
        <w:rPr>
          <w:sz w:val="20"/>
          <w:szCs w:val="20"/>
        </w:rPr>
        <w:t xml:space="preserve">The set of all conical combinations for a given set </w:t>
      </w:r>
      <m:oMath>
        <m:r>
          <m:rPr>
            <m:scr m:val="script"/>
          </m:rPr>
          <w:rPr>
            <w:rFonts w:ascii="Cambria Math" w:hAnsi="Cambria Math"/>
            <w:sz w:val="20"/>
            <w:szCs w:val="20"/>
          </w:rPr>
          <m:t>S</m:t>
        </m:r>
      </m:oMath>
      <w:r>
        <w:rPr>
          <w:sz w:val="20"/>
          <w:szCs w:val="20"/>
        </w:rPr>
        <w:t xml:space="preserve"> is called the conical hull of </w:t>
      </w:r>
      <m:oMath>
        <m:r>
          <m:rPr>
            <m:scr m:val="script"/>
          </m:rPr>
          <w:rPr>
            <w:rFonts w:ascii="Cambria Math" w:hAnsi="Cambria Math"/>
            <w:sz w:val="20"/>
            <w:szCs w:val="20"/>
          </w:rPr>
          <m:t>S</m:t>
        </m:r>
      </m:oMath>
      <w:r>
        <w:rPr>
          <w:sz w:val="20"/>
          <w:szCs w:val="20"/>
        </w:rPr>
        <w:t xml:space="preserve"> and denoted </w:t>
      </w: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That is, </w:t>
      </w:r>
    </w:p>
    <w:p w14:paraId="0743B487" w14:textId="77777777" w:rsidR="009713B6" w:rsidRDefault="009713B6" w:rsidP="006B4248">
      <w:pPr>
        <w:rPr>
          <w:sz w:val="20"/>
          <w:szCs w:val="20"/>
        </w:rPr>
      </w:pPr>
    </w:p>
    <w:p w14:paraId="049660D6" w14:textId="455C8118" w:rsidR="009713B6" w:rsidRDefault="009713B6" w:rsidP="006B4248">
      <w:pPr>
        <w:rPr>
          <w:sz w:val="20"/>
          <w:szCs w:val="20"/>
        </w:rPr>
      </w:pP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m:rPr>
                    <m:scr m:val="script"/>
                  </m:rP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e>
            </m:nary>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,k</m:t>
            </m:r>
            <m:r>
              <m:rPr>
                <m:scr m:val="double-struck"/>
              </m:rPr>
              <w:rPr>
                <w:rFonts w:ascii="Cambria Math" w:hAnsi="Cambria Math"/>
                <w:sz w:val="20"/>
                <w:szCs w:val="20"/>
              </w:rPr>
              <m:t>∈N</m:t>
            </m:r>
          </m:e>
        </m:d>
      </m:oMath>
      <w:r>
        <w:rPr>
          <w:sz w:val="20"/>
          <w:szCs w:val="20"/>
        </w:rPr>
        <w:t xml:space="preserve"> </w:t>
      </w:r>
    </w:p>
    <w:p w14:paraId="62E59B99" w14:textId="77777777" w:rsidR="009713B6" w:rsidRDefault="009713B6" w:rsidP="006B4248">
      <w:pPr>
        <w:rPr>
          <w:sz w:val="20"/>
          <w:szCs w:val="20"/>
        </w:rPr>
      </w:pPr>
    </w:p>
    <w:p w14:paraId="1A58457D" w14:textId="15908228" w:rsidR="009713B6" w:rsidRDefault="005D6BDF" w:rsidP="006B4248">
      <w:pPr>
        <w:rPr>
          <w:sz w:val="20"/>
          <w:szCs w:val="20"/>
        </w:rPr>
      </w:pPr>
      <w:r>
        <w:rPr>
          <w:sz w:val="20"/>
          <w:szCs w:val="20"/>
        </w:rPr>
        <w:t xml:space="preserve">By taking </w:t>
      </w:r>
      <m:oMath>
        <m:r>
          <w:rPr>
            <w:rFonts w:ascii="Cambria Math" w:hAnsi="Cambria Math"/>
            <w:sz w:val="20"/>
            <w:szCs w:val="20"/>
          </w:rPr>
          <m:t>k=0</m:t>
        </m:r>
      </m:oMath>
      <w:r>
        <w:rPr>
          <w:sz w:val="20"/>
          <w:szCs w:val="20"/>
        </w:rPr>
        <w:t>, it follows the zero vector (origin) belongs to all conical hulls.</w:t>
      </w:r>
    </w:p>
    <w:p w14:paraId="56E155CC" w14:textId="77777777" w:rsidR="005D6BDF" w:rsidRDefault="005D6BDF" w:rsidP="006B4248">
      <w:pPr>
        <w:rPr>
          <w:sz w:val="20"/>
          <w:szCs w:val="20"/>
        </w:rPr>
      </w:pPr>
    </w:p>
    <w:p w14:paraId="4A976F30" w14:textId="77777777" w:rsidR="005D6BDF" w:rsidRDefault="005D6BDF" w:rsidP="006B4248">
      <w:pPr>
        <w:rPr>
          <w:sz w:val="20"/>
          <w:szCs w:val="20"/>
        </w:rPr>
      </w:pPr>
      <w:r>
        <w:rPr>
          <w:sz w:val="20"/>
          <w:szCs w:val="20"/>
        </w:rPr>
        <w:t xml:space="preserve">It can be easily shown that the conical hull of a set </w:t>
      </w:r>
      <m:oMath>
        <m:r>
          <m:rPr>
            <m:scr m:val="script"/>
          </m:rPr>
          <w:rPr>
            <w:rFonts w:ascii="Cambria Math" w:hAnsi="Cambria Math"/>
            <w:sz w:val="20"/>
            <w:szCs w:val="20"/>
          </w:rPr>
          <m:t>S</m:t>
        </m:r>
      </m:oMath>
      <w:r>
        <w:rPr>
          <w:sz w:val="20"/>
          <w:szCs w:val="20"/>
        </w:rPr>
        <w:t xml:space="preserve"> is a convex set. In fact, it is the intersection of all convex cones containing </w:t>
      </w:r>
      <m:oMath>
        <m:r>
          <m:rPr>
            <m:scr m:val="script"/>
          </m:rPr>
          <w:rPr>
            <w:rFonts w:ascii="Cambria Math" w:hAnsi="Cambria Math"/>
            <w:sz w:val="20"/>
            <w:szCs w:val="20"/>
          </w:rPr>
          <m:t>S</m:t>
        </m:r>
      </m:oMath>
      <w:r>
        <w:rPr>
          <w:sz w:val="20"/>
          <w:szCs w:val="20"/>
        </w:rPr>
        <w:t xml:space="preserve"> plus the origin. </w:t>
      </w:r>
    </w:p>
    <w:p w14:paraId="3F88E187" w14:textId="40B57197" w:rsidR="005D6BDF" w:rsidRDefault="005D6BDF" w:rsidP="006B4248">
      <w:pPr>
        <w:rPr>
          <w:sz w:val="20"/>
          <w:szCs w:val="20"/>
        </w:rPr>
      </w:pPr>
      <w:r w:rsidRPr="005D6BDF">
        <w:rPr>
          <w:sz w:val="20"/>
          <w:szCs w:val="20"/>
          <w:u w:val="single"/>
        </w:rPr>
        <w:t>Note</w:t>
      </w:r>
      <w:r>
        <w:rPr>
          <w:sz w:val="20"/>
          <w:szCs w:val="20"/>
        </w:rPr>
        <w:t xml:space="preserve">: If </w:t>
      </w:r>
      <m:oMath>
        <m:r>
          <m:rPr>
            <m:scr m:val="script"/>
          </m:rPr>
          <w:rPr>
            <w:rFonts w:ascii="Cambria Math" w:hAnsi="Cambria Math"/>
            <w:sz w:val="20"/>
            <w:szCs w:val="20"/>
          </w:rPr>
          <m:t>S</m:t>
        </m:r>
      </m:oMath>
      <w:r>
        <w:rPr>
          <w:sz w:val="20"/>
          <w:szCs w:val="20"/>
        </w:rPr>
        <w:t xml:space="preserve"> is a compact set (in particular, when it is finite non-empty set of points), then the condition “plus the origin” is unnecessary. </w:t>
      </w:r>
    </w:p>
    <w:p w14:paraId="4E4B7ADA" w14:textId="77777777" w:rsidR="005D6BDF" w:rsidRDefault="005D6BDF" w:rsidP="006B4248">
      <w:pPr>
        <w:rPr>
          <w:sz w:val="20"/>
          <w:szCs w:val="20"/>
        </w:rPr>
      </w:pPr>
    </w:p>
    <w:p w14:paraId="6CE71105" w14:textId="7F84FA90" w:rsidR="005D6BDF" w:rsidRDefault="005D6BDF" w:rsidP="006B4248">
      <w:pPr>
        <w:rPr>
          <w:sz w:val="20"/>
          <w:szCs w:val="20"/>
        </w:rPr>
      </w:pPr>
      <w:r>
        <w:rPr>
          <w:sz w:val="20"/>
          <w:szCs w:val="20"/>
        </w:rPr>
        <w:t xml:space="preserve">If we discard the origin, we can divide all coefficients by their sum to see that a conical combination is a convex combination scaled by a positive factor. </w:t>
      </w:r>
    </w:p>
    <w:p w14:paraId="69B6F24D" w14:textId="77777777" w:rsidR="005D6BDF" w:rsidRDefault="005D6BDF" w:rsidP="006B4248">
      <w:pPr>
        <w:rPr>
          <w:sz w:val="20"/>
          <w:szCs w:val="20"/>
        </w:rPr>
      </w:pPr>
    </w:p>
    <w:p w14:paraId="36A81571" w14:textId="653BAEB1" w:rsidR="005D6BDF" w:rsidRDefault="005D6BDF" w:rsidP="00357257">
      <w:pPr>
        <w:keepNext/>
        <w:keepLines/>
        <w:rPr>
          <w:sz w:val="20"/>
          <w:szCs w:val="20"/>
        </w:rPr>
      </w:pPr>
      <w:r>
        <w:rPr>
          <w:noProof/>
          <w:sz w:val="20"/>
          <w:szCs w:val="20"/>
        </w:rPr>
        <w:drawing>
          <wp:inline distT="0" distB="0" distL="0" distR="0" wp14:anchorId="3DA9AEF1" wp14:editId="202B6C11">
            <wp:extent cx="1500011" cy="1271484"/>
            <wp:effectExtent l="0" t="0" r="0" b="0"/>
            <wp:docPr id="110184425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4253" name="Picture 4" descr="A graph of a func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35359" cy="1301447"/>
                    </a:xfrm>
                    <a:prstGeom prst="rect">
                      <a:avLst/>
                    </a:prstGeom>
                  </pic:spPr>
                </pic:pic>
              </a:graphicData>
            </a:graphic>
          </wp:inline>
        </w:drawing>
      </w:r>
    </w:p>
    <w:p w14:paraId="1740A521" w14:textId="1364EFEA" w:rsidR="005D6BDF" w:rsidRDefault="005D6BDF" w:rsidP="00357257">
      <w:pPr>
        <w:keepNext/>
        <w:keepLines/>
        <w:rPr>
          <w:sz w:val="20"/>
          <w:szCs w:val="20"/>
        </w:rPr>
      </w:pPr>
      <w:r>
        <w:rPr>
          <w:sz w:val="20"/>
          <w:szCs w:val="20"/>
        </w:rPr>
        <w:t>Figure: in the 2D plane, the conical hull of a circle passing through the origin is the open half-plane defined by the tangent line to the circle at the origin plus the origin.</w:t>
      </w:r>
    </w:p>
    <w:p w14:paraId="0E243641" w14:textId="77777777" w:rsidR="005D6BDF" w:rsidRDefault="005D6BDF" w:rsidP="006B4248">
      <w:pPr>
        <w:rPr>
          <w:sz w:val="20"/>
          <w:szCs w:val="20"/>
        </w:rPr>
      </w:pPr>
    </w:p>
    <w:p w14:paraId="3E75BE03" w14:textId="77777777" w:rsidR="00D910CE" w:rsidRDefault="00D910CE"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sidRPr="0079097C">
        <w:rPr>
          <w:sz w:val="20"/>
          <w:szCs w:val="20"/>
          <w:u w:val="single"/>
        </w:rPr>
        <w:t>3</w:t>
      </w:r>
      <w:r w:rsidRPr="0079097C">
        <w:rPr>
          <w:sz w:val="20"/>
          <w:szCs w:val="20"/>
          <w:u w:val="single"/>
          <w:vertAlign w:val="superscript"/>
        </w:rPr>
        <w:t>rd</w:t>
      </w:r>
      <w:r w:rsidRPr="0079097C">
        <w:rPr>
          <w:sz w:val="20"/>
          <w:szCs w:val="20"/>
          <w:u w:val="single"/>
        </w:rPr>
        <w:t xml:space="preserve"> definition of convex hull</w:t>
      </w:r>
      <w:r>
        <w:rPr>
          <w:sz w:val="20"/>
          <w:szCs w:val="20"/>
        </w:rPr>
        <w:t>:</w:t>
      </w:r>
    </w:p>
    <w:p w14:paraId="2240E0E7" w14:textId="6CCFE2DA" w:rsidR="008A0E5E" w:rsidRDefault="009E000C" w:rsidP="006B4248">
      <w:pPr>
        <w:rPr>
          <w:sz w:val="20"/>
          <w:szCs w:val="20"/>
        </w:rPr>
      </w:pPr>
      <w:r>
        <w:rPr>
          <w:sz w:val="20"/>
          <w:szCs w:val="20"/>
        </w:rPr>
        <w:t>The set of all convex</w:t>
      </w:r>
      <w:r w:rsidR="0079097C">
        <w:rPr>
          <w:sz w:val="20"/>
          <w:szCs w:val="20"/>
        </w:rPr>
        <w:t xml:space="preserve"> combinations (all coefficients sum up to one and are non-negative) of points in </w:t>
      </w:r>
      <m:oMath>
        <m:r>
          <w:rPr>
            <w:rFonts w:ascii="Cambria Math" w:hAnsi="Cambria Math"/>
            <w:sz w:val="20"/>
            <w:szCs w:val="20"/>
          </w:rPr>
          <m:t>X</m:t>
        </m:r>
      </m:oMath>
    </w:p>
    <w:p w14:paraId="453C7903" w14:textId="77777777" w:rsidR="0079097C" w:rsidRDefault="0079097C" w:rsidP="006B4248">
      <w:pPr>
        <w:rPr>
          <w:sz w:val="20"/>
          <w:szCs w:val="20"/>
        </w:rPr>
      </w:pPr>
    </w:p>
    <w:p w14:paraId="3037237B" w14:textId="0B800971" w:rsidR="0079097C" w:rsidRDefault="0079097C" w:rsidP="006B4248">
      <w:pPr>
        <w:rPr>
          <w:sz w:val="20"/>
          <w:szCs w:val="20"/>
        </w:rPr>
      </w:pPr>
      <w:r w:rsidRPr="0079097C">
        <w:rPr>
          <w:sz w:val="20"/>
          <w:szCs w:val="20"/>
          <w:u w:val="single"/>
        </w:rPr>
        <w:t>4</w:t>
      </w:r>
      <w:r w:rsidRPr="0079097C">
        <w:rPr>
          <w:sz w:val="20"/>
          <w:szCs w:val="20"/>
          <w:u w:val="single"/>
          <w:vertAlign w:val="superscript"/>
        </w:rPr>
        <w:t>th</w:t>
      </w:r>
      <w:r w:rsidRPr="0079097C">
        <w:rPr>
          <w:sz w:val="20"/>
          <w:szCs w:val="20"/>
          <w:u w:val="single"/>
        </w:rPr>
        <w:t xml:space="preserve"> definition of convex hull</w:t>
      </w:r>
      <w:r>
        <w:rPr>
          <w:sz w:val="20"/>
          <w:szCs w:val="20"/>
        </w:rPr>
        <w:t>:</w:t>
      </w:r>
    </w:p>
    <w:p w14:paraId="20989228" w14:textId="566526CD" w:rsidR="0079097C" w:rsidRDefault="0079097C" w:rsidP="006B4248">
      <w:pPr>
        <w:rPr>
          <w:sz w:val="20"/>
          <w:szCs w:val="20"/>
        </w:rPr>
      </w:pPr>
      <w:r>
        <w:rPr>
          <w:sz w:val="20"/>
          <w:szCs w:val="20"/>
        </w:rPr>
        <w:t>The union of all simplices with vert</w:t>
      </w:r>
      <w:r w:rsidRPr="0079097C">
        <w:rPr>
          <w:sz w:val="20"/>
          <w:szCs w:val="20"/>
        </w:rPr>
        <w:t xml:space="preserve">ices </w:t>
      </w:r>
      <w:r>
        <w:rPr>
          <w:sz w:val="20"/>
          <w:szCs w:val="20"/>
        </w:rPr>
        <w:t xml:space="preserve">in </w:t>
      </w:r>
      <m:oMath>
        <m:r>
          <w:rPr>
            <w:rFonts w:ascii="Cambria Math" w:hAnsi="Cambria Math"/>
            <w:sz w:val="20"/>
            <w:szCs w:val="20"/>
          </w:rPr>
          <m:t>X</m:t>
        </m:r>
      </m:oMath>
    </w:p>
    <w:p w14:paraId="4F53A040" w14:textId="77777777" w:rsidR="0079097C" w:rsidRDefault="0079097C" w:rsidP="006B4248">
      <w:pPr>
        <w:rPr>
          <w:sz w:val="20"/>
          <w:szCs w:val="20"/>
        </w:rPr>
      </w:pPr>
    </w:p>
    <w:p w14:paraId="2C86BF57" w14:textId="77777777" w:rsidR="0079097C" w:rsidRPr="0079097C" w:rsidRDefault="0079097C" w:rsidP="006B4248">
      <w:pPr>
        <w:rPr>
          <w:i/>
          <w:iCs/>
          <w:sz w:val="20"/>
          <w:szCs w:val="20"/>
        </w:rPr>
      </w:pPr>
    </w:p>
    <w:p w14:paraId="7EBBCC62" w14:textId="1CC67C40" w:rsidR="00101DCD" w:rsidRPr="0079097C" w:rsidRDefault="0079097C" w:rsidP="006B4248">
      <w:pPr>
        <w:rPr>
          <w:sz w:val="20"/>
          <w:szCs w:val="20"/>
          <w:u w:val="single"/>
        </w:rPr>
      </w:pPr>
      <w:r w:rsidRPr="0079097C">
        <w:rPr>
          <w:b/>
          <w:bCs/>
          <w:sz w:val="20"/>
          <w:szCs w:val="20"/>
          <w:u w:val="single"/>
        </w:rPr>
        <w:t>Note</w:t>
      </w:r>
      <w:r w:rsidRPr="0079097C">
        <w:rPr>
          <w:sz w:val="20"/>
          <w:szCs w:val="20"/>
          <w:u w:val="single"/>
        </w:rPr>
        <w:t xml:space="preserve"> on</w:t>
      </w:r>
      <w:r>
        <w:rPr>
          <w:sz w:val="20"/>
          <w:szCs w:val="20"/>
          <w:u w:val="single"/>
        </w:rPr>
        <w:t xml:space="preserve"> the</w:t>
      </w:r>
      <w:r w:rsidRPr="0079097C">
        <w:rPr>
          <w:sz w:val="20"/>
          <w:szCs w:val="20"/>
          <w:u w:val="single"/>
        </w:rPr>
        <w:t xml:space="preserve"> practical visualization of convex hull</w:t>
      </w:r>
      <w:r w:rsidR="00101DCD" w:rsidRPr="0079097C">
        <w:rPr>
          <w:sz w:val="20"/>
          <w:szCs w:val="20"/>
          <w:u w:val="single"/>
        </w:rPr>
        <w:t xml:space="preserve"> </w:t>
      </w:r>
    </w:p>
    <w:p w14:paraId="121DF8BF" w14:textId="39317D80" w:rsidR="00101DCD" w:rsidRDefault="0079097C" w:rsidP="006B4248">
      <w:pPr>
        <w:rPr>
          <w:sz w:val="20"/>
          <w:szCs w:val="20"/>
        </w:rPr>
      </w:pPr>
      <w:r>
        <w:rPr>
          <w:sz w:val="20"/>
          <w:szCs w:val="20"/>
        </w:rPr>
        <w:t xml:space="preserve">For bounded sets in the Euclidean plane, not all on one line, the boundary of the convex hull is the simple closed curve with minimum perimeter containing </w:t>
      </w:r>
      <m:oMath>
        <m:r>
          <w:rPr>
            <w:rFonts w:ascii="Cambria Math" w:hAnsi="Cambria Math"/>
            <w:sz w:val="20"/>
            <w:szCs w:val="20"/>
          </w:rPr>
          <m:t>X</m:t>
        </m:r>
      </m:oMath>
      <w:r>
        <w:rPr>
          <w:sz w:val="20"/>
          <w:szCs w:val="20"/>
        </w:rPr>
        <w:t xml:space="preserve">. Physical analogy which is often employed for visualizing the boundary is stretching rubber band so that it surrounds the entire set </w:t>
      </w:r>
      <m:oMath>
        <m:r>
          <w:rPr>
            <w:rFonts w:ascii="Cambria Math" w:hAnsi="Cambria Math"/>
            <w:sz w:val="20"/>
            <w:szCs w:val="20"/>
          </w:rPr>
          <m:t>S</m:t>
        </m:r>
      </m:oMath>
      <w:r>
        <w:rPr>
          <w:sz w:val="20"/>
          <w:szCs w:val="20"/>
        </w:rPr>
        <w:t xml:space="preserve"> and then releasing it, allowing it to contract; when it becomes taut, it</w:t>
      </w:r>
      <w:r>
        <w:rPr>
          <w:i/>
          <w:iCs/>
          <w:sz w:val="20"/>
          <w:szCs w:val="20"/>
        </w:rPr>
        <w:t xml:space="preserve"> </w:t>
      </w:r>
      <w:r w:rsidRPr="0079097C">
        <w:rPr>
          <w:sz w:val="20"/>
          <w:szCs w:val="20"/>
        </w:rPr>
        <w:t>e</w:t>
      </w:r>
      <w:r>
        <w:rPr>
          <w:sz w:val="20"/>
          <w:szCs w:val="20"/>
        </w:rPr>
        <w:t xml:space="preserve">ncloses the convex hull of </w:t>
      </w:r>
      <m:oMath>
        <m:r>
          <w:rPr>
            <w:rFonts w:ascii="Cambria Math" w:hAnsi="Cambria Math"/>
            <w:sz w:val="20"/>
            <w:szCs w:val="20"/>
          </w:rPr>
          <m:t>S</m:t>
        </m:r>
      </m:oMath>
      <w:r>
        <w:rPr>
          <w:sz w:val="20"/>
          <w:szCs w:val="20"/>
        </w:rPr>
        <w:t xml:space="preserve">. </w:t>
      </w:r>
    </w:p>
    <w:p w14:paraId="688185C3" w14:textId="6F976186" w:rsidR="0079097C" w:rsidRPr="0079097C" w:rsidRDefault="0079097C" w:rsidP="006B4248">
      <w:pPr>
        <w:rPr>
          <w:i/>
          <w:iCs/>
          <w:sz w:val="20"/>
          <w:szCs w:val="20"/>
        </w:rPr>
      </w:pPr>
      <w:r w:rsidRPr="0079097C">
        <w:rPr>
          <w:sz w:val="20"/>
          <w:szCs w:val="20"/>
          <w:u w:val="single"/>
        </w:rPr>
        <w:t>However</w:t>
      </w:r>
      <w:r>
        <w:rPr>
          <w:sz w:val="20"/>
          <w:szCs w:val="20"/>
        </w:rPr>
        <w:t xml:space="preserve">, this definition </w:t>
      </w:r>
      <w:r w:rsidRPr="0079097C">
        <w:rPr>
          <w:b/>
          <w:bCs/>
          <w:sz w:val="20"/>
          <w:szCs w:val="20"/>
        </w:rPr>
        <w:t>does not necessarily generalize to higher dimensions</w:t>
      </w:r>
      <w:r w:rsidRPr="0079097C">
        <w:rPr>
          <w:sz w:val="20"/>
          <w:szCs w:val="20"/>
        </w:rPr>
        <w:t>.</w:t>
      </w:r>
      <w:r>
        <w:rPr>
          <w:sz w:val="20"/>
          <w:szCs w:val="20"/>
        </w:rPr>
        <w:t xml:space="preserve"> For a finite set of points in 3D space, a neighborhood of a spanning tree of the points encloses them with arbitrarily small surface area, smaller than the surface of a convex hull. However, in higher dimensions, variants of </w:t>
      </w:r>
      <w:hyperlink r:id="rId7" w:history="1">
        <w:r w:rsidRPr="0079097C">
          <w:rPr>
            <w:rStyle w:val="Hyperlink"/>
            <w:sz w:val="20"/>
            <w:szCs w:val="20"/>
          </w:rPr>
          <w:t>the obstacle problem</w:t>
        </w:r>
      </w:hyperlink>
      <w:r>
        <w:rPr>
          <w:sz w:val="20"/>
          <w:szCs w:val="20"/>
        </w:rPr>
        <w:t xml:space="preserve"> of finding a minimum energy surface above a given shape can have a convex hull as their solution. </w:t>
      </w:r>
    </w:p>
    <w:p w14:paraId="7F2EC1C4" w14:textId="77777777" w:rsidR="0079097C" w:rsidRDefault="0079097C" w:rsidP="006B4248">
      <w:pPr>
        <w:rPr>
          <w:sz w:val="20"/>
          <w:szCs w:val="20"/>
        </w:rPr>
      </w:pPr>
    </w:p>
    <w:p w14:paraId="527ACAB2" w14:textId="77777777" w:rsidR="000817FF" w:rsidRDefault="000817FF" w:rsidP="006B4248">
      <w:pPr>
        <w:rPr>
          <w:sz w:val="20"/>
          <w:szCs w:val="20"/>
        </w:rPr>
      </w:pPr>
    </w:p>
    <w:p w14:paraId="419F5D2F" w14:textId="7FCCB636" w:rsidR="00357257" w:rsidRDefault="000817FF" w:rsidP="00357257">
      <w:pPr>
        <w:keepNext/>
        <w:keepLines/>
        <w:rPr>
          <w:sz w:val="20"/>
          <w:szCs w:val="20"/>
        </w:rPr>
      </w:pPr>
      <w:r>
        <w:rPr>
          <w:noProof/>
          <w:sz w:val="20"/>
          <w:szCs w:val="20"/>
        </w:rPr>
        <w:lastRenderedPageBreak/>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357257">
      <w:pPr>
        <w:keepNext/>
        <w:keepLines/>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357257">
      <w:pPr>
        <w:keepNext/>
        <w:keepLines/>
        <w:rPr>
          <w:sz w:val="20"/>
          <w:szCs w:val="20"/>
        </w:rPr>
      </w:pPr>
      <w:r>
        <w:rPr>
          <w:noProof/>
          <w:sz w:val="20"/>
          <w:szCs w:val="20"/>
        </w:rPr>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357257">
      <w:pPr>
        <w:keepNext/>
        <w:keepLines/>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1B34A8A" w:rsidR="00101DCD" w:rsidRPr="0079097C" w:rsidRDefault="0079097C" w:rsidP="006B4248">
      <w:pPr>
        <w:rPr>
          <w:sz w:val="20"/>
          <w:szCs w:val="20"/>
          <w:u w:val="single"/>
        </w:rPr>
      </w:pPr>
      <w:r w:rsidRPr="0079097C">
        <w:rPr>
          <w:sz w:val="20"/>
          <w:szCs w:val="20"/>
          <w:u w:val="single"/>
        </w:rPr>
        <w:t>Equivalence of the definitions of convex hull</w:t>
      </w:r>
    </w:p>
    <w:p w14:paraId="50125F18" w14:textId="451CCE7E" w:rsidR="0079097C" w:rsidRDefault="00030291" w:rsidP="006B4248">
      <w:pPr>
        <w:rPr>
          <w:sz w:val="20"/>
          <w:szCs w:val="20"/>
        </w:rPr>
      </w:pPr>
      <w:r>
        <w:rPr>
          <w:sz w:val="20"/>
          <w:szCs w:val="20"/>
        </w:rPr>
        <w:t xml:space="preserve">The first definition states that there should exist unique minimal convex set containing </w:t>
      </w:r>
      <m:oMath>
        <m:r>
          <w:rPr>
            <w:rFonts w:ascii="Cambria Math" w:hAnsi="Cambria Math"/>
            <w:sz w:val="20"/>
            <w:szCs w:val="20"/>
          </w:rPr>
          <m:t>X</m:t>
        </m:r>
      </m:oMath>
      <w:r>
        <w:rPr>
          <w:sz w:val="20"/>
          <w:szCs w:val="20"/>
        </w:rPr>
        <w:t xml:space="preserve">, for every </w:t>
      </w:r>
      <m:oMath>
        <m:r>
          <w:rPr>
            <w:rFonts w:ascii="Cambria Math" w:hAnsi="Cambria Math"/>
            <w:sz w:val="20"/>
            <w:szCs w:val="20"/>
          </w:rPr>
          <m:t>X</m:t>
        </m:r>
      </m:oMath>
      <w:r>
        <w:rPr>
          <w:sz w:val="20"/>
          <w:szCs w:val="20"/>
        </w:rPr>
        <w:t xml:space="preserve">. It is not obvious why this should be true. </w:t>
      </w:r>
    </w:p>
    <w:p w14:paraId="1C9FAC4C" w14:textId="07471FCA" w:rsidR="00611D38" w:rsidRDefault="00611D38" w:rsidP="006B4248">
      <w:pPr>
        <w:rPr>
          <w:sz w:val="20"/>
          <w:szCs w:val="20"/>
        </w:rPr>
      </w:pPr>
      <w:r>
        <w:rPr>
          <w:sz w:val="20"/>
          <w:szCs w:val="20"/>
        </w:rPr>
        <w:t xml:space="preserve">Let us look into the second definition where the intersection of all convex sets containing </w:t>
      </w:r>
      <m:oMath>
        <m:r>
          <w:rPr>
            <w:rFonts w:ascii="Cambria Math" w:hAnsi="Cambria Math"/>
            <w:sz w:val="20"/>
            <w:szCs w:val="20"/>
          </w:rPr>
          <m:t>X</m:t>
        </m:r>
      </m:oMath>
      <w:r>
        <w:rPr>
          <w:sz w:val="20"/>
          <w:szCs w:val="20"/>
        </w:rPr>
        <w:t xml:space="preserve"> is well defined – it is a subset of every other convex set </w:t>
      </w:r>
      <m:oMath>
        <m:r>
          <w:rPr>
            <w:rFonts w:ascii="Cambria Math" w:hAnsi="Cambria Math"/>
            <w:sz w:val="20"/>
            <w:szCs w:val="20"/>
          </w:rPr>
          <m:t>Y</m:t>
        </m:r>
      </m:oMath>
      <w:r>
        <w:rPr>
          <w:sz w:val="20"/>
          <w:szCs w:val="20"/>
        </w:rPr>
        <w:t xml:space="preserve"> that contains </w:t>
      </w:r>
      <m:oMath>
        <m:r>
          <w:rPr>
            <w:rFonts w:ascii="Cambria Math" w:hAnsi="Cambria Math"/>
            <w:sz w:val="20"/>
            <w:szCs w:val="20"/>
          </w:rPr>
          <m:t>X</m:t>
        </m:r>
      </m:oMath>
      <w:r w:rsidR="00844BE9">
        <w:rPr>
          <w:sz w:val="20"/>
          <w:szCs w:val="20"/>
        </w:rPr>
        <w:t xml:space="preserve">, because </w:t>
      </w:r>
      <m:oMath>
        <m:r>
          <w:rPr>
            <w:rFonts w:ascii="Cambria Math" w:hAnsi="Cambria Math"/>
            <w:sz w:val="20"/>
            <w:szCs w:val="20"/>
          </w:rPr>
          <m:t>Y</m:t>
        </m:r>
      </m:oMath>
      <w:r w:rsidR="00844BE9">
        <w:rPr>
          <w:sz w:val="20"/>
          <w:szCs w:val="20"/>
        </w:rPr>
        <w:t xml:space="preserve"> is included among the sets being intersected. </w:t>
      </w:r>
      <w:r>
        <w:rPr>
          <w:sz w:val="20"/>
          <w:szCs w:val="20"/>
        </w:rPr>
        <w:t xml:space="preserve"> </w:t>
      </w:r>
      <w:r w:rsidR="00844BE9">
        <w:rPr>
          <w:sz w:val="20"/>
          <w:szCs w:val="20"/>
        </w:rPr>
        <w:t xml:space="preserve">Thus, it is the unique minimal convex set containing </w:t>
      </w:r>
      <m:oMath>
        <m:r>
          <w:rPr>
            <w:rFonts w:ascii="Cambria Math" w:hAnsi="Cambria Math"/>
            <w:sz w:val="20"/>
            <w:szCs w:val="20"/>
          </w:rPr>
          <m:t>X</m:t>
        </m:r>
      </m:oMath>
      <w:r w:rsidR="00844BE9">
        <w:rPr>
          <w:sz w:val="20"/>
          <w:szCs w:val="20"/>
        </w:rPr>
        <w:t>. Therefore</w:t>
      </w:r>
      <w:r w:rsidR="00314D69">
        <w:rPr>
          <w:sz w:val="20"/>
          <w:szCs w:val="20"/>
        </w:rPr>
        <w:t>,</w:t>
      </w:r>
      <w:r w:rsidR="00844BE9">
        <w:rPr>
          <w:sz w:val="20"/>
          <w:szCs w:val="20"/>
        </w:rPr>
        <w:t xml:space="preserve"> the two definitions are equivalent.</w:t>
      </w:r>
    </w:p>
    <w:p w14:paraId="7CD38557" w14:textId="77777777" w:rsidR="00844BE9" w:rsidRDefault="00844BE9" w:rsidP="006B4248">
      <w:pPr>
        <w:rPr>
          <w:sz w:val="20"/>
          <w:szCs w:val="20"/>
        </w:rPr>
      </w:pPr>
    </w:p>
    <w:p w14:paraId="35796B67" w14:textId="2FE55C24" w:rsidR="00314D69" w:rsidRDefault="00314D69" w:rsidP="006B4248">
      <w:pPr>
        <w:rPr>
          <w:sz w:val="20"/>
          <w:szCs w:val="20"/>
        </w:rPr>
      </w:pPr>
      <w:r>
        <w:rPr>
          <w:sz w:val="20"/>
          <w:szCs w:val="20"/>
        </w:rPr>
        <w:t xml:space="preserve">Each convex set containing </w:t>
      </w:r>
      <m:oMath>
        <m:r>
          <w:rPr>
            <w:rFonts w:ascii="Cambria Math" w:hAnsi="Cambria Math"/>
            <w:sz w:val="20"/>
            <w:szCs w:val="20"/>
          </w:rPr>
          <m:t>X</m:t>
        </m:r>
      </m:oMath>
      <w:r>
        <w:rPr>
          <w:sz w:val="20"/>
          <w:szCs w:val="20"/>
        </w:rPr>
        <w:t xml:space="preserve"> must</w:t>
      </w:r>
      <w:r w:rsidR="0027506A">
        <w:rPr>
          <w:sz w:val="20"/>
          <w:szCs w:val="20"/>
        </w:rPr>
        <w:t xml:space="preserve"> contain all convex combinations of points in </w:t>
      </w:r>
      <m:oMath>
        <m:r>
          <w:rPr>
            <w:rFonts w:ascii="Cambria Math" w:hAnsi="Cambria Math"/>
            <w:sz w:val="20"/>
            <w:szCs w:val="20"/>
          </w:rPr>
          <m:t>X</m:t>
        </m:r>
      </m:oMath>
      <w:r w:rsidR="0027506A">
        <w:rPr>
          <w:sz w:val="20"/>
          <w:szCs w:val="20"/>
        </w:rPr>
        <w:t xml:space="preserve">, so the set of all convex combinations is contained in the intersection of all convex sets containing </w:t>
      </w:r>
      <m:oMath>
        <m:r>
          <w:rPr>
            <w:rFonts w:ascii="Cambria Math" w:hAnsi="Cambria Math"/>
            <w:sz w:val="20"/>
            <w:szCs w:val="20"/>
          </w:rPr>
          <m:t>X</m:t>
        </m:r>
      </m:oMath>
      <w:r w:rsidR="0027506A">
        <w:rPr>
          <w:sz w:val="20"/>
          <w:szCs w:val="20"/>
        </w:rPr>
        <w:t xml:space="preserve">. Conversely, the set of all convex combinations is itself a convex set containing </w:t>
      </w:r>
      <m:oMath>
        <m:r>
          <w:rPr>
            <w:rFonts w:ascii="Cambria Math" w:hAnsi="Cambria Math"/>
            <w:sz w:val="20"/>
            <w:szCs w:val="20"/>
          </w:rPr>
          <m:t>X</m:t>
        </m:r>
      </m:oMath>
      <w:r w:rsidR="0027506A">
        <w:rPr>
          <w:sz w:val="20"/>
          <w:szCs w:val="20"/>
        </w:rPr>
        <w:t>, so it also contains the intersection of all convex sets containing X, and therefore the second and third definition are equivalent.</w:t>
      </w:r>
    </w:p>
    <w:p w14:paraId="77FADB9A" w14:textId="77777777" w:rsidR="005D6BDF" w:rsidRDefault="005D6BDF" w:rsidP="006B4248">
      <w:pPr>
        <w:rPr>
          <w:sz w:val="20"/>
          <w:szCs w:val="20"/>
        </w:rPr>
      </w:pPr>
    </w:p>
    <w:p w14:paraId="2A9FB722" w14:textId="65F377CE" w:rsidR="0027506A" w:rsidRPr="003B43C6" w:rsidRDefault="0027506A" w:rsidP="006B4248">
      <w:pPr>
        <w:rPr>
          <w:i/>
          <w:iCs/>
          <w:sz w:val="20"/>
          <w:szCs w:val="20"/>
        </w:rPr>
      </w:pPr>
      <w:r>
        <w:rPr>
          <w:sz w:val="20"/>
          <w:szCs w:val="20"/>
        </w:rPr>
        <w:t xml:space="preserve">According to the </w:t>
      </w:r>
      <w:hyperlink r:id="rId10" w:history="1">
        <w:r w:rsidRPr="003B43C6">
          <w:rPr>
            <w:rStyle w:val="Hyperlink"/>
            <w:sz w:val="20"/>
            <w:szCs w:val="20"/>
          </w:rPr>
          <w:t>Caratheodory’s Theorem</w:t>
        </w:r>
      </w:hyperlink>
      <w:r>
        <w:rPr>
          <w:sz w:val="20"/>
          <w:szCs w:val="20"/>
        </w:rPr>
        <w:t xml:space="preserve">, if </w:t>
      </w:r>
      <m:oMath>
        <m:r>
          <w:rPr>
            <w:rFonts w:ascii="Cambria Math" w:hAnsi="Cambria Math"/>
            <w:sz w:val="20"/>
            <w:szCs w:val="20"/>
          </w:rPr>
          <m:t>X</m:t>
        </m:r>
      </m:oMath>
      <w:r>
        <w:rPr>
          <w:sz w:val="20"/>
          <w:szCs w:val="20"/>
        </w:rPr>
        <w:t xml:space="preserve"> is a subset of a </w:t>
      </w:r>
      <m:oMath>
        <m:r>
          <w:rPr>
            <w:rFonts w:ascii="Cambria Math" w:hAnsi="Cambria Math"/>
            <w:sz w:val="20"/>
            <w:szCs w:val="20"/>
          </w:rPr>
          <m:t>d</m:t>
        </m:r>
      </m:oMath>
      <w:r>
        <w:rPr>
          <w:sz w:val="20"/>
          <w:szCs w:val="20"/>
        </w:rPr>
        <w:t xml:space="preserve">-dimensional Euclidean space, every convex combination of finitely many points from </w:t>
      </w:r>
      <m:oMath>
        <m:r>
          <w:rPr>
            <w:rFonts w:ascii="Cambria Math" w:hAnsi="Cambria Math"/>
            <w:sz w:val="20"/>
            <w:szCs w:val="20"/>
          </w:rPr>
          <m:t>X</m:t>
        </m:r>
      </m:oMath>
      <w:r>
        <w:rPr>
          <w:sz w:val="20"/>
          <w:szCs w:val="20"/>
        </w:rPr>
        <w:t xml:space="preserve"> is also a convex combination of at most </w:t>
      </w:r>
      <m:oMath>
        <m:r>
          <w:rPr>
            <w:rFonts w:ascii="Cambria Math" w:hAnsi="Cambria Math"/>
            <w:sz w:val="20"/>
            <w:szCs w:val="20"/>
          </w:rPr>
          <m:t>d+1</m:t>
        </m:r>
      </m:oMath>
      <w:r>
        <w:rPr>
          <w:sz w:val="20"/>
          <w:szCs w:val="20"/>
        </w:rPr>
        <w:t xml:space="preserve"> points in </w:t>
      </w:r>
      <m:oMath>
        <m:r>
          <w:rPr>
            <w:rFonts w:ascii="Cambria Math" w:hAnsi="Cambria Math"/>
            <w:sz w:val="20"/>
            <w:szCs w:val="20"/>
          </w:rPr>
          <m:t>X</m:t>
        </m:r>
      </m:oMath>
      <w:r>
        <w:rPr>
          <w:sz w:val="20"/>
          <w:szCs w:val="20"/>
        </w:rPr>
        <w:t xml:space="preserve">. The set of convex combinations of a </w:t>
      </w:r>
      <m:oMath>
        <m:d>
          <m:dPr>
            <m:ctrlPr>
              <w:rPr>
                <w:rFonts w:ascii="Cambria Math" w:hAnsi="Cambria Math"/>
                <w:i/>
                <w:sz w:val="20"/>
                <w:szCs w:val="20"/>
              </w:rPr>
            </m:ctrlPr>
          </m:dPr>
          <m:e>
            <m:r>
              <w:rPr>
                <w:rFonts w:ascii="Cambria Math" w:hAnsi="Cambria Math"/>
                <w:sz w:val="20"/>
                <w:szCs w:val="20"/>
              </w:rPr>
              <m:t>d+1</m:t>
            </m:r>
          </m:e>
        </m:d>
      </m:oMath>
      <w:r>
        <w:rPr>
          <w:sz w:val="20"/>
          <w:szCs w:val="20"/>
        </w:rPr>
        <w:t xml:space="preserve">-tuple of points is a simplex. </w:t>
      </w:r>
      <w:r w:rsidR="003B43C6">
        <w:rPr>
          <w:sz w:val="20"/>
          <w:szCs w:val="20"/>
        </w:rPr>
        <w:t>Therefore, every convex combination of points of X belongs to a simplex whose vertices belong to X, and the t</w:t>
      </w:r>
      <w:r w:rsidR="003B43C6" w:rsidRPr="003B43C6">
        <w:rPr>
          <w:sz w:val="20"/>
          <w:szCs w:val="20"/>
        </w:rPr>
        <w:t>hird a</w:t>
      </w:r>
      <w:r w:rsidR="003B43C6">
        <w:rPr>
          <w:sz w:val="20"/>
          <w:szCs w:val="20"/>
        </w:rPr>
        <w:t>nd fourth definitions are equivalent.</w:t>
      </w:r>
    </w:p>
    <w:p w14:paraId="34B1E62D" w14:textId="77777777" w:rsidR="00844BE9" w:rsidRDefault="00844BE9" w:rsidP="006B4248">
      <w:pPr>
        <w:rPr>
          <w:sz w:val="20"/>
          <w:szCs w:val="20"/>
        </w:rPr>
      </w:pPr>
    </w:p>
    <w:p w14:paraId="154C4E05" w14:textId="69013B9B" w:rsidR="00844BE9" w:rsidRPr="000218BB" w:rsidRDefault="005D6BDF" w:rsidP="006B4248">
      <w:pPr>
        <w:rPr>
          <w:sz w:val="20"/>
          <w:szCs w:val="20"/>
          <w:u w:val="single"/>
        </w:rPr>
      </w:pPr>
      <w:r w:rsidRPr="000218BB">
        <w:rPr>
          <w:sz w:val="20"/>
          <w:szCs w:val="20"/>
          <w:u w:val="single"/>
        </w:rPr>
        <w:t>Note on a difference with respect to compactness between convex hull and conical hull</w:t>
      </w:r>
    </w:p>
    <w:p w14:paraId="35553051" w14:textId="23396EFC" w:rsidR="005D6BDF" w:rsidRDefault="000218BB" w:rsidP="006B4248">
      <w:pPr>
        <w:rPr>
          <w:sz w:val="20"/>
          <w:szCs w:val="20"/>
        </w:rPr>
      </w:pPr>
      <w:r>
        <w:rPr>
          <w:sz w:val="20"/>
          <w:szCs w:val="20"/>
        </w:rPr>
        <w:t>The convex hull of a compact set is also a compact set. This is not true for conical hull. For starters, the conical hull is unbounded. Moreover, it is not necessarily a closed set</w:t>
      </w:r>
      <w:r w:rsidR="00C81BAC">
        <w:rPr>
          <w:sz w:val="20"/>
          <w:szCs w:val="20"/>
        </w:rPr>
        <w:t xml:space="preserve">, here is a counterexample: sphere passing through the origin, with the conical hull being an open half-space plus the origin. </w:t>
      </w:r>
    </w:p>
    <w:p w14:paraId="60E86572" w14:textId="48F6CE4E" w:rsidR="00A06B3E" w:rsidRDefault="00A06B3E" w:rsidP="006B4248">
      <w:pPr>
        <w:rPr>
          <w:sz w:val="20"/>
          <w:szCs w:val="20"/>
        </w:rPr>
      </w:pPr>
      <w:r>
        <w:rPr>
          <w:sz w:val="20"/>
          <w:szCs w:val="20"/>
        </w:rPr>
        <w:t xml:space="preserve">However, if </w:t>
      </w:r>
      <m:oMath>
        <m:r>
          <m:rPr>
            <m:scr m:val="script"/>
          </m:rPr>
          <w:rPr>
            <w:rFonts w:ascii="Cambria Math" w:hAnsi="Cambria Math"/>
            <w:sz w:val="20"/>
            <w:szCs w:val="20"/>
          </w:rPr>
          <m:t>S</m:t>
        </m:r>
      </m:oMath>
      <w:r>
        <w:rPr>
          <w:sz w:val="20"/>
          <w:szCs w:val="20"/>
        </w:rPr>
        <w:t xml:space="preserve"> is a non-empty convex compact set </w:t>
      </w:r>
      <w:r w:rsidRPr="00A06B3E">
        <w:rPr>
          <w:sz w:val="20"/>
          <w:szCs w:val="20"/>
          <w:u w:val="single"/>
        </w:rPr>
        <w:t>which does not contain the origin</w:t>
      </w:r>
      <w:r>
        <w:rPr>
          <w:sz w:val="20"/>
          <w:szCs w:val="20"/>
        </w:rPr>
        <w:t xml:space="preserve">, then the convex conical hull of </w:t>
      </w:r>
      <m:oMath>
        <m:r>
          <m:rPr>
            <m:scr m:val="script"/>
          </m:rPr>
          <w:rPr>
            <w:rFonts w:ascii="Cambria Math" w:hAnsi="Cambria Math"/>
            <w:sz w:val="20"/>
            <w:szCs w:val="20"/>
          </w:rPr>
          <m:t>S</m:t>
        </m:r>
      </m:oMath>
      <w:r>
        <w:rPr>
          <w:sz w:val="20"/>
          <w:szCs w:val="20"/>
        </w:rPr>
        <w:t xml:space="preserve"> is closed set.</w:t>
      </w:r>
    </w:p>
    <w:p w14:paraId="1B16253B" w14:textId="77777777" w:rsidR="005D6BDF" w:rsidRDefault="005D6BDF"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 xml:space="preserve">∈C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0 &lt; α&lt;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d≠0, -d∉</m:t>
        </m:r>
        <m:r>
          <m:rPr>
            <m:scr m:val="script"/>
          </m:rPr>
          <w:rPr>
            <w:rFonts w:ascii="Cambria Math" w:hAnsi="Cambria Math"/>
            <w:sz w:val="20"/>
            <w:szCs w:val="20"/>
          </w:rPr>
          <m:t xml:space="preserve">C, </m:t>
        </m:r>
        <m:r>
          <m:rPr>
            <m:sty m:val="p"/>
          </m:rPr>
          <w:rPr>
            <w:rFonts w:ascii="Cambria Math" w:hAnsi="Cambria Math"/>
            <w:sz w:val="20"/>
            <w:szCs w:val="20"/>
          </w:rPr>
          <m:t>i.e.</m:t>
        </m:r>
        <m:r>
          <m:rPr>
            <m:scr m:val="script"/>
          </m:rPr>
          <w:rPr>
            <w:rFonts w:ascii="Cambria Math" w:hAnsi="Cambria Math"/>
            <w:sz w:val="20"/>
            <w:szCs w:val="20"/>
          </w:rPr>
          <m:t>,C∩</m:t>
        </m:r>
        <m:d>
          <m:dPr>
            <m:ctrlPr>
              <w:rPr>
                <w:rFonts w:ascii="Cambria Math" w:hAnsi="Cambria Math"/>
                <w:i/>
                <w:sz w:val="20"/>
                <w:szCs w:val="20"/>
              </w:rPr>
            </m:ctrlPr>
          </m:dPr>
          <m:e>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3E5C96C3" w14:textId="0EFD6796" w:rsidR="00B31469" w:rsidRDefault="00B31469" w:rsidP="00622F26">
      <w:pPr>
        <w:rPr>
          <w:sz w:val="20"/>
          <w:szCs w:val="20"/>
        </w:rPr>
      </w:pPr>
      <w:r w:rsidRPr="00B31469">
        <w:rPr>
          <w:b/>
          <w:bCs/>
          <w:sz w:val="20"/>
          <w:szCs w:val="20"/>
        </w:rPr>
        <w:t>Theorem</w:t>
      </w:r>
      <w:r>
        <w:rPr>
          <w:sz w:val="20"/>
          <w:szCs w:val="20"/>
        </w:rPr>
        <w:t xml:space="preserve">: </w:t>
      </w:r>
      <w:r w:rsidRPr="00B31469">
        <w:rPr>
          <w:i/>
          <w:iCs/>
          <w:sz w:val="20"/>
          <w:szCs w:val="20"/>
        </w:rPr>
        <w:t>closedness under addition is sufficient for convexity</w:t>
      </w:r>
    </w:p>
    <w:p w14:paraId="22C04D30" w14:textId="08263F71" w:rsidR="00B31469" w:rsidRDefault="00B31469" w:rsidP="00622F26">
      <w:pPr>
        <w:rPr>
          <w:sz w:val="20"/>
          <w:szCs w:val="20"/>
        </w:rPr>
      </w:pPr>
      <w:r>
        <w:rPr>
          <w:sz w:val="20"/>
          <w:szCs w:val="20"/>
        </w:rPr>
        <w:lastRenderedPageBreak/>
        <w:t xml:space="preserve">A cone </w:t>
      </w:r>
      <m:oMath>
        <m:r>
          <m:rPr>
            <m:scr m:val="script"/>
          </m:rPr>
          <w:rPr>
            <w:rFonts w:ascii="Cambria Math" w:hAnsi="Cambria Math"/>
            <w:sz w:val="20"/>
            <w:szCs w:val="20"/>
          </w:rPr>
          <m:t>C</m:t>
        </m:r>
      </m:oMath>
      <w:r>
        <w:rPr>
          <w:sz w:val="20"/>
          <w:szCs w:val="20"/>
        </w:rPr>
        <w:t xml:space="preserve"> is convex if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we have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In such case the following would also be true: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and </w:t>
      </w:r>
      <m:oMath>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since </w:t>
      </w:r>
      <m:oMath>
        <m:r>
          <m:rPr>
            <m:scr m:val="script"/>
          </m:rPr>
          <w:rPr>
            <w:rFonts w:ascii="Cambria Math" w:hAnsi="Cambria Math"/>
            <w:sz w:val="20"/>
            <w:szCs w:val="20"/>
          </w:rPr>
          <m:t>C</m:t>
        </m:r>
      </m:oMath>
      <w:r>
        <w:rPr>
          <w:sz w:val="20"/>
          <w:szCs w:val="20"/>
        </w:rPr>
        <w:t xml:space="preserve"> is a cone.</w:t>
      </w:r>
    </w:p>
    <w:p w14:paraId="02EA1481" w14:textId="77777777" w:rsidR="00B31469" w:rsidRDefault="00B31469" w:rsidP="00622F26">
      <w:pPr>
        <w:rPr>
          <w:sz w:val="20"/>
          <w:szCs w:val="20"/>
        </w:rPr>
      </w:pPr>
    </w:p>
    <w:p w14:paraId="3EDEE73E" w14:textId="6D755E8F" w:rsidR="00B31469" w:rsidRDefault="00B31469" w:rsidP="00622F26">
      <w:pPr>
        <w:rPr>
          <w:sz w:val="20"/>
          <w:szCs w:val="20"/>
        </w:rPr>
      </w:pPr>
      <w:r w:rsidRPr="00B31469">
        <w:rPr>
          <w:b/>
          <w:bCs/>
          <w:sz w:val="20"/>
          <w:szCs w:val="20"/>
        </w:rPr>
        <w:t>Lemma</w:t>
      </w:r>
      <w:r>
        <w:rPr>
          <w:sz w:val="20"/>
          <w:szCs w:val="20"/>
        </w:rPr>
        <w:t xml:space="preserve">: the 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a convex cone if </w:t>
      </w:r>
      <m:oMath>
        <m:r>
          <w:rPr>
            <w:rFonts w:ascii="Cambria Math" w:hAnsi="Cambria Math"/>
            <w:sz w:val="20"/>
            <w:szCs w:val="20"/>
          </w:rPr>
          <m:t>α</m:t>
        </m:r>
        <m:r>
          <m:rPr>
            <m:scr m:val="script"/>
          </m:rPr>
          <w:rPr>
            <w:rFonts w:ascii="Cambria Math" w:hAnsi="Cambria Math"/>
            <w:sz w:val="20"/>
            <w:szCs w:val="20"/>
          </w:rPr>
          <m:t>C⊆C</m:t>
        </m:r>
      </m:oMath>
      <w:r>
        <w:rPr>
          <w:sz w:val="20"/>
          <w:szCs w:val="20"/>
        </w:rPr>
        <w:t xml:space="preserve"> for all </w:t>
      </w:r>
      <m:oMath>
        <m:r>
          <w:rPr>
            <w:rFonts w:ascii="Cambria Math" w:hAnsi="Cambria Math"/>
            <w:sz w:val="20"/>
            <w:szCs w:val="20"/>
          </w:rPr>
          <m:t>α&gt;0</m:t>
        </m:r>
      </m:oMath>
      <w:r>
        <w:rPr>
          <w:sz w:val="20"/>
          <w:szCs w:val="20"/>
        </w:rPr>
        <w:t xml:space="preserve"> and </w:t>
      </w:r>
      <m:oMath>
        <m:r>
          <m:rPr>
            <m:scr m:val="script"/>
          </m:rPr>
          <w:rPr>
            <w:rFonts w:ascii="Cambria Math" w:hAnsi="Cambria Math"/>
            <w:sz w:val="20"/>
            <w:szCs w:val="20"/>
          </w:rPr>
          <m:t>C+C⊆C</m:t>
        </m:r>
      </m:oMath>
    </w:p>
    <w:p w14:paraId="665FA8F5" w14:textId="77777777" w:rsidR="00B31469" w:rsidRDefault="00B31469" w:rsidP="00622F26">
      <w:pPr>
        <w:rPr>
          <w:sz w:val="20"/>
          <w:szCs w:val="20"/>
        </w:rPr>
      </w:pPr>
    </w:p>
    <w:p w14:paraId="4CC02A8D" w14:textId="174CA9E1" w:rsidR="00B31469" w:rsidRDefault="00B31469" w:rsidP="00622F26">
      <w:pPr>
        <w:rPr>
          <w:sz w:val="20"/>
          <w:szCs w:val="20"/>
        </w:rPr>
      </w:pPr>
      <w:r w:rsidRPr="00B31469">
        <w:rPr>
          <w:b/>
          <w:bCs/>
          <w:sz w:val="20"/>
          <w:szCs w:val="20"/>
        </w:rPr>
        <w:t>Definition</w:t>
      </w:r>
      <w:r>
        <w:rPr>
          <w:sz w:val="20"/>
          <w:szCs w:val="20"/>
        </w:rPr>
        <w:t xml:space="preserve">: Set of non-negative elements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by </w:t>
      </w:r>
      <m:oMath>
        <m:r>
          <m:rPr>
            <m:scr m:val="script"/>
          </m:rPr>
          <w:rPr>
            <w:rFonts w:ascii="Cambria Math" w:hAnsi="Cambria Math"/>
            <w:sz w:val="20"/>
            <w:szCs w:val="20"/>
          </w:rPr>
          <m:t>R</m:t>
        </m:r>
      </m:oMath>
    </w:p>
    <w:p w14:paraId="3D817755" w14:textId="77777777" w:rsidR="00474053" w:rsidRDefault="00474053" w:rsidP="00622F26">
      <w:pPr>
        <w:rPr>
          <w:sz w:val="20"/>
          <w:szCs w:val="20"/>
        </w:rPr>
      </w:pPr>
      <w:r>
        <w:rPr>
          <w:sz w:val="20"/>
          <w:szCs w:val="20"/>
        </w:rPr>
        <w:t xml:space="preserve">Given the order relation </w:t>
      </w:r>
      <m:oMath>
        <m:r>
          <m:rPr>
            <m:scr m:val="script"/>
          </m:rPr>
          <w:rPr>
            <w:rFonts w:ascii="Cambria Math" w:hAnsi="Cambria Math"/>
            <w:sz w:val="20"/>
            <w:szCs w:val="20"/>
          </w:rPr>
          <m:t>R</m:t>
        </m:r>
      </m:oMath>
      <w:r>
        <w:rPr>
          <w:sz w:val="20"/>
          <w:szCs w:val="20"/>
        </w:rPr>
        <w:t xml:space="preserve"> the set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as</w:t>
      </w:r>
    </w:p>
    <w:p w14:paraId="1EA5EFC1" w14:textId="77777777" w:rsidR="00474053" w:rsidRDefault="00474053" w:rsidP="00622F26">
      <w:pPr>
        <w:rPr>
          <w:sz w:val="20"/>
          <w:szCs w:val="20"/>
        </w:rPr>
      </w:pPr>
    </w:p>
    <w:p w14:paraId="5C1CA4E1" w14:textId="3138DA47" w:rsidR="00B31469" w:rsidRDefault="00474053" w:rsidP="00622F26">
      <w:pPr>
        <w:rPr>
          <w:sz w:val="20"/>
          <w:szCs w:val="20"/>
        </w:rPr>
      </w:pPr>
      <w:r>
        <w:rPr>
          <w:sz w:val="20"/>
          <w:szCs w:val="20"/>
        </w:rPr>
        <w:t xml:space="preserv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Pr>
          <w:sz w:val="20"/>
          <w:szCs w:val="20"/>
        </w:rPr>
        <w:t xml:space="preserve">             (1.15)</w:t>
      </w:r>
    </w:p>
    <w:p w14:paraId="68DD2A24" w14:textId="77777777" w:rsidR="00474053" w:rsidRDefault="00474053" w:rsidP="00622F26">
      <w:pPr>
        <w:rPr>
          <w:sz w:val="20"/>
          <w:szCs w:val="20"/>
        </w:rPr>
      </w:pPr>
    </w:p>
    <w:p w14:paraId="058FF2DC" w14:textId="2ACBD5FE" w:rsidR="00474053" w:rsidRDefault="00474053" w:rsidP="00622F26">
      <w:pPr>
        <w:rPr>
          <w:sz w:val="20"/>
          <w:szCs w:val="20"/>
        </w:rPr>
      </w:pPr>
      <w:r>
        <w:rPr>
          <w:sz w:val="20"/>
          <w:szCs w:val="20"/>
        </w:rPr>
        <w:t>will be interpreted as “</w:t>
      </w:r>
      <w:r w:rsidRPr="00474053">
        <w:rPr>
          <w:i/>
          <w:iCs/>
          <w:sz w:val="20"/>
          <w:szCs w:val="20"/>
        </w:rPr>
        <w:t xml:space="preserve">the set of non-negative elements according to </w:t>
      </w:r>
      <m:oMath>
        <m:r>
          <m:rPr>
            <m:scr m:val="script"/>
          </m:rPr>
          <w:rPr>
            <w:rFonts w:ascii="Cambria Math" w:hAnsi="Cambria Math"/>
            <w:sz w:val="20"/>
            <w:szCs w:val="20"/>
          </w:rPr>
          <m:t>R</m:t>
        </m:r>
      </m:oMath>
      <w:r>
        <w:rPr>
          <w:sz w:val="20"/>
          <w:szCs w:val="20"/>
        </w:rPr>
        <w:t>”</w:t>
      </w:r>
    </w:p>
    <w:p w14:paraId="322CAB90" w14:textId="77777777" w:rsidR="00B31469" w:rsidRDefault="00B31469" w:rsidP="00622F26">
      <w:pPr>
        <w:rPr>
          <w:sz w:val="20"/>
          <w:szCs w:val="20"/>
        </w:rPr>
      </w:pPr>
    </w:p>
    <w:p w14:paraId="042BC92F" w14:textId="6BFCFB96" w:rsidR="00474053" w:rsidRDefault="00474053" w:rsidP="00622F26">
      <w:pPr>
        <w:rPr>
          <w:sz w:val="20"/>
          <w:szCs w:val="20"/>
        </w:rPr>
      </w:pPr>
      <w:r w:rsidRPr="00474053">
        <w:rPr>
          <w:b/>
          <w:bCs/>
          <w:sz w:val="20"/>
          <w:szCs w:val="20"/>
        </w:rPr>
        <w:t>Proposition 1.14</w:t>
      </w:r>
      <w:r>
        <w:rPr>
          <w:sz w:val="20"/>
          <w:szCs w:val="20"/>
        </w:rPr>
        <w:t xml:space="preserve">: Let </w:t>
      </w:r>
      <m:oMath>
        <m:r>
          <m:rPr>
            <m:scr m:val="script"/>
          </m:rPr>
          <w:rPr>
            <w:rFonts w:ascii="Cambria Math" w:hAnsi="Cambria Math"/>
            <w:sz w:val="20"/>
            <w:szCs w:val="20"/>
          </w:rPr>
          <m:t>R</m:t>
        </m:r>
      </m:oMath>
      <w:r>
        <w:rPr>
          <w:sz w:val="20"/>
          <w:szCs w:val="20"/>
        </w:rPr>
        <w:t xml:space="preserve"> be compatible with the scalar multiplication i.e., for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and all </w:t>
      </w:r>
      <m:oMath>
        <m:r>
          <w:rPr>
            <w:rFonts w:ascii="Cambria Math" w:hAnsi="Cambria Math"/>
            <w:sz w:val="20"/>
            <w:szCs w:val="20"/>
          </w:rPr>
          <m:t>a∈</m:t>
        </m:r>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&gt;</m:t>
            </m:r>
          </m:sub>
        </m:sSub>
      </m:oMath>
      <w:r>
        <w:rPr>
          <w:sz w:val="20"/>
          <w:szCs w:val="20"/>
        </w:rPr>
        <w:t xml:space="preserve"> it holds that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Then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in (1.15) is a cone. </w:t>
      </w:r>
    </w:p>
    <w:p w14:paraId="0C3CC443" w14:textId="041F34B3" w:rsidR="00474053" w:rsidRDefault="00474053" w:rsidP="00622F26">
      <w:pPr>
        <w:rPr>
          <w:sz w:val="20"/>
          <w:szCs w:val="20"/>
        </w:rPr>
      </w:pPr>
      <w:r w:rsidRPr="00474053">
        <w:rPr>
          <w:i/>
          <w:iCs/>
          <w:sz w:val="20"/>
          <w:szCs w:val="20"/>
        </w:rPr>
        <w:t>Proof</w:t>
      </w:r>
      <w:r>
        <w:rPr>
          <w:sz w:val="20"/>
          <w:szCs w:val="20"/>
        </w:rPr>
        <w:t>:</w:t>
      </w:r>
    </w:p>
    <w:p w14:paraId="525F4961" w14:textId="478E9175" w:rsidR="00622F26" w:rsidRDefault="00474053"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Thus </w:t>
      </w:r>
      <m:oMath>
        <m:d>
          <m:dPr>
            <m:ctrlPr>
              <w:rPr>
                <w:rFonts w:ascii="Cambria Math" w:hAnsi="Cambria Math"/>
                <w:i/>
                <w:sz w:val="20"/>
                <w:szCs w:val="20"/>
              </w:rPr>
            </m:ctrlPr>
          </m:dPr>
          <m:e>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for all </w:t>
      </w:r>
      <m:oMath>
        <m:r>
          <w:rPr>
            <w:rFonts w:ascii="Cambria Math" w:hAnsi="Cambria Math"/>
            <w:sz w:val="20"/>
            <w:szCs w:val="20"/>
          </w:rPr>
          <m:t>α&gt;0</m:t>
        </m:r>
      </m:oMath>
      <w:r>
        <w:rPr>
          <w:sz w:val="20"/>
          <w:szCs w:val="20"/>
        </w:rPr>
        <w:t xml:space="preserve">. Hence </w:t>
      </w:r>
      <m:oMath>
        <m:r>
          <w:rPr>
            <w:rFonts w:ascii="Cambria Math" w:hAnsi="Cambria Math"/>
            <w:sz w:val="20"/>
            <w:szCs w:val="20"/>
          </w:rPr>
          <m:t>αd=α</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for all  </w:t>
      </w:r>
      <m:oMath>
        <m:r>
          <w:rPr>
            <w:rFonts w:ascii="Cambria Math" w:hAnsi="Cambria Math"/>
            <w:sz w:val="20"/>
            <w:szCs w:val="20"/>
          </w:rPr>
          <m:t>α&gt;0</m:t>
        </m:r>
      </m:oMath>
      <w:r>
        <w:rPr>
          <w:sz w:val="20"/>
          <w:szCs w:val="20"/>
        </w:rPr>
        <w:t>.</w:t>
      </w:r>
    </w:p>
    <w:p w14:paraId="34447533" w14:textId="77777777" w:rsidR="00474053" w:rsidRDefault="00474053" w:rsidP="00622F26">
      <w:pPr>
        <w:rPr>
          <w:sz w:val="20"/>
          <w:szCs w:val="20"/>
        </w:rPr>
      </w:pPr>
    </w:p>
    <w:p w14:paraId="5C337862" w14:textId="4DA6E481" w:rsidR="00474053" w:rsidRDefault="00474053" w:rsidP="00622F26">
      <w:pPr>
        <w:rPr>
          <w:sz w:val="20"/>
          <w:szCs w:val="20"/>
        </w:rPr>
      </w:pPr>
      <w:r w:rsidRPr="00474053">
        <w:rPr>
          <w:b/>
          <w:bCs/>
          <w:sz w:val="20"/>
          <w:szCs w:val="20"/>
        </w:rPr>
        <w:t>Example 1.15</w:t>
      </w:r>
      <w:r>
        <w:rPr>
          <w:sz w:val="20"/>
          <w:szCs w:val="20"/>
        </w:rPr>
        <w:t>:</w:t>
      </w:r>
    </w:p>
    <w:p w14:paraId="056B97B0" w14:textId="3751D452" w:rsidR="00474053" w:rsidRDefault="00474053" w:rsidP="00622F26">
      <w:pPr>
        <w:rPr>
          <w:sz w:val="20"/>
          <w:szCs w:val="20"/>
        </w:rPr>
      </w:pPr>
      <w:r>
        <w:rPr>
          <w:sz w:val="20"/>
          <w:szCs w:val="20"/>
        </w:rPr>
        <w:t xml:space="preserve">Let us consider a weak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Here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sidRPr="00474053">
        <w:rPr>
          <w:i/>
          <w:iCs/>
          <w:sz w:val="20"/>
          <w:szCs w:val="20"/>
        </w:rPr>
        <w:t>iff</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all </w:t>
      </w:r>
      <m:oMath>
        <m:r>
          <w:rPr>
            <w:rFonts w:ascii="Cambria Math" w:hAnsi="Cambria Math"/>
            <w:sz w:val="20"/>
            <w:szCs w:val="20"/>
          </w:rPr>
          <m:t>k=1,…,p</m:t>
        </m:r>
      </m:oMath>
      <w:r>
        <w:rPr>
          <w:sz w:val="20"/>
          <w:szCs w:val="20"/>
        </w:rPr>
        <w:t xml:space="preserve"> or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≥0</m:t>
        </m:r>
      </m:oMath>
      <w:r>
        <w:rPr>
          <w:sz w:val="20"/>
          <w:szCs w:val="20"/>
        </w:rPr>
        <w:t xml:space="preserve"> for all </w:t>
      </w:r>
      <m:oMath>
        <m:r>
          <w:rPr>
            <w:rFonts w:ascii="Cambria Math" w:hAnsi="Cambria Math"/>
            <w:sz w:val="20"/>
            <w:szCs w:val="20"/>
          </w:rPr>
          <m:t>k=1,…,p</m:t>
        </m:r>
      </m:oMath>
      <w:r>
        <w:rPr>
          <w:sz w:val="20"/>
          <w:szCs w:val="20"/>
        </w:rPr>
        <w:t xml:space="preserve">. Therefore,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hAnsi="Cambria Math"/>
                <w:sz w:val="20"/>
                <w:szCs w:val="20"/>
              </w:rPr>
              <m:t>≥0,k=1,…,p</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095B38F1" w14:textId="77777777" w:rsidR="00474053" w:rsidRDefault="00474053" w:rsidP="00622F26">
      <w:pPr>
        <w:rPr>
          <w:sz w:val="20"/>
          <w:szCs w:val="20"/>
        </w:rPr>
      </w:pPr>
    </w:p>
    <w:p w14:paraId="36BAD832" w14:textId="2AF2B7D3" w:rsidR="00474053" w:rsidRDefault="00474053" w:rsidP="00622F26">
      <w:pPr>
        <w:rPr>
          <w:sz w:val="20"/>
          <w:szCs w:val="20"/>
        </w:rPr>
      </w:pPr>
      <w:r>
        <w:rPr>
          <w:sz w:val="20"/>
          <w:szCs w:val="20"/>
        </w:rPr>
        <w:t xml:space="preserve">It is interesting </w:t>
      </w:r>
      <w:r w:rsidR="000157C2">
        <w:rPr>
          <w:sz w:val="20"/>
          <w:szCs w:val="20"/>
        </w:rPr>
        <w:t xml:space="preserve">to consider the definition (1.15)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157C2">
        <w:rPr>
          <w:sz w:val="20"/>
          <w:szCs w:val="20"/>
        </w:rPr>
        <w:t xml:space="preserve"> fixed,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sidR="003A6DDB">
        <w:rPr>
          <w:sz w:val="20"/>
          <w:szCs w:val="20"/>
        </w:rPr>
        <w:t xml:space="preserve">. If </w:t>
      </w:r>
      <m:oMath>
        <m:r>
          <m:rPr>
            <m:scr m:val="script"/>
          </m:rPr>
          <w:rPr>
            <w:rFonts w:ascii="Cambria Math" w:hAnsi="Cambria Math"/>
            <w:sz w:val="20"/>
            <w:szCs w:val="20"/>
          </w:rPr>
          <m:t>R</m:t>
        </m:r>
      </m:oMath>
      <w:r w:rsidR="003A6DDB">
        <w:rPr>
          <w:sz w:val="20"/>
          <w:szCs w:val="20"/>
        </w:rPr>
        <w:t xml:space="preserve"> is an order relation,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3A6DDB">
        <w:rPr>
          <w:sz w:val="20"/>
          <w:szCs w:val="20"/>
        </w:rPr>
        <w:t xml:space="preserve"> is the set of elements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3A6DDB">
        <w:rPr>
          <w:sz w:val="20"/>
          <w:szCs w:val="20"/>
        </w:rPr>
        <w:t xml:space="preserve">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 xml:space="preserve"> is preferred to or that are dominated by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w:t>
      </w:r>
    </w:p>
    <w:p w14:paraId="326A469A" w14:textId="77777777" w:rsidR="00474053" w:rsidRDefault="00474053" w:rsidP="00622F26">
      <w:pPr>
        <w:rPr>
          <w:sz w:val="20"/>
          <w:szCs w:val="20"/>
        </w:rPr>
      </w:pPr>
    </w:p>
    <w:p w14:paraId="6B9911A1" w14:textId="77777777" w:rsidR="0086472D" w:rsidRDefault="00427DA8" w:rsidP="00622F26">
      <w:pPr>
        <w:rPr>
          <w:sz w:val="20"/>
          <w:szCs w:val="20"/>
        </w:rPr>
      </w:pPr>
      <w:r>
        <w:rPr>
          <w:sz w:val="20"/>
          <w:szCs w:val="20"/>
        </w:rPr>
        <w:t xml:space="preserve">A natural question to ask is: Under what conditions is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oMath>
      <w:r>
        <w:rPr>
          <w:sz w:val="20"/>
          <w:szCs w:val="20"/>
        </w:rPr>
        <w:t xml:space="preserve"> the same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r w:rsidR="005D4CB1">
        <w:rPr>
          <w:sz w:val="20"/>
          <w:szCs w:val="20"/>
        </w:rPr>
        <w:t xml:space="preserve">In order to answer this question, we need another assumption on order relation </w:t>
      </w:r>
      <m:oMath>
        <m:r>
          <m:rPr>
            <m:scr m:val="script"/>
          </m:rPr>
          <w:rPr>
            <w:rFonts w:ascii="Cambria Math" w:hAnsi="Cambria Math"/>
            <w:sz w:val="20"/>
            <w:szCs w:val="20"/>
          </w:rPr>
          <m:t>R</m:t>
        </m:r>
      </m:oMath>
      <w:r w:rsidR="005D4CB1">
        <w:rPr>
          <w:sz w:val="20"/>
          <w:szCs w:val="20"/>
        </w:rPr>
        <w:t>.</w:t>
      </w:r>
    </w:p>
    <w:p w14:paraId="22FA7543" w14:textId="77777777" w:rsidR="0086472D" w:rsidRDefault="0086472D" w:rsidP="00622F26">
      <w:pPr>
        <w:rPr>
          <w:sz w:val="20"/>
          <w:szCs w:val="20"/>
        </w:rPr>
      </w:pPr>
    </w:p>
    <w:p w14:paraId="7DF0B92B" w14:textId="2D671271" w:rsidR="0086472D" w:rsidRDefault="0086472D" w:rsidP="00622F26">
      <w:pPr>
        <w:rPr>
          <w:sz w:val="20"/>
          <w:szCs w:val="20"/>
        </w:rPr>
      </w:pPr>
      <w:r w:rsidRPr="0086472D">
        <w:rPr>
          <w:b/>
          <w:bCs/>
          <w:sz w:val="20"/>
          <w:szCs w:val="20"/>
        </w:rPr>
        <w:t>Definition</w:t>
      </w:r>
      <w:r>
        <w:rPr>
          <w:sz w:val="20"/>
          <w:szCs w:val="20"/>
        </w:rPr>
        <w:t xml:space="preserve">: </w:t>
      </w:r>
      <w:r w:rsidRPr="0086472D">
        <w:rPr>
          <w:i/>
          <w:iCs/>
          <w:sz w:val="20"/>
          <w:szCs w:val="20"/>
        </w:rPr>
        <w:t>binary relation compatible with addition</w:t>
      </w:r>
    </w:p>
    <w:p w14:paraId="6F11807D" w14:textId="6571909B" w:rsidR="00427DA8" w:rsidRDefault="005D4CB1" w:rsidP="00622F26">
      <w:pPr>
        <w:rPr>
          <w:sz w:val="20"/>
          <w:szCs w:val="20"/>
        </w:rPr>
      </w:pPr>
      <w:r>
        <w:rPr>
          <w:sz w:val="20"/>
          <w:szCs w:val="20"/>
        </w:rPr>
        <w:t xml:space="preserve"> </w:t>
      </w:r>
      <m:oMath>
        <m:r>
          <m:rPr>
            <m:scr m:val="script"/>
          </m:rPr>
          <w:rPr>
            <w:rFonts w:ascii="Cambria Math" w:hAnsi="Cambria Math"/>
            <w:sz w:val="20"/>
            <w:szCs w:val="20"/>
          </w:rPr>
          <m:t>R</m:t>
        </m:r>
      </m:oMath>
      <w:r>
        <w:rPr>
          <w:sz w:val="20"/>
          <w:szCs w:val="20"/>
        </w:rPr>
        <w:t xml:space="preserve"> is said to be compatible with addition 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r>
          <m:rPr>
            <m:scr m:val="script"/>
          </m:rPr>
          <w:rPr>
            <w:rFonts w:ascii="Cambria Math" w:hAnsi="Cambria Math"/>
            <w:sz w:val="20"/>
            <w:szCs w:val="20"/>
          </w:rPr>
          <m:t>∈R</m:t>
        </m:r>
      </m:oMath>
      <w:r w:rsidR="0086472D">
        <w:rPr>
          <w:sz w:val="20"/>
          <w:szCs w:val="20"/>
        </w:rPr>
        <w:t xml:space="preserve"> for all </w:t>
      </w:r>
      <m:oMath>
        <m:r>
          <w:rPr>
            <w:rFonts w:ascii="Cambria Math" w:hAnsi="Cambria Math"/>
            <w:sz w:val="20"/>
            <w:szCs w:val="20"/>
          </w:rPr>
          <m:t>z∈</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86472D">
        <w:rPr>
          <w:sz w:val="20"/>
          <w:szCs w:val="20"/>
        </w:rPr>
        <w:t xml:space="preserve"> and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sidR="0086472D">
        <w:rPr>
          <w:sz w:val="20"/>
          <w:szCs w:val="20"/>
        </w:rPr>
        <w:t>.</w:t>
      </w:r>
    </w:p>
    <w:p w14:paraId="407A4DA6" w14:textId="77777777" w:rsidR="0086472D" w:rsidRDefault="0086472D" w:rsidP="00622F26">
      <w:pPr>
        <w:rPr>
          <w:sz w:val="20"/>
          <w:szCs w:val="20"/>
        </w:rPr>
      </w:pPr>
    </w:p>
    <w:p w14:paraId="6E3FAFC0" w14:textId="4C65C7FE" w:rsidR="0086472D" w:rsidRDefault="0086472D" w:rsidP="00622F26">
      <w:pPr>
        <w:rPr>
          <w:sz w:val="20"/>
          <w:szCs w:val="20"/>
        </w:rPr>
      </w:pPr>
      <w:r w:rsidRPr="004C4E2D">
        <w:rPr>
          <w:b/>
          <w:bCs/>
          <w:sz w:val="20"/>
          <w:szCs w:val="20"/>
        </w:rPr>
        <w:t>Lemma</w:t>
      </w:r>
      <w:r w:rsidR="004C4E2D">
        <w:rPr>
          <w:b/>
          <w:bCs/>
          <w:sz w:val="20"/>
          <w:szCs w:val="20"/>
        </w:rPr>
        <w:t xml:space="preserve"> 1.16</w:t>
      </w:r>
      <w:r>
        <w:rPr>
          <w:sz w:val="20"/>
          <w:szCs w:val="20"/>
        </w:rPr>
        <w:t>:</w:t>
      </w:r>
      <w:r w:rsidR="004C4E2D">
        <w:rPr>
          <w:sz w:val="20"/>
          <w:szCs w:val="20"/>
        </w:rPr>
        <w:t xml:space="preserve"> If </w:t>
      </w:r>
      <w:r>
        <w:rPr>
          <w:sz w:val="20"/>
          <w:szCs w:val="20"/>
        </w:rPr>
        <w:t xml:space="preserve"> </w:t>
      </w:r>
      <m:oMath>
        <m:r>
          <m:rPr>
            <m:scr m:val="script"/>
          </m:rPr>
          <w:rPr>
            <w:rFonts w:ascii="Cambria Math" w:hAnsi="Cambria Math"/>
            <w:sz w:val="20"/>
            <w:szCs w:val="20"/>
          </w:rPr>
          <m:t>R</m:t>
        </m:r>
      </m:oMath>
      <w:r w:rsidR="004C4E2D">
        <w:rPr>
          <w:sz w:val="20"/>
          <w:szCs w:val="20"/>
        </w:rPr>
        <w:t xml:space="preserve"> is compatible with addition and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4C4E2D">
        <w:rPr>
          <w:sz w:val="20"/>
          <w:szCs w:val="20"/>
        </w:rPr>
        <w:t xml:space="preserve"> then 0</w:t>
      </w:r>
      <m:oMath>
        <m:r>
          <m:rPr>
            <m:scr m:val="script"/>
          </m:rPr>
          <w:rPr>
            <w:rFonts w:ascii="Cambria Math" w:hAnsi="Cambria Math"/>
            <w:sz w:val="20"/>
            <w:szCs w:val="20"/>
          </w:rPr>
          <m:t>R</m:t>
        </m:r>
        <m:r>
          <w:rPr>
            <w:rFonts w:ascii="Cambria Math" w:hAnsi="Cambria Math"/>
            <w:sz w:val="20"/>
            <w:szCs w:val="20"/>
          </w:rPr>
          <m:t>d</m:t>
        </m:r>
      </m:oMath>
      <w:r w:rsidR="004C4E2D">
        <w:rPr>
          <w:sz w:val="20"/>
          <w:szCs w:val="20"/>
        </w:rPr>
        <w:t>.</w:t>
      </w:r>
    </w:p>
    <w:p w14:paraId="2625D3EE" w14:textId="094F07C9" w:rsidR="004C4E2D" w:rsidRDefault="004C4E2D" w:rsidP="00622F26">
      <w:pPr>
        <w:rPr>
          <w:sz w:val="20"/>
          <w:szCs w:val="20"/>
        </w:rPr>
      </w:pPr>
      <w:r w:rsidRPr="004C4E2D">
        <w:rPr>
          <w:i/>
          <w:iCs/>
          <w:sz w:val="20"/>
          <w:szCs w:val="20"/>
        </w:rPr>
        <w:t>Proof</w:t>
      </w:r>
      <w:r>
        <w:rPr>
          <w:sz w:val="20"/>
          <w:szCs w:val="20"/>
        </w:rPr>
        <w:t xml:space="preserve">: </w:t>
      </w:r>
    </w:p>
    <w:p w14:paraId="383C3E57" w14:textId="77486D65" w:rsidR="004C4E2D" w:rsidRDefault="004C4E2D"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there are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such that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Using </w:t>
      </w:r>
      <m:oMath>
        <m:r>
          <w:rPr>
            <w:rFonts w:ascii="Cambria Math" w:hAnsi="Cambria Math"/>
            <w:sz w:val="20"/>
            <w:szCs w:val="20"/>
          </w:rPr>
          <m:t>z=-</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compatibility </w:t>
      </w:r>
      <w:r w:rsidR="00C560BD">
        <w:rPr>
          <w:sz w:val="20"/>
          <w:szCs w:val="20"/>
        </w:rPr>
        <w:t xml:space="preserve">with addition implies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oMath>
      <w:r w:rsidR="00C560BD">
        <w:rPr>
          <w:sz w:val="20"/>
          <w:szCs w:val="20"/>
        </w:rPr>
        <w:t xml:space="preserve"> or equivalently </w:t>
      </w:r>
      <m:oMath>
        <m:r>
          <w:rPr>
            <w:rFonts w:ascii="Cambria Math" w:hAnsi="Cambria Math"/>
            <w:sz w:val="20"/>
            <w:szCs w:val="20"/>
          </w:rPr>
          <m:t>0</m:t>
        </m:r>
        <m:r>
          <m:rPr>
            <m:scr m:val="script"/>
          </m:rPr>
          <w:rPr>
            <w:rFonts w:ascii="Cambria Math" w:hAnsi="Cambria Math"/>
            <w:sz w:val="20"/>
            <w:szCs w:val="20"/>
          </w:rPr>
          <m:t>R</m:t>
        </m:r>
        <m:r>
          <w:rPr>
            <w:rFonts w:ascii="Cambria Math" w:hAnsi="Cambria Math"/>
            <w:sz w:val="20"/>
            <w:szCs w:val="20"/>
          </w:rPr>
          <m:t>d</m:t>
        </m:r>
      </m:oMath>
      <w:r w:rsidR="00C560BD">
        <w:rPr>
          <w:sz w:val="20"/>
          <w:szCs w:val="20"/>
        </w:rPr>
        <w:t>.</w:t>
      </w:r>
    </w:p>
    <w:p w14:paraId="65BCE5A2" w14:textId="77777777" w:rsidR="00474053" w:rsidRDefault="00474053" w:rsidP="00622F26">
      <w:pPr>
        <w:rPr>
          <w:sz w:val="20"/>
          <w:szCs w:val="20"/>
        </w:rPr>
      </w:pPr>
    </w:p>
    <w:p w14:paraId="46E51481" w14:textId="4AAAA442" w:rsidR="00627D0E" w:rsidRDefault="00627D0E" w:rsidP="00622F26">
      <w:pPr>
        <w:rPr>
          <w:sz w:val="20"/>
          <w:szCs w:val="20"/>
        </w:rPr>
      </w:pPr>
      <w:r w:rsidRPr="00627D0E">
        <w:rPr>
          <w:b/>
          <w:bCs/>
          <w:sz w:val="20"/>
          <w:szCs w:val="20"/>
        </w:rPr>
        <w:t>Lemma 1.16</w:t>
      </w:r>
      <w:r>
        <w:rPr>
          <w:sz w:val="20"/>
          <w:szCs w:val="20"/>
        </w:rPr>
        <w:t xml:space="preserve"> means that if </w:t>
      </w:r>
      <m:oMath>
        <m:r>
          <m:rPr>
            <m:scr m:val="script"/>
          </m:rPr>
          <w:rPr>
            <w:rFonts w:ascii="Cambria Math" w:hAnsi="Cambria Math"/>
            <w:sz w:val="20"/>
            <w:szCs w:val="20"/>
          </w:rPr>
          <m:t>R</m:t>
        </m:r>
      </m:oMath>
      <w:r>
        <w:rPr>
          <w:sz w:val="20"/>
          <w:szCs w:val="20"/>
        </w:rPr>
        <w:t xml:space="preserve"> is compatible with addition then sets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do not depend on </w:t>
      </w:r>
      <m:oMath>
        <m:r>
          <w:rPr>
            <w:rFonts w:ascii="Cambria Math" w:hAnsi="Cambria Math"/>
            <w:sz w:val="20"/>
            <w:szCs w:val="20"/>
          </w:rPr>
          <m:t>y</m:t>
        </m:r>
      </m:oMath>
      <w:r>
        <w:rPr>
          <w:sz w:val="20"/>
          <w:szCs w:val="20"/>
        </w:rPr>
        <w:t>.</w:t>
      </w:r>
    </w:p>
    <w:p w14:paraId="5486EF32" w14:textId="77777777" w:rsidR="00627D0E" w:rsidRDefault="00627D0E" w:rsidP="00622F26">
      <w:pPr>
        <w:rPr>
          <w:sz w:val="20"/>
          <w:szCs w:val="20"/>
        </w:rPr>
      </w:pPr>
    </w:p>
    <w:p w14:paraId="5021812E" w14:textId="50EDBFF1" w:rsidR="00627D0E" w:rsidRDefault="00627D0E" w:rsidP="00622F26">
      <w:pPr>
        <w:rPr>
          <w:sz w:val="20"/>
          <w:szCs w:val="20"/>
        </w:rPr>
      </w:pPr>
      <w:r w:rsidRPr="00463DA6">
        <w:rPr>
          <w:b/>
          <w:bCs/>
          <w:sz w:val="20"/>
          <w:szCs w:val="20"/>
        </w:rPr>
        <w:t>Theorem 1.17</w:t>
      </w:r>
      <w:r>
        <w:rPr>
          <w:sz w:val="20"/>
          <w:szCs w:val="20"/>
        </w:rPr>
        <w:t xml:space="preserve">: </w:t>
      </w:r>
      <w:r w:rsidR="00463DA6">
        <w:rPr>
          <w:sz w:val="20"/>
          <w:szCs w:val="20"/>
        </w:rPr>
        <w:t xml:space="preserve">Let </w:t>
      </w:r>
      <m:oMath>
        <m:r>
          <m:rPr>
            <m:scr m:val="script"/>
          </m:rPr>
          <w:rPr>
            <w:rFonts w:ascii="Cambria Math" w:hAnsi="Cambria Math"/>
            <w:sz w:val="20"/>
            <w:szCs w:val="20"/>
          </w:rPr>
          <m:t>R</m:t>
        </m:r>
      </m:oMath>
      <w:r w:rsidR="00463DA6">
        <w:rPr>
          <w:sz w:val="20"/>
          <w:szCs w:val="20"/>
        </w:rPr>
        <w:t xml:space="preserve"> be a binary relation </w:t>
      </w:r>
      <w:r w:rsidR="00D84491">
        <w:rPr>
          <w:sz w:val="20"/>
          <w:szCs w:val="20"/>
        </w:rPr>
        <w:t xml:space="preserve">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D84491">
        <w:rPr>
          <w:sz w:val="20"/>
          <w:szCs w:val="20"/>
        </w:rPr>
        <w:t xml:space="preserve"> which is compatible with scalar multiplication and addition. Then the following statements hold:</w:t>
      </w:r>
    </w:p>
    <w:p w14:paraId="517FC889" w14:textId="77777777" w:rsidR="00D84491" w:rsidRDefault="00D84491" w:rsidP="00622F26">
      <w:pPr>
        <w:rPr>
          <w:sz w:val="20"/>
          <w:szCs w:val="20"/>
        </w:rPr>
      </w:pPr>
    </w:p>
    <w:p w14:paraId="7719722B" w14:textId="28B9962E" w:rsidR="00D84491" w:rsidRDefault="005E614F" w:rsidP="00D84491">
      <w:pPr>
        <w:pStyle w:val="ListParagraph"/>
        <w:numPr>
          <w:ilvl w:val="0"/>
          <w:numId w:val="4"/>
        </w:numPr>
        <w:rPr>
          <w:sz w:val="20"/>
          <w:szCs w:val="20"/>
        </w:rPr>
      </w:pPr>
      <m:oMath>
        <m:r>
          <w:rPr>
            <w:rFonts w:ascii="Cambria Math" w:hAnsi="Cambria Math"/>
            <w:sz w:val="20"/>
            <w:szCs w:val="20"/>
          </w:rPr>
          <m:t>0∈</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sidR="00BA01C4">
        <w:rPr>
          <w:sz w:val="20"/>
          <w:szCs w:val="20"/>
        </w:rPr>
        <w:t xml:space="preserve"> is reflexive</w:t>
      </w:r>
    </w:p>
    <w:p w14:paraId="09876AE2" w14:textId="44ADB88D" w:rsidR="0092616C" w:rsidRDefault="00000000"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92616C">
        <w:rPr>
          <w:sz w:val="20"/>
          <w:szCs w:val="20"/>
        </w:rPr>
        <w:t xml:space="preserve"> is pointed </w:t>
      </w:r>
      <w:r w:rsidR="0092616C" w:rsidRPr="0092616C">
        <w:rPr>
          <w:i/>
          <w:iCs/>
          <w:sz w:val="20"/>
          <w:szCs w:val="20"/>
        </w:rPr>
        <w:t>iff</w:t>
      </w:r>
      <w:r w:rsidR="0092616C">
        <w:rPr>
          <w:sz w:val="20"/>
          <w:szCs w:val="20"/>
        </w:rPr>
        <w:t xml:space="preserve"> </w:t>
      </w:r>
      <m:oMath>
        <m:r>
          <m:rPr>
            <m:scr m:val="script"/>
          </m:rPr>
          <w:rPr>
            <w:rFonts w:ascii="Cambria Math" w:hAnsi="Cambria Math"/>
            <w:sz w:val="20"/>
            <w:szCs w:val="20"/>
          </w:rPr>
          <m:t>R</m:t>
        </m:r>
      </m:oMath>
      <w:r w:rsidR="0092616C">
        <w:rPr>
          <w:sz w:val="20"/>
          <w:szCs w:val="20"/>
        </w:rPr>
        <w:t xml:space="preserve"> is antisymmetric</w:t>
      </w:r>
    </w:p>
    <w:p w14:paraId="76E6DE7B" w14:textId="08B241E9" w:rsidR="0092616C" w:rsidRDefault="00000000"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92616C">
        <w:rPr>
          <w:sz w:val="20"/>
          <w:szCs w:val="20"/>
        </w:rPr>
        <w:t xml:space="preserve"> is convex </w:t>
      </w:r>
      <w:r w:rsidR="0092616C" w:rsidRPr="0092616C">
        <w:rPr>
          <w:i/>
          <w:iCs/>
          <w:sz w:val="20"/>
          <w:szCs w:val="20"/>
        </w:rPr>
        <w:t>iff</w:t>
      </w:r>
      <w:r w:rsidR="0092616C">
        <w:rPr>
          <w:sz w:val="20"/>
          <w:szCs w:val="20"/>
        </w:rPr>
        <w:t xml:space="preserve"> </w:t>
      </w:r>
      <m:oMath>
        <m:r>
          <m:rPr>
            <m:scr m:val="script"/>
          </m:rPr>
          <w:rPr>
            <w:rFonts w:ascii="Cambria Math" w:hAnsi="Cambria Math"/>
            <w:sz w:val="20"/>
            <w:szCs w:val="20"/>
          </w:rPr>
          <m:t>R</m:t>
        </m:r>
      </m:oMath>
      <w:r w:rsidR="0092616C">
        <w:rPr>
          <w:sz w:val="20"/>
          <w:szCs w:val="20"/>
        </w:rPr>
        <w:t xml:space="preserve"> is transitive</w:t>
      </w:r>
    </w:p>
    <w:p w14:paraId="7A17422E" w14:textId="77777777" w:rsidR="0092616C" w:rsidRDefault="0092616C" w:rsidP="0092616C">
      <w:pPr>
        <w:rPr>
          <w:sz w:val="20"/>
          <w:szCs w:val="20"/>
        </w:rPr>
      </w:pPr>
    </w:p>
    <w:p w14:paraId="0658CE09" w14:textId="3F0D95A0" w:rsidR="0092616C" w:rsidRDefault="0092616C" w:rsidP="0092616C">
      <w:pPr>
        <w:rPr>
          <w:sz w:val="20"/>
          <w:szCs w:val="20"/>
        </w:rPr>
      </w:pPr>
      <w:r w:rsidRPr="002924AA">
        <w:rPr>
          <w:i/>
          <w:iCs/>
          <w:sz w:val="20"/>
          <w:szCs w:val="20"/>
          <w:u w:val="single"/>
        </w:rPr>
        <w:t xml:space="preserve">Proof of </w:t>
      </w:r>
      <w:r w:rsidR="00BA01C4" w:rsidRPr="002924AA">
        <w:rPr>
          <w:i/>
          <w:iCs/>
          <w:sz w:val="20"/>
          <w:szCs w:val="20"/>
          <w:u w:val="single"/>
        </w:rPr>
        <w:t>2</w:t>
      </w:r>
      <w:r>
        <w:rPr>
          <w:sz w:val="20"/>
          <w:szCs w:val="20"/>
        </w:rPr>
        <w:t>:</w:t>
      </w:r>
      <w:r w:rsidR="00BA01C4">
        <w:rPr>
          <w:sz w:val="20"/>
          <w:szCs w:val="20"/>
        </w:rPr>
        <w:t xml:space="preserve"> Let </w:t>
      </w:r>
      <w:r>
        <w:rPr>
          <w:sz w:val="20"/>
          <w:szCs w:val="20"/>
        </w:rPr>
        <w:t xml:space="preserve"> </w:t>
      </w:r>
      <m:oMath>
        <m:r>
          <m:rPr>
            <m:scr m:val="script"/>
          </m:rPr>
          <w:rPr>
            <w:rFonts w:ascii="Cambria Math" w:hAnsi="Cambria Math"/>
            <w:sz w:val="20"/>
            <w:szCs w:val="20"/>
          </w:rPr>
          <m:t>R</m:t>
        </m:r>
      </m:oMath>
      <w:r w:rsidR="00BA01C4">
        <w:rPr>
          <w:sz w:val="20"/>
          <w:szCs w:val="20"/>
        </w:rPr>
        <w:t xml:space="preserve"> be reflexive and 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BA01C4">
        <w:rPr>
          <w:sz w:val="20"/>
          <w:szCs w:val="20"/>
        </w:rPr>
        <w:t xml:space="preserve"> such that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0C1C40">
        <w:rPr>
          <w:sz w:val="20"/>
          <w:szCs w:val="20"/>
        </w:rPr>
        <w:t xml:space="preserve"> too. Then there are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0C1C40">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0C1C40">
        <w:rPr>
          <w:sz w:val="20"/>
          <w:szCs w:val="20"/>
        </w:rPr>
        <w:t xml:space="preserve"> as well as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0C1C40">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432E0E">
        <w:rPr>
          <w:sz w:val="20"/>
          <w:szCs w:val="20"/>
        </w:rPr>
        <w:t xml:space="preserve">. Thus,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7E0768">
        <w:rPr>
          <w:sz w:val="20"/>
          <w:szCs w:val="20"/>
        </w:rPr>
        <w:t xml:space="preserve"> and there must be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E0768">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+y</m:t>
        </m:r>
      </m:oMath>
      <w:r w:rsidR="007E0768">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+y</m:t>
        </m:r>
      </m:oMath>
      <w:r w:rsidR="007E0768">
        <w:rPr>
          <w:sz w:val="20"/>
          <w:szCs w:val="20"/>
        </w:rPr>
        <w:t xml:space="preserve">. Therefore, compatibility with addition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7E0768">
        <w:rPr>
          <w:sz w:val="20"/>
          <w:szCs w:val="20"/>
        </w:rPr>
        <w:t>.</w:t>
      </w:r>
      <w:r w:rsidR="002924AA">
        <w:rPr>
          <w:sz w:val="20"/>
          <w:szCs w:val="20"/>
        </w:rPr>
        <w:t xml:space="preserve"> Antisymmetry of </w:t>
      </w:r>
      <m:oMath>
        <m:r>
          <m:rPr>
            <m:scr m:val="script"/>
          </m:rPr>
          <w:rPr>
            <w:rFonts w:ascii="Cambria Math" w:hAnsi="Cambria Math"/>
            <w:sz w:val="20"/>
            <w:szCs w:val="20"/>
          </w:rPr>
          <m:t>R</m:t>
        </m:r>
      </m:oMath>
      <w:r w:rsidR="002924AA">
        <w:rPr>
          <w:sz w:val="20"/>
          <w:szCs w:val="20"/>
        </w:rPr>
        <w:t xml:space="preserve"> now yields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2924AA">
        <w:rPr>
          <w:sz w:val="20"/>
          <w:szCs w:val="20"/>
        </w:rPr>
        <w:t xml:space="preserve"> and therefore </w:t>
      </w:r>
      <m:oMath>
        <m:r>
          <w:rPr>
            <w:rFonts w:ascii="Cambria Math" w:hAnsi="Cambria Math"/>
            <w:sz w:val="20"/>
            <w:szCs w:val="20"/>
          </w:rPr>
          <m:t>d=0</m:t>
        </m:r>
      </m:oMath>
      <w:r w:rsidR="002924AA">
        <w:rPr>
          <w:sz w:val="20"/>
          <w:szCs w:val="20"/>
        </w:rPr>
        <w:t xml:space="preserve">,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2924AA">
        <w:rPr>
          <w:sz w:val="20"/>
          <w:szCs w:val="20"/>
        </w:rPr>
        <w:t xml:space="preserve"> is pointed.</w:t>
      </w:r>
    </w:p>
    <w:p w14:paraId="2EC09538" w14:textId="77777777" w:rsidR="002924AA" w:rsidRDefault="002924AA" w:rsidP="0092616C">
      <w:pPr>
        <w:rPr>
          <w:sz w:val="20"/>
          <w:szCs w:val="20"/>
        </w:rPr>
      </w:pPr>
    </w:p>
    <w:p w14:paraId="228F554A" w14:textId="71B08601" w:rsidR="002924AA" w:rsidRDefault="002924AA" w:rsidP="0092616C">
      <w:pPr>
        <w:rPr>
          <w:sz w:val="20"/>
          <w:szCs w:val="20"/>
        </w:rPr>
      </w:pPr>
      <w:r w:rsidRPr="00EF14BA">
        <w:rPr>
          <w:i/>
          <w:iCs/>
          <w:sz w:val="20"/>
          <w:szCs w:val="20"/>
          <w:u w:val="single"/>
        </w:rPr>
        <w:lastRenderedPageBreak/>
        <w:t>Proof of 3</w:t>
      </w:r>
      <w:r>
        <w:rPr>
          <w:sz w:val="20"/>
          <w:szCs w:val="20"/>
        </w:rPr>
        <w:t xml:space="preserve">: </w:t>
      </w:r>
      <w:r w:rsidR="00EF14BA">
        <w:rPr>
          <w:sz w:val="20"/>
          <w:szCs w:val="20"/>
        </w:rPr>
        <w:t xml:space="preserve">Let </w:t>
      </w:r>
      <m:oMath>
        <m:r>
          <m:rPr>
            <m:scr m:val="script"/>
          </m:rPr>
          <w:rPr>
            <w:rFonts w:ascii="Cambria Math" w:hAnsi="Cambria Math"/>
            <w:sz w:val="20"/>
            <w:szCs w:val="20"/>
          </w:rPr>
          <m:t>R</m:t>
        </m:r>
      </m:oMath>
      <w:r w:rsidR="00EF14BA">
        <w:rPr>
          <w:sz w:val="20"/>
          <w:szCs w:val="20"/>
        </w:rPr>
        <w:t xml:space="preserve"> be transitive and let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F14BA">
        <w:rPr>
          <w:sz w:val="20"/>
          <w:szCs w:val="20"/>
        </w:rPr>
        <w:t xml:space="preserve">. Since </w:t>
      </w:r>
      <m:oMath>
        <m:r>
          <m:rPr>
            <m:scr m:val="script"/>
          </m:rPr>
          <w:rPr>
            <w:rFonts w:ascii="Cambria Math" w:hAnsi="Cambria Math"/>
            <w:sz w:val="20"/>
            <w:szCs w:val="20"/>
          </w:rPr>
          <m:t>R</m:t>
        </m:r>
      </m:oMath>
      <w:r w:rsidR="006236BB">
        <w:rPr>
          <w:sz w:val="20"/>
          <w:szCs w:val="20"/>
        </w:rPr>
        <w:t xml:space="preserve"> is compatible with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236BB">
        <w:rPr>
          <w:sz w:val="20"/>
          <w:szCs w:val="20"/>
        </w:rPr>
        <w:t xml:space="preserve"> </w:t>
      </w:r>
      <w:r w:rsidR="00E20881">
        <w:rPr>
          <w:sz w:val="20"/>
          <w:szCs w:val="20"/>
        </w:rPr>
        <w:t xml:space="preserve">is a cone and we only need to show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20881">
        <w:rPr>
          <w:sz w:val="20"/>
          <w:szCs w:val="20"/>
        </w:rPr>
        <w:t>. By Lemma 1.16 we have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oMath>
      <w:r w:rsidR="00E20881">
        <w:rPr>
          <w:sz w:val="20"/>
          <w:szCs w:val="20"/>
        </w:rPr>
        <w:t xml:space="preserve"> and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oMath>
      <w:r w:rsidR="00E20881">
        <w:rPr>
          <w:sz w:val="20"/>
          <w:szCs w:val="20"/>
        </w:rPr>
        <w:t xml:space="preserve">. Compatibility with addition implies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transitivity yields </w:t>
      </w:r>
      <m:oMath>
        <m:r>
          <w:rPr>
            <w:rFonts w:ascii="Cambria Math" w:hAnsi="Cambria Math"/>
            <w:sz w:val="20"/>
            <w:szCs w:val="20"/>
          </w:rPr>
          <m:t>0</m:t>
        </m:r>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from which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60427">
        <w:rPr>
          <w:sz w:val="20"/>
          <w:szCs w:val="20"/>
        </w:rPr>
        <w:t>.</w:t>
      </w:r>
    </w:p>
    <w:p w14:paraId="70D5AA49" w14:textId="316BE8DA" w:rsidR="00660427" w:rsidRDefault="00660427" w:rsidP="0092616C">
      <w:pPr>
        <w:rPr>
          <w:sz w:val="20"/>
          <w:szCs w:val="20"/>
        </w:rPr>
      </w:pPr>
      <w:r>
        <w:rPr>
          <w:sz w:val="20"/>
          <w:szCs w:val="20"/>
        </w:rPr>
        <w:t xml:space="preserve">Let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be convex and 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830FBC">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Because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is convex</w:t>
      </w:r>
      <w:r w:rsidR="00C1455C">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DC460B">
        <w:rPr>
          <w:sz w:val="20"/>
          <w:szCs w:val="20"/>
        </w:rPr>
        <w:t xml:space="preserve">. By Lemma 1.16 we get </w:t>
      </w:r>
      <w:r w:rsidR="005777F6">
        <w:rPr>
          <w:sz w:val="20"/>
          <w:szCs w:val="20"/>
        </w:rPr>
        <w:t>0</w:t>
      </w:r>
      <m:oMath>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5777F6">
        <w:rPr>
          <w:sz w:val="20"/>
          <w:szCs w:val="20"/>
        </w:rPr>
        <w:t xml:space="preserve"> and by compatibility with addition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5777F6">
        <w:rPr>
          <w:sz w:val="20"/>
          <w:szCs w:val="20"/>
        </w:rPr>
        <w:t>.</w:t>
      </w:r>
    </w:p>
    <w:p w14:paraId="57325D47" w14:textId="77777777" w:rsidR="00E20881" w:rsidRDefault="00E20881" w:rsidP="0092616C">
      <w:pPr>
        <w:rPr>
          <w:sz w:val="20"/>
          <w:szCs w:val="20"/>
        </w:rPr>
      </w:pPr>
    </w:p>
    <w:p w14:paraId="4CE93D58" w14:textId="230A1797" w:rsidR="005777F6" w:rsidRDefault="005777F6" w:rsidP="0092616C">
      <w:pPr>
        <w:rPr>
          <w:sz w:val="20"/>
          <w:szCs w:val="20"/>
        </w:rPr>
      </w:pPr>
      <w:r w:rsidRPr="00120C3C">
        <w:rPr>
          <w:b/>
          <w:bCs/>
          <w:sz w:val="20"/>
          <w:szCs w:val="20"/>
        </w:rPr>
        <w:t>Example 1.18</w:t>
      </w:r>
      <w:r>
        <w:rPr>
          <w:sz w:val="20"/>
          <w:szCs w:val="20"/>
        </w:rPr>
        <w:t>:</w:t>
      </w:r>
    </w:p>
    <w:p w14:paraId="5DBA7762" w14:textId="77777777" w:rsidR="00AA62F3" w:rsidRDefault="00120C3C" w:rsidP="00120C3C">
      <w:pPr>
        <w:pStyle w:val="ListParagraph"/>
        <w:numPr>
          <w:ilvl w:val="0"/>
          <w:numId w:val="6"/>
        </w:numPr>
        <w:rPr>
          <w:sz w:val="20"/>
          <w:szCs w:val="20"/>
        </w:rPr>
      </w:pPr>
      <w:r>
        <w:rPr>
          <w:sz w:val="20"/>
          <w:szCs w:val="20"/>
        </w:rPr>
        <w:t xml:space="preserve">The weak component wise order </w:t>
      </w:r>
      <m:oMath>
        <m:r>
          <w:rPr>
            <w:rFonts w:ascii="Cambria Math" w:hAnsi="Cambria Math"/>
            <w:sz w:val="20"/>
            <w:szCs w:val="20"/>
          </w:rPr>
          <m:t>≦</m:t>
        </m:r>
      </m:oMath>
      <w:r>
        <w:rPr>
          <w:sz w:val="20"/>
          <w:szCs w:val="20"/>
        </w:rPr>
        <w:t xml:space="preserve"> is compatible with addition and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9553E2">
        <w:rPr>
          <w:sz w:val="20"/>
          <w:szCs w:val="20"/>
        </w:rPr>
        <w:t xml:space="preserve"> contains 0</w:t>
      </w:r>
      <w:r w:rsidR="00AA62F3">
        <w:rPr>
          <w:sz w:val="20"/>
          <w:szCs w:val="20"/>
        </w:rPr>
        <w:t>, is pointed and convex.</w:t>
      </w:r>
    </w:p>
    <w:p w14:paraId="5550D5E9" w14:textId="54B6C464" w:rsidR="005777F6" w:rsidRDefault="00AA62F3" w:rsidP="00120C3C">
      <w:pPr>
        <w:pStyle w:val="ListParagraph"/>
        <w:numPr>
          <w:ilvl w:val="0"/>
          <w:numId w:val="6"/>
        </w:numPr>
        <w:rPr>
          <w:sz w:val="20"/>
          <w:szCs w:val="20"/>
        </w:rPr>
      </w:pPr>
      <w:r>
        <w:rPr>
          <w:sz w:val="20"/>
          <w:szCs w:val="20"/>
        </w:rPr>
        <w:t xml:space="preserve">The max order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Pr>
          <w:sz w:val="20"/>
          <w:szCs w:val="20"/>
        </w:rPr>
        <w:t xml:space="preserve"> </w:t>
      </w:r>
      <w:r w:rsidR="00AE5151">
        <w:rPr>
          <w:sz w:val="20"/>
          <w:szCs w:val="20"/>
        </w:rPr>
        <w:t>is compatible with scalar multiplication</w:t>
      </w:r>
      <w:r w:rsidR="008776C8">
        <w:rPr>
          <w:sz w:val="20"/>
          <w:szCs w:val="20"/>
        </w:rPr>
        <w:t xml:space="preserve">, but not with addition e.g., </w:t>
      </w:r>
      <m:oMath>
        <m:d>
          <m:dPr>
            <m:ctrlPr>
              <w:rPr>
                <w:rFonts w:ascii="Cambria Math" w:hAnsi="Cambria Math"/>
                <w:i/>
                <w:sz w:val="20"/>
                <w:szCs w:val="20"/>
              </w:rPr>
            </m:ctrlPr>
          </m:dPr>
          <m:e>
            <m:r>
              <w:rPr>
                <w:rFonts w:ascii="Cambria Math" w:hAnsi="Cambria Math"/>
                <w:sz w:val="20"/>
                <w:szCs w:val="20"/>
              </w:rPr>
              <m:t>-3,2</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3,1</m:t>
            </m:r>
          </m:e>
        </m:d>
      </m:oMath>
      <w:r w:rsidR="008776C8">
        <w:rPr>
          <w:sz w:val="20"/>
          <w:szCs w:val="20"/>
        </w:rPr>
        <w:t xml:space="preserve">, but this relation is reversed when adding </w:t>
      </w:r>
      <m:oMath>
        <m:d>
          <m:dPr>
            <m:ctrlPr>
              <w:rPr>
                <w:rFonts w:ascii="Cambria Math" w:hAnsi="Cambria Math"/>
                <w:i/>
                <w:sz w:val="20"/>
                <w:szCs w:val="20"/>
              </w:rPr>
            </m:ctrlPr>
          </m:dPr>
          <m:e>
            <m:r>
              <w:rPr>
                <w:rFonts w:ascii="Cambria Math" w:hAnsi="Cambria Math"/>
                <w:sz w:val="20"/>
                <w:szCs w:val="20"/>
              </w:rPr>
              <m:t>0,3</m:t>
            </m:r>
          </m:e>
        </m:d>
      </m:oMath>
      <w:r w:rsidR="008776C8">
        <w:rPr>
          <w:sz w:val="20"/>
          <w:szCs w:val="20"/>
        </w:rPr>
        <w:t xml:space="preserve">. Furthermore,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sidR="008776C8">
        <w:rPr>
          <w:sz w:val="20"/>
          <w:szCs w:val="20"/>
        </w:rPr>
        <w:t xml:space="preserve"> is reflexive, transitive, but not antisymmetric (</w:t>
      </w:r>
      <w:r w:rsidR="00AC4FA6">
        <w:rPr>
          <w:sz w:val="20"/>
          <w:szCs w:val="20"/>
        </w:rPr>
        <w:t>e.g.,</w:t>
      </w:r>
      <w:r w:rsidR="008776C8">
        <w:rPr>
          <w:sz w:val="20"/>
          <w:szCs w:val="20"/>
        </w:rPr>
        <w:t xml:space="preserve"> </w:t>
      </w:r>
      <m:oMath>
        <m:d>
          <m:dPr>
            <m:ctrlPr>
              <w:rPr>
                <w:rFonts w:ascii="Cambria Math" w:hAnsi="Cambria Math"/>
                <w:i/>
                <w:sz w:val="20"/>
                <w:szCs w:val="20"/>
              </w:rPr>
            </m:ctrlPr>
          </m:dPr>
          <m:e>
            <m:r>
              <w:rPr>
                <w:rFonts w:ascii="Cambria Math" w:hAnsi="Cambria Math"/>
                <w:sz w:val="20"/>
                <w:szCs w:val="20"/>
              </w:rPr>
              <m:t>1,0</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1,1</m:t>
            </m:r>
          </m:e>
        </m:d>
      </m:oMath>
      <w:r w:rsidR="008776C8">
        <w:rPr>
          <w:sz w:val="20"/>
          <w:szCs w:val="20"/>
        </w:rPr>
        <w:t xml:space="preserve"> and </w:t>
      </w:r>
      <m:oMath>
        <m:d>
          <m:dPr>
            <m:ctrlPr>
              <w:rPr>
                <w:rFonts w:ascii="Cambria Math" w:hAnsi="Cambria Math"/>
                <w:i/>
                <w:sz w:val="20"/>
                <w:szCs w:val="20"/>
              </w:rPr>
            </m:ctrlPr>
          </m:dPr>
          <m:e>
            <m:r>
              <w:rPr>
                <w:rFonts w:ascii="Cambria Math" w:hAnsi="Cambria Math"/>
                <w:sz w:val="20"/>
                <w:szCs w:val="20"/>
              </w:rPr>
              <m:t>1,1</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1,0</m:t>
            </m:r>
          </m:e>
        </m:d>
      </m:oMath>
      <w:r w:rsidR="008776C8">
        <w:rPr>
          <w:sz w:val="20"/>
          <w:szCs w:val="20"/>
        </w:rPr>
        <w:t>).</w:t>
      </w:r>
    </w:p>
    <w:p w14:paraId="0BB00B1C" w14:textId="77777777" w:rsidR="00F90A0F" w:rsidRDefault="00F90A0F" w:rsidP="00F90A0F">
      <w:pPr>
        <w:rPr>
          <w:sz w:val="20"/>
          <w:szCs w:val="20"/>
        </w:rPr>
      </w:pPr>
    </w:p>
    <w:p w14:paraId="2A61C26A" w14:textId="11EFBEC8" w:rsidR="00F90A0F" w:rsidRDefault="00F90A0F" w:rsidP="00F90A0F">
      <w:pPr>
        <w:rPr>
          <w:sz w:val="20"/>
          <w:szCs w:val="20"/>
        </w:rPr>
      </w:pPr>
      <w:r>
        <w:rPr>
          <w:sz w:val="20"/>
          <w:szCs w:val="20"/>
        </w:rPr>
        <w:t xml:space="preserve">We have defined a cone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given relation </w:t>
      </w:r>
      <m:oMath>
        <m:r>
          <m:rPr>
            <m:scr m:val="script"/>
          </m:rPr>
          <w:rPr>
            <w:rFonts w:ascii="Cambria Math" w:hAnsi="Cambria Math"/>
            <w:sz w:val="20"/>
            <w:szCs w:val="20"/>
          </w:rPr>
          <m:t>R</m:t>
        </m:r>
      </m:oMath>
      <w:r>
        <w:rPr>
          <w:sz w:val="20"/>
          <w:szCs w:val="20"/>
        </w:rPr>
        <w:t xml:space="preserve">. We can also use a cone to define an order relation. Let </w:t>
      </w:r>
      <m:oMath>
        <m:r>
          <m:rPr>
            <m:scr m:val="script"/>
          </m:rPr>
          <w:rPr>
            <w:rFonts w:ascii="Cambria Math" w:hAnsi="Cambria Math"/>
            <w:sz w:val="20"/>
            <w:szCs w:val="20"/>
          </w:rPr>
          <m:t>C</m:t>
        </m:r>
      </m:oMath>
      <w:r>
        <w:rPr>
          <w:sz w:val="20"/>
          <w:szCs w:val="20"/>
        </w:rPr>
        <w:t xml:space="preserve"> be acone. Define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by:</w:t>
      </w:r>
    </w:p>
    <w:p w14:paraId="6AD4A2F7" w14:textId="77777777" w:rsidR="00F90A0F" w:rsidRDefault="00F90A0F" w:rsidP="00F90A0F">
      <w:pPr>
        <w:rPr>
          <w:sz w:val="20"/>
          <w:szCs w:val="20"/>
        </w:rPr>
      </w:pPr>
    </w:p>
    <w:p w14:paraId="211085F5" w14:textId="78C4C1B0" w:rsidR="00F90A0F" w:rsidRDefault="00000000" w:rsidP="00F90A0F">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F90A0F">
        <w:rPr>
          <w:sz w:val="20"/>
          <w:szCs w:val="20"/>
        </w:rPr>
        <w:t xml:space="preserve">          (1.16)</w:t>
      </w:r>
    </w:p>
    <w:p w14:paraId="641745B8" w14:textId="77777777" w:rsidR="00F90A0F" w:rsidRDefault="00F90A0F" w:rsidP="00F90A0F">
      <w:pPr>
        <w:rPr>
          <w:sz w:val="20"/>
          <w:szCs w:val="20"/>
        </w:rPr>
      </w:pPr>
    </w:p>
    <w:p w14:paraId="392587F6" w14:textId="36E196FB" w:rsidR="00F90A0F" w:rsidRDefault="00783338" w:rsidP="00F90A0F">
      <w:pPr>
        <w:rPr>
          <w:sz w:val="20"/>
          <w:szCs w:val="20"/>
        </w:rPr>
      </w:pPr>
      <w:r w:rsidRPr="00783338">
        <w:rPr>
          <w:b/>
          <w:bCs/>
          <w:sz w:val="20"/>
          <w:szCs w:val="20"/>
        </w:rPr>
        <w:t>Proposition 1.19</w:t>
      </w:r>
      <w:r>
        <w:rPr>
          <w:sz w:val="20"/>
          <w:szCs w:val="20"/>
        </w:rPr>
        <w:t xml:space="preserve">: Let </w:t>
      </w:r>
      <m:oMath>
        <m:r>
          <m:rPr>
            <m:scr m:val="script"/>
          </m:rPr>
          <w:rPr>
            <w:rFonts w:ascii="Cambria Math" w:hAnsi="Cambria Math"/>
            <w:sz w:val="20"/>
            <w:szCs w:val="20"/>
          </w:rPr>
          <m:t>C</m:t>
        </m:r>
      </m:oMath>
      <w:r>
        <w:rPr>
          <w:sz w:val="20"/>
          <w:szCs w:val="20"/>
        </w:rPr>
        <w:t xml:space="preserve"> be a cone. Then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defined in (1.16) is compatible with scalar multiplication and addition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CA520C0" w14:textId="3E8EC150" w:rsidR="008776C8" w:rsidRPr="00DE3430" w:rsidRDefault="00DE3430" w:rsidP="008776C8">
      <w:pPr>
        <w:rPr>
          <w:i/>
          <w:iCs/>
          <w:sz w:val="20"/>
          <w:szCs w:val="20"/>
          <w:u w:val="single"/>
        </w:rPr>
      </w:pPr>
      <w:r w:rsidRPr="00DE3430">
        <w:rPr>
          <w:i/>
          <w:iCs/>
          <w:sz w:val="20"/>
          <w:szCs w:val="20"/>
          <w:u w:val="single"/>
        </w:rPr>
        <w:t>Proof:</w:t>
      </w:r>
    </w:p>
    <w:p w14:paraId="2232F19F" w14:textId="2CD42EE6" w:rsidR="00DE3430" w:rsidRPr="00DE3430" w:rsidRDefault="00DE3430" w:rsidP="008776C8">
      <w:pPr>
        <w:rPr>
          <w:color w:val="FF0000"/>
          <w:sz w:val="20"/>
          <w:szCs w:val="20"/>
        </w:rPr>
      </w:pPr>
      <w:r w:rsidRPr="00DE3430">
        <w:rPr>
          <w:color w:val="FF0000"/>
          <w:sz w:val="20"/>
          <w:szCs w:val="20"/>
        </w:rPr>
        <w:t>//TODO: furnish the proof</w:t>
      </w:r>
    </w:p>
    <w:p w14:paraId="7489E502" w14:textId="77777777" w:rsidR="00DE3430" w:rsidRDefault="00DE3430" w:rsidP="008776C8">
      <w:pPr>
        <w:rPr>
          <w:sz w:val="20"/>
          <w:szCs w:val="20"/>
        </w:rPr>
      </w:pPr>
    </w:p>
    <w:p w14:paraId="069CE4A1" w14:textId="547B5FF9" w:rsidR="00DE3430" w:rsidRDefault="00DE3430" w:rsidP="008776C8">
      <w:pPr>
        <w:rPr>
          <w:sz w:val="20"/>
          <w:szCs w:val="20"/>
        </w:rPr>
      </w:pPr>
      <w:r w:rsidRPr="00DE3430">
        <w:rPr>
          <w:b/>
          <w:bCs/>
          <w:sz w:val="20"/>
          <w:szCs w:val="20"/>
        </w:rPr>
        <w:t>Theorem 1.20</w:t>
      </w:r>
      <w:r>
        <w:rPr>
          <w:sz w:val="20"/>
          <w:szCs w:val="20"/>
        </w:rPr>
        <w:t xml:space="preserve">: Let </w:t>
      </w:r>
      <m:oMath>
        <m:r>
          <m:rPr>
            <m:scr m:val="script"/>
          </m:rPr>
          <w:rPr>
            <w:rFonts w:ascii="Cambria Math" w:hAnsi="Cambria Math"/>
            <w:sz w:val="20"/>
            <w:szCs w:val="20"/>
          </w:rPr>
          <m:t>C</m:t>
        </m:r>
      </m:oMath>
      <w:r>
        <w:rPr>
          <w:sz w:val="20"/>
          <w:szCs w:val="20"/>
        </w:rPr>
        <w:t xml:space="preserve"> be a cone and 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as defined in (1.16). Then the following statements hold:</w:t>
      </w:r>
    </w:p>
    <w:p w14:paraId="3BE9B320" w14:textId="77777777" w:rsidR="00DE3430" w:rsidRDefault="00DE3430" w:rsidP="008776C8">
      <w:pPr>
        <w:rPr>
          <w:sz w:val="20"/>
          <w:szCs w:val="20"/>
        </w:rPr>
      </w:pPr>
    </w:p>
    <w:p w14:paraId="2C62C8AB" w14:textId="7326326A"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reflexive </w:t>
      </w:r>
      <w:r w:rsidR="00DE3430" w:rsidRPr="00DE3430">
        <w:rPr>
          <w:i/>
          <w:iCs/>
          <w:sz w:val="20"/>
          <w:szCs w:val="20"/>
        </w:rPr>
        <w:t>iff</w:t>
      </w:r>
      <w:r w:rsidR="00DE3430">
        <w:rPr>
          <w:sz w:val="20"/>
          <w:szCs w:val="20"/>
        </w:rPr>
        <w:t xml:space="preserve"> </w:t>
      </w:r>
      <m:oMath>
        <m:r>
          <w:rPr>
            <w:rFonts w:ascii="Cambria Math" w:hAnsi="Cambria Math"/>
            <w:sz w:val="20"/>
            <w:szCs w:val="20"/>
          </w:rPr>
          <m:t>0∈</m:t>
        </m:r>
        <m:r>
          <m:rPr>
            <m:scr m:val="script"/>
          </m:rPr>
          <w:rPr>
            <w:rFonts w:ascii="Cambria Math" w:hAnsi="Cambria Math"/>
            <w:sz w:val="20"/>
            <w:szCs w:val="20"/>
          </w:rPr>
          <m:t>C</m:t>
        </m:r>
      </m:oMath>
      <w:r w:rsidR="00DE3430">
        <w:rPr>
          <w:sz w:val="20"/>
          <w:szCs w:val="20"/>
        </w:rPr>
        <w:t>.</w:t>
      </w:r>
    </w:p>
    <w:p w14:paraId="265EC7C8" w14:textId="192DF7BB"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antisymmetric </w:t>
      </w:r>
      <w:r w:rsidR="00DE3430" w:rsidRPr="00DE3430">
        <w:rPr>
          <w:i/>
          <w:iCs/>
          <w:sz w:val="20"/>
          <w:szCs w:val="20"/>
        </w:rPr>
        <w:t>iff</w:t>
      </w:r>
      <w:r w:rsidR="00DE3430">
        <w:rPr>
          <w:sz w:val="20"/>
          <w:szCs w:val="20"/>
        </w:rPr>
        <w:t xml:space="preserve"> </w:t>
      </w:r>
      <m:oMath>
        <m:r>
          <m:rPr>
            <m:scr m:val="script"/>
          </m:rPr>
          <w:rPr>
            <w:rFonts w:ascii="Cambria Math" w:hAnsi="Cambria Math"/>
            <w:sz w:val="20"/>
            <w:szCs w:val="20"/>
          </w:rPr>
          <m:t>C</m:t>
        </m:r>
      </m:oMath>
      <w:r w:rsidR="00DE3430">
        <w:rPr>
          <w:sz w:val="20"/>
          <w:szCs w:val="20"/>
        </w:rPr>
        <w:t xml:space="preserve"> is pointed.</w:t>
      </w:r>
    </w:p>
    <w:p w14:paraId="0470538F" w14:textId="5A594C22"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transitive </w:t>
      </w:r>
      <w:r w:rsidR="00DE3430" w:rsidRPr="00DE3430">
        <w:rPr>
          <w:i/>
          <w:iCs/>
          <w:sz w:val="20"/>
          <w:szCs w:val="20"/>
        </w:rPr>
        <w:t>iff</w:t>
      </w:r>
      <w:r w:rsidR="00DE3430">
        <w:rPr>
          <w:sz w:val="20"/>
          <w:szCs w:val="20"/>
        </w:rPr>
        <w:t xml:space="preserve"> </w:t>
      </w:r>
      <m:oMath>
        <m:r>
          <m:rPr>
            <m:scr m:val="script"/>
          </m:rPr>
          <w:rPr>
            <w:rFonts w:ascii="Cambria Math" w:hAnsi="Cambria Math"/>
            <w:sz w:val="20"/>
            <w:szCs w:val="20"/>
          </w:rPr>
          <m:t>C</m:t>
        </m:r>
      </m:oMath>
      <w:r w:rsidR="00DE3430">
        <w:rPr>
          <w:sz w:val="20"/>
          <w:szCs w:val="20"/>
        </w:rPr>
        <w:t xml:space="preserve"> is convex.</w:t>
      </w:r>
    </w:p>
    <w:p w14:paraId="2C84168D" w14:textId="77777777" w:rsidR="00DE3430" w:rsidRDefault="00DE3430" w:rsidP="00DE3430">
      <w:pPr>
        <w:rPr>
          <w:sz w:val="20"/>
          <w:szCs w:val="20"/>
        </w:rPr>
      </w:pPr>
    </w:p>
    <w:p w14:paraId="6E4089BC" w14:textId="512ED449" w:rsidR="00DE3430" w:rsidRDefault="00DE3430" w:rsidP="00DE3430">
      <w:pPr>
        <w:rPr>
          <w:sz w:val="20"/>
          <w:szCs w:val="20"/>
        </w:rPr>
      </w:pPr>
      <w:r w:rsidRPr="00DE3430">
        <w:rPr>
          <w:i/>
          <w:iCs/>
          <w:sz w:val="20"/>
          <w:szCs w:val="20"/>
          <w:u w:val="single"/>
        </w:rPr>
        <w:t>Proof</w:t>
      </w:r>
      <w:r>
        <w:rPr>
          <w:sz w:val="20"/>
          <w:szCs w:val="20"/>
        </w:rPr>
        <w:t>:</w:t>
      </w:r>
    </w:p>
    <w:p w14:paraId="49DA7ADC" w14:textId="77777777" w:rsidR="00CF41AB" w:rsidRDefault="00DE3430" w:rsidP="00DE3430">
      <w:pPr>
        <w:pStyle w:val="ListParagraph"/>
        <w:numPr>
          <w:ilvl w:val="0"/>
          <w:numId w:val="8"/>
        </w:numPr>
        <w:rPr>
          <w:sz w:val="20"/>
          <w:szCs w:val="20"/>
        </w:rPr>
      </w:pPr>
      <w:r>
        <w:rPr>
          <w:sz w:val="20"/>
          <w:szCs w:val="20"/>
        </w:rPr>
        <w:t xml:space="preserve">Let </w:t>
      </w:r>
      <m:oMath>
        <m:r>
          <w:rPr>
            <w:rFonts w:ascii="Cambria Math" w:hAnsi="Cambria Math"/>
            <w:sz w:val="20"/>
            <w:szCs w:val="20"/>
          </w:rPr>
          <m:t>0∈</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Thus, </w:t>
      </w:r>
      <m:oMath>
        <m:r>
          <w:rPr>
            <w:rFonts w:ascii="Cambria Math" w:hAnsi="Cambria Math"/>
            <w:sz w:val="20"/>
            <w:szCs w:val="20"/>
          </w:rPr>
          <m:t>y-y∈</m:t>
        </m:r>
        <m:r>
          <m:rPr>
            <m:scr m:val="script"/>
          </m:rPr>
          <w:rPr>
            <w:rFonts w:ascii="Cambria Math" w:hAnsi="Cambria Math"/>
            <w:sz w:val="20"/>
            <w:szCs w:val="20"/>
          </w:rPr>
          <m:t>C</m:t>
        </m:r>
      </m:oMath>
      <w:r w:rsidR="00765E1C">
        <w:rPr>
          <w:sz w:val="20"/>
          <w:szCs w:val="20"/>
        </w:rPr>
        <w:t xml:space="preserve"> and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765E1C">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65E1C">
        <w:rPr>
          <w:sz w:val="20"/>
          <w:szCs w:val="20"/>
        </w:rPr>
        <w:t xml:space="preserve">. </w:t>
      </w:r>
    </w:p>
    <w:p w14:paraId="6010B612" w14:textId="1862787C" w:rsidR="00DE3430" w:rsidRDefault="00765E1C" w:rsidP="00CF41AB">
      <w:pPr>
        <w:pStyle w:val="ListParagraph"/>
        <w:rPr>
          <w:sz w:val="20"/>
          <w:szCs w:val="20"/>
        </w:rPr>
      </w:pPr>
      <w:r>
        <w:rPr>
          <w:sz w:val="20"/>
          <w:szCs w:val="20"/>
        </w:rPr>
        <w:t xml:space="preserve">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reflexive. Then we have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CF41AB">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F41AB">
        <w:rPr>
          <w:sz w:val="20"/>
          <w:szCs w:val="20"/>
        </w:rPr>
        <w:t xml:space="preserve">, i.e., </w:t>
      </w:r>
      <m:oMath>
        <m:r>
          <w:rPr>
            <w:rFonts w:ascii="Cambria Math" w:hAnsi="Cambria Math"/>
            <w:sz w:val="20"/>
            <w:szCs w:val="20"/>
          </w:rPr>
          <m:t>y-y=0∈</m:t>
        </m:r>
        <m:r>
          <m:rPr>
            <m:scr m:val="script"/>
          </m:rPr>
          <w:rPr>
            <w:rFonts w:ascii="Cambria Math" w:hAnsi="Cambria Math"/>
            <w:sz w:val="20"/>
            <w:szCs w:val="20"/>
          </w:rPr>
          <m:t>C</m:t>
        </m:r>
      </m:oMath>
      <w:r w:rsidR="00CF41AB">
        <w:rPr>
          <w:sz w:val="20"/>
          <w:szCs w:val="20"/>
        </w:rPr>
        <w:t>.</w:t>
      </w:r>
    </w:p>
    <w:p w14:paraId="7E85B344" w14:textId="6C6836CC" w:rsidR="00CF41AB" w:rsidRDefault="00CF41AB" w:rsidP="00CF41AB">
      <w:pPr>
        <w:pStyle w:val="ListParagraph"/>
        <w:numPr>
          <w:ilvl w:val="0"/>
          <w:numId w:val="8"/>
        </w:numPr>
        <w:rPr>
          <w:sz w:val="20"/>
          <w:szCs w:val="20"/>
        </w:rPr>
      </w:pPr>
      <w:r>
        <w:rPr>
          <w:sz w:val="20"/>
          <w:szCs w:val="20"/>
        </w:rPr>
        <w:t xml:space="preserve">Let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Thus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 xml:space="preserve"> and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w:t>
      </w:r>
      <w:r w:rsidR="00357968">
        <w:rPr>
          <w:sz w:val="20"/>
          <w:szCs w:val="20"/>
        </w:rPr>
        <w:t xml:space="preserve"> Adding d to the latter relation, compatibility with addition yields </w:t>
      </w:r>
      <m:oMath>
        <m:r>
          <w:rPr>
            <w:rFonts w:ascii="Cambria Math" w:hAnsi="Cambria Math"/>
            <w:sz w:val="20"/>
            <w:szCs w:val="20"/>
          </w:rPr>
          <m:t>d</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0</m:t>
        </m:r>
      </m:oMath>
      <w:r w:rsidR="00357968">
        <w:rPr>
          <w:sz w:val="20"/>
          <w:szCs w:val="20"/>
        </w:rPr>
        <w:t xml:space="preserve">. Then antisymmetry implies </w:t>
      </w:r>
      <m:oMath>
        <m:r>
          <w:rPr>
            <w:rFonts w:ascii="Cambria Math" w:hAnsi="Cambria Math"/>
            <w:sz w:val="20"/>
            <w:szCs w:val="20"/>
          </w:rPr>
          <m:t>d=0</m:t>
        </m:r>
      </m:oMath>
      <w:r w:rsidR="00357968">
        <w:rPr>
          <w:sz w:val="20"/>
          <w:szCs w:val="20"/>
        </w:rPr>
        <w:t>.</w:t>
      </w:r>
    </w:p>
    <w:p w14:paraId="49C4D953" w14:textId="1CF6FA54" w:rsidR="00357968" w:rsidRDefault="00357968" w:rsidP="00357968">
      <w:pPr>
        <w:pStyle w:val="ListParagraph"/>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873D82">
        <w:rPr>
          <w:sz w:val="20"/>
          <w:szCs w:val="20"/>
        </w:rPr>
        <w:t xml:space="preserve">. Therefore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Since </w:t>
      </w:r>
      <m:oMath>
        <m:r>
          <m:rPr>
            <m:scr m:val="script"/>
          </m:rPr>
          <w:rPr>
            <w:rFonts w:ascii="Cambria Math" w:hAnsi="Cambria Math"/>
            <w:sz w:val="20"/>
            <w:szCs w:val="20"/>
          </w:rPr>
          <m:t>C</m:t>
        </m:r>
      </m:oMath>
      <w:r w:rsidR="00873D82">
        <w:rPr>
          <w:sz w:val="20"/>
          <w:szCs w:val="20"/>
        </w:rPr>
        <w:t xml:space="preserve"> is pointed, </w:t>
      </w:r>
      <m:oMath>
        <m:r>
          <w:rPr>
            <w:rFonts w:ascii="Cambria Math" w:hAnsi="Cambria Math"/>
            <w:sz w:val="20"/>
            <w:szCs w:val="20"/>
          </w:rPr>
          <m:t>d=0</m:t>
        </m:r>
      </m:oMath>
      <w:r w:rsidR="00873D82">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w:t>
      </w:r>
    </w:p>
    <w:p w14:paraId="4F4FE9F6" w14:textId="3CA32162" w:rsidR="00873D82" w:rsidRPr="00873D82" w:rsidRDefault="005C751B" w:rsidP="00873D82">
      <w:pPr>
        <w:pStyle w:val="ListParagraph"/>
        <w:numPr>
          <w:ilvl w:val="0"/>
          <w:numId w:val="8"/>
        </w:numPr>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Pr>
          <w:sz w:val="20"/>
          <w:szCs w:val="20"/>
        </w:rPr>
        <w:t xml:space="preserve">. Therefore </w:t>
      </w:r>
    </w:p>
    <w:p w14:paraId="78EEFAFA" w14:textId="77777777" w:rsidR="00DE3430" w:rsidRPr="00DE3430" w:rsidRDefault="00DE3430" w:rsidP="00DE3430">
      <w:pPr>
        <w:rPr>
          <w:sz w:val="20"/>
          <w:szCs w:val="20"/>
        </w:rPr>
      </w:pPr>
    </w:p>
    <w:p w14:paraId="72297040" w14:textId="77777777" w:rsidR="008776C8" w:rsidRPr="008776C8" w:rsidRDefault="008776C8" w:rsidP="008776C8">
      <w:pPr>
        <w:rPr>
          <w:sz w:val="20"/>
          <w:szCs w:val="20"/>
        </w:rPr>
      </w:pPr>
    </w:p>
    <w:p w14:paraId="6C0F3F1D" w14:textId="77777777" w:rsidR="005777F6" w:rsidRDefault="005777F6" w:rsidP="0092616C">
      <w:pPr>
        <w:rPr>
          <w:sz w:val="20"/>
          <w:szCs w:val="20"/>
        </w:rPr>
      </w:pPr>
    </w:p>
    <w:p w14:paraId="6A827878" w14:textId="177C40B4" w:rsidR="009C1DEE" w:rsidRPr="009C1DEE" w:rsidRDefault="009C1DEE" w:rsidP="0092616C">
      <w:pPr>
        <w:rPr>
          <w:color w:val="FF0000"/>
          <w:sz w:val="20"/>
          <w:szCs w:val="20"/>
        </w:rPr>
      </w:pPr>
      <w:r w:rsidRPr="009C1DEE">
        <w:rPr>
          <w:color w:val="FF0000"/>
          <w:sz w:val="20"/>
          <w:szCs w:val="20"/>
        </w:rPr>
        <w:t>//TODO: finish the notes on this section 1.4 Orders and Cones</w:t>
      </w:r>
    </w:p>
    <w:p w14:paraId="4B90F952" w14:textId="708BD924" w:rsidR="00627D0E" w:rsidRDefault="0092616C" w:rsidP="00622F26">
      <w:pPr>
        <w:rPr>
          <w:sz w:val="20"/>
          <w:szCs w:val="20"/>
        </w:rPr>
      </w:pPr>
      <w:r>
        <w:rPr>
          <w:sz w:val="20"/>
          <w:szCs w:val="20"/>
        </w:rPr>
        <w:t xml:space="preserve"> </w:t>
      </w:r>
    </w:p>
    <w:p w14:paraId="49BF7D5F" w14:textId="44F15338" w:rsidR="009C1DEE" w:rsidRDefault="006A1491" w:rsidP="006A1491">
      <w:pPr>
        <w:pStyle w:val="Heading2"/>
      </w:pPr>
      <w:bookmarkStart w:id="2" w:name="_Toc152306464"/>
      <w:r>
        <w:t>Classification of Multi-criteria Optimization Problems (1.5)</w:t>
      </w:r>
      <w:bookmarkEnd w:id="2"/>
    </w:p>
    <w:p w14:paraId="1CE918A3" w14:textId="77777777" w:rsidR="006A1491" w:rsidRDefault="006A1491" w:rsidP="00622F26">
      <w:pPr>
        <w:rPr>
          <w:sz w:val="20"/>
          <w:szCs w:val="20"/>
        </w:rPr>
      </w:pPr>
    </w:p>
    <w:p w14:paraId="00760CCA" w14:textId="3F30254F" w:rsidR="009C1DEE" w:rsidRDefault="006A1491" w:rsidP="00622F26">
      <w:pPr>
        <w:rPr>
          <w:sz w:val="20"/>
          <w:szCs w:val="20"/>
        </w:rPr>
      </w:pPr>
      <w:r>
        <w:rPr>
          <w:sz w:val="20"/>
          <w:szCs w:val="20"/>
        </w:rPr>
        <w:t xml:space="preserve">By the choice of an order </w:t>
      </w:r>
      <m:oMath>
        <m:r>
          <w:rPr>
            <w:rFonts w:ascii="Cambria Math" w:hAnsi="Cambria Math"/>
            <w:sz w:val="20"/>
            <w:szCs w:val="20"/>
          </w:rPr>
          <m:t>≼</m:t>
        </m:r>
      </m:oMath>
      <w:r>
        <w:rPr>
          <w:sz w:val="20"/>
          <w:szCs w:val="20"/>
        </w:rPr>
        <w:t xml:space="preserve">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we can finally define the meaning of “min” in the problem formulation:</w:t>
      </w:r>
    </w:p>
    <w:p w14:paraId="5E749288" w14:textId="77777777" w:rsidR="006A1491" w:rsidRDefault="006A1491" w:rsidP="00622F26">
      <w:pPr>
        <w:rPr>
          <w:sz w:val="20"/>
          <w:szCs w:val="20"/>
        </w:rPr>
      </w:pPr>
    </w:p>
    <w:p w14:paraId="0C6F113C" w14:textId="47D0FC33" w:rsidR="006A1491" w:rsidRDefault="0000000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fun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sidR="006A1491">
        <w:rPr>
          <w:sz w:val="20"/>
          <w:szCs w:val="20"/>
        </w:rPr>
        <w:t xml:space="preserve">     (1.17)</w:t>
      </w:r>
    </w:p>
    <w:p w14:paraId="2F0ED68D" w14:textId="77777777" w:rsidR="006A1491" w:rsidRDefault="006A1491" w:rsidP="00622F26">
      <w:pPr>
        <w:rPr>
          <w:sz w:val="20"/>
          <w:szCs w:val="20"/>
        </w:rPr>
      </w:pPr>
    </w:p>
    <w:p w14:paraId="12338DA7" w14:textId="14242847" w:rsidR="006A1491" w:rsidRDefault="001740D8" w:rsidP="00622F26">
      <w:pPr>
        <w:rPr>
          <w:sz w:val="20"/>
          <w:szCs w:val="20"/>
        </w:rPr>
      </w:pPr>
      <w:r>
        <w:rPr>
          <w:sz w:val="20"/>
          <w:szCs w:val="20"/>
        </w:rPr>
        <w:t xml:space="preserve">The different interpretations of “min” pertaining to different orders are the foundation of the classification of multicriteria optimization problems. </w:t>
      </w:r>
    </w:p>
    <w:p w14:paraId="468927A8" w14:textId="44A7F65C" w:rsidR="00033A23" w:rsidRDefault="00033A23" w:rsidP="00622F26">
      <w:pPr>
        <w:rPr>
          <w:sz w:val="20"/>
          <w:szCs w:val="20"/>
        </w:rPr>
      </w:pPr>
      <w:r>
        <w:rPr>
          <w:sz w:val="20"/>
          <w:szCs w:val="20"/>
        </w:rPr>
        <w:lastRenderedPageBreak/>
        <w:t xml:space="preserve">With multiple objective functions we can evaluate objective value vectors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However, we have seen that these vectors </w:t>
      </w:r>
      <m:oMath>
        <m:r>
          <w:rPr>
            <w:rFonts w:ascii="Cambria Math" w:hAnsi="Cambria Math"/>
            <w:sz w:val="20"/>
            <w:szCs w:val="20"/>
          </w:rPr>
          <m:t>y=f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m:t>
        </m:r>
        <m:r>
          <m:rPr>
            <m:scr m:val="script"/>
          </m:rPr>
          <w:rPr>
            <w:rFonts w:ascii="Cambria Math" w:hAnsi="Cambria Math"/>
            <w:sz w:val="20"/>
            <w:szCs w:val="20"/>
          </w:rPr>
          <m:t>X</m:t>
        </m:r>
      </m:oMath>
      <w:r>
        <w:rPr>
          <w:sz w:val="20"/>
          <w:szCs w:val="20"/>
        </w:rPr>
        <w:t xml:space="preserve"> are not always in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directly. </w:t>
      </w:r>
    </w:p>
    <w:p w14:paraId="5708F08B" w14:textId="722D6B6B" w:rsidR="00161C9E" w:rsidRDefault="00CE6BC0" w:rsidP="00622F26">
      <w:pPr>
        <w:rPr>
          <w:sz w:val="20"/>
          <w:szCs w:val="20"/>
        </w:rPr>
      </w:pPr>
      <w:r>
        <w:rPr>
          <w:sz w:val="20"/>
          <w:szCs w:val="20"/>
        </w:rPr>
        <w:t>Before, w</w:t>
      </w:r>
      <w:r w:rsidR="00161C9E">
        <w:rPr>
          <w:sz w:val="20"/>
          <w:szCs w:val="20"/>
        </w:rPr>
        <w:t xml:space="preserve">e have formulated the optimization problem </w:t>
      </w:r>
    </w:p>
    <w:p w14:paraId="19302A1A" w14:textId="77777777" w:rsidR="00161C9E" w:rsidRDefault="00161C9E" w:rsidP="00622F26">
      <w:pPr>
        <w:rPr>
          <w:sz w:val="20"/>
          <w:szCs w:val="20"/>
        </w:rPr>
      </w:pPr>
    </w:p>
    <w:p w14:paraId="4532A2E4" w14:textId="20FA8FDC" w:rsidR="00CE6BC0" w:rsidRDefault="0000000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i=1,2</m:t>
                    </m:r>
                  </m:lim>
                </m:limLow>
              </m:fNa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e>
            </m:func>
          </m:e>
        </m:func>
      </m:oMath>
      <w:r w:rsidR="00CE6BC0">
        <w:rPr>
          <w:sz w:val="20"/>
          <w:szCs w:val="20"/>
        </w:rPr>
        <w:t xml:space="preserve">            (1.18)</w:t>
      </w:r>
    </w:p>
    <w:p w14:paraId="53DB3B4B" w14:textId="77777777" w:rsidR="00CE6BC0" w:rsidRDefault="00CE6BC0" w:rsidP="00622F26">
      <w:pPr>
        <w:rPr>
          <w:sz w:val="20"/>
          <w:szCs w:val="20"/>
        </w:rPr>
      </w:pPr>
    </w:p>
    <w:p w14:paraId="6E457B81" w14:textId="1C7C40DA" w:rsidR="00CE6BC0" w:rsidRDefault="00330693" w:rsidP="00622F26">
      <w:pPr>
        <w:rPr>
          <w:sz w:val="20"/>
          <w:szCs w:val="20"/>
        </w:rPr>
      </w:pPr>
      <w:r>
        <w:rPr>
          <w:sz w:val="20"/>
          <w:szCs w:val="20"/>
        </w:rPr>
        <w:t xml:space="preserve">That is, we have used a mapping </w:t>
      </w:r>
      <m:oMath>
        <m:r>
          <w:rPr>
            <w:rFonts w:ascii="Cambria Math" w:hAnsi="Cambria Math"/>
            <w:sz w:val="20"/>
            <w:szCs w:val="20"/>
          </w:rPr>
          <m:t xml:space="preserve">θ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r>
          <m:rPr>
            <m:scr m:val="double-struck"/>
          </m:rPr>
          <w:rPr>
            <w:rFonts w:ascii="Cambria Math" w:hAnsi="Cambria Math"/>
            <w:sz w:val="20"/>
            <w:szCs w:val="20"/>
          </w:rPr>
          <m:t>→R</m:t>
        </m:r>
      </m:oMath>
      <w:r>
        <w:rPr>
          <w:sz w:val="20"/>
          <w:szCs w:val="20"/>
        </w:rPr>
        <w:t xml:space="preserve"> from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r>
        <w:rPr>
          <w:sz w:val="20"/>
          <w:szCs w:val="20"/>
        </w:rPr>
        <w:t xml:space="preserve"> to </w:t>
      </w:r>
      <m:oMath>
        <m:r>
          <m:rPr>
            <m:scr m:val="double-struck"/>
          </m:rPr>
          <w:rPr>
            <w:rFonts w:ascii="Cambria Math" w:hAnsi="Cambria Math"/>
            <w:sz w:val="20"/>
            <w:szCs w:val="20"/>
          </w:rPr>
          <m:t>R</m:t>
        </m:r>
      </m:oMath>
      <w:r>
        <w:rPr>
          <w:sz w:val="20"/>
          <w:szCs w:val="20"/>
        </w:rPr>
        <w:t xml:space="preserve">, where the min in (1.18) is actually defined by the canonical order on </w:t>
      </w:r>
      <m:oMath>
        <m:r>
          <m:rPr>
            <m:scr m:val="double-struck"/>
          </m:rPr>
          <w:rPr>
            <w:rFonts w:ascii="Cambria Math" w:hAnsi="Cambria Math"/>
            <w:sz w:val="20"/>
            <w:szCs w:val="20"/>
          </w:rPr>
          <m:t>R</m:t>
        </m:r>
      </m:oMath>
      <w:r>
        <w:rPr>
          <w:sz w:val="20"/>
          <w:szCs w:val="20"/>
        </w:rPr>
        <w:t>.</w:t>
      </w:r>
    </w:p>
    <w:p w14:paraId="0FA33B50" w14:textId="77777777" w:rsidR="00330693" w:rsidRDefault="00330693" w:rsidP="00622F26">
      <w:pPr>
        <w:rPr>
          <w:sz w:val="20"/>
          <w:szCs w:val="20"/>
        </w:rPr>
      </w:pPr>
    </w:p>
    <w:p w14:paraId="1504659B" w14:textId="3EEC5B0A" w:rsidR="00161C9E" w:rsidRDefault="00330693" w:rsidP="00622F26">
      <w:pPr>
        <w:rPr>
          <w:sz w:val="20"/>
          <w:szCs w:val="20"/>
        </w:rPr>
      </w:pPr>
      <w:r>
        <w:rPr>
          <w:sz w:val="20"/>
          <w:szCs w:val="20"/>
        </w:rPr>
        <w:t xml:space="preserve">In general, the objective function vectors are mapped from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to an ordered space, e.g.,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where </w:t>
      </w:r>
      <w:r w:rsidR="005067C8">
        <w:rPr>
          <w:sz w:val="20"/>
          <w:szCs w:val="20"/>
        </w:rPr>
        <w:t xml:space="preserve">comparisons are made using the order relation </w:t>
      </w:r>
      <m:oMath>
        <m:r>
          <w:rPr>
            <w:rFonts w:ascii="Cambria Math" w:hAnsi="Cambria Math"/>
            <w:sz w:val="20"/>
            <w:szCs w:val="20"/>
          </w:rPr>
          <m:t>≼</m:t>
        </m:r>
      </m:oMath>
      <w:r w:rsidR="005067C8">
        <w:rPr>
          <w:sz w:val="20"/>
          <w:szCs w:val="20"/>
        </w:rPr>
        <w:t xml:space="preserve">. This mapping is called the </w:t>
      </w:r>
      <w:r w:rsidR="005067C8" w:rsidRPr="005067C8">
        <w:rPr>
          <w:i/>
          <w:iCs/>
          <w:sz w:val="20"/>
          <w:szCs w:val="20"/>
        </w:rPr>
        <w:t>model map</w:t>
      </w:r>
      <w:r w:rsidR="005067C8">
        <w:rPr>
          <w:sz w:val="20"/>
          <w:szCs w:val="20"/>
        </w:rPr>
        <w:t xml:space="preserve">. </w:t>
      </w:r>
    </w:p>
    <w:p w14:paraId="5A5C7200" w14:textId="1833F327" w:rsidR="005067C8" w:rsidRDefault="005067C8" w:rsidP="00622F26">
      <w:pPr>
        <w:rPr>
          <w:sz w:val="20"/>
          <w:szCs w:val="20"/>
        </w:rPr>
      </w:pPr>
      <w:r>
        <w:rPr>
          <w:sz w:val="20"/>
          <w:szCs w:val="20"/>
        </w:rPr>
        <w:t>The components of the Multicriteria Optimization Problem (MOP) are:</w:t>
      </w:r>
    </w:p>
    <w:p w14:paraId="5C3E7862" w14:textId="3277B8F7" w:rsidR="005067C8" w:rsidRDefault="005067C8" w:rsidP="005067C8">
      <w:pPr>
        <w:pStyle w:val="ListParagraph"/>
        <w:numPr>
          <w:ilvl w:val="0"/>
          <w:numId w:val="1"/>
        </w:num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w:t>
      </w:r>
    </w:p>
    <w:p w14:paraId="20562B7F" w14:textId="4DB2B082" w:rsidR="005067C8" w:rsidRDefault="005067C8" w:rsidP="005067C8">
      <w:pPr>
        <w:pStyle w:val="ListParagraph"/>
        <w:numPr>
          <w:ilvl w:val="0"/>
          <w:numId w:val="1"/>
        </w:numPr>
        <w:rPr>
          <w:sz w:val="20"/>
          <w:szCs w:val="20"/>
        </w:rPr>
      </w:pPr>
      <w:r>
        <w:rPr>
          <w:sz w:val="20"/>
          <w:szCs w:val="20"/>
        </w:rPr>
        <w:t xml:space="preserve">the objective function vector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e>
        </m:d>
        <m:r>
          <m:rPr>
            <m:scr m:val="script"/>
          </m:rPr>
          <w:rPr>
            <w:rFonts w:ascii="Cambria Math" w:hAnsi="Cambria Math"/>
            <w:sz w:val="20"/>
            <w:szCs w:val="20"/>
          </w:rPr>
          <m:t xml:space="preserve"> : 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01745A29" w14:textId="548037BD" w:rsidR="005067C8" w:rsidRDefault="005067C8" w:rsidP="005067C8">
      <w:pPr>
        <w:pStyle w:val="ListParagraph"/>
        <w:numPr>
          <w:ilvl w:val="0"/>
          <w:numId w:val="1"/>
        </w:numPr>
        <w:rPr>
          <w:sz w:val="20"/>
          <w:szCs w:val="20"/>
        </w:rPr>
      </w:pPr>
      <w:r>
        <w:rPr>
          <w:sz w:val="20"/>
          <w:szCs w:val="20"/>
        </w:rPr>
        <w:t xml:space="preserve">the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FCF0C14" w14:textId="764B4D38" w:rsidR="005067C8" w:rsidRDefault="005067C8" w:rsidP="005067C8">
      <w:pPr>
        <w:pStyle w:val="ListParagraph"/>
        <w:numPr>
          <w:ilvl w:val="0"/>
          <w:numId w:val="1"/>
        </w:numPr>
        <w:rPr>
          <w:sz w:val="20"/>
          <w:szCs w:val="20"/>
        </w:rPr>
      </w:pPr>
      <w:r>
        <w:rPr>
          <w:sz w:val="20"/>
          <w:szCs w:val="20"/>
        </w:rPr>
        <w:t xml:space="preserve">the ordered set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81CB39D" w14:textId="4016DA15" w:rsidR="005067C8" w:rsidRDefault="005067C8" w:rsidP="005067C8">
      <w:pPr>
        <w:pStyle w:val="ListParagraph"/>
        <w:numPr>
          <w:ilvl w:val="0"/>
          <w:numId w:val="1"/>
        </w:numPr>
        <w:rPr>
          <w:sz w:val="20"/>
          <w:szCs w:val="20"/>
        </w:rPr>
      </w:pPr>
      <w:r>
        <w:rPr>
          <w:sz w:val="20"/>
          <w:szCs w:val="20"/>
        </w:rPr>
        <w:t xml:space="preserve">the model map </w:t>
      </w:r>
      <m:oMath>
        <m:r>
          <w:rPr>
            <w:rFonts w:ascii="Cambria Math" w:hAnsi="Cambria Math"/>
            <w:sz w:val="20"/>
            <w:szCs w:val="20"/>
          </w:rPr>
          <m:t>θ</m:t>
        </m:r>
      </m:oMath>
    </w:p>
    <w:p w14:paraId="25FF2207" w14:textId="77777777" w:rsidR="005067C8" w:rsidRDefault="005067C8" w:rsidP="005067C8">
      <w:pPr>
        <w:rPr>
          <w:sz w:val="20"/>
          <w:szCs w:val="20"/>
        </w:rPr>
      </w:pPr>
    </w:p>
    <w:p w14:paraId="4ECBCD79" w14:textId="6AE5E0DF" w:rsidR="005067C8" w:rsidRDefault="005067C8" w:rsidP="005067C8">
      <w:p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 xml:space="preserve">, the objective function vector </w:t>
      </w:r>
      <m:oMath>
        <m:r>
          <w:rPr>
            <w:rFonts w:ascii="Cambria Math" w:hAnsi="Cambria Math"/>
            <w:sz w:val="20"/>
            <w:szCs w:val="20"/>
          </w:rPr>
          <m:t>f</m:t>
        </m:r>
      </m:oMath>
      <w:r>
        <w:rPr>
          <w:sz w:val="20"/>
          <w:szCs w:val="20"/>
        </w:rPr>
        <w:t xml:space="preserve">, and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constitute </w:t>
      </w:r>
      <w:r w:rsidRPr="005067C8">
        <w:rPr>
          <w:i/>
          <w:iCs/>
          <w:sz w:val="20"/>
          <w:szCs w:val="20"/>
        </w:rPr>
        <w:t>the data</w:t>
      </w:r>
      <w:r>
        <w:rPr>
          <w:sz w:val="20"/>
          <w:szCs w:val="20"/>
        </w:rPr>
        <w:t xml:space="preserve"> of the MOP.</w:t>
      </w:r>
      <w:r w:rsidR="00362627">
        <w:rPr>
          <w:sz w:val="20"/>
          <w:szCs w:val="20"/>
        </w:rPr>
        <w:t xml:space="preserve"> The model map provides the link between objective space and ordered set, in which, finally, the meaning of the minimization is defined. </w:t>
      </w:r>
      <w:r w:rsidR="0016235E">
        <w:rPr>
          <w:sz w:val="20"/>
          <w:szCs w:val="20"/>
        </w:rPr>
        <w:t xml:space="preserve">Thus, with the three aspects – data, model map, and ordered set the classification </w:t>
      </w:r>
    </w:p>
    <w:p w14:paraId="20C85026" w14:textId="77777777" w:rsidR="0016235E" w:rsidRDefault="0016235E" w:rsidP="005067C8">
      <w:pPr>
        <w:rPr>
          <w:sz w:val="20"/>
          <w:szCs w:val="20"/>
        </w:rPr>
      </w:pPr>
    </w:p>
    <w:p w14:paraId="00C40729" w14:textId="648523AC" w:rsidR="0016235E" w:rsidRPr="0016235E" w:rsidRDefault="00000000" w:rsidP="005067C8">
      <w:pPr>
        <w:rPr>
          <w:sz w:val="20"/>
          <w:szCs w:val="20"/>
        </w:rPr>
      </w:pPr>
      <m:oMathPara>
        <m:oMath>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e>
              </m:groupChr>
            </m:e>
            <m:lim>
              <m:r>
                <w:rPr>
                  <w:rFonts w:ascii="Cambria Math" w:hAnsi="Cambria Math"/>
                  <w:sz w:val="20"/>
                  <w:szCs w:val="20"/>
                </w:rPr>
                <m:t>data</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r>
                    <w:rPr>
                      <w:rFonts w:ascii="Cambria Math" w:hAnsi="Cambria Math"/>
                      <w:sz w:val="20"/>
                      <w:szCs w:val="20"/>
                    </w:rPr>
                    <m:t>θ</m:t>
                  </m:r>
                </m:e>
              </m:groupChr>
            </m:e>
            <m:lim>
              <m:r>
                <w:rPr>
                  <w:rFonts w:ascii="Cambria Math" w:hAnsi="Cambria Math"/>
                  <w:sz w:val="20"/>
                  <w:szCs w:val="20"/>
                </w:rPr>
                <m:t>model map</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groupChr>
            </m:e>
            <m:lim>
              <m:r>
                <w:rPr>
                  <w:rFonts w:ascii="Cambria Math" w:hAnsi="Cambria Math"/>
                  <w:sz w:val="20"/>
                  <w:szCs w:val="20"/>
                </w:rPr>
                <m:t>ordered set</m:t>
              </m:r>
            </m:lim>
          </m:limLow>
        </m:oMath>
      </m:oMathPara>
    </w:p>
    <w:p w14:paraId="088177CF" w14:textId="77777777" w:rsidR="0016235E" w:rsidRDefault="0016235E" w:rsidP="005067C8">
      <w:pPr>
        <w:rPr>
          <w:sz w:val="20"/>
          <w:szCs w:val="20"/>
        </w:rPr>
      </w:pPr>
      <w:r>
        <w:rPr>
          <w:sz w:val="20"/>
          <w:szCs w:val="20"/>
        </w:rPr>
        <w:t>completely described a MOP.</w:t>
      </w:r>
    </w:p>
    <w:p w14:paraId="03A61C57" w14:textId="77777777" w:rsidR="0016235E" w:rsidRDefault="0016235E" w:rsidP="005067C8">
      <w:pPr>
        <w:rPr>
          <w:sz w:val="20"/>
          <w:szCs w:val="20"/>
        </w:rPr>
      </w:pPr>
    </w:p>
    <w:p w14:paraId="763E90D3" w14:textId="67DE675E" w:rsidR="00161C9E" w:rsidRDefault="0050106F" w:rsidP="00622F26">
      <w:pPr>
        <w:rPr>
          <w:sz w:val="20"/>
          <w:szCs w:val="20"/>
        </w:rPr>
      </w:pPr>
      <w:r w:rsidRPr="0050106F">
        <w:rPr>
          <w:b/>
          <w:bCs/>
          <w:sz w:val="20"/>
          <w:szCs w:val="20"/>
        </w:rPr>
        <w:t>Definition 1.23</w:t>
      </w:r>
      <w:r>
        <w:rPr>
          <w:sz w:val="20"/>
          <w:szCs w:val="20"/>
        </w:rPr>
        <w:t xml:space="preserve">: A feasible solution </w:t>
      </w:r>
      <w:r w:rsidR="0016235E">
        <w:rPr>
          <w:sz w:val="20"/>
          <w:szCs w:val="20"/>
        </w:rPr>
        <w:t xml:space="preserv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m:rPr>
            <m:scr m:val="script"/>
          </m:rPr>
          <w:rPr>
            <w:rFonts w:ascii="Cambria Math" w:hAnsi="Cambria Math"/>
            <w:sz w:val="20"/>
            <w:szCs w:val="20"/>
          </w:rPr>
          <m:t>∈X</m:t>
        </m:r>
      </m:oMath>
      <w:r>
        <w:rPr>
          <w:sz w:val="20"/>
          <w:szCs w:val="20"/>
        </w:rPr>
        <w:t xml:space="preserve"> is called an optimal solution of a MOP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if there is no such </w:t>
      </w:r>
      <m:oMath>
        <m:r>
          <w:rPr>
            <w:rFonts w:ascii="Cambria Math" w:hAnsi="Cambria Math"/>
            <w:sz w:val="20"/>
            <w:szCs w:val="20"/>
          </w:rPr>
          <m:t>x∈</m:t>
        </m:r>
        <m:r>
          <m:rPr>
            <m:scr m:val="script"/>
          </m:rPr>
          <w:rPr>
            <w:rFonts w:ascii="Cambria Math" w:hAnsi="Cambria Math"/>
            <w:sz w:val="20"/>
            <w:szCs w:val="20"/>
          </w:rPr>
          <m:t xml:space="preserve">X, </m:t>
        </m:r>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Pr>
          <w:sz w:val="20"/>
          <w:szCs w:val="20"/>
        </w:rPr>
        <w:t xml:space="preserve"> such that </w:t>
      </w:r>
    </w:p>
    <w:p w14:paraId="112CF363" w14:textId="77777777" w:rsidR="0050106F" w:rsidRDefault="0050106F" w:rsidP="00622F26">
      <w:pPr>
        <w:rPr>
          <w:sz w:val="20"/>
          <w:szCs w:val="20"/>
        </w:rPr>
      </w:pPr>
    </w:p>
    <w:p w14:paraId="06E0A5CA" w14:textId="2CC503B5" w:rsidR="0050106F" w:rsidRDefault="001A4DAB"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(1.22)</w:t>
      </w:r>
    </w:p>
    <w:p w14:paraId="3E09CE74" w14:textId="77777777" w:rsidR="001A4DAB" w:rsidRDefault="001A4DAB" w:rsidP="00622F26">
      <w:pPr>
        <w:rPr>
          <w:sz w:val="20"/>
          <w:szCs w:val="20"/>
        </w:rPr>
      </w:pPr>
    </w:p>
    <w:p w14:paraId="7179B4BE" w14:textId="3D9609DD" w:rsidR="001A4DAB" w:rsidRDefault="0053261B" w:rsidP="00622F26">
      <w:pPr>
        <w:rPr>
          <w:sz w:val="20"/>
          <w:szCs w:val="20"/>
        </w:rPr>
      </w:pPr>
      <w:r>
        <w:rPr>
          <w:sz w:val="20"/>
          <w:szCs w:val="20"/>
        </w:rPr>
        <w:t xml:space="preserve">For an optimal solution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is called an optimal value of the MOP. </w:t>
      </w:r>
    </w:p>
    <w:p w14:paraId="24712184" w14:textId="70D658F5" w:rsidR="0053261B" w:rsidRDefault="0053261B" w:rsidP="00622F26">
      <w:pPr>
        <w:rPr>
          <w:sz w:val="20"/>
          <w:szCs w:val="20"/>
        </w:rPr>
      </w:pPr>
      <w:r>
        <w:rPr>
          <w:sz w:val="20"/>
          <w:szCs w:val="20"/>
        </w:rPr>
        <w:t xml:space="preserve">The set of optimal solutions is denoted by </w:t>
      </w:r>
      <m:oMath>
        <m:r>
          <m:rPr>
            <m:sty m:val="p"/>
          </m:rPr>
          <w:rPr>
            <w:rFonts w:ascii="Cambria Math" w:hAnsi="Cambria Math"/>
            <w:sz w:val="20"/>
            <w:szCs w:val="20"/>
          </w:rPr>
          <m:t>Opt</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566595CF" w14:textId="3FE078AB" w:rsidR="0053261B" w:rsidRDefault="00577DCD" w:rsidP="00622F26">
      <w:pPr>
        <w:rPr>
          <w:sz w:val="20"/>
          <w:szCs w:val="20"/>
        </w:rPr>
      </w:pPr>
      <w:r>
        <w:rPr>
          <w:sz w:val="20"/>
          <w:szCs w:val="20"/>
        </w:rPr>
        <w:t xml:space="preserve">The set of optimal values is denoted by </w:t>
      </w:r>
      <m:oMath>
        <m:r>
          <m:rPr>
            <m:sty m:val="p"/>
          </m:rPr>
          <w:rPr>
            <w:rFonts w:ascii="Cambria Math" w:hAnsi="Cambria Math"/>
            <w:sz w:val="20"/>
            <w:szCs w:val="20"/>
          </w:rPr>
          <m:t>Val</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65114ABC" w14:textId="77777777" w:rsidR="0050106F" w:rsidRDefault="0050106F" w:rsidP="00622F26">
      <w:pPr>
        <w:rPr>
          <w:sz w:val="20"/>
          <w:szCs w:val="20"/>
        </w:rPr>
      </w:pPr>
    </w:p>
    <w:p w14:paraId="1DED8839" w14:textId="77777777" w:rsidR="00B84B13" w:rsidRDefault="00577DCD" w:rsidP="00622F26">
      <w:pPr>
        <w:rPr>
          <w:sz w:val="20"/>
          <w:szCs w:val="20"/>
        </w:rPr>
      </w:pPr>
      <w:r>
        <w:rPr>
          <w:sz w:val="20"/>
          <w:szCs w:val="20"/>
        </w:rPr>
        <w:t>Note</w:t>
      </w:r>
      <w:r w:rsidR="00B84B13">
        <w:rPr>
          <w:sz w:val="20"/>
          <w:szCs w:val="20"/>
        </w:rPr>
        <w:t>s</w:t>
      </w:r>
      <w:r>
        <w:rPr>
          <w:sz w:val="20"/>
          <w:szCs w:val="20"/>
        </w:rPr>
        <w:t>:</w:t>
      </w:r>
    </w:p>
    <w:p w14:paraId="461B8E20" w14:textId="4D8EE3FC" w:rsidR="00577DCD" w:rsidRPr="00B84B13" w:rsidRDefault="00B84B13" w:rsidP="00B84B13">
      <w:pPr>
        <w:pStyle w:val="ListParagraph"/>
        <w:numPr>
          <w:ilvl w:val="0"/>
          <w:numId w:val="11"/>
        </w:numPr>
        <w:rPr>
          <w:sz w:val="20"/>
          <w:szCs w:val="20"/>
        </w:rPr>
      </w:pPr>
      <w:r>
        <w:rPr>
          <w:sz w:val="20"/>
          <w:szCs w:val="20"/>
        </w:rPr>
        <w:t xml:space="preserve">Since we are often dealing with orders which are not total, a positive definition of optimality, like </w:t>
      </w:r>
      <w:r w:rsidR="00577DCD" w:rsidRPr="00B84B13">
        <w:rPr>
          <w:sz w:val="20"/>
          <w:szCs w:val="20"/>
        </w:rPr>
        <w:t xml:space="preserve"> </w:t>
      </w:r>
    </w:p>
    <w:p w14:paraId="694DDC1E" w14:textId="7E22F2DF" w:rsidR="0050106F" w:rsidRDefault="00B84B13"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for all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w:r w:rsidRPr="00B84B13">
        <w:rPr>
          <w:sz w:val="20"/>
          <w:szCs w:val="20"/>
          <w:u w:val="single"/>
        </w:rPr>
        <w:t>is not possible in general</w:t>
      </w:r>
      <w:r>
        <w:rPr>
          <w:sz w:val="20"/>
          <w:szCs w:val="20"/>
        </w:rPr>
        <w:t>.</w:t>
      </w:r>
    </w:p>
    <w:p w14:paraId="43B447BB" w14:textId="0462866A" w:rsidR="00B84B13" w:rsidRDefault="00B84B13" w:rsidP="00B84B13">
      <w:pPr>
        <w:pStyle w:val="ListParagraph"/>
        <w:numPr>
          <w:ilvl w:val="0"/>
          <w:numId w:val="11"/>
        </w:numPr>
        <w:rPr>
          <w:sz w:val="20"/>
          <w:szCs w:val="20"/>
        </w:rPr>
      </w:pPr>
      <w:r>
        <w:rPr>
          <w:sz w:val="20"/>
          <w:szCs w:val="20"/>
        </w:rPr>
        <w:t xml:space="preserve">For specific choices of </w:t>
      </w:r>
      <m:oMath>
        <m:r>
          <w:rPr>
            <w:rFonts w:ascii="Cambria Math" w:hAnsi="Cambria Math"/>
            <w:sz w:val="20"/>
            <w:szCs w:val="20"/>
          </w:rPr>
          <m:t>θ</m:t>
        </m:r>
      </m:oMath>
      <w:r>
        <w:rPr>
          <w:sz w:val="20"/>
          <w:szCs w:val="20"/>
        </w:rPr>
        <w:t xml:space="preserve"> and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specific names for optimal solutions and values are commonly used such as </w:t>
      </w:r>
      <w:r w:rsidRPr="00B84B13">
        <w:rPr>
          <w:i/>
          <w:iCs/>
          <w:sz w:val="20"/>
          <w:szCs w:val="20"/>
        </w:rPr>
        <w:t>efficient solutions</w:t>
      </w:r>
      <w:r>
        <w:rPr>
          <w:sz w:val="20"/>
          <w:szCs w:val="20"/>
        </w:rPr>
        <w:t xml:space="preserve"> </w:t>
      </w:r>
      <w:r w:rsidR="002E6039">
        <w:rPr>
          <w:sz w:val="20"/>
          <w:szCs w:val="20"/>
        </w:rPr>
        <w:t xml:space="preserve">(see Definition 2.1) </w:t>
      </w:r>
      <w:r>
        <w:rPr>
          <w:sz w:val="20"/>
          <w:szCs w:val="20"/>
        </w:rPr>
        <w:t xml:space="preserve">or </w:t>
      </w:r>
      <w:r w:rsidRPr="00B84B13">
        <w:rPr>
          <w:i/>
          <w:iCs/>
          <w:sz w:val="20"/>
          <w:szCs w:val="20"/>
        </w:rPr>
        <w:t>lexicographically optimal solutions</w:t>
      </w:r>
      <w:r>
        <w:rPr>
          <w:sz w:val="20"/>
          <w:szCs w:val="20"/>
        </w:rPr>
        <w:t>.</w:t>
      </w:r>
    </w:p>
    <w:p w14:paraId="3565F69B" w14:textId="77777777" w:rsidR="002E6039" w:rsidRDefault="002E6039" w:rsidP="002E6039">
      <w:pPr>
        <w:rPr>
          <w:sz w:val="20"/>
          <w:szCs w:val="20"/>
        </w:rPr>
      </w:pPr>
    </w:p>
    <w:p w14:paraId="219D8920" w14:textId="1C40EEC4" w:rsidR="002E6039" w:rsidRDefault="002E6039" w:rsidP="002E6039">
      <w:pPr>
        <w:rPr>
          <w:sz w:val="20"/>
          <w:szCs w:val="20"/>
        </w:rPr>
      </w:pPr>
      <w:r>
        <w:rPr>
          <w:sz w:val="20"/>
          <w:szCs w:val="20"/>
        </w:rPr>
        <w:t xml:space="preserve">Definition 1.26: A multicriteria optimization class (MCO class) </w:t>
      </w:r>
      <w:r w:rsidR="00D777B0">
        <w:rPr>
          <w:sz w:val="20"/>
          <w:szCs w:val="20"/>
        </w:rPr>
        <w:t xml:space="preserve">is </w:t>
      </w:r>
      <w:r w:rsidR="00D777B0" w:rsidRPr="00D777B0">
        <w:rPr>
          <w:i/>
          <w:iCs/>
          <w:sz w:val="20"/>
          <w:szCs w:val="20"/>
        </w:rPr>
        <w:t>the set of all MOPs with the same model map and ordered set</w:t>
      </w:r>
      <w:r w:rsidR="00D777B0">
        <w:rPr>
          <w:sz w:val="20"/>
          <w:szCs w:val="20"/>
        </w:rPr>
        <w:t xml:space="preserve"> and is denoted by:</w:t>
      </w:r>
    </w:p>
    <w:p w14:paraId="6CF3DD08" w14:textId="77777777" w:rsidR="00D777B0" w:rsidRDefault="00D777B0" w:rsidP="002E6039">
      <w:pPr>
        <w:rPr>
          <w:sz w:val="20"/>
          <w:szCs w:val="20"/>
        </w:rPr>
      </w:pPr>
    </w:p>
    <w:p w14:paraId="25CD02A3" w14:textId="77BD15C1" w:rsidR="000B1B62" w:rsidRDefault="00B61C40" w:rsidP="002E6039">
      <w:pPr>
        <w:rPr>
          <w:sz w:val="20"/>
          <w:szCs w:val="20"/>
        </w:rPr>
      </w:pPr>
      <m:oMathPara>
        <m:oMath>
          <m:r>
            <m:rPr>
              <m:sty m:val="bi"/>
            </m:rPr>
            <w:rPr>
              <w:rFonts w:ascii="Cambria Math" w:hAnsi="Cambria Math"/>
              <w:sz w:val="20"/>
              <w:szCs w:val="20"/>
            </w:rPr>
            <m:t>∙</m:t>
          </m:r>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r>
            <m:rPr>
              <m:sty m:val="p"/>
            </m:rPr>
            <w:rPr>
              <w:sz w:val="20"/>
              <w:szCs w:val="20"/>
            </w:rPr>
            <w:br/>
          </m:r>
        </m:oMath>
      </m:oMathPara>
    </w:p>
    <w:p w14:paraId="49981D24" w14:textId="5EFB59E3" w:rsidR="000B1B62" w:rsidRPr="00D777B0" w:rsidRDefault="000B1B62" w:rsidP="002E6039">
      <w:pPr>
        <w:rPr>
          <w:sz w:val="20"/>
          <w:szCs w:val="20"/>
        </w:rPr>
      </w:pPr>
      <w:r>
        <w:rPr>
          <w:sz w:val="20"/>
          <w:szCs w:val="20"/>
        </w:rPr>
        <w:t xml:space="preserve">For instance,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will denote the class of all MOPs, where optimality is understood in the sense of efficiency.</w:t>
      </w:r>
    </w:p>
    <w:p w14:paraId="5C1BC1B9" w14:textId="77777777" w:rsidR="00C31B92" w:rsidRDefault="00C31B92" w:rsidP="00622F26">
      <w:pPr>
        <w:rPr>
          <w:sz w:val="20"/>
          <w:szCs w:val="20"/>
        </w:rPr>
      </w:pPr>
    </w:p>
    <w:p w14:paraId="576659FD" w14:textId="2095D831" w:rsidR="00B61C40" w:rsidRDefault="00B61C40" w:rsidP="00B61C40">
      <w:pPr>
        <w:pStyle w:val="Heading2"/>
      </w:pPr>
      <w:bookmarkStart w:id="3" w:name="_Toc152306465"/>
      <w:r>
        <w:t>Efficient Solutions and Non-Dominated Points     (2.1)</w:t>
      </w:r>
      <w:bookmarkEnd w:id="3"/>
    </w:p>
    <w:p w14:paraId="25CE613B" w14:textId="77777777" w:rsidR="00B61C40" w:rsidRPr="00B61C40" w:rsidRDefault="00B61C40" w:rsidP="00B61C40">
      <w:pPr>
        <w:rPr>
          <w:sz w:val="20"/>
          <w:szCs w:val="20"/>
        </w:rPr>
      </w:pPr>
    </w:p>
    <w:p w14:paraId="15DA459F" w14:textId="3CD394A9" w:rsidR="00B61C40" w:rsidRDefault="00B61C40" w:rsidP="00B61C40">
      <w:pPr>
        <w:rPr>
          <w:sz w:val="20"/>
          <w:szCs w:val="20"/>
        </w:rPr>
      </w:pPr>
      <w:r w:rsidRPr="00B61C40">
        <w:rPr>
          <w:sz w:val="20"/>
          <w:szCs w:val="20"/>
        </w:rPr>
        <w:lastRenderedPageBreak/>
        <w:t xml:space="preserve">We consider </w:t>
      </w:r>
      <w:r>
        <w:rPr>
          <w:sz w:val="20"/>
          <w:szCs w:val="20"/>
        </w:rPr>
        <w:t xml:space="preserve">multicriteria optimization problems of the class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447A502" w14:textId="77777777" w:rsidR="00B61C40" w:rsidRDefault="00B61C40" w:rsidP="00B61C40">
      <w:pPr>
        <w:rPr>
          <w:sz w:val="20"/>
          <w:szCs w:val="20"/>
        </w:rPr>
      </w:pPr>
    </w:p>
    <w:p w14:paraId="39522464" w14:textId="2A5535AB" w:rsidR="00B61C40" w:rsidRDefault="00000000" w:rsidP="00B61C40">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s.t.  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sidR="00B61C40">
        <w:rPr>
          <w:sz w:val="20"/>
          <w:szCs w:val="20"/>
        </w:rPr>
        <w:t>.        (2.1)</w:t>
      </w:r>
    </w:p>
    <w:p w14:paraId="5D90E7E4" w14:textId="77777777" w:rsidR="00B61C40" w:rsidRDefault="00B61C40" w:rsidP="00B61C40">
      <w:pPr>
        <w:rPr>
          <w:sz w:val="20"/>
          <w:szCs w:val="20"/>
        </w:rPr>
      </w:pPr>
    </w:p>
    <w:p w14:paraId="440E77A9" w14:textId="1CA000ED" w:rsidR="00B61C40" w:rsidRDefault="005466B6" w:rsidP="00B61C40">
      <w:pPr>
        <w:rPr>
          <w:sz w:val="20"/>
          <w:szCs w:val="20"/>
        </w:rPr>
      </w:pPr>
      <w:r w:rsidRPr="00FC1F2F">
        <w:rPr>
          <w:b/>
          <w:bCs/>
          <w:sz w:val="20"/>
          <w:szCs w:val="20"/>
        </w:rPr>
        <w:t>Definition 2.1</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5466B6">
        <w:rPr>
          <w:i/>
          <w:iCs/>
          <w:sz w:val="20"/>
          <w:szCs w:val="20"/>
        </w:rPr>
        <w:t>efficient</w:t>
      </w:r>
      <w:r>
        <w:rPr>
          <w:sz w:val="20"/>
          <w:szCs w:val="20"/>
        </w:rPr>
        <w:t xml:space="preserve"> or </w:t>
      </w:r>
      <w:r w:rsidRPr="005466B6">
        <w:rPr>
          <w:i/>
          <w:iCs/>
          <w:sz w:val="20"/>
          <w:szCs w:val="20"/>
        </w:rPr>
        <w:t>Pareto optimal</w:t>
      </w:r>
      <w:r>
        <w:rPr>
          <w:sz w:val="20"/>
          <w:szCs w:val="20"/>
        </w:rPr>
        <w:t xml:space="preserve"> if there is no other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FC1F2F">
        <w:rPr>
          <w:sz w:val="20"/>
          <w:szCs w:val="20"/>
        </w:rPr>
        <w:t xml:space="preserve">. </w:t>
      </w:r>
      <w:r w:rsidR="00124DD0">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124DD0">
        <w:rPr>
          <w:sz w:val="20"/>
          <w:szCs w:val="20"/>
        </w:rPr>
        <w:t xml:space="preserve"> is efficient,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24DD0">
        <w:rPr>
          <w:sz w:val="20"/>
          <w:szCs w:val="20"/>
        </w:rPr>
        <w:t xml:space="preserve"> is called </w:t>
      </w:r>
      <w:r w:rsidR="00124DD0" w:rsidRPr="006A4EA1">
        <w:rPr>
          <w:i/>
          <w:iCs/>
          <w:sz w:val="20"/>
          <w:szCs w:val="20"/>
        </w:rPr>
        <w:t>nondominated point</w:t>
      </w:r>
      <w:r w:rsidR="00124DD0">
        <w:rPr>
          <w:sz w:val="20"/>
          <w:szCs w:val="20"/>
        </w:rPr>
        <w:t xml:space="preserve">. </w:t>
      </w:r>
      <w:r w:rsidR="006A4EA1">
        <w:rPr>
          <w:sz w:val="20"/>
          <w:szCs w:val="20"/>
        </w:rPr>
        <w:t xml:space="preserve">If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m:rPr>
            <m:scr m:val="script"/>
          </m:rPr>
          <w:rPr>
            <w:rFonts w:ascii="Cambria Math" w:hAnsi="Cambria Math"/>
            <w:sz w:val="20"/>
            <w:szCs w:val="20"/>
          </w:rPr>
          <m:t>∈X</m:t>
        </m:r>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we say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oMath>
      <w:r w:rsidR="006A4EA1">
        <w:rPr>
          <w:sz w:val="20"/>
          <w:szCs w:val="20"/>
        </w:rPr>
        <w:t xml:space="preserve"> dominates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oMath>
      <w:r w:rsidR="006A4EA1">
        <w:rPr>
          <w:sz w:val="20"/>
          <w:szCs w:val="20"/>
        </w:rPr>
        <w:t xml:space="preserve"> dominates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The set of all efficient solutions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6A4EA1">
        <w:rPr>
          <w:sz w:val="20"/>
          <w:szCs w:val="20"/>
        </w:rPr>
        <w:t xml:space="preserve"> is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and called </w:t>
      </w:r>
      <w:r w:rsidR="006A4EA1" w:rsidRPr="006A4EA1">
        <w:rPr>
          <w:i/>
          <w:iCs/>
          <w:sz w:val="20"/>
          <w:szCs w:val="20"/>
        </w:rPr>
        <w:t>the efficient set</w:t>
      </w:r>
      <w:r w:rsidR="006A4EA1">
        <w:rPr>
          <w:sz w:val="20"/>
          <w:szCs w:val="20"/>
        </w:rPr>
        <w:t xml:space="preserve">. The set of all nondominated points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m:rPr>
            <m:scr m:val="script"/>
          </m:rPr>
          <w:rPr>
            <w:rFonts w:ascii="Cambria Math" w:hAnsi="Cambria Math"/>
            <w:sz w:val="20"/>
            <w:szCs w:val="20"/>
          </w:rPr>
          <m:t>∈Y</m:t>
        </m:r>
      </m:oMath>
      <w:r w:rsidR="006A4EA1">
        <w:rPr>
          <w:sz w:val="20"/>
          <w:szCs w:val="20"/>
        </w:rPr>
        <w:t xml:space="preserve">, where </w:t>
      </w: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is denoted with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6A4EA1">
        <w:rPr>
          <w:sz w:val="20"/>
          <w:szCs w:val="20"/>
        </w:rPr>
        <w:t xml:space="preserve"> and called </w:t>
      </w:r>
      <w:r w:rsidR="006A4EA1" w:rsidRPr="006A4EA1">
        <w:rPr>
          <w:i/>
          <w:iCs/>
          <w:sz w:val="20"/>
          <w:szCs w:val="20"/>
        </w:rPr>
        <w:t>the nondominated set</w:t>
      </w:r>
      <w:r w:rsidR="006A4EA1">
        <w:rPr>
          <w:sz w:val="20"/>
          <w:szCs w:val="20"/>
        </w:rPr>
        <w:t>.</w:t>
      </w:r>
    </w:p>
    <w:p w14:paraId="57AC99BD" w14:textId="77777777" w:rsidR="0042335C" w:rsidRDefault="0042335C" w:rsidP="00B61C40">
      <w:pPr>
        <w:rPr>
          <w:sz w:val="20"/>
          <w:szCs w:val="20"/>
        </w:rPr>
      </w:pPr>
    </w:p>
    <w:p w14:paraId="573D3855" w14:textId="7C52F42D" w:rsidR="004218BF" w:rsidRDefault="004218BF" w:rsidP="00B61C40">
      <w:pPr>
        <w:rPr>
          <w:sz w:val="20"/>
          <w:szCs w:val="20"/>
        </w:rPr>
      </w:pPr>
      <w:r>
        <w:rPr>
          <w:sz w:val="20"/>
          <w:szCs w:val="20"/>
        </w:rPr>
        <w:t xml:space="preserve">Several other, equivalent, definitions of efficiency are frequently used, and we shall often refer to the one which is best suited in a given context. In particular,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efficient if</w:t>
      </w:r>
    </w:p>
    <w:p w14:paraId="45072125" w14:textId="77777777" w:rsidR="004218BF" w:rsidRDefault="004218BF" w:rsidP="00B61C40">
      <w:pPr>
        <w:rPr>
          <w:sz w:val="20"/>
          <w:szCs w:val="20"/>
        </w:rPr>
      </w:pPr>
    </w:p>
    <w:p w14:paraId="404FDA9D" w14:textId="36EC5776" w:rsidR="004218BF" w:rsidRDefault="00DC5F6E" w:rsidP="00DC5F6E">
      <w:pPr>
        <w:pStyle w:val="ListParagraph"/>
        <w:numPr>
          <w:ilvl w:val="0"/>
          <w:numId w:val="18"/>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w:t>
      </w:r>
      <m:oMath>
        <m:r>
          <w:rPr>
            <w:rFonts w:ascii="Cambria Math" w:hAnsi="Cambria Math"/>
            <w:sz w:val="20"/>
            <w:szCs w:val="20"/>
          </w:rPr>
          <m:t>k=1,…,p</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some </w:t>
      </w:r>
      <m:oMath>
        <m:r>
          <w:rPr>
            <w:rFonts w:ascii="Cambria Math" w:hAnsi="Cambria Math"/>
            <w:sz w:val="20"/>
            <w:szCs w:val="20"/>
          </w:rPr>
          <m:t>i</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1,…,k</m:t>
            </m:r>
          </m:e>
        </m:d>
      </m:oMath>
      <w:r>
        <w:rPr>
          <w:sz w:val="20"/>
          <w:szCs w:val="20"/>
        </w:rPr>
        <w:t>;</w:t>
      </w:r>
    </w:p>
    <w:p w14:paraId="0151D2E8" w14:textId="77777777" w:rsidR="00DC5F6E" w:rsidRPr="00DC5F6E" w:rsidRDefault="00DC5F6E" w:rsidP="00DC5F6E">
      <w:pPr>
        <w:pStyle w:val="ListParagraph"/>
        <w:numPr>
          <w:ilvl w:val="0"/>
          <w:numId w:val="18"/>
        </w:numPr>
        <w:rPr>
          <w:sz w:val="20"/>
          <w:szCs w:val="20"/>
        </w:rPr>
      </w:pPr>
    </w:p>
    <w:p w14:paraId="43BC7088" w14:textId="77777777" w:rsidR="004218BF" w:rsidRDefault="004218BF" w:rsidP="00B61C40">
      <w:pPr>
        <w:rPr>
          <w:sz w:val="20"/>
          <w:szCs w:val="20"/>
        </w:rPr>
      </w:pPr>
    </w:p>
    <w:p w14:paraId="023E0FCF" w14:textId="47FE7A3E" w:rsidR="0042335C" w:rsidRDefault="0042335C" w:rsidP="00B61C40">
      <w:pPr>
        <w:rPr>
          <w:sz w:val="20"/>
          <w:szCs w:val="20"/>
        </w:rPr>
      </w:pPr>
      <w:r w:rsidRPr="0042335C">
        <w:rPr>
          <w:b/>
          <w:bCs/>
          <w:sz w:val="20"/>
          <w:szCs w:val="20"/>
        </w:rPr>
        <w:t>Proposition 2.3</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p>
    <w:p w14:paraId="26A2F360" w14:textId="70D108A7" w:rsidR="0042335C" w:rsidRDefault="001511DA" w:rsidP="00B61C40">
      <w:pPr>
        <w:rPr>
          <w:sz w:val="20"/>
          <w:szCs w:val="20"/>
        </w:rPr>
      </w:pPr>
      <w:r w:rsidRPr="001511DA">
        <w:rPr>
          <w:i/>
          <w:iCs/>
          <w:sz w:val="20"/>
          <w:szCs w:val="20"/>
          <w:u w:val="single"/>
        </w:rPr>
        <w:t>Proof</w:t>
      </w:r>
      <w:r>
        <w:rPr>
          <w:sz w:val="20"/>
          <w:szCs w:val="20"/>
        </w:rPr>
        <w:t>: The result is trivial</w:t>
      </w:r>
      <w:r w:rsidR="00C204FF">
        <w:rPr>
          <w:sz w:val="20"/>
          <w:szCs w:val="20"/>
        </w:rPr>
        <w:t xml:space="preserve"> if </w:t>
      </w:r>
      <m:oMath>
        <m:r>
          <m:rPr>
            <m:scr m:val="script"/>
          </m:rPr>
          <w:rPr>
            <w:rFonts w:ascii="Cambria Math" w:hAnsi="Cambria Math"/>
            <w:sz w:val="20"/>
            <w:szCs w:val="20"/>
          </w:rPr>
          <m:t>Y=∅</m:t>
        </m:r>
      </m:oMath>
      <w:r w:rsidR="00C204FF">
        <w:rPr>
          <w:sz w:val="20"/>
          <w:szCs w:val="20"/>
        </w:rPr>
        <w:t xml:space="preserve">, because </w:t>
      </w:r>
      <m:oMath>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oMath>
      <w:r w:rsidR="00C204FF">
        <w:rPr>
          <w:sz w:val="20"/>
          <w:szCs w:val="20"/>
        </w:rPr>
        <w:t xml:space="preserve"> and the nondominated subsets of both are empty.</w:t>
      </w:r>
    </w:p>
    <w:p w14:paraId="79D30ACF" w14:textId="73BDC3EA" w:rsidR="00C204FF" w:rsidRDefault="00C204FF" w:rsidP="00B61C40">
      <w:pPr>
        <w:rPr>
          <w:sz w:val="20"/>
          <w:szCs w:val="20"/>
        </w:rPr>
      </w:pPr>
      <w:r>
        <w:rPr>
          <w:sz w:val="20"/>
          <w:szCs w:val="20"/>
        </w:rPr>
        <w:t xml:space="preserve">Let </w:t>
      </w:r>
      <m:oMath>
        <m:r>
          <m:rPr>
            <m:scr m:val="script"/>
          </m:rPr>
          <w:rPr>
            <w:rFonts w:ascii="Cambria Math" w:hAnsi="Cambria Math"/>
            <w:sz w:val="20"/>
            <w:szCs w:val="20"/>
          </w:rPr>
          <m:t>Y≠∅</m:t>
        </m:r>
      </m:oMath>
      <w:r>
        <w:rPr>
          <w:sz w:val="20"/>
          <w:szCs w:val="20"/>
        </w:rPr>
        <w:t>.</w:t>
      </w:r>
      <w:r w:rsidR="003B1C95">
        <w:rPr>
          <w:sz w:val="20"/>
          <w:szCs w:val="20"/>
        </w:rPr>
        <w:t xml:space="preserve"> First assume that </w:t>
      </w:r>
      <m:oMath>
        <m:r>
          <w:rPr>
            <w:rFonts w:ascii="Cambria Math" w:hAnsi="Cambria Math"/>
            <w:sz w:val="20"/>
            <w:szCs w:val="20"/>
          </w:rPr>
          <m:t>y∈</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3B1C95">
        <w:rPr>
          <w:sz w:val="20"/>
          <w:szCs w:val="20"/>
        </w:rPr>
        <w:t xml:space="preserve">, but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3B1C95">
        <w:rPr>
          <w:sz w:val="20"/>
          <w:szCs w:val="20"/>
        </w:rPr>
        <w:t>.</w:t>
      </w:r>
      <w:r w:rsidR="00C2280B">
        <w:rPr>
          <w:sz w:val="20"/>
          <w:szCs w:val="20"/>
        </w:rPr>
        <w:t xml:space="preserve"> In this case there are two possibilities. </w:t>
      </w:r>
    </w:p>
    <w:p w14:paraId="079A7A83" w14:textId="33358E3A" w:rsidR="004C6682" w:rsidRPr="004729D3" w:rsidRDefault="001C19F4" w:rsidP="00B61C40">
      <w:pPr>
        <w:rPr>
          <w:sz w:val="20"/>
          <w:szCs w:val="20"/>
        </w:rPr>
      </w:pPr>
      <w:r>
        <w:rPr>
          <w:sz w:val="20"/>
          <w:szCs w:val="20"/>
        </w:rPr>
        <w:t xml:space="preserve">If </w:t>
      </w:r>
      <m:oMath>
        <m:r>
          <w:rPr>
            <w:rFonts w:ascii="Cambria Math" w:hAnsi="Cambria Math"/>
            <w:sz w:val="20"/>
            <w:szCs w:val="20"/>
          </w:rPr>
          <m:t>y∉</m:t>
        </m:r>
        <m:r>
          <m:rPr>
            <m:scr m:val="script"/>
          </m:rPr>
          <w:rPr>
            <w:rFonts w:ascii="Cambria Math" w:hAnsi="Cambria Math"/>
            <w:sz w:val="20"/>
            <w:szCs w:val="20"/>
          </w:rPr>
          <m:t>Y</m:t>
        </m:r>
      </m:oMath>
      <w:r>
        <w:rPr>
          <w:sz w:val="20"/>
          <w:szCs w:val="20"/>
        </w:rPr>
        <w:t xml:space="preserve"> there is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9571A">
        <w:rPr>
          <w:sz w:val="20"/>
          <w:szCs w:val="20"/>
        </w:rPr>
        <w:t xml:space="preserve"> and </w:t>
      </w:r>
      <m:oMath>
        <m:r>
          <w:rPr>
            <w:rFonts w:ascii="Cambria Math" w:hAnsi="Cambria Math"/>
            <w:sz w:val="20"/>
            <w:szCs w:val="20"/>
          </w:rPr>
          <m:t>0≠d∈</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C45A2E">
        <w:rPr>
          <w:sz w:val="20"/>
          <w:szCs w:val="20"/>
        </w:rPr>
        <w:t xml:space="preserve"> such that </w:t>
      </w: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C45A2E">
        <w:rPr>
          <w:sz w:val="20"/>
          <w:szCs w:val="20"/>
        </w:rPr>
        <w:t>.</w:t>
      </w:r>
    </w:p>
    <w:p w14:paraId="4E5010B7" w14:textId="1EFA4FD4" w:rsidR="00B61C40" w:rsidRPr="004C6682" w:rsidRDefault="004C6682" w:rsidP="00622F26">
      <w:pPr>
        <w:rPr>
          <w:color w:val="FF0000"/>
          <w:sz w:val="20"/>
          <w:szCs w:val="20"/>
        </w:rPr>
      </w:pPr>
      <w:r w:rsidRPr="004C6682">
        <w:rPr>
          <w:color w:val="FF0000"/>
          <w:sz w:val="20"/>
          <w:szCs w:val="20"/>
        </w:rPr>
        <w:t>//TODO: finish the proof of Proposition 2.3</w:t>
      </w:r>
    </w:p>
    <w:p w14:paraId="24DB27F9" w14:textId="77777777" w:rsidR="004C6682" w:rsidRDefault="004C6682" w:rsidP="00622F26">
      <w:pPr>
        <w:rPr>
          <w:sz w:val="20"/>
          <w:szCs w:val="20"/>
        </w:rPr>
      </w:pPr>
    </w:p>
    <w:p w14:paraId="3F50E57C" w14:textId="4567D148" w:rsidR="004C6682" w:rsidRPr="004C6682" w:rsidRDefault="004C6682" w:rsidP="00622F26">
      <w:pPr>
        <w:rPr>
          <w:color w:val="FF0000"/>
          <w:sz w:val="20"/>
          <w:szCs w:val="20"/>
        </w:rPr>
      </w:pPr>
      <w:r w:rsidRPr="004C6682">
        <w:rPr>
          <w:color w:val="FF0000"/>
          <w:sz w:val="20"/>
          <w:szCs w:val="20"/>
        </w:rPr>
        <w:t>//TODO: finish the section on Efficient Solutions and Nondominated points</w:t>
      </w:r>
    </w:p>
    <w:p w14:paraId="6F2B9126" w14:textId="77777777" w:rsidR="00B61C40" w:rsidRPr="00B61C40" w:rsidRDefault="00B61C40" w:rsidP="00622F26">
      <w:pPr>
        <w:rPr>
          <w:sz w:val="20"/>
          <w:szCs w:val="20"/>
        </w:rPr>
      </w:pPr>
    </w:p>
    <w:p w14:paraId="517A5944" w14:textId="3EA96D70" w:rsidR="00C31B92" w:rsidRDefault="00C31B92" w:rsidP="00C31B92">
      <w:pPr>
        <w:pStyle w:val="Heading2"/>
      </w:pPr>
      <w:bookmarkStart w:id="4" w:name="_Toc152306466"/>
      <w:r>
        <w:t>Weakly and Strictly Efficient Solutions (2.3)</w:t>
      </w:r>
      <w:bookmarkEnd w:id="4"/>
    </w:p>
    <w:p w14:paraId="0ED0B9E4" w14:textId="5D751FE6" w:rsidR="006A1491" w:rsidRDefault="006A1491" w:rsidP="00622F26">
      <w:pPr>
        <w:rPr>
          <w:sz w:val="20"/>
          <w:szCs w:val="20"/>
        </w:rPr>
      </w:pPr>
    </w:p>
    <w:p w14:paraId="7EAD7C8E" w14:textId="746BF119" w:rsidR="0059160A" w:rsidRDefault="0059160A" w:rsidP="00622F26">
      <w:pPr>
        <w:rPr>
          <w:sz w:val="20"/>
          <w:szCs w:val="20"/>
        </w:rPr>
      </w:pPr>
      <w:r>
        <w:rPr>
          <w:sz w:val="20"/>
          <w:szCs w:val="20"/>
        </w:rPr>
        <w:t xml:space="preserve">Recall Table 1.2 </w:t>
      </w:r>
      <w:r w:rsidR="00BE2FCB">
        <w:rPr>
          <w:sz w:val="20"/>
          <w:szCs w:val="20"/>
        </w:rPr>
        <w:t>defining</w:t>
      </w:r>
      <w:r>
        <w:rPr>
          <w:sz w:val="20"/>
          <w:szCs w:val="20"/>
        </w:rPr>
        <w:t xml:space="preserve"> the following orders:</w:t>
      </w:r>
    </w:p>
    <w:p w14:paraId="77ACDFD4" w14:textId="77777777" w:rsidR="0059160A" w:rsidRDefault="0059160A" w:rsidP="00622F26">
      <w:pPr>
        <w:rPr>
          <w:sz w:val="20"/>
          <w:szCs w:val="20"/>
        </w:rPr>
      </w:pPr>
    </w:p>
    <w:p w14:paraId="1542FD22" w14:textId="1C60E600" w:rsidR="0059160A" w:rsidRDefault="0059160A" w:rsidP="00622F26">
      <w:pPr>
        <w:rPr>
          <w:sz w:val="20"/>
          <w:szCs w:val="20"/>
        </w:rPr>
      </w:pPr>
      <w:r>
        <w:rPr>
          <w:sz w:val="20"/>
          <w:szCs w:val="20"/>
        </w:rPr>
        <w:t>Notation                                      Definition                                                           Name</w:t>
      </w:r>
    </w:p>
    <w:p w14:paraId="3CAF5CD0" w14:textId="69F63267" w:rsidR="0059160A"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59160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57CF4">
        <w:rPr>
          <w:sz w:val="20"/>
          <w:szCs w:val="20"/>
        </w:rPr>
        <w:t xml:space="preserve">                                      weak componentwise order</w:t>
      </w:r>
    </w:p>
    <w:p w14:paraId="5EB8AD37" w14:textId="1C8237F9" w:rsidR="00157CF4"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AB4EC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xml:space="preserve">,  k=1,…,p;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AB4ECA">
        <w:rPr>
          <w:sz w:val="20"/>
          <w:szCs w:val="20"/>
        </w:rPr>
        <w:t xml:space="preserve">                    componentwise order                 </w:t>
      </w:r>
    </w:p>
    <w:p w14:paraId="476B4A28" w14:textId="00E2EBF1" w:rsidR="00C31B9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&lt;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107247">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07247">
        <w:rPr>
          <w:sz w:val="20"/>
          <w:szCs w:val="20"/>
        </w:rPr>
        <w:t xml:space="preserve">                                      strict componentwise order</w:t>
      </w:r>
    </w:p>
    <w:p w14:paraId="4BC6C2F3" w14:textId="2604BF75" w:rsidR="00C31B9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lex</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FF596E">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2</m:t>
            </m:r>
          </m:sup>
        </m:sSub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7E65FE">
        <w:rPr>
          <w:sz w:val="20"/>
          <w:szCs w:val="20"/>
        </w:rPr>
        <w:t xml:space="preserve"> or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7E65FE">
        <w:rPr>
          <w:sz w:val="20"/>
          <w:szCs w:val="20"/>
        </w:rPr>
        <w:t xml:space="preserve">          lexicographic order</w:t>
      </w:r>
    </w:p>
    <w:p w14:paraId="365FD176" w14:textId="4785EC7D" w:rsidR="00C50B0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C50B02">
        <w:rPr>
          <w:sz w:val="20"/>
          <w:szCs w:val="20"/>
        </w:rPr>
        <w:t xml:space="preserve">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e>
        </m:func>
      </m:oMath>
      <w:r w:rsidR="00C50B02">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e>
        </m:func>
      </m:oMath>
      <w:r w:rsidR="00BE2FCB">
        <w:rPr>
          <w:sz w:val="20"/>
          <w:szCs w:val="20"/>
        </w:rPr>
        <w:t xml:space="preserve">                                      max-order</w:t>
      </w:r>
    </w:p>
    <w:p w14:paraId="76E25147" w14:textId="77777777" w:rsidR="00107247" w:rsidRDefault="00107247" w:rsidP="00622F26">
      <w:pPr>
        <w:rPr>
          <w:sz w:val="20"/>
          <w:szCs w:val="20"/>
        </w:rPr>
      </w:pPr>
    </w:p>
    <w:p w14:paraId="4FB45D18" w14:textId="30CF5E30" w:rsidR="006615C8" w:rsidRDefault="006615C8" w:rsidP="00622F26">
      <w:pPr>
        <w:rPr>
          <w:sz w:val="20"/>
          <w:szCs w:val="20"/>
        </w:rPr>
      </w:pPr>
      <w:r>
        <w:rPr>
          <w:sz w:val="20"/>
          <w:szCs w:val="20"/>
        </w:rPr>
        <w:t xml:space="preserve">With the (weak, strict) componentwise orders, we defined the following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as follows:</w:t>
      </w:r>
    </w:p>
    <w:p w14:paraId="75FF1C12" w14:textId="77777777" w:rsidR="006615C8" w:rsidRDefault="006615C8" w:rsidP="00622F26">
      <w:pPr>
        <w:rPr>
          <w:sz w:val="20"/>
          <w:szCs w:val="20"/>
        </w:rPr>
      </w:pPr>
    </w:p>
    <w:p w14:paraId="5E436226" w14:textId="5E31085E" w:rsidR="006615C8"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oMath>
      <w:r w:rsidR="00B03D05">
        <w:rPr>
          <w:sz w:val="20"/>
          <w:szCs w:val="20"/>
        </w:rPr>
        <w:t>, the nonnegative ort</w:t>
      </w:r>
      <w:r w:rsidR="00B03D05" w:rsidRPr="00B03D05">
        <w:rPr>
          <w:sz w:val="20"/>
          <w:szCs w:val="20"/>
        </w:rPr>
        <w:t xml:space="preserve">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03D05">
        <w:rPr>
          <w:sz w:val="20"/>
          <w:szCs w:val="20"/>
        </w:rPr>
        <w:t>;</w:t>
      </w:r>
    </w:p>
    <w:p w14:paraId="14F09EA9" w14:textId="349115D1" w:rsidR="00B03D05"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sidR="00CA0F23">
        <w:rPr>
          <w:sz w:val="20"/>
          <w:szCs w:val="20"/>
        </w:rPr>
        <w:t>;</w:t>
      </w:r>
    </w:p>
    <w:p w14:paraId="72A6B93B" w14:textId="6A8F2FA2" w:rsidR="00CA0F23" w:rsidRPr="006615C8"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:y&gt;0</m:t>
            </m:r>
          </m:e>
        </m:d>
        <m:r>
          <w:rPr>
            <w:rFonts w:ascii="Cambria Math" w:hAnsi="Cambria Math"/>
            <w:sz w:val="20"/>
            <w:szCs w:val="20"/>
          </w:rPr>
          <m:t>=</m:t>
        </m:r>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CA0F23">
        <w:rPr>
          <w:sz w:val="20"/>
          <w:szCs w:val="20"/>
        </w:rPr>
        <w:t xml:space="preserve">, the positive orthant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A0F23">
        <w:rPr>
          <w:sz w:val="20"/>
          <w:szCs w:val="20"/>
        </w:rPr>
        <w:t xml:space="preserve"> </w:t>
      </w:r>
    </w:p>
    <w:p w14:paraId="12A506E0" w14:textId="77777777" w:rsidR="006615C8" w:rsidRDefault="006615C8" w:rsidP="00622F26">
      <w:pPr>
        <w:rPr>
          <w:sz w:val="20"/>
          <w:szCs w:val="20"/>
        </w:rPr>
      </w:pPr>
    </w:p>
    <w:p w14:paraId="7ECB2E96" w14:textId="3FD312A9" w:rsidR="00BE2FCB" w:rsidRPr="00BE2FCB" w:rsidRDefault="00BE2FCB" w:rsidP="00622F26">
      <w:pPr>
        <w:rPr>
          <w:sz w:val="20"/>
          <w:szCs w:val="20"/>
        </w:rPr>
      </w:pPr>
      <w:r>
        <w:rPr>
          <w:sz w:val="20"/>
          <w:szCs w:val="20"/>
        </w:rPr>
        <w:t xml:space="preserve">Nondominated points are defined by the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When we use the weak and strict componentwise order instead, we obtain </w:t>
      </w:r>
      <w:r w:rsidRPr="00BE2FCB">
        <w:rPr>
          <w:sz w:val="20"/>
          <w:szCs w:val="20"/>
        </w:rPr>
        <w:t>definitions of strictly and weakly non</w:t>
      </w:r>
      <w:r>
        <w:rPr>
          <w:sz w:val="20"/>
          <w:szCs w:val="20"/>
        </w:rPr>
        <w:t>dominated points, respectively.</w:t>
      </w:r>
    </w:p>
    <w:p w14:paraId="543489DA" w14:textId="5630D062" w:rsidR="00BE2FCB" w:rsidRDefault="009D74D7" w:rsidP="00622F26">
      <w:pPr>
        <w:rPr>
          <w:sz w:val="20"/>
          <w:szCs w:val="20"/>
        </w:rPr>
      </w:pPr>
      <w:r>
        <w:rPr>
          <w:sz w:val="20"/>
          <w:szCs w:val="20"/>
        </w:rPr>
        <w:t xml:space="preserve">It will be proven an existence result for weakly nondominated points and weakly efficient solutions. We then give a geometric characterization of all three types of efficiency and some further results on the structure of weakly efficient solutions of convex multicriteria optimization problems. </w:t>
      </w:r>
    </w:p>
    <w:p w14:paraId="6F9A1E41" w14:textId="77777777" w:rsidR="009D74D7" w:rsidRDefault="009D74D7" w:rsidP="00622F26">
      <w:pPr>
        <w:rPr>
          <w:sz w:val="20"/>
          <w:szCs w:val="20"/>
        </w:rPr>
      </w:pPr>
    </w:p>
    <w:p w14:paraId="1D175581" w14:textId="1088FAC1" w:rsidR="009D74D7" w:rsidRDefault="009D74D7" w:rsidP="00622F26">
      <w:pPr>
        <w:rPr>
          <w:sz w:val="20"/>
          <w:szCs w:val="20"/>
        </w:rPr>
      </w:pPr>
      <w:r w:rsidRPr="009D74D7">
        <w:rPr>
          <w:b/>
          <w:bCs/>
          <w:sz w:val="20"/>
          <w:szCs w:val="20"/>
        </w:rPr>
        <w:t>Definition 2.24</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911929">
        <w:rPr>
          <w:sz w:val="20"/>
          <w:szCs w:val="20"/>
        </w:rPr>
        <w:t xml:space="preserve"> is called </w:t>
      </w:r>
      <w:r w:rsidR="00911929" w:rsidRPr="00911929">
        <w:rPr>
          <w:i/>
          <w:iCs/>
          <w:sz w:val="20"/>
          <w:szCs w:val="20"/>
        </w:rPr>
        <w:t>weakly efficient</w:t>
      </w:r>
      <w:r w:rsidR="00911929">
        <w:rPr>
          <w:sz w:val="20"/>
          <w:szCs w:val="20"/>
        </w:rPr>
        <w:t xml:space="preserve"> (</w:t>
      </w:r>
      <w:r w:rsidR="00911929" w:rsidRPr="00911929">
        <w:rPr>
          <w:i/>
          <w:iCs/>
          <w:sz w:val="20"/>
          <w:szCs w:val="20"/>
        </w:rPr>
        <w:t>weakly Pareto optimal</w:t>
      </w:r>
      <w:r w:rsidR="00911929">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oMath>
      <w:r w:rsidR="00911929">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11929">
        <w:rPr>
          <w:sz w:val="20"/>
          <w:szCs w:val="20"/>
        </w:rPr>
        <w:t xml:space="preserve">, </w:t>
      </w:r>
      <w:r w:rsidR="00182C2E">
        <w:rPr>
          <w:sz w:val="20"/>
          <w:szCs w:val="20"/>
        </w:rPr>
        <w:t>i.e.,</w:t>
      </w:r>
      <w:r w:rsidR="00911929">
        <w:rPr>
          <w:sz w:val="20"/>
          <w:szCs w:val="20"/>
        </w:rPr>
        <w:t xml:space="preserve"> </w:t>
      </w:r>
      <w:r w:rsidR="00182C2E">
        <w:rPr>
          <w:sz w:val="20"/>
          <w:szCs w:val="20"/>
        </w:rPr>
        <w:t xml:space="preserve">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82C2E">
        <w:rPr>
          <w:sz w:val="20"/>
          <w:szCs w:val="20"/>
        </w:rPr>
        <w:t xml:space="preserve"> for all </w:t>
      </w:r>
      <m:oMath>
        <m:r>
          <w:rPr>
            <w:rFonts w:ascii="Cambria Math" w:hAnsi="Cambria Math"/>
            <w:sz w:val="20"/>
            <w:szCs w:val="20"/>
          </w:rPr>
          <m:t>k=1,…,p</m:t>
        </m:r>
      </m:oMath>
      <w:r w:rsidR="00A273F3">
        <w:rPr>
          <w:sz w:val="20"/>
          <w:szCs w:val="20"/>
        </w:rPr>
        <w:t>.</w:t>
      </w:r>
      <w:r w:rsidR="00932606">
        <w:rPr>
          <w:sz w:val="20"/>
          <w:szCs w:val="20"/>
        </w:rPr>
        <w:t xml:space="preserve"> The point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32606">
        <w:rPr>
          <w:sz w:val="20"/>
          <w:szCs w:val="20"/>
        </w:rPr>
        <w:t xml:space="preserve"> is then called </w:t>
      </w:r>
      <w:r w:rsidR="00932606" w:rsidRPr="00932606">
        <w:rPr>
          <w:i/>
          <w:iCs/>
          <w:sz w:val="20"/>
          <w:szCs w:val="20"/>
        </w:rPr>
        <w:t>weakly nondominated</w:t>
      </w:r>
      <w:r w:rsidR="00932606">
        <w:rPr>
          <w:sz w:val="20"/>
          <w:szCs w:val="20"/>
        </w:rPr>
        <w:t>.</w:t>
      </w:r>
    </w:p>
    <w:p w14:paraId="49E634EC" w14:textId="14C28C1A" w:rsidR="00932606" w:rsidRDefault="00932606" w:rsidP="00622F26">
      <w:pPr>
        <w:rPr>
          <w:sz w:val="20"/>
          <w:szCs w:val="20"/>
        </w:rPr>
      </w:pPr>
      <w:r>
        <w:rPr>
          <w:sz w:val="20"/>
          <w:szCs w:val="20"/>
        </w:rPr>
        <w:lastRenderedPageBreak/>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932606">
        <w:rPr>
          <w:i/>
          <w:iCs/>
          <w:sz w:val="20"/>
          <w:szCs w:val="20"/>
        </w:rPr>
        <w:t>strictly efficient</w:t>
      </w:r>
      <w:r>
        <w:rPr>
          <w:sz w:val="20"/>
          <w:szCs w:val="20"/>
        </w:rPr>
        <w:t xml:space="preserve"> (</w:t>
      </w:r>
      <w:r w:rsidRPr="00932606">
        <w:rPr>
          <w:i/>
          <w:iCs/>
          <w:sz w:val="20"/>
          <w:szCs w:val="20"/>
        </w:rPr>
        <w:t>strictly Pareto optimal</w:t>
      </w:r>
      <w:r>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 xml:space="preserve">X,  </m:t>
        </m:r>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The weakly (strictly) efficient and nondominated sets are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e>
        </m:d>
      </m:oMath>
      <w:r>
        <w:rPr>
          <w:sz w:val="20"/>
          <w:szCs w:val="20"/>
        </w:rPr>
        <w:t xml:space="preserve"> and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210CD1">
        <w:rPr>
          <w:sz w:val="20"/>
          <w:szCs w:val="20"/>
        </w:rPr>
        <w:t>, respectively.</w:t>
      </w:r>
    </w:p>
    <w:p w14:paraId="79F6971F" w14:textId="77777777" w:rsidR="00935B14" w:rsidRDefault="00935B14" w:rsidP="00622F26">
      <w:pPr>
        <w:rPr>
          <w:sz w:val="20"/>
          <w:szCs w:val="20"/>
        </w:rPr>
      </w:pPr>
    </w:p>
    <w:p w14:paraId="2812395B" w14:textId="77777777" w:rsidR="008F11A2" w:rsidRDefault="00935B14" w:rsidP="00622F26">
      <w:pPr>
        <w:rPr>
          <w:sz w:val="20"/>
          <w:szCs w:val="20"/>
        </w:rPr>
      </w:pPr>
      <w:r w:rsidRPr="00EC3F12">
        <w:rPr>
          <w:b/>
          <w:bCs/>
          <w:sz w:val="20"/>
          <w:szCs w:val="20"/>
        </w:rPr>
        <w:t>Note</w:t>
      </w:r>
      <w:r w:rsidR="008F11A2">
        <w:rPr>
          <w:b/>
          <w:bCs/>
          <w:sz w:val="20"/>
          <w:szCs w:val="20"/>
        </w:rPr>
        <w:t>s</w:t>
      </w:r>
      <w:r>
        <w:rPr>
          <w:sz w:val="20"/>
          <w:szCs w:val="20"/>
        </w:rPr>
        <w:t xml:space="preserve">: </w:t>
      </w:r>
    </w:p>
    <w:p w14:paraId="67F512E7" w14:textId="66C19AC6" w:rsidR="008F11A2" w:rsidRDefault="00EC3F12" w:rsidP="008F11A2">
      <w:pPr>
        <w:pStyle w:val="ListParagraph"/>
        <w:numPr>
          <w:ilvl w:val="0"/>
          <w:numId w:val="12"/>
        </w:numPr>
        <w:rPr>
          <w:sz w:val="20"/>
          <w:szCs w:val="20"/>
        </w:rPr>
      </w:pPr>
      <w:r w:rsidRPr="008F11A2">
        <w:rPr>
          <w:sz w:val="20"/>
          <w:szCs w:val="20"/>
        </w:rPr>
        <w:t xml:space="preserve">there is no such concept as </w:t>
      </w:r>
      <w:r w:rsidRPr="00BE093B">
        <w:rPr>
          <w:i/>
          <w:iCs/>
          <w:strike/>
          <w:color w:val="FF0000"/>
          <w:sz w:val="20"/>
          <w:szCs w:val="20"/>
        </w:rPr>
        <w:t>strict nondominance</w:t>
      </w:r>
      <w:r w:rsidR="000C581E">
        <w:rPr>
          <w:i/>
          <w:iCs/>
          <w:strike/>
          <w:color w:val="FF0000"/>
          <w:sz w:val="20"/>
          <w:szCs w:val="20"/>
        </w:rPr>
        <w:t xml:space="preserve"> </w:t>
      </w:r>
      <m:oMath>
        <m:sSub>
          <m:sSubPr>
            <m:ctrlPr>
              <w:rPr>
                <w:rFonts w:ascii="Cambria Math" w:hAnsi="Cambria Math"/>
                <w:i/>
                <w:strike/>
                <w:color w:val="FF0000"/>
                <w:sz w:val="20"/>
                <w:szCs w:val="20"/>
              </w:rPr>
            </m:ctrlPr>
          </m:sSubPr>
          <m:e>
            <m:r>
              <m:rPr>
                <m:scr m:val="script"/>
              </m:rPr>
              <w:rPr>
                <w:rFonts w:ascii="Cambria Math" w:hAnsi="Cambria Math"/>
                <w:strike/>
                <w:color w:val="FF0000"/>
                <w:sz w:val="20"/>
                <w:szCs w:val="20"/>
              </w:rPr>
              <m:t>Y</m:t>
            </m:r>
          </m:e>
          <m:sub>
            <m:r>
              <w:rPr>
                <w:rFonts w:ascii="Cambria Math" w:hAnsi="Cambria Math"/>
                <w:strike/>
                <w:color w:val="FF0000"/>
                <w:sz w:val="20"/>
                <w:szCs w:val="20"/>
              </w:rPr>
              <m:t>sN</m:t>
            </m:r>
          </m:sub>
        </m:sSub>
      </m:oMath>
      <w:r w:rsidRPr="008F11A2">
        <w:rPr>
          <w:sz w:val="20"/>
          <w:szCs w:val="20"/>
        </w:rPr>
        <w:t xml:space="preserve"> for sets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Pr="008F11A2">
        <w:rPr>
          <w:sz w:val="20"/>
          <w:szCs w:val="20"/>
        </w:rPr>
        <w:t>.</w:t>
      </w:r>
      <w:r w:rsidR="005656A3" w:rsidRPr="008F11A2">
        <w:rPr>
          <w:sz w:val="20"/>
          <w:szCs w:val="20"/>
        </w:rPr>
        <w:t xml:space="preserve"> </w:t>
      </w:r>
    </w:p>
    <w:p w14:paraId="089021CF" w14:textId="5D462B39" w:rsidR="00935B14" w:rsidRDefault="005656A3" w:rsidP="008F11A2">
      <w:pPr>
        <w:pStyle w:val="ListParagraph"/>
        <w:numPr>
          <w:ilvl w:val="0"/>
          <w:numId w:val="12"/>
        </w:numPr>
        <w:rPr>
          <w:sz w:val="20"/>
          <w:szCs w:val="20"/>
        </w:rPr>
      </w:pPr>
      <w:r w:rsidRPr="008F11A2">
        <w:rPr>
          <w:sz w:val="20"/>
          <w:szCs w:val="20"/>
        </w:rPr>
        <w:t xml:space="preserve">By definition, </w:t>
      </w:r>
      <w:r w:rsidR="007B7511" w:rsidRPr="008F11A2">
        <w:rPr>
          <w:sz w:val="20"/>
          <w:szCs w:val="20"/>
        </w:rPr>
        <w:t xml:space="preserve">strict efficiency prohibits solutions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7B7511" w:rsidRPr="008F11A2">
        <w:rPr>
          <w:sz w:val="20"/>
          <w:szCs w:val="20"/>
        </w:rPr>
        <w:t xml:space="preserve"> with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8F11A2" w:rsidRPr="008F11A2">
        <w:rPr>
          <w:sz w:val="20"/>
          <w:szCs w:val="20"/>
        </w:rPr>
        <w:t xml:space="preserve"> i.e., strict efficiency is the multi-criteria analog on unique optimal solutions in scalar optimization. Thus, </w:t>
      </w:r>
    </w:p>
    <w:p w14:paraId="626B2C4E" w14:textId="77777777" w:rsidR="0035462B" w:rsidRDefault="0035462B" w:rsidP="0035462B">
      <w:pPr>
        <w:pStyle w:val="ListParagraph"/>
        <w:rPr>
          <w:sz w:val="20"/>
          <w:szCs w:val="20"/>
        </w:rPr>
      </w:pPr>
    </w:p>
    <w:p w14:paraId="08A97D63" w14:textId="36719418" w:rsidR="008F11A2" w:rsidRDefault="00000000" w:rsidP="008F11A2">
      <w:pPr>
        <w:pStyle w:val="ListParagraph"/>
        <w:rPr>
          <w:sz w:val="20"/>
          <w:szCs w:val="20"/>
        </w:rPr>
      </w:pP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950539">
        <w:rPr>
          <w:sz w:val="20"/>
          <w:szCs w:val="20"/>
        </w:rPr>
        <w:t xml:space="preserve"> and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e>
        </m:d>
        <m:r>
          <w:rPr>
            <w:rFonts w:ascii="Cambria Math" w:hAnsi="Cambria Math"/>
            <w:sz w:val="20"/>
            <w:szCs w:val="20"/>
          </w:rPr>
          <m:t>=1</m:t>
        </m:r>
      </m:oMath>
      <w:r w:rsidR="0035462B">
        <w:rPr>
          <w:sz w:val="20"/>
          <w:szCs w:val="20"/>
        </w:rPr>
        <w:t>.            (2.18)</w:t>
      </w:r>
    </w:p>
    <w:p w14:paraId="43950505" w14:textId="77777777" w:rsidR="0035462B" w:rsidRDefault="0035462B" w:rsidP="008F11A2">
      <w:pPr>
        <w:pStyle w:val="ListParagraph"/>
        <w:rPr>
          <w:sz w:val="20"/>
          <w:szCs w:val="20"/>
        </w:rPr>
      </w:pPr>
    </w:p>
    <w:p w14:paraId="0156EEE6" w14:textId="1B505E97" w:rsidR="0035462B" w:rsidRDefault="0035462B" w:rsidP="0035462B">
      <w:pPr>
        <w:pStyle w:val="ListParagraph"/>
        <w:numPr>
          <w:ilvl w:val="0"/>
          <w:numId w:val="12"/>
        </w:numPr>
        <w:rPr>
          <w:sz w:val="20"/>
          <w:szCs w:val="20"/>
        </w:rPr>
      </w:pPr>
      <w:r>
        <w:rPr>
          <w:sz w:val="20"/>
          <w:szCs w:val="20"/>
        </w:rPr>
        <w:t xml:space="preserve">All existence results for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imply existence of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Pr>
          <w:sz w:val="20"/>
          <w:szCs w:val="20"/>
        </w:rPr>
        <w:t xml:space="preserve"> as well.</w:t>
      </w:r>
    </w:p>
    <w:p w14:paraId="1EFDDF85" w14:textId="54610FA0" w:rsidR="0035462B" w:rsidRPr="0035462B" w:rsidRDefault="00000000" w:rsidP="0035462B">
      <w:pPr>
        <w:pStyle w:val="ListParagraph"/>
        <w:numPr>
          <w:ilvl w:val="0"/>
          <w:numId w:val="1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237C03">
        <w:rPr>
          <w:sz w:val="20"/>
          <w:szCs w:val="20"/>
        </w:rPr>
        <w:t xml:space="preserve"> can be nonempty even if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237C03">
        <w:rPr>
          <w:sz w:val="20"/>
          <w:szCs w:val="20"/>
        </w:rPr>
        <w:t xml:space="preserve"> is empty i.e.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237C03">
        <w:rPr>
          <w:sz w:val="20"/>
          <w:szCs w:val="20"/>
        </w:rPr>
        <w:t>.</w:t>
      </w:r>
    </w:p>
    <w:p w14:paraId="6B86C613" w14:textId="77777777" w:rsidR="00210CD1" w:rsidRDefault="00210CD1" w:rsidP="00622F26">
      <w:pPr>
        <w:rPr>
          <w:sz w:val="20"/>
          <w:szCs w:val="20"/>
        </w:rPr>
      </w:pPr>
    </w:p>
    <w:p w14:paraId="2C95F26F" w14:textId="77777777" w:rsidR="0089271C" w:rsidRDefault="00F73BB9" w:rsidP="00622F26">
      <w:pPr>
        <w:rPr>
          <w:sz w:val="20"/>
          <w:szCs w:val="20"/>
        </w:rPr>
      </w:pPr>
      <w:r>
        <w:rPr>
          <w:sz w:val="20"/>
          <w:szCs w:val="20"/>
        </w:rPr>
        <w:t>Obviously, a weakly nondominated point is a nondominated point with respect t</w:t>
      </w:r>
      <w:r w:rsidRPr="00F73BB9">
        <w:rPr>
          <w:sz w:val="20"/>
          <w:szCs w:val="20"/>
        </w:rPr>
        <w:t xml:space="preserve">o </w:t>
      </w:r>
      <m:oMath>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Pr>
          <w:sz w:val="20"/>
          <w:szCs w:val="20"/>
        </w:rPr>
        <w:t>, a notation that is quite convenient in the context of cone-efficiency and cone-nondominance.</w:t>
      </w:r>
    </w:p>
    <w:p w14:paraId="184E4E2A" w14:textId="77777777" w:rsidR="0089271C" w:rsidRDefault="0089271C" w:rsidP="00622F26">
      <w:pPr>
        <w:rPr>
          <w:sz w:val="20"/>
          <w:szCs w:val="20"/>
        </w:rPr>
      </w:pPr>
    </w:p>
    <w:p w14:paraId="53353CB4" w14:textId="77777777" w:rsidR="0089271C" w:rsidRDefault="0089271C" w:rsidP="00622F26">
      <w:pPr>
        <w:rPr>
          <w:sz w:val="20"/>
          <w:szCs w:val="20"/>
        </w:rPr>
      </w:pPr>
      <w:r>
        <w:rPr>
          <w:sz w:val="20"/>
          <w:szCs w:val="20"/>
        </w:rPr>
        <w:t>From the definitions it follows:</w:t>
      </w:r>
    </w:p>
    <w:p w14:paraId="4AD46B21" w14:textId="77777777" w:rsidR="0089271C" w:rsidRDefault="0089271C" w:rsidP="00622F26">
      <w:pPr>
        <w:rPr>
          <w:sz w:val="20"/>
          <w:szCs w:val="20"/>
        </w:rPr>
      </w:pPr>
    </w:p>
    <w:p w14:paraId="0B5E79BC" w14:textId="7C9E7E4B" w:rsidR="00F73BB9" w:rsidRDefault="00F73BB9" w:rsidP="00622F26">
      <w:pPr>
        <w:rPr>
          <w:sz w:val="20"/>
          <w:szCs w:val="20"/>
        </w:rPr>
      </w:pP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1A6CBC">
        <w:rPr>
          <w:sz w:val="20"/>
          <w:szCs w:val="20"/>
        </w:rPr>
        <w:t xml:space="preserve">           </w:t>
      </w:r>
      <w:r w:rsidR="009C1171">
        <w:rPr>
          <w:sz w:val="20"/>
          <w:szCs w:val="20"/>
        </w:rPr>
        <w:t xml:space="preserve">        </w:t>
      </w:r>
      <w:r w:rsidR="001A6CBC">
        <w:rPr>
          <w:sz w:val="20"/>
          <w:szCs w:val="20"/>
        </w:rPr>
        <w:t xml:space="preserve"> (2.16)</w:t>
      </w:r>
    </w:p>
    <w:p w14:paraId="79DE60F6" w14:textId="633AAF08" w:rsidR="001A6CBC" w:rsidRDefault="001A6CBC" w:rsidP="00622F26">
      <w:pPr>
        <w:rPr>
          <w:sz w:val="20"/>
          <w:szCs w:val="20"/>
        </w:rPr>
      </w:pPr>
      <w:r>
        <w:rPr>
          <w:sz w:val="20"/>
          <w:szCs w:val="20"/>
        </w:rPr>
        <w:t xml:space="preserve"> </w:t>
      </w:r>
    </w:p>
    <w:p w14:paraId="7A958009" w14:textId="6514DF90" w:rsidR="001A6CBC" w:rsidRDefault="001A6CBC" w:rsidP="00622F26">
      <w:pPr>
        <w:rPr>
          <w:sz w:val="20"/>
          <w:szCs w:val="20"/>
        </w:rPr>
      </w:pPr>
      <w:r>
        <w:rPr>
          <w:sz w:val="20"/>
          <w:szCs w:val="20"/>
        </w:rPr>
        <w:t>and</w:t>
      </w:r>
    </w:p>
    <w:p w14:paraId="49C3879C" w14:textId="77777777" w:rsidR="001A6CBC" w:rsidRPr="00F73BB9" w:rsidRDefault="001A6CBC" w:rsidP="00622F26">
      <w:pPr>
        <w:rPr>
          <w:b/>
          <w:bCs/>
          <w:sz w:val="20"/>
          <w:szCs w:val="20"/>
        </w:rPr>
      </w:pPr>
    </w:p>
    <w:p w14:paraId="6DA40F9C" w14:textId="3D0CC53B" w:rsidR="00210CD1"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oMath>
      <w:r w:rsidR="009C1171">
        <w:rPr>
          <w:sz w:val="20"/>
          <w:szCs w:val="20"/>
        </w:rPr>
        <w:t xml:space="preserve">         (2.17)</w:t>
      </w:r>
    </w:p>
    <w:p w14:paraId="35A8A50A" w14:textId="77777777" w:rsidR="009D74D7" w:rsidRDefault="009D74D7" w:rsidP="00622F26">
      <w:pPr>
        <w:rPr>
          <w:sz w:val="20"/>
          <w:szCs w:val="20"/>
        </w:rPr>
      </w:pPr>
    </w:p>
    <w:p w14:paraId="6871501B" w14:textId="7348EBB9" w:rsidR="009C1171" w:rsidRDefault="009C1171" w:rsidP="00935B14">
      <w:pPr>
        <w:keepNext/>
        <w:keepLines/>
        <w:rPr>
          <w:sz w:val="20"/>
          <w:szCs w:val="20"/>
        </w:rPr>
      </w:pPr>
      <w:r>
        <w:rPr>
          <w:sz w:val="20"/>
          <w:szCs w:val="20"/>
        </w:rPr>
        <w:t xml:space="preserve">As in the case of efficiency, weak efficiency has several equivalent definitions.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weakly efficient iff</w:t>
      </w:r>
    </w:p>
    <w:p w14:paraId="2EF2D5CC" w14:textId="77777777" w:rsidR="009C1171" w:rsidRDefault="009C1171" w:rsidP="00935B14">
      <w:pPr>
        <w:keepNext/>
        <w:keepLines/>
        <w:rPr>
          <w:sz w:val="20"/>
          <w:szCs w:val="20"/>
        </w:rPr>
      </w:pPr>
    </w:p>
    <w:p w14:paraId="79DA826C" w14:textId="2BC41AAF" w:rsidR="009C1171" w:rsidRDefault="00EC504C" w:rsidP="00935B14">
      <w:pPr>
        <w:pStyle w:val="ListParagraph"/>
        <w:keepNext/>
        <w:keepLines/>
        <w:numPr>
          <w:ilvl w:val="0"/>
          <w:numId w:val="10"/>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m:rPr>
            <m:sty m:val="p"/>
          </m:rPr>
          <w:rPr>
            <w:rFonts w:ascii="Cambria Math" w:hAnsi="Cambria Math"/>
            <w:sz w:val="20"/>
            <w:szCs w:val="20"/>
          </w:rPr>
          <m:t>int</m:t>
        </m:r>
        <m:sSubSup>
          <m:sSubSupPr>
            <m:ctrlPr>
              <w:rPr>
                <w:rFonts w:ascii="Cambria Math" w:hAnsi="Cambria Math"/>
                <w:i/>
                <w:sz w:val="20"/>
                <w:szCs w:val="20"/>
              </w:rPr>
            </m:ctrlPr>
          </m:sSubSupPr>
          <m:e>
            <m:r>
              <m:rPr>
                <m:scr m:val="double-struck"/>
              </m:rPr>
              <w:rPr>
                <w:rFonts w:ascii="Cambria Math" w:hAnsi="Cambria Math"/>
                <w:sz w:val="20"/>
                <w:szCs w:val="20"/>
              </w:rPr>
              <m:t xml:space="preserve"> 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485E52">
        <w:rPr>
          <w:sz w:val="20"/>
          <w:szCs w:val="20"/>
        </w:rPr>
        <w:t xml:space="preserve"> </w:t>
      </w:r>
    </w:p>
    <w:p w14:paraId="4B5452D5" w14:textId="22399DFF" w:rsidR="00485E52" w:rsidRDefault="00000000" w:rsidP="00935B14">
      <w:pPr>
        <w:pStyle w:val="ListParagraph"/>
        <w:keepNext/>
        <w:keepLines/>
        <w:numPr>
          <w:ilvl w:val="0"/>
          <w:numId w:val="10"/>
        </w:numPr>
        <w:rPr>
          <w:sz w:val="20"/>
          <w:szCs w:val="20"/>
        </w:rPr>
      </w:pPr>
      <m:oMath>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r>
          <m:rPr>
            <m:scr m:val="script"/>
          </m:rPr>
          <w:rPr>
            <w:rFonts w:ascii="Cambria Math" w:hAnsi="Cambria Math"/>
            <w:sz w:val="20"/>
            <w:szCs w:val="20"/>
          </w:rPr>
          <m:t>∩Y=∅</m:t>
        </m:r>
      </m:oMath>
      <w:r w:rsidR="00935B14">
        <w:rPr>
          <w:sz w:val="20"/>
          <w:szCs w:val="20"/>
        </w:rPr>
        <w:t>.</w:t>
      </w:r>
    </w:p>
    <w:p w14:paraId="1A0667F4" w14:textId="77777777" w:rsidR="00935B14" w:rsidRDefault="00935B14" w:rsidP="00935B14">
      <w:pPr>
        <w:rPr>
          <w:sz w:val="20"/>
          <w:szCs w:val="20"/>
        </w:rPr>
      </w:pPr>
    </w:p>
    <w:p w14:paraId="0375D761" w14:textId="7C962A17" w:rsidR="00935B14" w:rsidRPr="00935B14" w:rsidRDefault="00237C03" w:rsidP="00935B14">
      <w:pPr>
        <w:rPr>
          <w:sz w:val="20"/>
          <w:szCs w:val="20"/>
        </w:rPr>
      </w:pPr>
      <w:r w:rsidRPr="00BE47FD">
        <w:rPr>
          <w:b/>
          <w:bCs/>
          <w:sz w:val="20"/>
          <w:szCs w:val="20"/>
        </w:rPr>
        <w:t>Theorem 2.25</w:t>
      </w:r>
      <w:r w:rsidR="00BE47FD">
        <w:rPr>
          <w:sz w:val="20"/>
          <w:szCs w:val="20"/>
        </w:rPr>
        <w:t>.</w:t>
      </w:r>
      <w:r>
        <w:rPr>
          <w:sz w:val="20"/>
          <w:szCs w:val="20"/>
        </w:rPr>
        <w:t xml:space="preserve"> </w:t>
      </w:r>
      <w:r w:rsidR="00BE47FD">
        <w:rPr>
          <w:sz w:val="20"/>
          <w:szCs w:val="20"/>
        </w:rPr>
        <w:t xml:space="preserve">Let </w:t>
      </w:r>
      <w:r>
        <w:rPr>
          <w:sz w:val="20"/>
          <w:szCs w:val="20"/>
        </w:rPr>
        <w:t xml:space="preserve">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E47FD">
        <w:rPr>
          <w:sz w:val="20"/>
          <w:szCs w:val="20"/>
        </w:rPr>
        <w:t xml:space="preserve"> be nonempty and compact. </w:t>
      </w:r>
      <w:r w:rsidR="007C32DA">
        <w:rPr>
          <w:sz w:val="20"/>
          <w:szCs w:val="20"/>
        </w:rPr>
        <w:t xml:space="preserve">Then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7C32DA">
        <w:rPr>
          <w:sz w:val="20"/>
          <w:szCs w:val="20"/>
        </w:rPr>
        <w:t>.</w:t>
      </w:r>
    </w:p>
    <w:p w14:paraId="508D1695" w14:textId="649EFCE6" w:rsidR="009C1171" w:rsidRDefault="009C1171" w:rsidP="00622F26">
      <w:pPr>
        <w:rPr>
          <w:sz w:val="20"/>
          <w:szCs w:val="20"/>
        </w:rPr>
      </w:pPr>
    </w:p>
    <w:p w14:paraId="3D127313" w14:textId="66115F75" w:rsidR="007C32DA" w:rsidRDefault="007C32DA" w:rsidP="00622F26">
      <w:pPr>
        <w:rPr>
          <w:sz w:val="20"/>
          <w:szCs w:val="20"/>
        </w:rPr>
      </w:pPr>
      <w:r w:rsidRPr="007C32DA">
        <w:rPr>
          <w:i/>
          <w:iCs/>
          <w:sz w:val="20"/>
          <w:szCs w:val="20"/>
        </w:rPr>
        <w:t>Proof</w:t>
      </w:r>
      <w:r>
        <w:rPr>
          <w:sz w:val="20"/>
          <w:szCs w:val="20"/>
        </w:rPr>
        <w:t xml:space="preserve">. Suppose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8476D3">
        <w:rPr>
          <w:sz w:val="20"/>
          <w:szCs w:val="20"/>
        </w:rPr>
        <w:t xml:space="preserve">. Then for all </w:t>
      </w:r>
      <m:oMath>
        <m:r>
          <w:rPr>
            <w:rFonts w:ascii="Cambria Math" w:hAnsi="Cambria Math"/>
            <w:sz w:val="20"/>
            <w:szCs w:val="20"/>
          </w:rPr>
          <m:t xml:space="preserve">y∈ </m:t>
        </m:r>
        <m:r>
          <m:rPr>
            <m:scr m:val="script"/>
          </m:rPr>
          <w:rPr>
            <w:rFonts w:ascii="Cambria Math" w:hAnsi="Cambria Math"/>
            <w:sz w:val="20"/>
            <w:szCs w:val="20"/>
          </w:rPr>
          <m:t>Y</m:t>
        </m:r>
      </m:oMath>
      <w:r w:rsidR="008476D3">
        <w:rPr>
          <w:sz w:val="20"/>
          <w:szCs w:val="20"/>
        </w:rPr>
        <w:t xml:space="preserve"> there is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476D3">
        <w:rPr>
          <w:sz w:val="20"/>
          <w:szCs w:val="20"/>
        </w:rPr>
        <w:t xml:space="preserve"> such that </w:t>
      </w:r>
      <m:oMath>
        <m:r>
          <w:rPr>
            <w:rFonts w:ascii="Cambria Math" w:hAnsi="Cambria Math"/>
            <w:sz w:val="20"/>
            <w:szCs w:val="20"/>
          </w:rPr>
          <m:t xml:space="preserve">y∈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8476D3">
        <w:rPr>
          <w:sz w:val="20"/>
          <w:szCs w:val="20"/>
        </w:rPr>
        <w:t xml:space="preserve">. Taking the union over all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476D3">
        <w:rPr>
          <w:sz w:val="20"/>
          <w:szCs w:val="20"/>
        </w:rPr>
        <w:t xml:space="preserve"> we obtain</w:t>
      </w:r>
    </w:p>
    <w:p w14:paraId="4BFFE60C" w14:textId="77777777" w:rsidR="000D1BD6" w:rsidRDefault="000D1BD6" w:rsidP="00622F26">
      <w:pPr>
        <w:rPr>
          <w:sz w:val="20"/>
          <w:szCs w:val="20"/>
        </w:rPr>
      </w:pPr>
    </w:p>
    <w:p w14:paraId="5208D491" w14:textId="041D592E" w:rsidR="000D1BD6" w:rsidRDefault="000D1BD6" w:rsidP="00622F26">
      <w:pPr>
        <w:rPr>
          <w:sz w:val="20"/>
          <w:szCs w:val="20"/>
        </w:rPr>
      </w:pPr>
      <m:oMath>
        <m:r>
          <m:rPr>
            <m:scr m:val="script"/>
          </m:rPr>
          <w:rPr>
            <w:rFonts w:ascii="Cambria Math" w:hAnsi="Cambria Math"/>
            <w:sz w:val="20"/>
            <w:szCs w:val="20"/>
          </w:rPr>
          <m:t>Y⊂</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sub>
          <m:sup/>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e>
        </m:nary>
      </m:oMath>
      <w:r w:rsidR="001E331E">
        <w:rPr>
          <w:sz w:val="20"/>
          <w:szCs w:val="20"/>
        </w:rPr>
        <w:t>.          (2.19)</w:t>
      </w:r>
    </w:p>
    <w:p w14:paraId="249C51F8" w14:textId="77777777" w:rsidR="001E331E" w:rsidRDefault="001E331E" w:rsidP="00622F26">
      <w:pPr>
        <w:rPr>
          <w:sz w:val="20"/>
          <w:szCs w:val="20"/>
        </w:rPr>
      </w:pPr>
    </w:p>
    <w:p w14:paraId="796B4B23" w14:textId="6AD72967" w:rsidR="001E331E" w:rsidRPr="001E331E" w:rsidRDefault="001E331E" w:rsidP="00622F26">
      <w:pPr>
        <w:rPr>
          <w:sz w:val="20"/>
          <w:szCs w:val="20"/>
        </w:rPr>
      </w:pPr>
      <w:r>
        <w:rPr>
          <w:sz w:val="20"/>
          <w:szCs w:val="20"/>
        </w:rPr>
        <w:t xml:space="preserve">Because </w:t>
      </w:r>
    </w:p>
    <w:p w14:paraId="2BCF133A" w14:textId="3BB11212" w:rsidR="001E331E" w:rsidRPr="00137B74" w:rsidRDefault="00137B74" w:rsidP="00622F26">
      <w:pPr>
        <w:rPr>
          <w:color w:val="FF0000"/>
          <w:sz w:val="20"/>
          <w:szCs w:val="20"/>
        </w:rPr>
      </w:pPr>
      <w:r w:rsidRPr="00137B74">
        <w:rPr>
          <w:color w:val="FF0000"/>
          <w:sz w:val="20"/>
          <w:szCs w:val="20"/>
        </w:rPr>
        <w:t>//TODO: finish the theorem proof</w:t>
      </w:r>
    </w:p>
    <w:p w14:paraId="627FF69C" w14:textId="71E5BEEB" w:rsidR="00B61C40" w:rsidRDefault="00B61C40" w:rsidP="00622F26">
      <w:pPr>
        <w:rPr>
          <w:sz w:val="20"/>
          <w:szCs w:val="20"/>
        </w:rPr>
      </w:pPr>
      <m:oMath>
        <m:r>
          <w:rPr>
            <w:rFonts w:ascii="Cambria Math" w:hAnsi="Cambria Math"/>
            <w:sz w:val="20"/>
            <w:szCs w:val="20"/>
          </w:rPr>
          <m:t>∎</m:t>
        </m:r>
      </m:oMath>
      <w:r>
        <w:rPr>
          <w:sz w:val="20"/>
          <w:szCs w:val="20"/>
        </w:rPr>
        <w:t xml:space="preserve"> </w:t>
      </w:r>
    </w:p>
    <w:p w14:paraId="26D531AD" w14:textId="77777777" w:rsidR="004729D3" w:rsidRDefault="004729D3" w:rsidP="00622F26">
      <w:pPr>
        <w:rPr>
          <w:sz w:val="20"/>
          <w:szCs w:val="20"/>
        </w:rPr>
      </w:pPr>
    </w:p>
    <w:p w14:paraId="7D15A18F" w14:textId="66F0CD15" w:rsidR="00BA5ADB" w:rsidRDefault="00BA5ADB" w:rsidP="00622F26">
      <w:pPr>
        <w:rPr>
          <w:sz w:val="20"/>
          <w:szCs w:val="20"/>
        </w:rPr>
      </w:pPr>
      <w:r w:rsidRPr="00BA5ADB">
        <w:rPr>
          <w:b/>
          <w:bCs/>
          <w:sz w:val="20"/>
          <w:szCs w:val="20"/>
        </w:rPr>
        <w:t>Definition 2.28</w:t>
      </w:r>
      <w:r>
        <w:rPr>
          <w:sz w:val="20"/>
          <w:szCs w:val="20"/>
        </w:rPr>
        <w:t xml:space="preserve">. Let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w:t>
      </w:r>
      <m:oMath>
        <m:r>
          <w:rPr>
            <w:rFonts w:ascii="Cambria Math" w:hAnsi="Cambria Math"/>
            <w:sz w:val="20"/>
            <w:szCs w:val="20"/>
          </w:rPr>
          <m:t>f :</m:t>
        </m:r>
        <m:r>
          <m:rPr>
            <m:scr m:val="script"/>
          </m:rPr>
          <w:rPr>
            <w:rFonts w:ascii="Cambria Math" w:hAnsi="Cambria Math"/>
            <w:sz w:val="20"/>
            <w:szCs w:val="20"/>
          </w:rPr>
          <m:t>X</m:t>
        </m:r>
        <m:r>
          <m:rPr>
            <m:scr m:val="double-struck"/>
          </m:rPr>
          <w:rPr>
            <w:rFonts w:ascii="Cambria Math" w:hAnsi="Cambria Math"/>
            <w:sz w:val="20"/>
            <w:szCs w:val="20"/>
          </w:rPr>
          <m:t xml:space="preserve">→R </m:t>
        </m:r>
      </m:oMath>
      <w:r>
        <w:rPr>
          <w:sz w:val="20"/>
          <w:szCs w:val="20"/>
        </w:rPr>
        <w:t xml:space="preserve">, and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w:t>
      </w:r>
    </w:p>
    <w:p w14:paraId="6256EA08" w14:textId="77777777" w:rsidR="00BA5ADB" w:rsidRDefault="00BA5ADB" w:rsidP="00622F26">
      <w:pPr>
        <w:rPr>
          <w:sz w:val="20"/>
          <w:szCs w:val="20"/>
        </w:rPr>
      </w:pPr>
    </w:p>
    <w:p w14:paraId="0094D2D1" w14:textId="7BEC7F71" w:rsidR="00BA5ADB"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BA5ADB">
        <w:rPr>
          <w:sz w:val="20"/>
          <w:szCs w:val="20"/>
        </w:rPr>
        <w:t xml:space="preserve">             (2.23)</w:t>
      </w:r>
    </w:p>
    <w:p w14:paraId="0A7380F0" w14:textId="77777777" w:rsidR="00BA5ADB" w:rsidRDefault="00BA5ADB" w:rsidP="00622F26">
      <w:pPr>
        <w:rPr>
          <w:sz w:val="20"/>
          <w:szCs w:val="20"/>
        </w:rPr>
      </w:pPr>
    </w:p>
    <w:p w14:paraId="2F7BEAB7" w14:textId="28E93C43" w:rsidR="00BA5ADB" w:rsidRDefault="0050569D" w:rsidP="00622F26">
      <w:pPr>
        <w:rPr>
          <w:sz w:val="20"/>
          <w:szCs w:val="20"/>
        </w:rPr>
      </w:pPr>
      <w:r>
        <w:rPr>
          <w:sz w:val="20"/>
          <w:szCs w:val="20"/>
        </w:rPr>
        <w:t xml:space="preserve">is called the </w:t>
      </w:r>
      <w:r w:rsidRPr="0050569D">
        <w:rPr>
          <w:i/>
          <w:iCs/>
          <w:sz w:val="20"/>
          <w:szCs w:val="20"/>
        </w:rPr>
        <w:t>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6AA33DA9" w14:textId="77777777" w:rsidR="0050569D" w:rsidRDefault="0050569D" w:rsidP="00622F26">
      <w:pPr>
        <w:rPr>
          <w:sz w:val="20"/>
          <w:szCs w:val="20"/>
        </w:rPr>
      </w:pPr>
    </w:p>
    <w:p w14:paraId="65B33800" w14:textId="448600D1" w:rsidR="0050569D"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364886">
        <w:rPr>
          <w:sz w:val="20"/>
          <w:szCs w:val="20"/>
        </w:rPr>
        <w:t xml:space="preserve">             (2.24)</w:t>
      </w:r>
    </w:p>
    <w:p w14:paraId="43F04E53" w14:textId="77777777" w:rsidR="00364886" w:rsidRDefault="00364886" w:rsidP="00622F26">
      <w:pPr>
        <w:rPr>
          <w:sz w:val="20"/>
          <w:szCs w:val="20"/>
        </w:rPr>
      </w:pPr>
    </w:p>
    <w:p w14:paraId="5A06F7EC" w14:textId="4151AE6F" w:rsidR="00364886" w:rsidRDefault="00364886" w:rsidP="00364886">
      <w:pPr>
        <w:rPr>
          <w:sz w:val="20"/>
          <w:szCs w:val="20"/>
        </w:rPr>
      </w:pPr>
      <w:r>
        <w:rPr>
          <w:sz w:val="20"/>
          <w:szCs w:val="20"/>
        </w:rPr>
        <w:t xml:space="preserve">is called the </w:t>
      </w:r>
      <w:r w:rsidRPr="00747D27">
        <w:rPr>
          <w:i/>
          <w:iCs/>
          <w:sz w:val="20"/>
          <w:szCs w:val="20"/>
        </w:rPr>
        <w:t>level curve</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3B0E465B" w14:textId="77777777" w:rsidR="00364886" w:rsidRDefault="00364886" w:rsidP="00364886">
      <w:pPr>
        <w:rPr>
          <w:sz w:val="20"/>
          <w:szCs w:val="20"/>
        </w:rPr>
      </w:pPr>
    </w:p>
    <w:p w14:paraId="04A34506" w14:textId="3C5864B8" w:rsidR="00364886" w:rsidRDefault="00000000" w:rsidP="0036488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 xml:space="preserve"> \</m:t>
        </m:r>
        <m:r>
          <m:rPr>
            <m:lit/>
          </m:rPr>
          <w:rPr>
            <w:rFonts w:ascii="Cambria Math" w:hAnsi="Cambria Math"/>
            <w:sz w:val="20"/>
            <w:szCs w:val="20"/>
          </w:rPr>
          <m:t xml:space="preserve"> </m:t>
        </m:r>
        <m:r>
          <w:rPr>
            <w:rFonts w:ascii="Cambria Math" w:hAnsi="Cambria Math"/>
            <w:sz w:val="20"/>
            <w:szCs w:val="20"/>
          </w:rPr>
          <m:t xml:space="preserve"> </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EC771E">
        <w:rPr>
          <w:sz w:val="20"/>
          <w:szCs w:val="20"/>
        </w:rPr>
        <w:t xml:space="preserve">             (2.25)</w:t>
      </w:r>
    </w:p>
    <w:p w14:paraId="39213F59" w14:textId="77777777" w:rsidR="00EC771E" w:rsidRDefault="00EC771E" w:rsidP="00364886">
      <w:pPr>
        <w:rPr>
          <w:sz w:val="20"/>
          <w:szCs w:val="20"/>
        </w:rPr>
      </w:pPr>
    </w:p>
    <w:p w14:paraId="3EEF89AC" w14:textId="4D646DF3" w:rsidR="00EC771E" w:rsidRDefault="00747D27" w:rsidP="00364886">
      <w:pPr>
        <w:rPr>
          <w:sz w:val="20"/>
          <w:szCs w:val="20"/>
        </w:rPr>
      </w:pPr>
      <w:r>
        <w:rPr>
          <w:sz w:val="20"/>
          <w:szCs w:val="20"/>
        </w:rPr>
        <w:t xml:space="preserve">Is called the </w:t>
      </w:r>
      <w:r w:rsidRPr="00747D27">
        <w:rPr>
          <w:i/>
          <w:iCs/>
          <w:sz w:val="20"/>
          <w:szCs w:val="20"/>
        </w:rPr>
        <w:t>strict 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08B7AA2F" w14:textId="77777777" w:rsidR="00747D27" w:rsidRDefault="00747D27" w:rsidP="00364886">
      <w:pPr>
        <w:rPr>
          <w:sz w:val="20"/>
          <w:szCs w:val="20"/>
        </w:rPr>
      </w:pPr>
    </w:p>
    <w:p w14:paraId="27664551" w14:textId="2E62E78B" w:rsidR="00747D27" w:rsidRDefault="00747D27" w:rsidP="00364886">
      <w:pPr>
        <w:rPr>
          <w:sz w:val="20"/>
          <w:szCs w:val="20"/>
        </w:rPr>
      </w:pPr>
      <w:r>
        <w:rPr>
          <w:sz w:val="20"/>
          <w:szCs w:val="20"/>
        </w:rPr>
        <w:t xml:space="preserve">Obviously, </w:t>
      </w: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 xml:space="preserve"> and </w:t>
      </w:r>
      <m:oMath>
        <m:r>
          <w:rPr>
            <w:rFonts w:ascii="Cambria Math" w:hAnsi="Cambria Math"/>
            <w:sz w:val="20"/>
            <w:szCs w:val="20"/>
          </w:rPr>
          <m:t>x∈</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w:t>
      </w:r>
    </w:p>
    <w:p w14:paraId="52DD52C2" w14:textId="77777777" w:rsidR="00BF0167" w:rsidRDefault="00BF0167" w:rsidP="00364886">
      <w:pPr>
        <w:rPr>
          <w:sz w:val="20"/>
          <w:szCs w:val="20"/>
        </w:rPr>
      </w:pPr>
    </w:p>
    <w:p w14:paraId="25C0F8DD" w14:textId="58620FF2" w:rsidR="00364886" w:rsidRDefault="00364886" w:rsidP="00622F26">
      <w:pPr>
        <w:rPr>
          <w:sz w:val="20"/>
          <w:szCs w:val="20"/>
        </w:rPr>
      </w:pPr>
    </w:p>
    <w:p w14:paraId="2979CC66" w14:textId="77777777" w:rsidR="004729D3" w:rsidRDefault="004729D3" w:rsidP="00622F26">
      <w:pPr>
        <w:rPr>
          <w:sz w:val="20"/>
          <w:szCs w:val="20"/>
        </w:rPr>
      </w:pPr>
    </w:p>
    <w:p w14:paraId="0D7F217C" w14:textId="66D6C74A" w:rsidR="004729D3" w:rsidRDefault="004729D3" w:rsidP="00622F26">
      <w:pPr>
        <w:rPr>
          <w:sz w:val="20"/>
          <w:szCs w:val="20"/>
        </w:rPr>
      </w:pPr>
      <w:r w:rsidRPr="004729D3">
        <w:rPr>
          <w:b/>
          <w:bCs/>
          <w:sz w:val="20"/>
          <w:szCs w:val="20"/>
        </w:rPr>
        <w:t>Theorem 2.30</w:t>
      </w:r>
      <w:r>
        <w:rPr>
          <w:sz w:val="20"/>
          <w:szCs w:val="20"/>
        </w:rPr>
        <w:t xml:space="preserve"> (</w:t>
      </w:r>
      <w:r w:rsidRPr="002551F4">
        <w:rPr>
          <w:i/>
          <w:iCs/>
          <w:sz w:val="20"/>
          <w:szCs w:val="20"/>
        </w:rPr>
        <w:t>Ehrgott et al. (1997)</w:t>
      </w:r>
      <w:r>
        <w:rPr>
          <w:sz w:val="20"/>
          <w:szCs w:val="20"/>
        </w:rPr>
        <w:t xml:space="preserve">). </w:t>
      </w:r>
      <w:r w:rsidR="002551F4">
        <w:rPr>
          <w:sz w:val="20"/>
          <w:szCs w:val="20"/>
        </w:rPr>
        <w:t xml:space="preserve">Let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551F4">
        <w:rPr>
          <w:sz w:val="20"/>
          <w:szCs w:val="20"/>
        </w:rPr>
        <w:t xml:space="preserve"> be a feasible solution and define </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 k=1,…,p</m:t>
        </m:r>
      </m:oMath>
      <w:r w:rsidR="002551F4">
        <w:rPr>
          <w:sz w:val="20"/>
          <w:szCs w:val="20"/>
        </w:rPr>
        <w:t>.</w:t>
      </w:r>
      <w:r w:rsidR="00106B92">
        <w:rPr>
          <w:sz w:val="20"/>
          <w:szCs w:val="20"/>
        </w:rPr>
        <w:t xml:space="preserve"> Then</w:t>
      </w:r>
    </w:p>
    <w:p w14:paraId="4DF5E11B" w14:textId="77777777" w:rsidR="00106B92" w:rsidRDefault="00106B92" w:rsidP="00622F26">
      <w:pPr>
        <w:rPr>
          <w:sz w:val="20"/>
          <w:szCs w:val="20"/>
        </w:rPr>
      </w:pPr>
    </w:p>
    <w:p w14:paraId="0D77773B" w14:textId="60E66972" w:rsidR="00106B92" w:rsidRDefault="00000000"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106B92">
        <w:rPr>
          <w:sz w:val="20"/>
          <w:szCs w:val="20"/>
        </w:rPr>
        <w:t xml:space="preserve"> is </w:t>
      </w:r>
      <w:r w:rsidR="00106B92" w:rsidRPr="0075410F">
        <w:rPr>
          <w:i/>
          <w:iCs/>
          <w:sz w:val="20"/>
          <w:szCs w:val="20"/>
        </w:rPr>
        <w:t>strictly efficient</w:t>
      </w:r>
      <w:r w:rsidR="00106B92">
        <w:rPr>
          <w:sz w:val="20"/>
          <w:szCs w:val="20"/>
        </w:rPr>
        <w:t xml:space="preserve"> if and only if</w:t>
      </w:r>
    </w:p>
    <w:p w14:paraId="72B1DBAC" w14:textId="77777777" w:rsidR="00106B92" w:rsidRDefault="00106B92" w:rsidP="00106B92">
      <w:pPr>
        <w:ind w:left="360"/>
        <w:rPr>
          <w:sz w:val="20"/>
          <w:szCs w:val="20"/>
        </w:rPr>
      </w:pPr>
    </w:p>
    <w:p w14:paraId="6ADB92B8" w14:textId="3D702595" w:rsidR="00106B92" w:rsidRDefault="00000000" w:rsidP="00106B92">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nary>
      </m:oMath>
      <w:r w:rsidR="00302C7A">
        <w:rPr>
          <w:sz w:val="20"/>
          <w:szCs w:val="20"/>
        </w:rPr>
        <w:t>.</w:t>
      </w:r>
      <w:r w:rsidR="00106B92">
        <w:rPr>
          <w:sz w:val="20"/>
          <w:szCs w:val="20"/>
        </w:rPr>
        <w:t xml:space="preserve"> </w:t>
      </w:r>
      <w:r w:rsidR="0075410F">
        <w:rPr>
          <w:sz w:val="20"/>
          <w:szCs w:val="20"/>
        </w:rPr>
        <w:t xml:space="preserve">         </w:t>
      </w:r>
      <w:r w:rsidR="00106B92">
        <w:rPr>
          <w:sz w:val="20"/>
          <w:szCs w:val="20"/>
        </w:rPr>
        <w:t xml:space="preserve">   (2.28)</w:t>
      </w:r>
    </w:p>
    <w:p w14:paraId="787CDD68" w14:textId="77777777" w:rsidR="00106B92" w:rsidRDefault="00106B92" w:rsidP="00106B92">
      <w:pPr>
        <w:ind w:left="360"/>
        <w:rPr>
          <w:sz w:val="20"/>
          <w:szCs w:val="20"/>
        </w:rPr>
      </w:pPr>
    </w:p>
    <w:p w14:paraId="668D0A83" w14:textId="45CF634D" w:rsidR="00106B92" w:rsidRDefault="00000000"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75410F">
        <w:rPr>
          <w:sz w:val="20"/>
          <w:szCs w:val="20"/>
        </w:rPr>
        <w:t xml:space="preserve"> is </w:t>
      </w:r>
      <w:r w:rsidR="0075410F" w:rsidRPr="00302C7A">
        <w:rPr>
          <w:i/>
          <w:iCs/>
          <w:sz w:val="20"/>
          <w:szCs w:val="20"/>
        </w:rPr>
        <w:t>efficient</w:t>
      </w:r>
      <w:r w:rsidR="0075410F">
        <w:rPr>
          <w:sz w:val="20"/>
          <w:szCs w:val="20"/>
        </w:rPr>
        <w:t xml:space="preserve"> if and only if</w:t>
      </w:r>
    </w:p>
    <w:p w14:paraId="54F5FB3F" w14:textId="77777777" w:rsidR="00BF0167" w:rsidRDefault="00BF0167" w:rsidP="00BF0167">
      <w:pPr>
        <w:ind w:left="360"/>
        <w:rPr>
          <w:sz w:val="20"/>
          <w:szCs w:val="20"/>
        </w:rPr>
      </w:pPr>
    </w:p>
    <w:p w14:paraId="562885DA" w14:textId="5B4BEEF3" w:rsidR="00982643" w:rsidRDefault="00000000" w:rsidP="00982643">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r w:rsidR="00302C7A">
        <w:rPr>
          <w:sz w:val="20"/>
          <w:szCs w:val="20"/>
        </w:rPr>
        <w:t>.</w:t>
      </w:r>
      <w:r w:rsidR="00982643">
        <w:rPr>
          <w:sz w:val="20"/>
          <w:szCs w:val="20"/>
        </w:rPr>
        <w:t xml:space="preserve"> </w:t>
      </w:r>
      <w:r w:rsidR="00302C7A">
        <w:rPr>
          <w:sz w:val="20"/>
          <w:szCs w:val="20"/>
        </w:rPr>
        <w:t xml:space="preserve">           (2.29)</w:t>
      </w:r>
    </w:p>
    <w:p w14:paraId="1B3D8441" w14:textId="77777777" w:rsidR="00302C7A" w:rsidRDefault="00302C7A" w:rsidP="00982643">
      <w:pPr>
        <w:ind w:left="360"/>
        <w:rPr>
          <w:sz w:val="20"/>
          <w:szCs w:val="20"/>
        </w:rPr>
      </w:pPr>
    </w:p>
    <w:p w14:paraId="3F8709ED" w14:textId="3ACD481A" w:rsidR="00302C7A" w:rsidRDefault="00000000" w:rsidP="00302C7A">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302C7A">
        <w:rPr>
          <w:sz w:val="20"/>
          <w:szCs w:val="20"/>
        </w:rPr>
        <w:t xml:space="preserve"> is </w:t>
      </w:r>
      <w:r w:rsidR="00302C7A" w:rsidRPr="00302C7A">
        <w:rPr>
          <w:i/>
          <w:iCs/>
          <w:sz w:val="20"/>
          <w:szCs w:val="20"/>
        </w:rPr>
        <w:t>weakly efficient</w:t>
      </w:r>
      <w:r w:rsidR="00302C7A">
        <w:rPr>
          <w:sz w:val="20"/>
          <w:szCs w:val="20"/>
        </w:rPr>
        <w:t xml:space="preserve"> if and only if</w:t>
      </w:r>
    </w:p>
    <w:p w14:paraId="224458B7" w14:textId="77777777" w:rsidR="006C46DE" w:rsidRDefault="006C46DE" w:rsidP="006C46DE">
      <w:pPr>
        <w:ind w:left="360"/>
        <w:rPr>
          <w:sz w:val="20"/>
          <w:szCs w:val="20"/>
        </w:rPr>
      </w:pPr>
    </w:p>
    <w:p w14:paraId="44E19A50" w14:textId="638DA2D9" w:rsidR="006C46DE" w:rsidRPr="006C46DE" w:rsidRDefault="00000000" w:rsidP="006C46DE">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oMath>
      <w:r w:rsidR="006C46DE">
        <w:rPr>
          <w:sz w:val="20"/>
          <w:szCs w:val="20"/>
        </w:rPr>
        <w:t>.                (2.30)</w:t>
      </w:r>
    </w:p>
    <w:p w14:paraId="12F43B8E" w14:textId="0FC4EBDF" w:rsidR="00302C7A" w:rsidRPr="00302C7A" w:rsidRDefault="00302C7A" w:rsidP="00302C7A">
      <w:pPr>
        <w:ind w:left="360"/>
        <w:rPr>
          <w:sz w:val="20"/>
          <w:szCs w:val="20"/>
        </w:rPr>
      </w:pPr>
    </w:p>
    <w:p w14:paraId="3FAA1034" w14:textId="77777777" w:rsidR="00B83CC6" w:rsidRDefault="00302C7A" w:rsidP="00302C7A">
      <w:pPr>
        <w:rPr>
          <w:sz w:val="20"/>
          <w:szCs w:val="20"/>
        </w:rPr>
      </w:pPr>
      <w:r>
        <w:rPr>
          <w:sz w:val="20"/>
          <w:szCs w:val="20"/>
        </w:rPr>
        <w:t xml:space="preserve">        </w:t>
      </w:r>
      <w:r w:rsidRPr="00302C7A">
        <w:rPr>
          <w:i/>
          <w:iCs/>
          <w:sz w:val="20"/>
          <w:szCs w:val="20"/>
        </w:rPr>
        <w:t>Proof</w:t>
      </w:r>
      <w:r>
        <w:rPr>
          <w:sz w:val="20"/>
          <w:szCs w:val="20"/>
        </w:rPr>
        <w:t xml:space="preserve">.  </w:t>
      </w:r>
    </w:p>
    <w:p w14:paraId="7D0C1374" w14:textId="77777777" w:rsidR="00B83CC6" w:rsidRDefault="00B83CC6" w:rsidP="00302C7A">
      <w:pPr>
        <w:rPr>
          <w:sz w:val="20"/>
          <w:szCs w:val="20"/>
        </w:rPr>
      </w:pPr>
    </w:p>
    <w:p w14:paraId="467B0F9F" w14:textId="3E7937F9" w:rsidR="00BF0167" w:rsidRPr="00B83CC6" w:rsidRDefault="0072111E" w:rsidP="00B83CC6">
      <w:pPr>
        <w:pStyle w:val="ListParagraph"/>
        <w:numPr>
          <w:ilvl w:val="0"/>
          <w:numId w:val="14"/>
        </w:numPr>
        <w:rPr>
          <w:sz w:val="20"/>
          <w:szCs w:val="20"/>
        </w:rPr>
      </w:pPr>
      <w:r w:rsidRPr="00B83CC6">
        <w:rPr>
          <w:sz w:val="20"/>
          <w:szCs w:val="20"/>
        </w:rPr>
        <w:t xml:space="preserve"> </w:t>
      </w:r>
      <m:oMath>
        <m:acc>
          <m:accPr>
            <m:ctrlPr>
              <w:rPr>
                <w:rFonts w:ascii="Cambria Math" w:hAnsi="Cambria Math"/>
                <w:i/>
                <w:sz w:val="20"/>
                <w:szCs w:val="20"/>
              </w:rPr>
            </m:ctrlPr>
          </m:accPr>
          <m:e>
            <m:r>
              <w:rPr>
                <w:rFonts w:ascii="Cambria Math" w:hAnsi="Cambria Math"/>
                <w:sz w:val="20"/>
                <w:szCs w:val="20"/>
              </w:rPr>
              <m:t>x</m:t>
            </m:r>
          </m:e>
        </m:acc>
      </m:oMath>
      <w:r w:rsidRPr="00B83CC6">
        <w:rPr>
          <w:sz w:val="20"/>
          <w:szCs w:val="20"/>
        </w:rPr>
        <w:t xml:space="preserve"> is </w:t>
      </w:r>
      <w:r w:rsidRPr="00B83CC6">
        <w:rPr>
          <w:i/>
          <w:iCs/>
          <w:sz w:val="20"/>
          <w:szCs w:val="20"/>
        </w:rPr>
        <w:t>strictly efficient</w:t>
      </w:r>
    </w:p>
    <w:p w14:paraId="21298463" w14:textId="6CBB8D6A" w:rsidR="0072111E" w:rsidRDefault="0072111E"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sidR="00215F9F">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sidR="00215F9F">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43BB92D6" w14:textId="644EA16B"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2CE54E1E" w14:textId="5B353E7D"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4AB67A0" w14:textId="12964DA5" w:rsidR="007600B9" w:rsidRDefault="007600B9"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2ED73DCF" w14:textId="77777777" w:rsidR="00B83CC6" w:rsidRDefault="00B83CC6" w:rsidP="00302C7A">
      <w:pPr>
        <w:rPr>
          <w:sz w:val="20"/>
          <w:szCs w:val="20"/>
        </w:rPr>
      </w:pPr>
    </w:p>
    <w:p w14:paraId="6846B1E0" w14:textId="2D3AD48F" w:rsidR="00B83CC6" w:rsidRPr="00B83CC6" w:rsidRDefault="00000000" w:rsidP="00B83CC6">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B83CC6" w:rsidRPr="00B83CC6">
        <w:rPr>
          <w:sz w:val="20"/>
          <w:szCs w:val="20"/>
        </w:rPr>
        <w:t xml:space="preserve"> is </w:t>
      </w:r>
      <w:r w:rsidR="00B83CC6" w:rsidRPr="00B83CC6">
        <w:rPr>
          <w:i/>
          <w:iCs/>
          <w:sz w:val="20"/>
          <w:szCs w:val="20"/>
        </w:rPr>
        <w:t>efficient</w:t>
      </w:r>
    </w:p>
    <w:p w14:paraId="2E9BFF41" w14:textId="2D89771D" w:rsidR="00B83CC6" w:rsidRDefault="00B83CC6"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0364DB00" w14:textId="07951385" w:rsidR="00B83CC6" w:rsidRDefault="00B83CC6" w:rsidP="00B83CC6">
      <w:pPr>
        <w:ind w:left="360" w:firstLine="100"/>
        <w:rPr>
          <w:sz w:val="20"/>
          <w:szCs w:val="20"/>
        </w:rPr>
      </w:pPr>
      <w:r>
        <w:rPr>
          <w:sz w:val="20"/>
          <w:szCs w:val="20"/>
        </w:rPr>
        <w:t xml:space="preserve">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some </w:t>
      </w:r>
      <m:oMath>
        <m:r>
          <w:rPr>
            <w:rFonts w:ascii="Cambria Math" w:hAnsi="Cambria Math"/>
            <w:sz w:val="20"/>
            <w:szCs w:val="20"/>
          </w:rPr>
          <m:t>j</m:t>
        </m:r>
      </m:oMath>
    </w:p>
    <w:p w14:paraId="4DF2AE5F" w14:textId="3A77116D" w:rsidR="00B83CC6" w:rsidRDefault="00B83CC6" w:rsidP="00B83CC6">
      <w:pPr>
        <w:ind w:left="360" w:firstLine="100"/>
        <w:rPr>
          <w:sz w:val="20"/>
          <w:szCs w:val="20"/>
        </w:rPr>
      </w:pP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q</m:t>
                    </m:r>
                  </m:sub>
                </m:sSub>
              </m:e>
            </m:d>
          </m:e>
        </m:nary>
      </m:oMath>
      <w:r w:rsidR="00A217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oMath>
      <w:r w:rsidR="00A217C2">
        <w:rPr>
          <w:sz w:val="20"/>
          <w:szCs w:val="20"/>
        </w:rPr>
        <w:t xml:space="preserve"> for some </w:t>
      </w:r>
      <m:oMath>
        <m:r>
          <w:rPr>
            <w:rFonts w:ascii="Cambria Math" w:hAnsi="Cambria Math"/>
            <w:sz w:val="20"/>
            <w:szCs w:val="20"/>
          </w:rPr>
          <m:t>j</m:t>
        </m:r>
      </m:oMath>
    </w:p>
    <w:p w14:paraId="47566AE3" w14:textId="68180E70" w:rsidR="00A217C2" w:rsidRDefault="00A217C2" w:rsidP="00B83CC6">
      <w:pPr>
        <w:ind w:left="360" w:firstLine="100"/>
        <w:rPr>
          <w:sz w:val="20"/>
          <w:szCs w:val="20"/>
        </w:rPr>
      </w:pP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k</m:t>
                    </m:r>
                  </m:sub>
                </m:sSub>
              </m:e>
            </m:d>
          </m:e>
        </m:nary>
      </m:oMath>
    </w:p>
    <w:p w14:paraId="180078AD" w14:textId="77777777" w:rsidR="00A217C2" w:rsidRDefault="00A217C2" w:rsidP="00B83CC6">
      <w:pPr>
        <w:ind w:left="360" w:firstLine="100"/>
        <w:rPr>
          <w:sz w:val="20"/>
          <w:szCs w:val="20"/>
        </w:rPr>
      </w:pPr>
    </w:p>
    <w:p w14:paraId="1DC50B21" w14:textId="6D604A06" w:rsidR="00A217C2" w:rsidRPr="00B83CC6" w:rsidRDefault="00000000" w:rsidP="00A217C2">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A217C2" w:rsidRPr="00B83CC6">
        <w:rPr>
          <w:sz w:val="20"/>
          <w:szCs w:val="20"/>
        </w:rPr>
        <w:t xml:space="preserve"> is </w:t>
      </w:r>
      <w:r w:rsidR="00A217C2" w:rsidRPr="00A217C2">
        <w:rPr>
          <w:i/>
          <w:iCs/>
          <w:sz w:val="20"/>
          <w:szCs w:val="20"/>
        </w:rPr>
        <w:t xml:space="preserve">weakly </w:t>
      </w:r>
      <w:r w:rsidR="00A217C2" w:rsidRPr="00B83CC6">
        <w:rPr>
          <w:i/>
          <w:iCs/>
          <w:sz w:val="20"/>
          <w:szCs w:val="20"/>
        </w:rPr>
        <w:t>efficient</w:t>
      </w:r>
    </w:p>
    <w:p w14:paraId="43C4ED6E" w14:textId="4EE4CDEB" w:rsidR="00A217C2" w:rsidRPr="00A217C2" w:rsidRDefault="00A217C2" w:rsidP="00A217C2">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BF414C">
        <w:rPr>
          <w:sz w:val="20"/>
          <w:szCs w:val="20"/>
        </w:rPr>
        <w:t xml:space="preserve"> for all </w:t>
      </w:r>
      <m:oMath>
        <m:r>
          <w:rPr>
            <w:rFonts w:ascii="Cambria Math" w:hAnsi="Cambria Math"/>
            <w:sz w:val="20"/>
            <w:szCs w:val="20"/>
          </w:rPr>
          <m:t>k=1,…,p</m:t>
        </m:r>
      </m:oMath>
    </w:p>
    <w:p w14:paraId="14D1BE31" w14:textId="5EDDA5C8" w:rsidR="00B83CC6" w:rsidRPr="00B83CC6" w:rsidRDefault="00CA4B1B"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B2ACC3A" w14:textId="26278C9B" w:rsidR="00302C7A" w:rsidRPr="001F2F61" w:rsidRDefault="001F2F61" w:rsidP="001F2F61">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oMath>
    </w:p>
    <w:p w14:paraId="0890D6B3" w14:textId="75C2208C" w:rsidR="0075410F" w:rsidRDefault="0075410F" w:rsidP="00BA5ADB">
      <w:pPr>
        <w:rPr>
          <w:color w:val="FF0000"/>
          <w:sz w:val="20"/>
          <w:szCs w:val="20"/>
        </w:rPr>
      </w:pPr>
    </w:p>
    <w:p w14:paraId="3FF8551A" w14:textId="04198BDE" w:rsidR="00B25BB6" w:rsidRDefault="00B25BB6" w:rsidP="00BA5ADB">
      <w:pPr>
        <w:rPr>
          <w:sz w:val="20"/>
          <w:szCs w:val="20"/>
        </w:rPr>
      </w:pPr>
      <w:r w:rsidRPr="00B25BB6">
        <w:rPr>
          <w:b/>
          <w:bCs/>
          <w:sz w:val="20"/>
          <w:szCs w:val="20"/>
        </w:rPr>
        <w:t>Theorem 2.30</w:t>
      </w:r>
      <w:r>
        <w:rPr>
          <w:sz w:val="20"/>
          <w:szCs w:val="20"/>
        </w:rPr>
        <w:t xml:space="preserve"> shows that not all the criteria are always needed to see if a feasible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weakly or strictly efficient. Once the intersection of </w:t>
      </w:r>
      <w:r w:rsidR="00C3127B">
        <w:rPr>
          <w:sz w:val="20"/>
          <w:szCs w:val="20"/>
        </w:rPr>
        <w:t xml:space="preserve">some level sets contains only </w:t>
      </w:r>
      <m:oMath>
        <m:acc>
          <m:accPr>
            <m:ctrlPr>
              <w:rPr>
                <w:rFonts w:ascii="Cambria Math" w:hAnsi="Cambria Math"/>
                <w:i/>
                <w:sz w:val="20"/>
                <w:szCs w:val="20"/>
              </w:rPr>
            </m:ctrlPr>
          </m:accPr>
          <m:e>
            <m:r>
              <w:rPr>
                <w:rFonts w:ascii="Cambria Math" w:hAnsi="Cambria Math"/>
                <w:sz w:val="20"/>
                <w:szCs w:val="20"/>
              </w:rPr>
              <m:t>x</m:t>
            </m:r>
          </m:e>
        </m:acc>
      </m:oMath>
      <w:r w:rsidR="001D3230">
        <w:rPr>
          <w:sz w:val="20"/>
          <w:szCs w:val="20"/>
        </w:rPr>
        <w:t xml:space="preserve">, or the intersection of some strict level sets is empty, it will remain so when intersected with more (strict) level sets. </w:t>
      </w:r>
      <w:r w:rsidR="001D3230" w:rsidRPr="001D3230">
        <w:rPr>
          <w:sz w:val="20"/>
          <w:szCs w:val="20"/>
          <w:u w:val="single"/>
        </w:rPr>
        <w:t>Question</w:t>
      </w:r>
      <w:r w:rsidR="001D3230">
        <w:rPr>
          <w:sz w:val="20"/>
          <w:szCs w:val="20"/>
        </w:rPr>
        <w:t xml:space="preserve">: how many objectives are actually needed to determine if a feasible solution </w:t>
      </w:r>
      <m:oMath>
        <m:r>
          <w:rPr>
            <w:rFonts w:ascii="Cambria Math" w:hAnsi="Cambria Math"/>
            <w:sz w:val="20"/>
            <w:szCs w:val="20"/>
          </w:rPr>
          <m:t>x</m:t>
        </m:r>
      </m:oMath>
      <w:r w:rsidR="001D3230">
        <w:rPr>
          <w:sz w:val="20"/>
          <w:szCs w:val="20"/>
        </w:rPr>
        <w:t xml:space="preserve"> is (strictly, weakly) efficient or not?</w:t>
      </w:r>
    </w:p>
    <w:p w14:paraId="25FF7611" w14:textId="60C0FAD5" w:rsidR="001D3230" w:rsidRDefault="001D3230" w:rsidP="00BA5ADB">
      <w:pPr>
        <w:rPr>
          <w:sz w:val="20"/>
          <w:szCs w:val="20"/>
        </w:rPr>
      </w:pPr>
      <w:r>
        <w:rPr>
          <w:sz w:val="20"/>
          <w:szCs w:val="20"/>
        </w:rPr>
        <w:t xml:space="preserve">Let </w:t>
      </w:r>
      <m:oMath>
        <m:r>
          <m:rPr>
            <m:scr m:val="script"/>
          </m:rPr>
          <w:rPr>
            <w:rFonts w:ascii="Cambria Math" w:hAnsi="Cambria Math"/>
            <w:sz w:val="20"/>
            <w:szCs w:val="20"/>
          </w:rPr>
          <m:t>P⊂</m:t>
        </m:r>
        <m:d>
          <m:dPr>
            <m:begChr m:val="{"/>
            <m:endChr m:val="}"/>
            <m:ctrlPr>
              <w:rPr>
                <w:rFonts w:ascii="Cambria Math" w:hAnsi="Cambria Math"/>
                <w:i/>
                <w:sz w:val="20"/>
                <w:szCs w:val="20"/>
              </w:rPr>
            </m:ctrlPr>
          </m:dPr>
          <m:e>
            <m:r>
              <w:rPr>
                <w:rFonts w:ascii="Cambria Math" w:hAnsi="Cambria Math"/>
                <w:sz w:val="20"/>
                <w:szCs w:val="20"/>
              </w:rPr>
              <m:t>1,…,p</m:t>
            </m:r>
          </m:e>
        </m:d>
      </m:oMath>
      <w:r>
        <w:rPr>
          <w:sz w:val="20"/>
          <w:szCs w:val="20"/>
        </w:rPr>
        <w:t xml:space="preserve"> and denote</w:t>
      </w:r>
      <w:r w:rsidR="00E35BB3">
        <w:rPr>
          <w:sz w:val="20"/>
          <w:szCs w:val="20"/>
        </w:rPr>
        <w:t xml:space="preserve"> by </w:t>
      </w:r>
      <m:oMath>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e>
        </m:d>
      </m:oMath>
      <w:r w:rsidR="00E35BB3">
        <w:rPr>
          <w:sz w:val="20"/>
          <w:szCs w:val="20"/>
        </w:rPr>
        <w:t xml:space="preserve"> the objective function vector that only contains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oMath>
      <w:r w:rsidR="00E35BB3">
        <w:rPr>
          <w:sz w:val="20"/>
          <w:szCs w:val="20"/>
        </w:rPr>
        <w:t>.</w:t>
      </w:r>
    </w:p>
    <w:p w14:paraId="143820E9" w14:textId="77777777" w:rsidR="00B25BB6" w:rsidRDefault="00B25BB6" w:rsidP="00BA5ADB">
      <w:pPr>
        <w:rPr>
          <w:color w:val="FF0000"/>
          <w:sz w:val="20"/>
          <w:szCs w:val="20"/>
        </w:rPr>
      </w:pPr>
    </w:p>
    <w:p w14:paraId="2686DFA6" w14:textId="5548EDBC" w:rsidR="001F2F61" w:rsidRDefault="001F2F61" w:rsidP="00BA5ADB">
      <w:pPr>
        <w:rPr>
          <w:sz w:val="20"/>
          <w:szCs w:val="20"/>
        </w:rPr>
      </w:pPr>
      <w:r w:rsidRPr="001F2F61">
        <w:rPr>
          <w:b/>
          <w:bCs/>
          <w:sz w:val="20"/>
          <w:szCs w:val="20"/>
        </w:rPr>
        <w:t>Corollary 2.32</w:t>
      </w:r>
      <w:r>
        <w:rPr>
          <w:sz w:val="20"/>
          <w:szCs w:val="20"/>
        </w:rPr>
        <w:t xml:space="preserve">. Let </w:t>
      </w:r>
      <m:oMath>
        <m:r>
          <m:rPr>
            <m:scr m:val="script"/>
          </m:rPr>
          <w:rPr>
            <w:rFonts w:ascii="Cambria Math" w:hAnsi="Cambria Math"/>
            <w:sz w:val="20"/>
            <w:szCs w:val="20"/>
          </w:rPr>
          <m:t>P⊂</m:t>
        </m:r>
        <m:d>
          <m:dPr>
            <m:begChr m:val="{"/>
            <m:endChr m:val="}"/>
            <m:ctrlPr>
              <w:rPr>
                <w:rFonts w:ascii="Cambria Math" w:hAnsi="Cambria Math"/>
                <w:i/>
                <w:sz w:val="20"/>
                <w:szCs w:val="20"/>
              </w:rPr>
            </m:ctrlPr>
          </m:dPr>
          <m:e>
            <m:r>
              <w:rPr>
                <w:rFonts w:ascii="Cambria Math" w:hAnsi="Cambria Math"/>
                <w:sz w:val="20"/>
                <w:szCs w:val="20"/>
              </w:rPr>
              <m:t>1,…,p</m:t>
            </m:r>
          </m:e>
        </m:d>
      </m:oMath>
      <w:r w:rsidR="00C506A9">
        <w:rPr>
          <w:sz w:val="20"/>
          <w:szCs w:val="20"/>
        </w:rPr>
        <w:t xml:space="preserve"> be nonempty and let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725A35">
        <w:rPr>
          <w:sz w:val="20"/>
          <w:szCs w:val="20"/>
        </w:rPr>
        <w:t>. Then the following statements hold:</w:t>
      </w:r>
    </w:p>
    <w:p w14:paraId="30603028" w14:textId="4A6E7975" w:rsidR="00725A35" w:rsidRPr="00725A35" w:rsidRDefault="00B25BB6" w:rsidP="00725A35">
      <w:pPr>
        <w:pStyle w:val="ListParagraph"/>
        <w:numPr>
          <w:ilvl w:val="0"/>
          <w:numId w:val="16"/>
        </w:numPr>
        <w:rPr>
          <w:sz w:val="20"/>
          <w:szCs w:val="20"/>
        </w:rPr>
      </w:pPr>
      <w:r>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E35BB3">
        <w:rPr>
          <w:sz w:val="20"/>
          <w:szCs w:val="20"/>
        </w:rPr>
        <w:t xml:space="preserve"> is a weakly efficient solution of </w:t>
      </w:r>
      <m:oMath>
        <m:d>
          <m:dPr>
            <m:ctrlPr>
              <w:rPr>
                <w:rFonts w:ascii="Cambria Math" w:hAnsi="Cambria Math"/>
                <w:i/>
                <w:sz w:val="20"/>
                <w:szCs w:val="20"/>
              </w:rPr>
            </m:ctrlPr>
          </m:dPr>
          <m:e>
            <m:r>
              <m:rPr>
                <m:scr m:val="script"/>
              </m:rP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r>
              <w:rPr>
                <w:rFonts w:ascii="Cambria Math" w:hAnsi="Cambria Math"/>
                <w:sz w:val="20"/>
                <w:szCs w:val="20"/>
              </w:rPr>
              <m:t>,&lt;</m:t>
            </m:r>
          </m:e>
        </m:d>
      </m:oMath>
      <w:r w:rsidR="001A2314">
        <w:rPr>
          <w:sz w:val="20"/>
          <w:szCs w:val="20"/>
        </w:rPr>
        <w:t xml:space="preserve"> it is also a weakly efficient solution of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,&lt;</m:t>
            </m:r>
          </m:e>
        </m:d>
      </m:oMath>
    </w:p>
    <w:p w14:paraId="1157BC56" w14:textId="139BB229" w:rsidR="0075410F" w:rsidRPr="0054066A" w:rsidRDefault="0054066A" w:rsidP="0054066A">
      <w:pPr>
        <w:pStyle w:val="ListParagraph"/>
        <w:numPr>
          <w:ilvl w:val="0"/>
          <w:numId w:val="16"/>
        </w:numPr>
        <w:rPr>
          <w:sz w:val="20"/>
          <w:szCs w:val="20"/>
        </w:rPr>
      </w:pPr>
      <w:r>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a </w:t>
      </w:r>
      <w:r w:rsidR="00285FC0">
        <w:rPr>
          <w:sz w:val="20"/>
          <w:szCs w:val="20"/>
        </w:rPr>
        <w:t>strictly</w:t>
      </w:r>
      <w:r>
        <w:rPr>
          <w:sz w:val="20"/>
          <w:szCs w:val="20"/>
        </w:rPr>
        <w:t xml:space="preserve"> efficient solution of </w:t>
      </w:r>
      <m:oMath>
        <m:d>
          <m:dPr>
            <m:ctrlPr>
              <w:rPr>
                <w:rFonts w:ascii="Cambria Math" w:hAnsi="Cambria Math"/>
                <w:i/>
                <w:sz w:val="20"/>
                <w:szCs w:val="20"/>
              </w:rPr>
            </m:ctrlPr>
          </m:dPr>
          <m:e>
            <m:r>
              <m:rPr>
                <m:scr m:val="script"/>
              </m:rP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r>
              <w:rPr>
                <w:rFonts w:ascii="Cambria Math" w:hAnsi="Cambria Math"/>
                <w:sz w:val="20"/>
                <w:szCs w:val="20"/>
              </w:rPr>
              <m:t>,≦</m:t>
            </m:r>
          </m:e>
        </m:d>
      </m:oMath>
      <w:r>
        <w:rPr>
          <w:sz w:val="20"/>
          <w:szCs w:val="20"/>
        </w:rPr>
        <w:t xml:space="preserve"> it is also a </w:t>
      </w:r>
      <w:r w:rsidR="00285FC0">
        <w:rPr>
          <w:sz w:val="20"/>
          <w:szCs w:val="20"/>
        </w:rPr>
        <w:t>strictly</w:t>
      </w:r>
      <w:r>
        <w:rPr>
          <w:sz w:val="20"/>
          <w:szCs w:val="20"/>
        </w:rPr>
        <w:t xml:space="preserve"> efficient solution of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p>
    <w:p w14:paraId="684EF241" w14:textId="77777777" w:rsidR="004729D3" w:rsidRPr="001F2F61" w:rsidRDefault="004729D3" w:rsidP="00622F26">
      <w:pPr>
        <w:rPr>
          <w:sz w:val="20"/>
          <w:szCs w:val="20"/>
        </w:rPr>
      </w:pPr>
    </w:p>
    <w:p w14:paraId="4E60AF04" w14:textId="0C4643F4" w:rsidR="004729D3" w:rsidRDefault="00285FC0" w:rsidP="00622F26">
      <w:pPr>
        <w:rPr>
          <w:sz w:val="20"/>
          <w:szCs w:val="20"/>
        </w:rPr>
      </w:pPr>
      <w:r>
        <w:rPr>
          <w:sz w:val="20"/>
          <w:szCs w:val="20"/>
        </w:rPr>
        <w:lastRenderedPageBreak/>
        <w:t xml:space="preserve">Corollary 2.32 says that weak or strict efficiency of some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for a problem with a subset of the </w:t>
      </w:r>
      <m:oMath>
        <m:r>
          <w:rPr>
            <w:rFonts w:ascii="Cambria Math" w:hAnsi="Cambria Math"/>
            <w:sz w:val="20"/>
            <w:szCs w:val="20"/>
          </w:rPr>
          <m:t>p</m:t>
        </m:r>
      </m:oMath>
      <w:r>
        <w:rPr>
          <w:sz w:val="20"/>
          <w:szCs w:val="20"/>
        </w:rPr>
        <w:t xml:space="preserve"> objectives implies weak (strict) efficiency for a problem with all objectives. </w:t>
      </w:r>
    </w:p>
    <w:p w14:paraId="4AF0083C" w14:textId="77777777" w:rsidR="00285FC0" w:rsidRDefault="00285FC0" w:rsidP="00622F26">
      <w:pPr>
        <w:rPr>
          <w:sz w:val="20"/>
          <w:szCs w:val="20"/>
        </w:rPr>
      </w:pPr>
    </w:p>
    <w:p w14:paraId="4C858201" w14:textId="3B689E80" w:rsidR="00285FC0" w:rsidRDefault="00285FC0" w:rsidP="00622F26">
      <w:pPr>
        <w:rPr>
          <w:sz w:val="20"/>
          <w:szCs w:val="20"/>
        </w:rPr>
      </w:pPr>
      <w:r w:rsidRPr="00285FC0">
        <w:rPr>
          <w:b/>
          <w:bCs/>
          <w:sz w:val="20"/>
          <w:szCs w:val="20"/>
        </w:rPr>
        <w:t>Question</w:t>
      </w:r>
      <w:r>
        <w:rPr>
          <w:sz w:val="20"/>
          <w:szCs w:val="20"/>
        </w:rPr>
        <w:t xml:space="preserve">: Is it possible to find all weakly (strictly) efficient solutions by solving only problems with less than </w:t>
      </w:r>
      <m:oMath>
        <m:r>
          <w:rPr>
            <w:rFonts w:ascii="Cambria Math" w:hAnsi="Cambria Math"/>
            <w:sz w:val="20"/>
            <w:szCs w:val="20"/>
          </w:rPr>
          <m:t>p</m:t>
        </m:r>
      </m:oMath>
      <w:r>
        <w:rPr>
          <w:sz w:val="20"/>
          <w:szCs w:val="20"/>
        </w:rPr>
        <w:t xml:space="preserve"> objectives?</w:t>
      </w:r>
    </w:p>
    <w:p w14:paraId="323920A4" w14:textId="2365A60A" w:rsidR="00285FC0" w:rsidRDefault="00285FC0" w:rsidP="00622F26">
      <w:pPr>
        <w:rPr>
          <w:sz w:val="20"/>
          <w:szCs w:val="20"/>
        </w:rPr>
      </w:pPr>
      <w:r w:rsidRPr="00285FC0">
        <w:rPr>
          <w:b/>
          <w:bCs/>
          <w:sz w:val="20"/>
          <w:szCs w:val="20"/>
        </w:rPr>
        <w:t>Answer</w:t>
      </w:r>
      <w:r>
        <w:rPr>
          <w:sz w:val="20"/>
          <w:szCs w:val="20"/>
        </w:rPr>
        <w:t>: For weakly efficient solutions this is possible for convex functions.</w:t>
      </w:r>
    </w:p>
    <w:p w14:paraId="3C93108D" w14:textId="77777777" w:rsidR="00285FC0" w:rsidRDefault="00285FC0" w:rsidP="00622F26">
      <w:pPr>
        <w:rPr>
          <w:sz w:val="20"/>
          <w:szCs w:val="20"/>
        </w:rPr>
      </w:pPr>
    </w:p>
    <w:p w14:paraId="35709579" w14:textId="3DB9C8A2" w:rsidR="00285FC0" w:rsidRDefault="00285FC0" w:rsidP="00622F26">
      <w:pPr>
        <w:rPr>
          <w:sz w:val="20"/>
          <w:szCs w:val="20"/>
        </w:rPr>
      </w:pPr>
      <w:r w:rsidRPr="00BC3A6C">
        <w:rPr>
          <w:b/>
          <w:bCs/>
          <w:sz w:val="20"/>
          <w:szCs w:val="20"/>
        </w:rPr>
        <w:t>Assumption for th</w:t>
      </w:r>
      <w:r w:rsidR="00BC3A6C" w:rsidRPr="00BC3A6C">
        <w:rPr>
          <w:b/>
          <w:bCs/>
          <w:sz w:val="20"/>
          <w:szCs w:val="20"/>
        </w:rPr>
        <w:t>is section</w:t>
      </w:r>
      <w:r w:rsidR="00BC3A6C">
        <w:rPr>
          <w:sz w:val="20"/>
          <w:szCs w:val="20"/>
        </w:rPr>
        <w:t xml:space="preserve">: </w:t>
      </w:r>
      <w:r>
        <w:rPr>
          <w:sz w:val="20"/>
          <w:szCs w:val="20"/>
        </w:rPr>
        <w:t xml:space="preserv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C3A6C">
        <w:rPr>
          <w:sz w:val="20"/>
          <w:szCs w:val="20"/>
        </w:rPr>
        <w:t xml:space="preserve"> is a </w:t>
      </w:r>
      <w:r w:rsidR="00BC3A6C" w:rsidRPr="00BC3A6C">
        <w:rPr>
          <w:sz w:val="20"/>
          <w:szCs w:val="20"/>
          <w:u w:val="single"/>
        </w:rPr>
        <w:t>convex set</w:t>
      </w:r>
      <w:r w:rsidR="00BC3A6C">
        <w:rPr>
          <w:sz w:val="20"/>
          <w:szCs w:val="20"/>
        </w:rPr>
        <w:t xml:space="preserve"> and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m:rPr>
            <m:scr m:val="double-struck"/>
          </m:rPr>
          <w:rPr>
            <w:rFonts w:ascii="Cambria Math" w:hAnsi="Cambria Math"/>
            <w:sz w:val="20"/>
            <w:szCs w:val="20"/>
          </w:rPr>
          <m:t>→R</m:t>
        </m:r>
      </m:oMath>
      <w:r w:rsidR="00BC3A6C">
        <w:rPr>
          <w:sz w:val="20"/>
          <w:szCs w:val="20"/>
        </w:rPr>
        <w:t xml:space="preserve"> are </w:t>
      </w:r>
      <w:r w:rsidR="00BC3A6C" w:rsidRPr="00BC3A6C">
        <w:rPr>
          <w:sz w:val="20"/>
          <w:szCs w:val="20"/>
          <w:u w:val="single"/>
        </w:rPr>
        <w:t>convex functions</w:t>
      </w:r>
      <w:r w:rsidR="00BC3A6C">
        <w:rPr>
          <w:sz w:val="20"/>
          <w:szCs w:val="20"/>
        </w:rPr>
        <w:t>.</w:t>
      </w:r>
    </w:p>
    <w:p w14:paraId="46A6D0AA" w14:textId="06760536" w:rsidR="00BC3A6C" w:rsidRDefault="00BC3A6C" w:rsidP="00622F26">
      <w:pPr>
        <w:rPr>
          <w:sz w:val="20"/>
          <w:szCs w:val="20"/>
        </w:rPr>
      </w:pPr>
      <w:r>
        <w:rPr>
          <w:sz w:val="20"/>
          <w:szCs w:val="20"/>
        </w:rPr>
        <w:t xml:space="preserve">This implies that all level sets are </w:t>
      </w:r>
      <w:r w:rsidRPr="00BC3A6C">
        <w:rPr>
          <w:sz w:val="20"/>
          <w:szCs w:val="20"/>
          <w:u w:val="single"/>
        </w:rPr>
        <w:t>convex</w:t>
      </w:r>
      <w:r>
        <w:rPr>
          <w:sz w:val="20"/>
          <w:szCs w:val="20"/>
        </w:rPr>
        <w:t>.</w:t>
      </w:r>
    </w:p>
    <w:p w14:paraId="65ABC5A7" w14:textId="77777777" w:rsidR="00285FC0" w:rsidRDefault="00285FC0" w:rsidP="00622F26">
      <w:pPr>
        <w:rPr>
          <w:sz w:val="20"/>
          <w:szCs w:val="20"/>
        </w:rPr>
      </w:pPr>
    </w:p>
    <w:p w14:paraId="4FE1B761" w14:textId="72A1BD57" w:rsidR="00BC3A6C" w:rsidRDefault="00432305" w:rsidP="00622F26">
      <w:pPr>
        <w:rPr>
          <w:sz w:val="20"/>
          <w:szCs w:val="20"/>
        </w:rPr>
      </w:pPr>
      <w:r w:rsidRPr="00432305">
        <w:rPr>
          <w:b/>
          <w:bCs/>
          <w:sz w:val="20"/>
          <w:szCs w:val="20"/>
        </w:rPr>
        <w:t>Theorem 2.33</w:t>
      </w:r>
      <w:r>
        <w:rPr>
          <w:sz w:val="20"/>
          <w:szCs w:val="20"/>
        </w:rPr>
        <w:t xml:space="preserve"> (</w:t>
      </w:r>
      <w:r w:rsidRPr="00432305">
        <w:rPr>
          <w:i/>
          <w:iCs/>
          <w:sz w:val="20"/>
          <w:szCs w:val="20"/>
        </w:rPr>
        <w:t>Helly, 1923</w:t>
      </w:r>
      <w:r>
        <w:rPr>
          <w:sz w:val="20"/>
          <w:szCs w:val="20"/>
        </w:rPr>
        <w:t xml:space="preserve">). Let </w:t>
      </w:r>
      <m:oMath>
        <m:r>
          <w:rPr>
            <w:rFonts w:ascii="Cambria Math" w:hAnsi="Cambria Math"/>
            <w:sz w:val="20"/>
            <w:szCs w:val="20"/>
          </w:rPr>
          <m:t>p &gt; n</m:t>
        </m:r>
      </m:oMath>
      <w:r>
        <w:rPr>
          <w:sz w:val="20"/>
          <w:szCs w:val="20"/>
        </w:rPr>
        <w:t xml:space="preserve"> and let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p</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B31FBB">
        <w:rPr>
          <w:sz w:val="20"/>
          <w:szCs w:val="20"/>
        </w:rPr>
        <w:t xml:space="preserve"> be convex sets. Then </w:t>
      </w:r>
    </w:p>
    <w:p w14:paraId="3ACB9FFC" w14:textId="77777777" w:rsidR="00B31FBB" w:rsidRDefault="00B31FBB" w:rsidP="00622F26">
      <w:pPr>
        <w:rPr>
          <w:sz w:val="20"/>
          <w:szCs w:val="20"/>
        </w:rPr>
      </w:pPr>
    </w:p>
    <w:p w14:paraId="1EC7AADF" w14:textId="3BF533C4" w:rsidR="00B31FBB" w:rsidRDefault="00000000" w:rsidP="00622F2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e>
        </m:nary>
      </m:oMath>
      <w:r w:rsidR="00B31FBB">
        <w:rPr>
          <w:sz w:val="20"/>
          <w:szCs w:val="20"/>
        </w:rPr>
        <w:t xml:space="preserve"> </w:t>
      </w:r>
    </w:p>
    <w:p w14:paraId="65B68FC7" w14:textId="77777777" w:rsidR="00B31FBB" w:rsidRDefault="00B31FBB" w:rsidP="00622F26">
      <w:pPr>
        <w:rPr>
          <w:sz w:val="20"/>
          <w:szCs w:val="20"/>
        </w:rPr>
      </w:pPr>
    </w:p>
    <w:p w14:paraId="6990C47B" w14:textId="7EF77904" w:rsidR="00B31FBB" w:rsidRDefault="0081777C" w:rsidP="00622F26">
      <w:pPr>
        <w:rPr>
          <w:sz w:val="20"/>
          <w:szCs w:val="20"/>
        </w:rPr>
      </w:pPr>
      <w:r>
        <w:rPr>
          <w:sz w:val="20"/>
          <w:szCs w:val="20"/>
        </w:rPr>
        <w:t xml:space="preserve">iff for all collections of </w:t>
      </w:r>
      <m:oMath>
        <m:r>
          <w:rPr>
            <w:rFonts w:ascii="Cambria Math" w:hAnsi="Cambria Math"/>
            <w:sz w:val="20"/>
            <w:szCs w:val="20"/>
          </w:rPr>
          <m:t>n+1</m:t>
        </m:r>
      </m:oMath>
      <w:r>
        <w:rPr>
          <w:sz w:val="20"/>
          <w:szCs w:val="20"/>
        </w:rPr>
        <w:t xml:space="preserve"> sets  </w:t>
      </w:r>
      <m:oMath>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n+1</m:t>
                </m:r>
              </m:sub>
            </m:sSub>
          </m:sub>
        </m:sSub>
      </m:oMath>
    </w:p>
    <w:p w14:paraId="1EBA7CDA" w14:textId="77777777" w:rsidR="0081777C" w:rsidRDefault="0081777C" w:rsidP="00622F26">
      <w:pPr>
        <w:rPr>
          <w:sz w:val="20"/>
          <w:szCs w:val="20"/>
        </w:rPr>
      </w:pPr>
    </w:p>
    <w:p w14:paraId="72FDD812" w14:textId="5CA7B813" w:rsidR="0081777C" w:rsidRDefault="00000000" w:rsidP="0081777C">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j</m:t>
                    </m:r>
                  </m:sub>
                </m:sSub>
              </m:sub>
            </m:sSub>
            <m:r>
              <w:rPr>
                <w:rFonts w:ascii="Cambria Math" w:hAnsi="Cambria Math"/>
                <w:sz w:val="20"/>
                <w:szCs w:val="20"/>
              </w:rPr>
              <m:t>≠∅</m:t>
            </m:r>
          </m:e>
        </m:nary>
      </m:oMath>
      <w:r w:rsidR="0081777C">
        <w:rPr>
          <w:sz w:val="20"/>
          <w:szCs w:val="20"/>
        </w:rPr>
        <w:t xml:space="preserve"> </w:t>
      </w:r>
    </w:p>
    <w:p w14:paraId="21824DA9" w14:textId="77777777" w:rsidR="0081777C" w:rsidRDefault="0081777C" w:rsidP="0081777C">
      <w:pPr>
        <w:rPr>
          <w:sz w:val="20"/>
          <w:szCs w:val="20"/>
        </w:rPr>
      </w:pPr>
    </w:p>
    <w:p w14:paraId="133A91FA" w14:textId="491B9EEE" w:rsidR="0081777C" w:rsidRDefault="0081777C" w:rsidP="0081777C">
      <w:pPr>
        <w:rPr>
          <w:sz w:val="20"/>
          <w:szCs w:val="20"/>
        </w:rPr>
      </w:pPr>
      <w:r>
        <w:rPr>
          <w:sz w:val="20"/>
          <w:szCs w:val="20"/>
        </w:rPr>
        <w:t>Equivalently stated, we can say that</w:t>
      </w:r>
    </w:p>
    <w:p w14:paraId="5C32374E" w14:textId="77777777" w:rsidR="0081777C" w:rsidRDefault="0081777C" w:rsidP="0081777C">
      <w:pPr>
        <w:rPr>
          <w:sz w:val="20"/>
          <w:szCs w:val="20"/>
        </w:rPr>
      </w:pPr>
    </w:p>
    <w:p w14:paraId="544B23F8" w14:textId="304F55B8" w:rsidR="00FB0A9B" w:rsidRDefault="00000000" w:rsidP="00FB0A9B">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e>
        </m:nary>
      </m:oMath>
      <w:r w:rsidR="00FB0A9B">
        <w:rPr>
          <w:sz w:val="20"/>
          <w:szCs w:val="20"/>
        </w:rPr>
        <w:t xml:space="preserve"> </w:t>
      </w:r>
    </w:p>
    <w:p w14:paraId="1AAC510B" w14:textId="77777777" w:rsidR="0081777C" w:rsidRDefault="0081777C" w:rsidP="0081777C">
      <w:pPr>
        <w:rPr>
          <w:sz w:val="20"/>
          <w:szCs w:val="20"/>
        </w:rPr>
      </w:pPr>
    </w:p>
    <w:p w14:paraId="0CE867FB" w14:textId="63F4A19B" w:rsidR="0081777C" w:rsidRDefault="00FB0A9B" w:rsidP="00622F26">
      <w:pPr>
        <w:rPr>
          <w:sz w:val="20"/>
          <w:szCs w:val="20"/>
        </w:rPr>
      </w:pPr>
      <w:r>
        <w:rPr>
          <w:sz w:val="20"/>
          <w:szCs w:val="20"/>
        </w:rPr>
        <w:t xml:space="preserve">Iff there is a subset of </w:t>
      </w:r>
      <m:oMath>
        <m:r>
          <w:rPr>
            <w:rFonts w:ascii="Cambria Math" w:hAnsi="Cambria Math"/>
            <w:sz w:val="20"/>
            <w:szCs w:val="20"/>
          </w:rPr>
          <m:t>n+1</m:t>
        </m:r>
      </m:oMath>
      <w:r>
        <w:rPr>
          <w:sz w:val="20"/>
          <w:szCs w:val="20"/>
        </w:rPr>
        <w:t xml:space="preserve"> sets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oMath>
      <w:r>
        <w:rPr>
          <w:sz w:val="20"/>
          <w:szCs w:val="20"/>
        </w:rPr>
        <w:t xml:space="preserv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n+1</m:t>
                    </m:r>
                  </m:sub>
                </m:sSub>
              </m:sub>
            </m:sSub>
          </m:e>
        </m:d>
      </m:oMath>
      <w:r>
        <w:rPr>
          <w:sz w:val="20"/>
          <w:szCs w:val="20"/>
        </w:rPr>
        <w:t xml:space="preserve"> such that</w:t>
      </w:r>
    </w:p>
    <w:p w14:paraId="2A8D5579" w14:textId="77777777" w:rsidR="00D3385B" w:rsidRDefault="00D3385B" w:rsidP="00622F26">
      <w:pPr>
        <w:rPr>
          <w:sz w:val="20"/>
          <w:szCs w:val="20"/>
        </w:rPr>
      </w:pPr>
    </w:p>
    <w:p w14:paraId="06BF0E5F" w14:textId="40EB8B16" w:rsidR="00D3385B" w:rsidRDefault="00000000" w:rsidP="00622F2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j</m:t>
                    </m:r>
                  </m:sub>
                </m:sSub>
              </m:sub>
            </m:sSub>
            <m:r>
              <w:rPr>
                <w:rFonts w:ascii="Cambria Math" w:hAnsi="Cambria Math"/>
                <w:sz w:val="20"/>
                <w:szCs w:val="20"/>
              </w:rPr>
              <m:t>=∅</m:t>
            </m:r>
          </m:e>
        </m:nary>
      </m:oMath>
      <w:r w:rsidR="00D3385B">
        <w:rPr>
          <w:sz w:val="20"/>
          <w:szCs w:val="20"/>
        </w:rPr>
        <w:t>.</w:t>
      </w:r>
    </w:p>
    <w:p w14:paraId="668DAE47" w14:textId="77777777" w:rsidR="00D3385B" w:rsidRDefault="00D3385B" w:rsidP="00622F26">
      <w:pPr>
        <w:rPr>
          <w:sz w:val="20"/>
          <w:szCs w:val="20"/>
        </w:rPr>
      </w:pPr>
    </w:p>
    <w:p w14:paraId="61760DEF" w14:textId="7A6138E7" w:rsidR="00D3385B" w:rsidRDefault="00D24B49" w:rsidP="00622F26">
      <w:pPr>
        <w:rPr>
          <w:sz w:val="20"/>
          <w:szCs w:val="20"/>
        </w:rPr>
      </w:pPr>
      <w:r w:rsidRPr="00D24B49">
        <w:rPr>
          <w:b/>
          <w:bCs/>
          <w:sz w:val="20"/>
          <w:szCs w:val="20"/>
        </w:rPr>
        <w:t>Proposition 2.34</w:t>
      </w:r>
      <w:r>
        <w:rPr>
          <w:sz w:val="20"/>
          <w:szCs w:val="20"/>
        </w:rPr>
        <w:t xml:space="preserve">. Consider the multicriteria optimization problem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/id/</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,&lt;</m:t>
            </m:r>
          </m:e>
        </m:d>
      </m:oMath>
      <w:r w:rsidR="006E25A0">
        <w:rPr>
          <w:sz w:val="20"/>
          <w:szCs w:val="20"/>
        </w:rPr>
        <w:t xml:space="preserve">, where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6E25A0">
        <w:rPr>
          <w:sz w:val="20"/>
          <w:szCs w:val="20"/>
        </w:rPr>
        <w:t xml:space="preserve"> is convex</w:t>
      </w:r>
      <w:r w:rsidR="002B308B">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m:rPr>
            <m:scr m:val="double-struck"/>
          </m:rPr>
          <w:rPr>
            <w:rFonts w:ascii="Cambria Math" w:hAnsi="Cambria Math"/>
            <w:sz w:val="20"/>
            <w:szCs w:val="20"/>
          </w:rPr>
          <m:t xml:space="preserve">→R, </m:t>
        </m:r>
        <m:r>
          <w:rPr>
            <w:rFonts w:ascii="Cambria Math" w:hAnsi="Cambria Math"/>
            <w:sz w:val="20"/>
            <w:szCs w:val="20"/>
          </w:rPr>
          <m:t>k=1,…,p</m:t>
        </m:r>
      </m:oMath>
      <w:r w:rsidR="002B308B">
        <w:rPr>
          <w:sz w:val="20"/>
          <w:szCs w:val="20"/>
        </w:rPr>
        <w:t xml:space="preserve"> are convex and </w:t>
      </w:r>
      <m:oMath>
        <m:r>
          <w:rPr>
            <w:rFonts w:ascii="Cambria Math" w:hAnsi="Cambria Math"/>
            <w:sz w:val="20"/>
            <w:szCs w:val="20"/>
          </w:rPr>
          <m:t>p &gt; n</m:t>
        </m:r>
      </m:oMath>
      <w:r w:rsidR="002B308B">
        <w:rPr>
          <w:sz w:val="20"/>
          <w:szCs w:val="20"/>
        </w:rPr>
        <w:t xml:space="preserve">. Then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B308B">
        <w:rPr>
          <w:sz w:val="20"/>
          <w:szCs w:val="20"/>
        </w:rPr>
        <w:t xml:space="preserve"> is weakly efficient iff there is a subset </w:t>
      </w:r>
      <m:oMath>
        <m:r>
          <m:rPr>
            <m:scr m:val="script"/>
          </m:rPr>
          <w:rPr>
            <w:rFonts w:ascii="Cambria Math" w:hAnsi="Cambria Math"/>
            <w:sz w:val="20"/>
            <w:szCs w:val="20"/>
          </w:rPr>
          <m:t>P</m:t>
        </m:r>
      </m:oMath>
    </w:p>
    <w:p w14:paraId="2254B145" w14:textId="77777777" w:rsidR="00432305" w:rsidRDefault="00432305" w:rsidP="00622F26">
      <w:pPr>
        <w:rPr>
          <w:sz w:val="20"/>
          <w:szCs w:val="20"/>
        </w:rPr>
      </w:pPr>
    </w:p>
    <w:p w14:paraId="6B419D79" w14:textId="77777777" w:rsidR="00432305" w:rsidRPr="001F2F61" w:rsidRDefault="00432305" w:rsidP="00622F26">
      <w:pPr>
        <w:rPr>
          <w:sz w:val="20"/>
          <w:szCs w:val="20"/>
        </w:rPr>
      </w:pPr>
    </w:p>
    <w:p w14:paraId="64A6127E" w14:textId="6485D96A" w:rsidR="007C32DA" w:rsidRPr="00137B74" w:rsidRDefault="00137B74" w:rsidP="00137B74">
      <w:pPr>
        <w:pStyle w:val="NoSpacing"/>
        <w:rPr>
          <w:color w:val="FF0000"/>
          <w:sz w:val="20"/>
          <w:szCs w:val="20"/>
        </w:rPr>
      </w:pPr>
      <w:r w:rsidRPr="00137B74">
        <w:rPr>
          <w:color w:val="FF0000"/>
          <w:sz w:val="20"/>
          <w:szCs w:val="20"/>
        </w:rPr>
        <w:t>//TODO: finish the section on weakly and strictly efficient solutions</w:t>
      </w:r>
    </w:p>
    <w:p w14:paraId="0D1413B6" w14:textId="77777777" w:rsidR="004C6682" w:rsidRPr="00352E75" w:rsidRDefault="004C6682" w:rsidP="008A0E5E">
      <w:pPr>
        <w:pStyle w:val="Heading2"/>
        <w:rPr>
          <w:sz w:val="20"/>
          <w:szCs w:val="20"/>
        </w:rPr>
      </w:pPr>
    </w:p>
    <w:p w14:paraId="1FD118D2" w14:textId="5D8B9ED8" w:rsidR="00352E75" w:rsidRDefault="006B6E2E" w:rsidP="006B6E2E">
      <w:pPr>
        <w:pStyle w:val="Heading2"/>
      </w:pPr>
      <w:r>
        <w:t>The Weighted Sum Method and Related Topics (3)</w:t>
      </w:r>
    </w:p>
    <w:p w14:paraId="22437FDC" w14:textId="77777777" w:rsidR="006B6E2E" w:rsidRDefault="006B6E2E" w:rsidP="00352E75">
      <w:pPr>
        <w:rPr>
          <w:sz w:val="20"/>
          <w:szCs w:val="20"/>
        </w:rPr>
      </w:pPr>
    </w:p>
    <w:p w14:paraId="1D09211C" w14:textId="7F1DFD7D" w:rsidR="006B6E2E" w:rsidRDefault="006B6E2E" w:rsidP="00352E75">
      <w:pPr>
        <w:rPr>
          <w:sz w:val="20"/>
          <w:szCs w:val="20"/>
        </w:rPr>
      </w:pPr>
      <w:r>
        <w:rPr>
          <w:sz w:val="20"/>
          <w:szCs w:val="20"/>
        </w:rPr>
        <w:t>We will investigate to what extent an MOP</w:t>
      </w:r>
    </w:p>
    <w:p w14:paraId="5FE61DA4" w14:textId="77777777" w:rsidR="006B6E2E" w:rsidRDefault="006B6E2E" w:rsidP="00352E75">
      <w:pPr>
        <w:rPr>
          <w:sz w:val="20"/>
          <w:szCs w:val="20"/>
        </w:rPr>
      </w:pPr>
    </w:p>
    <w:p w14:paraId="58525488" w14:textId="6FC29982" w:rsidR="006B6E2E" w:rsidRDefault="006B6E2E" w:rsidP="00352E75">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xml:space="preserve">         (3.1)</w:t>
      </w:r>
    </w:p>
    <w:p w14:paraId="56368862" w14:textId="77777777" w:rsidR="006B6E2E" w:rsidRDefault="006B6E2E" w:rsidP="00352E75">
      <w:pPr>
        <w:rPr>
          <w:sz w:val="20"/>
          <w:szCs w:val="20"/>
        </w:rPr>
      </w:pPr>
    </w:p>
    <w:p w14:paraId="793C84B9" w14:textId="6A64C539" w:rsidR="006B6E2E" w:rsidRDefault="006B6E2E" w:rsidP="00352E75">
      <w:pPr>
        <w:rPr>
          <w:sz w:val="20"/>
          <w:szCs w:val="20"/>
        </w:rPr>
      </w:pPr>
      <w:r>
        <w:rPr>
          <w:sz w:val="20"/>
          <w:szCs w:val="20"/>
        </w:rPr>
        <w:t xml:space="preserve">Of the Pareto class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/id/</m:t>
        </m:r>
        <m:d>
          <m:dPr>
            <m:ctrlPr>
              <w:rPr>
                <w:rFonts w:ascii="Cambria Math" w:hAnsi="Cambria Math"/>
                <w:i/>
                <w:sz w:val="20"/>
                <w:szCs w:val="20"/>
              </w:rPr>
            </m:ctrlPr>
          </m:dPr>
          <m:e/>
        </m:d>
      </m:oMath>
    </w:p>
    <w:p w14:paraId="7E4590D3" w14:textId="77777777" w:rsidR="006B6E2E" w:rsidRPr="00352E75" w:rsidRDefault="006B6E2E" w:rsidP="00352E75">
      <w:pPr>
        <w:rPr>
          <w:sz w:val="20"/>
          <w:szCs w:val="20"/>
        </w:rPr>
      </w:pPr>
    </w:p>
    <w:p w14:paraId="4BF716CE" w14:textId="77777777" w:rsidR="00352E75" w:rsidRPr="00352E75" w:rsidRDefault="00352E75" w:rsidP="00352E75">
      <w:pPr>
        <w:rPr>
          <w:sz w:val="20"/>
          <w:szCs w:val="20"/>
        </w:rPr>
      </w:pPr>
    </w:p>
    <w:p w14:paraId="6C34DAC4" w14:textId="4BDA3445" w:rsidR="008A0E5E" w:rsidRDefault="008A0E5E" w:rsidP="008A0E5E">
      <w:pPr>
        <w:pStyle w:val="Heading2"/>
      </w:pPr>
      <w:bookmarkStart w:id="5" w:name="_Toc152306467"/>
      <w:r>
        <w:t>Appendix</w:t>
      </w:r>
      <w:bookmarkEnd w:id="5"/>
    </w:p>
    <w:p w14:paraId="4E1394BF" w14:textId="5C427212" w:rsidR="008A0E5E" w:rsidRDefault="008A0E5E" w:rsidP="008A0E5E">
      <w:pPr>
        <w:pStyle w:val="Heading3"/>
      </w:pPr>
      <w:bookmarkStart w:id="6" w:name="_Toc152306468"/>
      <w:r>
        <w:t>Affine Space</w:t>
      </w:r>
      <w:bookmarkEnd w:id="6"/>
    </w:p>
    <w:p w14:paraId="4CE421A2" w14:textId="77777777" w:rsidR="008A0E5E" w:rsidRDefault="008A0E5E" w:rsidP="008A0E5E">
      <w:pPr>
        <w:rPr>
          <w:sz w:val="20"/>
          <w:szCs w:val="20"/>
        </w:rPr>
      </w:pPr>
    </w:p>
    <w:p w14:paraId="5F66F3F7" w14:textId="19DDD017" w:rsidR="008A0E5E" w:rsidRDefault="008A0E5E" w:rsidP="00357257">
      <w:pPr>
        <w:keepNext/>
        <w:keepLines/>
        <w:rPr>
          <w:sz w:val="20"/>
          <w:szCs w:val="20"/>
        </w:rPr>
      </w:pPr>
      <w:r>
        <w:rPr>
          <w:noProof/>
          <w:sz w:val="20"/>
          <w:szCs w:val="20"/>
        </w:rPr>
        <w:lastRenderedPageBreak/>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357257">
      <w:pPr>
        <w:keepNext/>
        <w:keepLines/>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m:t>p</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t xml:space="preserve">Under </w:t>
      </w:r>
      <w:r>
        <w:rPr>
          <w:iCs/>
          <w:sz w:val="20"/>
          <w:szCs w:val="20"/>
        </w:rPr>
        <w:t xml:space="preserve">this condition, for all coefficients  </w:t>
      </w:r>
      <m:oMath>
        <m:r>
          <w:rPr>
            <w:rFonts w:ascii="Cambria Math" w:hAnsi="Cambria Math"/>
            <w:sz w:val="20"/>
            <w:szCs w:val="20"/>
          </w:rPr>
          <m:t>λ+</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405BED18" w:rsidR="00623F16" w:rsidRDefault="009E000C" w:rsidP="008A0E5E">
      <w:pPr>
        <w:rPr>
          <w:sz w:val="20"/>
          <w:szCs w:val="20"/>
        </w:rPr>
      </w:pPr>
      <w:r>
        <w:rPr>
          <w:sz w:val="20"/>
          <w:szCs w:val="20"/>
        </w:rPr>
        <w:t>Definition affine space</w:t>
      </w:r>
    </w:p>
    <w:p w14:paraId="18D9A276" w14:textId="025A61ED" w:rsidR="00314D69" w:rsidRPr="00314D69" w:rsidRDefault="00314D69" w:rsidP="008A0E5E">
      <w:pPr>
        <w:rPr>
          <w:color w:val="FF0000"/>
          <w:sz w:val="20"/>
          <w:szCs w:val="20"/>
        </w:rPr>
      </w:pPr>
      <w:r w:rsidRPr="00314D69">
        <w:rPr>
          <w:color w:val="FF0000"/>
          <w:sz w:val="20"/>
          <w:szCs w:val="20"/>
        </w:rPr>
        <w:t>//TODO: finish Affine space discussion</w:t>
      </w:r>
    </w:p>
    <w:p w14:paraId="07D8CEBC" w14:textId="77777777" w:rsidR="00314D69" w:rsidRDefault="00314D69" w:rsidP="008A0E5E">
      <w:pPr>
        <w:rPr>
          <w:sz w:val="20"/>
          <w:szCs w:val="20"/>
        </w:rPr>
      </w:pPr>
    </w:p>
    <w:p w14:paraId="773EE9A6" w14:textId="5BC893AC" w:rsidR="00314D69" w:rsidRPr="00314D69" w:rsidRDefault="00314D69" w:rsidP="00314D69">
      <w:pPr>
        <w:pStyle w:val="Heading3"/>
      </w:pPr>
      <w:bookmarkStart w:id="7" w:name="_Toc152306469"/>
      <w:r w:rsidRPr="00314D69">
        <w:t>Caratheodory’s Theorem</w:t>
      </w:r>
      <w:bookmarkEnd w:id="7"/>
    </w:p>
    <w:p w14:paraId="0684C596" w14:textId="20D1B724" w:rsidR="00314D69" w:rsidRDefault="003B43C6" w:rsidP="008A0E5E">
      <w:pPr>
        <w:rPr>
          <w:sz w:val="20"/>
          <w:szCs w:val="20"/>
        </w:rPr>
      </w:pPr>
      <w:r w:rsidRPr="003B43C6">
        <w:rPr>
          <w:sz w:val="20"/>
          <w:szCs w:val="20"/>
        </w:rPr>
        <w:t xml:space="preserve">If a </w:t>
      </w:r>
      <w:r>
        <w:rPr>
          <w:sz w:val="20"/>
          <w:szCs w:val="20"/>
        </w:rPr>
        <w:t xml:space="preserve">point </w:t>
      </w:r>
      <m:oMath>
        <m:r>
          <w:rPr>
            <w:rFonts w:ascii="Cambria Math" w:hAnsi="Cambria Math"/>
            <w:sz w:val="20"/>
            <w:szCs w:val="20"/>
          </w:rPr>
          <m:t>x</m:t>
        </m:r>
      </m:oMath>
      <w:r>
        <w:rPr>
          <w:sz w:val="20"/>
          <w:szCs w:val="20"/>
        </w:rPr>
        <w:t xml:space="preserve"> lies in the convex hull </w:t>
      </w:r>
      <m:oMath>
        <m:r>
          <w:rPr>
            <w:rFonts w:ascii="Cambria Math" w:hAnsi="Cambria Math"/>
            <w:sz w:val="20"/>
            <w:szCs w:val="20"/>
          </w:rPr>
          <m:t>Conv</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 x can be written as the convex combination </w:t>
      </w:r>
      <w:r w:rsidR="00D910CE">
        <w:rPr>
          <w:sz w:val="20"/>
          <w:szCs w:val="20"/>
        </w:rPr>
        <w:t xml:space="preserve">of at most </w:t>
      </w:r>
      <m:oMath>
        <m:r>
          <w:rPr>
            <w:rFonts w:ascii="Cambria Math" w:hAnsi="Cambria Math"/>
            <w:sz w:val="20"/>
            <w:szCs w:val="20"/>
          </w:rPr>
          <m:t>d+1</m:t>
        </m:r>
      </m:oMath>
      <w:r w:rsidR="00D910CE">
        <w:rPr>
          <w:sz w:val="20"/>
          <w:szCs w:val="20"/>
        </w:rPr>
        <w:t xml:space="preserve"> </w:t>
      </w:r>
      <w:r w:rsidR="00D910CE" w:rsidRPr="00D910CE">
        <w:rPr>
          <w:i/>
          <w:iCs/>
          <w:sz w:val="20"/>
          <w:szCs w:val="20"/>
        </w:rPr>
        <w:t>extremal</w:t>
      </w:r>
      <w:r w:rsidR="00D910CE">
        <w:rPr>
          <w:sz w:val="20"/>
          <w:szCs w:val="20"/>
        </w:rPr>
        <w:t xml:space="preserve"> points in </w:t>
      </w:r>
      <m:oMath>
        <m:r>
          <w:rPr>
            <w:rFonts w:ascii="Cambria Math" w:hAnsi="Cambria Math"/>
            <w:sz w:val="20"/>
            <w:szCs w:val="20"/>
          </w:rPr>
          <m:t>P</m:t>
        </m:r>
      </m:oMath>
      <w:r w:rsidR="00D910CE">
        <w:rPr>
          <w:sz w:val="20"/>
          <w:szCs w:val="20"/>
        </w:rPr>
        <w:t xml:space="preserve">, as non-extremal points can be removed from </w:t>
      </w:r>
      <m:oMath>
        <m:r>
          <w:rPr>
            <w:rFonts w:ascii="Cambria Math" w:hAnsi="Cambria Math"/>
            <w:sz w:val="20"/>
            <w:szCs w:val="20"/>
          </w:rPr>
          <m:t>P</m:t>
        </m:r>
      </m:oMath>
      <w:r w:rsidR="00D910CE">
        <w:rPr>
          <w:sz w:val="20"/>
          <w:szCs w:val="20"/>
        </w:rPr>
        <w:t xml:space="preserve"> without changing the membership of </w:t>
      </w:r>
      <m:oMath>
        <m:r>
          <w:rPr>
            <w:rFonts w:ascii="Cambria Math" w:hAnsi="Cambria Math"/>
            <w:sz w:val="20"/>
            <w:szCs w:val="20"/>
          </w:rPr>
          <m:t>x</m:t>
        </m:r>
      </m:oMath>
      <w:r w:rsidR="00D910CE">
        <w:rPr>
          <w:sz w:val="20"/>
          <w:szCs w:val="20"/>
        </w:rPr>
        <w:t xml:space="preserve"> in the convex hull.</w:t>
      </w:r>
    </w:p>
    <w:p w14:paraId="45D134AD" w14:textId="77777777" w:rsidR="00D910CE" w:rsidRDefault="00D910CE" w:rsidP="008A0E5E">
      <w:pPr>
        <w:rPr>
          <w:sz w:val="20"/>
          <w:szCs w:val="20"/>
        </w:rPr>
      </w:pPr>
    </w:p>
    <w:p w14:paraId="490DA1B5" w14:textId="64FA6FBD" w:rsidR="00D910CE" w:rsidRPr="0066553D" w:rsidRDefault="00D910CE" w:rsidP="0066553D">
      <w:pPr>
        <w:rPr>
          <w:sz w:val="20"/>
          <w:szCs w:val="20"/>
        </w:rPr>
      </w:pPr>
      <w:r w:rsidRPr="0066553D">
        <w:rPr>
          <w:b/>
          <w:bCs/>
          <w:sz w:val="20"/>
          <w:szCs w:val="20"/>
        </w:rPr>
        <w:t>Conical Combination Theorem</w:t>
      </w:r>
      <w:r w:rsidRPr="0066553D">
        <w:rPr>
          <w:sz w:val="20"/>
          <w:szCs w:val="20"/>
        </w:rPr>
        <w:t xml:space="preserve"> (</w:t>
      </w:r>
      <w:r w:rsidRPr="0066553D">
        <w:rPr>
          <w:i/>
          <w:iCs/>
          <w:sz w:val="20"/>
          <w:szCs w:val="20"/>
        </w:rPr>
        <w:t>equivalent to Caratheodory’s Theorem</w:t>
      </w:r>
      <w:r w:rsidR="0066553D" w:rsidRPr="0066553D">
        <w:rPr>
          <w:i/>
          <w:iCs/>
          <w:sz w:val="20"/>
          <w:szCs w:val="20"/>
        </w:rPr>
        <w:t xml:space="preserve"> which is for convex hulls</w:t>
      </w:r>
      <w:r w:rsidRPr="0066553D">
        <w:rPr>
          <w:sz w:val="20"/>
          <w:szCs w:val="20"/>
        </w:rPr>
        <w:t>)</w:t>
      </w:r>
    </w:p>
    <w:p w14:paraId="0833F54E" w14:textId="68780633" w:rsidR="00D910CE" w:rsidRDefault="00D910CE" w:rsidP="008A0E5E">
      <w:pPr>
        <w:rPr>
          <w:sz w:val="20"/>
          <w:szCs w:val="20"/>
        </w:rPr>
      </w:pPr>
      <w:r>
        <w:rPr>
          <w:sz w:val="20"/>
          <w:szCs w:val="20"/>
        </w:rPr>
        <w:t xml:space="preserve">If a point </w:t>
      </w:r>
      <m:oMath>
        <m:r>
          <w:rPr>
            <w:rFonts w:ascii="Cambria Math" w:hAnsi="Cambria Math"/>
            <w:sz w:val="20"/>
            <w:szCs w:val="20"/>
          </w:rPr>
          <m:t>x</m:t>
        </m:r>
      </m:oMath>
      <w:r>
        <w:rPr>
          <w:sz w:val="20"/>
          <w:szCs w:val="20"/>
        </w:rPr>
        <w:t xml:space="preserve"> lies in the conical hull </w:t>
      </w:r>
      <m:oMath>
        <m:r>
          <w:rPr>
            <w:rFonts w:ascii="Cambria Math" w:hAnsi="Cambria Math"/>
            <w:sz w:val="20"/>
            <w:szCs w:val="20"/>
          </w:rPr>
          <m:t>Cone</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66553D">
        <w:rPr>
          <w:sz w:val="20"/>
          <w:szCs w:val="20"/>
        </w:rPr>
        <w:t xml:space="preserve">, then x can be written as a conical combination of at most </w:t>
      </w:r>
      <m:oMath>
        <m:r>
          <w:rPr>
            <w:rFonts w:ascii="Cambria Math" w:hAnsi="Cambria Math"/>
            <w:sz w:val="20"/>
            <w:szCs w:val="20"/>
          </w:rPr>
          <m:t>d+1</m:t>
        </m:r>
      </m:oMath>
      <w:r w:rsidR="0066553D">
        <w:rPr>
          <w:sz w:val="20"/>
          <w:szCs w:val="20"/>
        </w:rPr>
        <w:t xml:space="preserve"> points.</w:t>
      </w:r>
    </w:p>
    <w:p w14:paraId="328D5BBE" w14:textId="77777777" w:rsidR="0066553D" w:rsidRDefault="0066553D" w:rsidP="008A0E5E">
      <w:pPr>
        <w:rPr>
          <w:sz w:val="20"/>
          <w:szCs w:val="20"/>
        </w:rPr>
      </w:pPr>
    </w:p>
    <w:p w14:paraId="0D996C2F" w14:textId="2D402071" w:rsidR="0066553D" w:rsidRDefault="0066553D" w:rsidP="008A0E5E">
      <w:pPr>
        <w:rPr>
          <w:sz w:val="20"/>
          <w:szCs w:val="20"/>
        </w:rPr>
      </w:pPr>
      <w:r w:rsidRPr="00F25338">
        <w:rPr>
          <w:b/>
          <w:bCs/>
          <w:sz w:val="20"/>
          <w:szCs w:val="20"/>
        </w:rPr>
        <w:t>Example</w:t>
      </w:r>
      <w:r>
        <w:rPr>
          <w:sz w:val="20"/>
          <w:szCs w:val="20"/>
        </w:rPr>
        <w:t>:</w:t>
      </w:r>
    </w:p>
    <w:p w14:paraId="1B42F733" w14:textId="270411F1" w:rsidR="0066553D" w:rsidRPr="00F25338" w:rsidRDefault="00F25338" w:rsidP="008A0E5E">
      <w:pPr>
        <w:rPr>
          <w:sz w:val="20"/>
          <w:szCs w:val="20"/>
          <w:u w:val="single"/>
        </w:rPr>
      </w:pPr>
      <w:r w:rsidRPr="00F25338">
        <w:rPr>
          <w:sz w:val="20"/>
          <w:szCs w:val="20"/>
          <w:u w:val="single"/>
        </w:rPr>
        <w:t xml:space="preserve">Caratheodory’s theorem in 2D </w:t>
      </w:r>
    </w:p>
    <w:p w14:paraId="0CDEA099" w14:textId="6B7085C6" w:rsidR="00F25338" w:rsidRDefault="00F25338" w:rsidP="008A0E5E">
      <w:pPr>
        <w:rPr>
          <w:sz w:val="20"/>
          <w:szCs w:val="20"/>
        </w:rPr>
      </w:pPr>
      <w:r>
        <w:rPr>
          <w:sz w:val="20"/>
          <w:szCs w:val="20"/>
        </w:rPr>
        <w:t xml:space="preserve">We can </w:t>
      </w:r>
      <w:r w:rsidR="003302D9">
        <w:rPr>
          <w:sz w:val="20"/>
          <w:szCs w:val="20"/>
        </w:rPr>
        <w:t xml:space="preserve">construct a triangle consisting of points from </w:t>
      </w:r>
      <m:oMath>
        <m:r>
          <w:rPr>
            <w:rFonts w:ascii="Cambria Math" w:hAnsi="Cambria Math"/>
            <w:sz w:val="20"/>
            <w:szCs w:val="20"/>
          </w:rPr>
          <m:t>P</m:t>
        </m:r>
      </m:oMath>
      <w:r w:rsidR="003302D9">
        <w:rPr>
          <w:sz w:val="20"/>
          <w:szCs w:val="20"/>
        </w:rPr>
        <w:t xml:space="preserve"> that encloses any point in the convex hull of </w:t>
      </w:r>
      <m:oMath>
        <m:r>
          <w:rPr>
            <w:rFonts w:ascii="Cambria Math" w:hAnsi="Cambria Math"/>
            <w:sz w:val="20"/>
            <w:szCs w:val="20"/>
          </w:rPr>
          <m:t>P</m:t>
        </m:r>
      </m:oMath>
      <w:r w:rsidR="003302D9">
        <w:rPr>
          <w:sz w:val="20"/>
          <w:szCs w:val="20"/>
        </w:rPr>
        <w:t>.</w:t>
      </w:r>
    </w:p>
    <w:p w14:paraId="76819729" w14:textId="4781A3E3" w:rsidR="003302D9" w:rsidRDefault="003302D9" w:rsidP="008A0E5E">
      <w:pPr>
        <w:rPr>
          <w:sz w:val="20"/>
          <w:szCs w:val="20"/>
        </w:rPr>
      </w:pPr>
      <w:r>
        <w:rPr>
          <w:sz w:val="20"/>
          <w:szCs w:val="20"/>
        </w:rPr>
        <w:t xml:space="preserve">Let </w:t>
      </w:r>
      <m:oMath>
        <m:r>
          <w:rPr>
            <w:rFonts w:ascii="Cambria Math" w:hAnsi="Cambria Math"/>
            <w:sz w:val="20"/>
            <w:szCs w:val="20"/>
          </w:rPr>
          <m:t>P=</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e>
        </m:d>
      </m:oMath>
      <w:r>
        <w:rPr>
          <w:sz w:val="20"/>
          <w:szCs w:val="20"/>
        </w:rPr>
        <w:t>. The convex set of t</w:t>
      </w:r>
      <w:r w:rsidRPr="003302D9">
        <w:rPr>
          <w:sz w:val="20"/>
          <w:szCs w:val="20"/>
        </w:rPr>
        <w:t>his s</w:t>
      </w:r>
      <w:r>
        <w:rPr>
          <w:sz w:val="20"/>
          <w:szCs w:val="20"/>
        </w:rPr>
        <w:t xml:space="preserve">et is a square. Let </w:t>
      </w:r>
      <m:oMath>
        <m:r>
          <w:rPr>
            <w:rFonts w:ascii="Cambria Math" w:hAnsi="Cambria Math"/>
            <w:sz w:val="20"/>
            <w:szCs w:val="20"/>
          </w:rPr>
          <m:t xml:space="preserve">x = </m:t>
        </m:r>
        <m:d>
          <m:dPr>
            <m:ctrlPr>
              <w:rPr>
                <w:rFonts w:ascii="Cambria Math" w:hAnsi="Cambria Math"/>
                <w:i/>
                <w:sz w:val="20"/>
                <w:szCs w:val="20"/>
              </w:rPr>
            </m:ctrlPr>
          </m:dPr>
          <m:e>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oMath>
      <w:r>
        <w:rPr>
          <w:sz w:val="20"/>
          <w:szCs w:val="20"/>
        </w:rPr>
        <w:t xml:space="preserve"> in the convex hull of </w:t>
      </w:r>
      <m:oMath>
        <m:r>
          <w:rPr>
            <w:rFonts w:ascii="Cambria Math" w:hAnsi="Cambria Math"/>
            <w:sz w:val="20"/>
            <w:szCs w:val="20"/>
          </w:rPr>
          <m:t>P</m:t>
        </m:r>
      </m:oMath>
      <w:r>
        <w:rPr>
          <w:sz w:val="20"/>
          <w:szCs w:val="20"/>
        </w:rPr>
        <w:t xml:space="preserve">. We can then construct a set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e>
        </m:d>
      </m:oMath>
      <w:r>
        <w:rPr>
          <w:sz w:val="20"/>
          <w:szCs w:val="20"/>
        </w:rPr>
        <w:t xml:space="preserve">, the convex hull of which is a triangle and encloses </w:t>
      </w:r>
      <m:oMath>
        <m:r>
          <w:rPr>
            <w:rFonts w:ascii="Cambria Math" w:hAnsi="Cambria Math"/>
            <w:sz w:val="20"/>
            <w:szCs w:val="20"/>
          </w:rPr>
          <m:t>x</m:t>
        </m:r>
      </m:oMath>
      <w:r>
        <w:rPr>
          <w:sz w:val="20"/>
          <w:szCs w:val="20"/>
        </w:rPr>
        <w:t>.</w:t>
      </w:r>
    </w:p>
    <w:p w14:paraId="689D52B6" w14:textId="77777777" w:rsidR="003302D9" w:rsidRDefault="003302D9" w:rsidP="008A0E5E">
      <w:pPr>
        <w:rPr>
          <w:sz w:val="20"/>
          <w:szCs w:val="20"/>
        </w:rPr>
      </w:pPr>
    </w:p>
    <w:p w14:paraId="67090FAC" w14:textId="314768B0" w:rsidR="003302D9" w:rsidRDefault="003302D9" w:rsidP="008A0E5E">
      <w:pPr>
        <w:rPr>
          <w:b/>
          <w:bCs/>
          <w:sz w:val="20"/>
          <w:szCs w:val="20"/>
        </w:rPr>
      </w:pPr>
      <w:r>
        <w:rPr>
          <w:b/>
          <w:bCs/>
          <w:noProof/>
          <w:sz w:val="20"/>
          <w:szCs w:val="20"/>
        </w:rPr>
        <w:lastRenderedPageBreak/>
        <w:drawing>
          <wp:inline distT="0" distB="0" distL="0" distR="0" wp14:anchorId="1B87F125" wp14:editId="1428C81E">
            <wp:extent cx="1459003" cy="1414111"/>
            <wp:effectExtent l="0" t="0" r="1905" b="0"/>
            <wp:docPr id="1510043910" name="Picture 5" descr="A blue and pink squar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3910" name="Picture 5" descr="A blue and pink square with black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02737" cy="1456499"/>
                    </a:xfrm>
                    <a:prstGeom prst="rect">
                      <a:avLst/>
                    </a:prstGeom>
                  </pic:spPr>
                </pic:pic>
              </a:graphicData>
            </a:graphic>
          </wp:inline>
        </w:drawing>
      </w:r>
    </w:p>
    <w:p w14:paraId="43DA360D" w14:textId="585D739A" w:rsidR="003302D9" w:rsidRDefault="003302D9" w:rsidP="008A0E5E">
      <w:pPr>
        <w:rPr>
          <w:sz w:val="20"/>
          <w:szCs w:val="20"/>
        </w:rPr>
      </w:pPr>
      <w:r w:rsidRPr="003302D9">
        <w:rPr>
          <w:sz w:val="20"/>
          <w:szCs w:val="20"/>
        </w:rPr>
        <w:t>Figure</w:t>
      </w:r>
      <w:r>
        <w:rPr>
          <w:sz w:val="20"/>
          <w:szCs w:val="20"/>
        </w:rPr>
        <w:t xml:space="preserve">: An illustration of Caratheodory’s Theorem for a square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p>
    <w:p w14:paraId="7C7869FF" w14:textId="77777777" w:rsidR="003302D9" w:rsidRDefault="003302D9" w:rsidP="008A0E5E">
      <w:pPr>
        <w:rPr>
          <w:sz w:val="20"/>
          <w:szCs w:val="20"/>
        </w:rPr>
      </w:pPr>
    </w:p>
    <w:p w14:paraId="0F032B9C" w14:textId="6F26186A" w:rsidR="003302D9" w:rsidRDefault="003302D9" w:rsidP="008A0E5E">
      <w:pPr>
        <w:rPr>
          <w:sz w:val="20"/>
          <w:szCs w:val="20"/>
        </w:rPr>
      </w:pPr>
      <w:r w:rsidRPr="009D1EB8">
        <w:rPr>
          <w:sz w:val="20"/>
          <w:szCs w:val="20"/>
          <w:u w:val="single"/>
        </w:rPr>
        <w:t>Proof</w:t>
      </w:r>
      <w:r w:rsidR="009D1EB8" w:rsidRPr="009D1EB8">
        <w:rPr>
          <w:sz w:val="20"/>
          <w:szCs w:val="20"/>
          <w:u w:val="single"/>
        </w:rPr>
        <w:t xml:space="preserve"> of Caratheodory’s Theorem</w:t>
      </w:r>
      <w:r>
        <w:rPr>
          <w:sz w:val="20"/>
          <w:szCs w:val="20"/>
        </w:rPr>
        <w:t>:</w:t>
      </w:r>
    </w:p>
    <w:p w14:paraId="098E388E" w14:textId="6CEDF69B" w:rsidR="009D1EB8" w:rsidRDefault="00365BDB" w:rsidP="008A0E5E">
      <w:pPr>
        <w:rPr>
          <w:sz w:val="20"/>
          <w:szCs w:val="20"/>
        </w:rPr>
      </w:pPr>
      <w:r>
        <w:rPr>
          <w:sz w:val="20"/>
          <w:szCs w:val="20"/>
        </w:rPr>
        <w:t xml:space="preserve">Note: We will use the fact that </w:t>
      </w:r>
      <m:oMath>
        <m:r>
          <m:rPr>
            <m:scr m:val="double-struck"/>
          </m:rPr>
          <w:rPr>
            <w:rFonts w:ascii="Cambria Math" w:hAnsi="Cambria Math"/>
            <w:sz w:val="20"/>
            <w:szCs w:val="20"/>
          </w:rPr>
          <m:t>R</m:t>
        </m:r>
      </m:oMath>
      <w:r>
        <w:rPr>
          <w:sz w:val="20"/>
          <w:szCs w:val="20"/>
        </w:rPr>
        <w:t xml:space="preserve"> is an ordered field, that is a field on which it can be imposed total order. Thus, the theorem can be applied to any field </w:t>
      </w:r>
      <m:oMath>
        <m:r>
          <m:rPr>
            <m:scr m:val="double-struck"/>
          </m:rPr>
          <w:rPr>
            <w:rFonts w:ascii="Cambria Math" w:hAnsi="Cambria Math"/>
            <w:sz w:val="20"/>
            <w:szCs w:val="20"/>
          </w:rPr>
          <m:t>F</m:t>
        </m:r>
      </m:oMath>
      <w:r>
        <w:rPr>
          <w:sz w:val="20"/>
          <w:szCs w:val="20"/>
        </w:rPr>
        <w:t xml:space="preserve">, together with total order. </w:t>
      </w:r>
    </w:p>
    <w:p w14:paraId="17E964E0" w14:textId="77777777" w:rsidR="00365BDB" w:rsidRDefault="00365BDB" w:rsidP="008A0E5E">
      <w:pPr>
        <w:rPr>
          <w:sz w:val="20"/>
          <w:szCs w:val="20"/>
        </w:rPr>
      </w:pPr>
    </w:p>
    <w:p w14:paraId="08FFB08F" w14:textId="799F27BC" w:rsidR="00365BDB" w:rsidRDefault="00365BDB" w:rsidP="008A0E5E">
      <w:pPr>
        <w:rPr>
          <w:sz w:val="20"/>
          <w:szCs w:val="20"/>
        </w:rPr>
      </w:pPr>
      <w:r w:rsidRPr="00365BDB">
        <w:rPr>
          <w:b/>
          <w:bCs/>
          <w:sz w:val="20"/>
          <w:szCs w:val="20"/>
        </w:rPr>
        <w:t>Theorem</w:t>
      </w:r>
      <w:r>
        <w:rPr>
          <w:sz w:val="20"/>
          <w:szCs w:val="20"/>
        </w:rPr>
        <w:t xml:space="preserve"> (</w:t>
      </w:r>
      <w:r w:rsidRPr="00365BDB">
        <w:rPr>
          <w:i/>
          <w:iCs/>
          <w:sz w:val="20"/>
          <w:szCs w:val="20"/>
        </w:rPr>
        <w:t>Caratheodory’s Theorem</w:t>
      </w:r>
      <w:r>
        <w:rPr>
          <w:sz w:val="20"/>
          <w:szCs w:val="20"/>
        </w:rPr>
        <w:t>)</w:t>
      </w:r>
    </w:p>
    <w:p w14:paraId="5D8415E6" w14:textId="77777777" w:rsidR="00365BDB" w:rsidRDefault="00365BDB" w:rsidP="008A0E5E">
      <w:pPr>
        <w:rPr>
          <w:sz w:val="20"/>
          <w:szCs w:val="20"/>
        </w:rPr>
      </w:pPr>
      <w:r>
        <w:rPr>
          <w:sz w:val="20"/>
          <w:szCs w:val="20"/>
        </w:rPr>
        <w:t xml:space="preserve">If </w:t>
      </w:r>
      <m:oMath>
        <m:r>
          <w:rPr>
            <w:rFonts w:ascii="Cambria Math" w:hAnsi="Cambria Math"/>
            <w:sz w:val="20"/>
            <w:szCs w:val="20"/>
          </w:rPr>
          <m:t>x∈Conv</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w:t>
      </w:r>
    </w:p>
    <w:p w14:paraId="2A9A4FA1" w14:textId="726615F2" w:rsidR="00365BDB" w:rsidRPr="00365BDB" w:rsidRDefault="00365BDB" w:rsidP="00365BDB">
      <w:pPr>
        <w:pStyle w:val="ListParagraph"/>
        <w:numPr>
          <w:ilvl w:val="0"/>
          <w:numId w:val="3"/>
        </w:numPr>
        <w:rPr>
          <w:sz w:val="20"/>
          <w:szCs w:val="20"/>
        </w:rPr>
      </w:pPr>
      <m:oMath>
        <m:r>
          <w:rPr>
            <w:rFonts w:ascii="Cambria Math" w:hAnsi="Cambria Math"/>
            <w:sz w:val="20"/>
            <w:szCs w:val="20"/>
          </w:rPr>
          <m:t>x</m:t>
        </m:r>
      </m:oMath>
      <w:r w:rsidRPr="00365BDB">
        <w:rPr>
          <w:sz w:val="20"/>
          <w:szCs w:val="20"/>
        </w:rPr>
        <w:t xml:space="preserve"> is the non-negative sum of at most </w:t>
      </w:r>
      <m:oMath>
        <m:r>
          <w:rPr>
            <w:rFonts w:ascii="Cambria Math" w:hAnsi="Cambria Math"/>
            <w:sz w:val="20"/>
            <w:szCs w:val="20"/>
          </w:rPr>
          <m:t>d</m:t>
        </m:r>
      </m:oMath>
      <w:r w:rsidRPr="00365BDB">
        <w:rPr>
          <w:sz w:val="20"/>
          <w:szCs w:val="20"/>
        </w:rPr>
        <w:t xml:space="preserve"> points of </w:t>
      </w:r>
      <m:oMath>
        <m:r>
          <m:rPr>
            <m:scr m:val="script"/>
          </m:rPr>
          <w:rPr>
            <w:rFonts w:ascii="Cambria Math" w:hAnsi="Cambria Math"/>
            <w:sz w:val="20"/>
            <w:szCs w:val="20"/>
          </w:rPr>
          <m:t>S</m:t>
        </m:r>
      </m:oMath>
      <w:r w:rsidRPr="00365BDB">
        <w:rPr>
          <w:sz w:val="20"/>
          <w:szCs w:val="20"/>
        </w:rPr>
        <w:t>.</w:t>
      </w:r>
    </w:p>
    <w:p w14:paraId="3EA38223" w14:textId="629C6E24" w:rsidR="00365BDB" w:rsidRDefault="00365BDB" w:rsidP="00365BDB">
      <w:pPr>
        <w:pStyle w:val="ListParagraph"/>
        <w:numPr>
          <w:ilvl w:val="0"/>
          <w:numId w:val="3"/>
        </w:numPr>
        <w:rPr>
          <w:sz w:val="20"/>
          <w:szCs w:val="20"/>
        </w:rPr>
      </w:pPr>
      <m:oMath>
        <m:r>
          <w:rPr>
            <w:rFonts w:ascii="Cambria Math" w:hAnsi="Cambria Math"/>
            <w:sz w:val="20"/>
            <w:szCs w:val="20"/>
          </w:rPr>
          <m:t>x</m:t>
        </m:r>
      </m:oMath>
      <w:r>
        <w:rPr>
          <w:sz w:val="20"/>
          <w:szCs w:val="20"/>
        </w:rPr>
        <w:t xml:space="preserve"> is the convex sum of at most </w:t>
      </w:r>
      <m:oMath>
        <m:r>
          <w:rPr>
            <w:rFonts w:ascii="Cambria Math" w:hAnsi="Cambria Math"/>
            <w:sz w:val="20"/>
            <w:szCs w:val="20"/>
          </w:rPr>
          <m:t>d+1</m:t>
        </m:r>
      </m:oMath>
      <w:r>
        <w:rPr>
          <w:sz w:val="20"/>
          <w:szCs w:val="20"/>
        </w:rPr>
        <w:t xml:space="preserve"> points of </w:t>
      </w:r>
      <m:oMath>
        <m:r>
          <m:rPr>
            <m:scr m:val="script"/>
          </m:rPr>
          <w:rPr>
            <w:rFonts w:ascii="Cambria Math" w:hAnsi="Cambria Math"/>
            <w:sz w:val="20"/>
            <w:szCs w:val="20"/>
          </w:rPr>
          <m:t>S</m:t>
        </m:r>
      </m:oMath>
      <w:r>
        <w:rPr>
          <w:sz w:val="20"/>
          <w:szCs w:val="20"/>
        </w:rPr>
        <w:t>.</w:t>
      </w:r>
    </w:p>
    <w:p w14:paraId="5FE51428" w14:textId="77777777" w:rsidR="00365BDB" w:rsidRDefault="00365BDB" w:rsidP="00365BDB">
      <w:pPr>
        <w:rPr>
          <w:sz w:val="20"/>
          <w:szCs w:val="20"/>
        </w:rPr>
      </w:pPr>
    </w:p>
    <w:p w14:paraId="15AAAFB4" w14:textId="77777777" w:rsidR="00365BDB" w:rsidRPr="00365BDB" w:rsidRDefault="00365BDB" w:rsidP="00365BDB">
      <w:pPr>
        <w:rPr>
          <w:sz w:val="20"/>
          <w:szCs w:val="20"/>
        </w:rPr>
      </w:pPr>
    </w:p>
    <w:p w14:paraId="0963E539" w14:textId="780BE6C6" w:rsidR="003302D9" w:rsidRDefault="00365BDB" w:rsidP="008A0E5E">
      <w:pPr>
        <w:rPr>
          <w:sz w:val="20"/>
          <w:szCs w:val="20"/>
        </w:rPr>
      </w:pPr>
      <w:r>
        <w:rPr>
          <w:sz w:val="20"/>
          <w:szCs w:val="20"/>
        </w:rPr>
        <w:t xml:space="preserve">We will prove the Caratheodory’s Theorem in the finite case. This reduction to the finite case is possible because </w:t>
      </w: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set of </w:t>
      </w:r>
      <w:r w:rsidRPr="00365BDB">
        <w:rPr>
          <w:i/>
          <w:iCs/>
          <w:sz w:val="20"/>
          <w:szCs w:val="20"/>
        </w:rPr>
        <w:t>finite</w:t>
      </w:r>
      <w:r>
        <w:rPr>
          <w:sz w:val="20"/>
          <w:szCs w:val="20"/>
        </w:rPr>
        <w:t xml:space="preserve"> convex combination of elements of </w:t>
      </w:r>
      <m:oMath>
        <m:r>
          <m:rPr>
            <m:scr m:val="script"/>
          </m:rPr>
          <w:rPr>
            <w:rFonts w:ascii="Cambria Math" w:hAnsi="Cambria Math"/>
            <w:sz w:val="20"/>
            <w:szCs w:val="20"/>
          </w:rPr>
          <m:t>S</m:t>
        </m:r>
      </m:oMath>
      <w:r>
        <w:rPr>
          <w:sz w:val="20"/>
          <w:szCs w:val="20"/>
        </w:rPr>
        <w:t xml:space="preserve">. </w:t>
      </w:r>
    </w:p>
    <w:p w14:paraId="74652EE7" w14:textId="77777777" w:rsidR="00365BDB" w:rsidRDefault="00365BDB" w:rsidP="008A0E5E">
      <w:pPr>
        <w:rPr>
          <w:sz w:val="20"/>
          <w:szCs w:val="20"/>
        </w:rPr>
      </w:pPr>
    </w:p>
    <w:p w14:paraId="76752CC8" w14:textId="1966B2A6" w:rsidR="00365BDB" w:rsidRDefault="00365BDB" w:rsidP="008A0E5E">
      <w:pPr>
        <w:rPr>
          <w:sz w:val="20"/>
          <w:szCs w:val="20"/>
        </w:rPr>
      </w:pPr>
      <w:r w:rsidRPr="00365BDB">
        <w:rPr>
          <w:b/>
          <w:bCs/>
          <w:sz w:val="20"/>
          <w:szCs w:val="20"/>
        </w:rPr>
        <w:t>Lemma</w:t>
      </w:r>
      <w:r>
        <w:rPr>
          <w:sz w:val="20"/>
          <w:szCs w:val="20"/>
        </w:rPr>
        <w:t>:</w:t>
      </w:r>
    </w:p>
    <w:p w14:paraId="1CCE91E8" w14:textId="394EEEE9" w:rsidR="00365BDB" w:rsidRDefault="00365BDB" w:rsidP="008A0E5E">
      <w:pPr>
        <w:rPr>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E76089">
        <w:rPr>
          <w:sz w:val="20"/>
          <w:szCs w:val="20"/>
        </w:rPr>
        <w:t xml:space="preserve">then </w:t>
      </w:r>
      <m:oMath>
        <m:r>
          <w:rPr>
            <w:rFonts w:ascii="Cambria Math" w:hAnsi="Cambria Math"/>
            <w:sz w:val="20"/>
            <w:szCs w:val="20"/>
          </w:rPr>
          <m:t>∀ x∈Conv</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xml:space="preserve"> 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≥0 s.t. x=</m:t>
        </m:r>
        <m:nary>
          <m:naryPr>
            <m:chr m:val="∑"/>
            <m:limLoc m:val="undOvr"/>
            <m:ctrlPr>
              <w:rPr>
                <w:rFonts w:ascii="Cambria Math" w:hAnsi="Cambria Math"/>
                <w:i/>
                <w:sz w:val="20"/>
                <w:szCs w:val="20"/>
              </w:rPr>
            </m:ctrlPr>
          </m:naryPr>
          <m:sub>
            <m:r>
              <w:rPr>
                <w:rFonts w:ascii="Cambria Math" w:hAnsi="Cambria Math"/>
                <w:sz w:val="20"/>
                <w:szCs w:val="20"/>
              </w:rPr>
              <m:t>n=0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nary>
      </m:oMath>
      <w:r w:rsidR="00E76089">
        <w:rPr>
          <w:sz w:val="20"/>
          <w:szCs w:val="20"/>
        </w:rPr>
        <w:t xml:space="preserve"> and at most </w:t>
      </w:r>
      <m:oMath>
        <m:r>
          <w:rPr>
            <w:rFonts w:ascii="Cambria Math" w:hAnsi="Cambria Math"/>
            <w:sz w:val="20"/>
            <w:szCs w:val="20"/>
          </w:rPr>
          <m:t>d</m:t>
        </m:r>
      </m:oMath>
      <w:r w:rsidR="00E76089">
        <w:rPr>
          <w:sz w:val="20"/>
          <w:szCs w:val="20"/>
        </w:rPr>
        <w:t xml:space="preserve"> of them are nonzero.</w:t>
      </w:r>
    </w:p>
    <w:p w14:paraId="6838049D" w14:textId="77777777" w:rsidR="00E76089" w:rsidRDefault="00E76089" w:rsidP="008A0E5E">
      <w:pPr>
        <w:rPr>
          <w:sz w:val="20"/>
          <w:szCs w:val="20"/>
        </w:rPr>
      </w:pPr>
    </w:p>
    <w:p w14:paraId="0D966D5F" w14:textId="48879B7C" w:rsidR="00E76089" w:rsidRDefault="00C92723" w:rsidP="008A0E5E">
      <w:pPr>
        <w:rPr>
          <w:sz w:val="20"/>
          <w:szCs w:val="20"/>
        </w:rPr>
      </w:pPr>
      <w:r>
        <w:rPr>
          <w:sz w:val="20"/>
          <w:szCs w:val="20"/>
        </w:rPr>
        <w:t>Proof of the Lemma:</w:t>
      </w:r>
    </w:p>
    <w:p w14:paraId="54A1C177" w14:textId="37E5F031" w:rsidR="00C92723" w:rsidRPr="003302D9" w:rsidRDefault="00B31469" w:rsidP="008A0E5E">
      <w:pPr>
        <w:rPr>
          <w:sz w:val="20"/>
          <w:szCs w:val="20"/>
        </w:rPr>
      </w:pPr>
      <w:r>
        <w:rPr>
          <w:sz w:val="20"/>
          <w:szCs w:val="20"/>
        </w:rPr>
        <w:t xml:space="preserve">When </w:t>
      </w:r>
      <m:oMath>
        <m:r>
          <w:rPr>
            <w:rFonts w:ascii="Cambria Math" w:hAnsi="Cambria Math"/>
            <w:sz w:val="20"/>
            <w:szCs w:val="20"/>
          </w:rPr>
          <m:t>N≤d</m:t>
        </m:r>
      </m:oMath>
      <w:r>
        <w:rPr>
          <w:sz w:val="20"/>
          <w:szCs w:val="20"/>
        </w:rPr>
        <w:t xml:space="preserve"> the proof is trivial. If we can prove it for all </w:t>
      </w:r>
      <m:oMath>
        <m:r>
          <w:rPr>
            <w:rFonts w:ascii="Cambria Math" w:hAnsi="Cambria Math"/>
            <w:sz w:val="20"/>
            <w:szCs w:val="20"/>
          </w:rPr>
          <m:t>N=d+1</m:t>
        </m:r>
      </m:oMath>
      <w:r>
        <w:rPr>
          <w:sz w:val="20"/>
          <w:szCs w:val="20"/>
        </w:rPr>
        <w:t xml:space="preserve"> then by induction, we have proved it for all </w:t>
      </w:r>
      <m:oMath>
        <m:r>
          <w:rPr>
            <w:rFonts w:ascii="Cambria Math" w:hAnsi="Cambria Math"/>
            <w:sz w:val="20"/>
            <w:szCs w:val="20"/>
          </w:rPr>
          <m:t>N≥d+1</m:t>
        </m:r>
      </m:oMath>
      <w:r>
        <w:rPr>
          <w:sz w:val="20"/>
          <w:szCs w:val="20"/>
        </w:rPr>
        <w:t xml:space="preserve">. Thus,  </w:t>
      </w:r>
    </w:p>
    <w:p w14:paraId="59C2E098" w14:textId="77777777" w:rsidR="00D910CE" w:rsidRDefault="00D910CE" w:rsidP="008A0E5E">
      <w:pPr>
        <w:rPr>
          <w:sz w:val="20"/>
          <w:szCs w:val="20"/>
        </w:rPr>
      </w:pPr>
    </w:p>
    <w:p w14:paraId="1D35726C" w14:textId="613D9EA5" w:rsidR="0066553D" w:rsidRDefault="004D2536" w:rsidP="008A0E5E">
      <w:pPr>
        <w:rPr>
          <w:color w:val="FF0000"/>
          <w:sz w:val="20"/>
          <w:szCs w:val="20"/>
        </w:rPr>
      </w:pPr>
      <w:r w:rsidRPr="004D2536">
        <w:rPr>
          <w:color w:val="FF0000"/>
          <w:sz w:val="20"/>
          <w:szCs w:val="20"/>
        </w:rPr>
        <w:t>//Finish Caratheodory theorem overview</w:t>
      </w:r>
    </w:p>
    <w:p w14:paraId="48A3D18C" w14:textId="77777777" w:rsidR="004D2536" w:rsidRDefault="004D2536" w:rsidP="008A0E5E">
      <w:pPr>
        <w:rPr>
          <w:sz w:val="20"/>
          <w:szCs w:val="20"/>
        </w:rPr>
      </w:pPr>
    </w:p>
    <w:p w14:paraId="649C4449" w14:textId="75A97CA6" w:rsidR="004D2536" w:rsidRDefault="004D2536" w:rsidP="004D2536">
      <w:pPr>
        <w:pStyle w:val="Heading3"/>
      </w:pPr>
      <w:bookmarkStart w:id="8" w:name="_Toc152306470"/>
      <w:r>
        <w:t>Semi-continuity</w:t>
      </w:r>
      <w:bookmarkEnd w:id="8"/>
    </w:p>
    <w:p w14:paraId="1FD301AA" w14:textId="77777777" w:rsidR="004D2536" w:rsidRDefault="004D2536" w:rsidP="004D2536">
      <w:pPr>
        <w:rPr>
          <w:sz w:val="20"/>
          <w:szCs w:val="20"/>
        </w:rPr>
      </w:pPr>
    </w:p>
    <w:p w14:paraId="15D81A22" w14:textId="120EEB4C" w:rsidR="004D2536" w:rsidRDefault="004D2536" w:rsidP="004D2536">
      <w:pPr>
        <w:rPr>
          <w:sz w:val="20"/>
          <w:szCs w:val="20"/>
        </w:rPr>
      </w:pPr>
      <w:r>
        <w:rPr>
          <w:sz w:val="20"/>
          <w:szCs w:val="20"/>
        </w:rPr>
        <w:t xml:space="preserve">Property of extended real-valued functions that is weaker than continuity. An extended real-valued function f is </w:t>
      </w:r>
      <w:r w:rsidRPr="00C54AC4">
        <w:rPr>
          <w:i/>
          <w:iCs/>
          <w:sz w:val="20"/>
          <w:szCs w:val="20"/>
        </w:rPr>
        <w:t>upper</w:t>
      </w:r>
      <w:r>
        <w:rPr>
          <w:sz w:val="20"/>
          <w:szCs w:val="20"/>
        </w:rPr>
        <w:t xml:space="preserve"> (resp. </w:t>
      </w:r>
      <w:r w:rsidRPr="00C54AC4">
        <w:rPr>
          <w:i/>
          <w:iCs/>
          <w:sz w:val="20"/>
          <w:szCs w:val="20"/>
        </w:rPr>
        <w:t>lower</w:t>
      </w:r>
      <w:r>
        <w:rPr>
          <w:sz w:val="20"/>
          <w:szCs w:val="20"/>
        </w:rPr>
        <w:t xml:space="preserve">) </w:t>
      </w:r>
      <w:r w:rsidRPr="00C54AC4">
        <w:rPr>
          <w:i/>
          <w:iCs/>
          <w:sz w:val="20"/>
          <w:szCs w:val="20"/>
        </w:rPr>
        <w:t>semicontinuous</w:t>
      </w:r>
      <w:r>
        <w:rPr>
          <w:sz w:val="20"/>
          <w:szCs w:val="20"/>
        </w:rPr>
        <w:t xml:space="preserve"> at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sz w:val="20"/>
          <w:szCs w:val="20"/>
        </w:rPr>
        <w:t xml:space="preserve"> if</w:t>
      </w:r>
      <w:r w:rsidR="00C54AC4">
        <w:rPr>
          <w:sz w:val="20"/>
          <w:szCs w:val="20"/>
        </w:rPr>
        <w:t xml:space="preserve"> </w:t>
      </w:r>
      <w:r>
        <w:rPr>
          <w:sz w:val="20"/>
          <w:szCs w:val="20"/>
        </w:rPr>
        <w:t xml:space="preserve">the function values for arguments near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C54AC4">
        <w:rPr>
          <w:sz w:val="20"/>
          <w:szCs w:val="20"/>
        </w:rPr>
        <w:t xml:space="preserve"> are not much higher (resp. lower) than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oMath>
      <w:r w:rsidR="00C54AC4">
        <w:rPr>
          <w:sz w:val="20"/>
          <w:szCs w:val="20"/>
        </w:rPr>
        <w:t>.</w:t>
      </w:r>
    </w:p>
    <w:p w14:paraId="29320269" w14:textId="6026F1F7" w:rsidR="00DE297E" w:rsidRDefault="00DE297E" w:rsidP="004D2536">
      <w:pPr>
        <w:rPr>
          <w:sz w:val="20"/>
          <w:szCs w:val="20"/>
        </w:rPr>
      </w:pPr>
      <w:r>
        <w:rPr>
          <w:sz w:val="20"/>
          <w:szCs w:val="20"/>
        </w:rPr>
        <w:t xml:space="preserve">A function is continuous </w:t>
      </w:r>
      <w:r w:rsidRPr="00DE297E">
        <w:rPr>
          <w:i/>
          <w:iCs/>
          <w:sz w:val="20"/>
          <w:szCs w:val="20"/>
        </w:rPr>
        <w:t>iff</w:t>
      </w:r>
      <w:r>
        <w:rPr>
          <w:sz w:val="20"/>
          <w:szCs w:val="20"/>
        </w:rPr>
        <w:t xml:space="preserve"> it is both upper and lower semicontinuous. </w:t>
      </w:r>
    </w:p>
    <w:p w14:paraId="6BD4EB54" w14:textId="77777777" w:rsidR="00DE297E" w:rsidRDefault="00DE297E" w:rsidP="004D2536">
      <w:pPr>
        <w:rPr>
          <w:sz w:val="20"/>
          <w:szCs w:val="20"/>
        </w:rPr>
      </w:pPr>
    </w:p>
    <w:p w14:paraId="75AA19DD" w14:textId="0368461F" w:rsidR="00DE297E" w:rsidRDefault="00DE297E" w:rsidP="004D2536">
      <w:pPr>
        <w:rPr>
          <w:sz w:val="20"/>
          <w:szCs w:val="20"/>
        </w:rPr>
      </w:pPr>
      <w:r w:rsidRPr="00DE297E">
        <w:rPr>
          <w:b/>
          <w:bCs/>
          <w:sz w:val="20"/>
          <w:szCs w:val="20"/>
        </w:rPr>
        <w:t>Definition</w:t>
      </w:r>
      <w:r>
        <w:rPr>
          <w:sz w:val="20"/>
          <w:szCs w:val="20"/>
        </w:rPr>
        <w:t xml:space="preserve">: Assume that </w:t>
      </w:r>
      <m:oMath>
        <m:r>
          <w:rPr>
            <w:rFonts w:ascii="Cambria Math" w:hAnsi="Cambria Math"/>
            <w:sz w:val="20"/>
            <w:szCs w:val="20"/>
          </w:rPr>
          <m:t>X</m:t>
        </m:r>
      </m:oMath>
      <w:r>
        <w:rPr>
          <w:sz w:val="20"/>
          <w:szCs w:val="20"/>
        </w:rPr>
        <w:t xml:space="preserve"> is a topological space and </w:t>
      </w:r>
      <m:oMath>
        <m:r>
          <w:rPr>
            <w:rFonts w:ascii="Cambria Math" w:hAnsi="Cambria Math"/>
            <w:sz w:val="20"/>
            <w:szCs w:val="20"/>
          </w:rPr>
          <m:t>f:X→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3B6032">
        <w:rPr>
          <w:sz w:val="20"/>
          <w:szCs w:val="20"/>
        </w:rPr>
        <w:t xml:space="preserve"> is a function with values in the extended real numbers </w:t>
      </w:r>
      <m:oMath>
        <m:acc>
          <m:accPr>
            <m:chr m:val="̅"/>
            <m:ctrlPr>
              <w:rPr>
                <w:rFonts w:ascii="Cambria Math" w:hAnsi="Cambria Math"/>
                <w:i/>
                <w:sz w:val="20"/>
                <w:szCs w:val="20"/>
              </w:rPr>
            </m:ctrlPr>
          </m:accPr>
          <m:e>
            <m:r>
              <m:rPr>
                <m:scr m:val="double-struck"/>
              </m:rPr>
              <w:rPr>
                <w:rFonts w:ascii="Cambria Math" w:hAnsi="Cambria Math"/>
                <w:sz w:val="20"/>
                <w:szCs w:val="20"/>
              </w:rPr>
              <m:t>R</m:t>
            </m:r>
          </m:e>
        </m:acc>
        <m:r>
          <m:rPr>
            <m:scr m:val="double-struck"/>
          </m:rPr>
          <w:rPr>
            <w:rFonts w:ascii="Cambria Math" w:hAnsi="Cambria Math"/>
            <w:sz w:val="20"/>
            <w:szCs w:val="20"/>
          </w:rPr>
          <m:t>=R∪</m:t>
        </m:r>
        <m:d>
          <m:dPr>
            <m:begChr m:val="{"/>
            <m:endChr m:val="}"/>
            <m:ctrlPr>
              <w:rPr>
                <w:rFonts w:ascii="Cambria Math" w:hAnsi="Cambria Math"/>
                <w:i/>
                <w:sz w:val="20"/>
                <w:szCs w:val="20"/>
              </w:rPr>
            </m:ctrlPr>
          </m:dPr>
          <m:e>
            <m:r>
              <w:rPr>
                <w:rFonts w:ascii="Cambria Math" w:hAnsi="Cambria Math"/>
                <w:sz w:val="20"/>
                <w:szCs w:val="20"/>
              </w:rPr>
              <m:t>-∞,∞</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e>
        </m:d>
      </m:oMath>
      <w:r w:rsidR="003B6032">
        <w:rPr>
          <w:sz w:val="20"/>
          <w:szCs w:val="20"/>
        </w:rPr>
        <w:t xml:space="preserve">. Then </w:t>
      </w:r>
      <m:oMath>
        <m:r>
          <w:rPr>
            <w:rFonts w:ascii="Cambria Math" w:hAnsi="Cambria Math"/>
            <w:sz w:val="20"/>
            <w:szCs w:val="20"/>
          </w:rPr>
          <m:t>f</m:t>
        </m:r>
      </m:oMath>
      <w:r w:rsidR="003B6032">
        <w:rPr>
          <w:sz w:val="20"/>
          <w:szCs w:val="20"/>
        </w:rPr>
        <w:t xml:space="preserve"> is called </w:t>
      </w:r>
      <w:r w:rsidR="003B6032" w:rsidRPr="00BA08FD">
        <w:rPr>
          <w:i/>
          <w:iCs/>
          <w:sz w:val="20"/>
          <w:szCs w:val="20"/>
        </w:rPr>
        <w:t>upper semicontinuous at a point</w:t>
      </w:r>
      <w:r w:rsidR="003B6032">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∈X</m:t>
        </m:r>
      </m:oMath>
      <w:r w:rsidR="00BA08FD">
        <w:rPr>
          <w:sz w:val="20"/>
          <w:szCs w:val="20"/>
        </w:rPr>
        <w:t xml:space="preserve"> if </w:t>
      </w:r>
      <m:oMath>
        <m:r>
          <w:rPr>
            <w:rFonts w:ascii="Cambria Math" w:hAnsi="Cambria Math"/>
            <w:sz w:val="20"/>
            <w:szCs w:val="20"/>
          </w:rPr>
          <m:t>∀ y&gt;f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r>
          <w:rPr>
            <w:rFonts w:ascii="Cambria Math" w:hAnsi="Cambria Math"/>
            <w:sz w:val="20"/>
            <w:szCs w:val="20"/>
          </w:rPr>
          <m:t>, 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BA08FD">
        <w:rPr>
          <w:sz w:val="20"/>
          <w:szCs w:val="20"/>
        </w:rPr>
        <w:t xml:space="preserve"> </w:t>
      </w:r>
      <m:oMath>
        <m:r>
          <w:rPr>
            <w:rFonts w:ascii="Cambria Math" w:hAnsi="Cambria Math"/>
            <w:sz w:val="20"/>
            <w:szCs w:val="20"/>
          </w:rPr>
          <m:t>∃ U s.t.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oMath>
      <w:r w:rsidR="00BA08FD">
        <w:rPr>
          <w:sz w:val="20"/>
          <w:szCs w:val="20"/>
        </w:rPr>
        <w:t xml:space="preserve"> for all </w:t>
      </w:r>
      <m:oMath>
        <m:r>
          <w:rPr>
            <w:rFonts w:ascii="Cambria Math" w:hAnsi="Cambria Math"/>
            <w:sz w:val="20"/>
            <w:szCs w:val="20"/>
          </w:rPr>
          <m:t>x∈U</m:t>
        </m:r>
      </m:oMath>
      <w:r w:rsidR="00BA08FD">
        <w:rPr>
          <w:sz w:val="20"/>
          <w:szCs w:val="20"/>
        </w:rPr>
        <w:t xml:space="preserve">. Equivalently, </w:t>
      </w:r>
      <m:oMath>
        <m:r>
          <w:rPr>
            <w:rFonts w:ascii="Cambria Math" w:hAnsi="Cambria Math"/>
            <w:sz w:val="20"/>
            <w:szCs w:val="20"/>
          </w:rPr>
          <m:t>f</m:t>
        </m:r>
      </m:oMath>
      <w:r w:rsidR="00BA08FD">
        <w:rPr>
          <w:sz w:val="20"/>
          <w:szCs w:val="20"/>
        </w:rPr>
        <w:t xml:space="preserve"> is </w:t>
      </w:r>
      <w:r w:rsidR="00BA08FD" w:rsidRPr="00BA08FD">
        <w:rPr>
          <w:i/>
          <w:iCs/>
          <w:sz w:val="20"/>
          <w:szCs w:val="20"/>
        </w:rPr>
        <w:t>upper semicontinuous</w:t>
      </w:r>
      <w:r w:rsidR="00BA08FD">
        <w:rPr>
          <w:sz w:val="20"/>
          <w:szCs w:val="20"/>
        </w:rPr>
        <w:t xml:space="preserve"> at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BA08FD">
        <w:rPr>
          <w:sz w:val="20"/>
          <w:szCs w:val="20"/>
        </w:rPr>
        <w:t xml:space="preserve"> </w:t>
      </w:r>
      <w:r w:rsidR="00BA08FD" w:rsidRPr="00682A1A">
        <w:rPr>
          <w:i/>
          <w:iCs/>
          <w:sz w:val="20"/>
          <w:szCs w:val="20"/>
        </w:rPr>
        <w:t>iff</w:t>
      </w:r>
      <w:r w:rsidR="00BA08FD">
        <w:rPr>
          <w:sz w:val="20"/>
          <w:szCs w:val="20"/>
        </w:rPr>
        <w:t xml:space="preserve"> </w:t>
      </w:r>
    </w:p>
    <w:p w14:paraId="6604B2FA" w14:textId="77777777" w:rsidR="00BA08FD" w:rsidRDefault="00BA08FD" w:rsidP="004D2536">
      <w:pPr>
        <w:rPr>
          <w:sz w:val="20"/>
          <w:szCs w:val="20"/>
        </w:rPr>
      </w:pPr>
    </w:p>
    <w:p w14:paraId="566C3447" w14:textId="0621B9EB" w:rsidR="00BA08FD" w:rsidRDefault="00000000" w:rsidP="004D253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lim>
            </m:limLow>
          </m:fName>
          <m:e>
            <m:func>
              <m:funcPr>
                <m:ctrlPr>
                  <w:rPr>
                    <w:rFonts w:ascii="Cambria Math" w:hAnsi="Cambria Math"/>
                    <w:i/>
                    <w:sz w:val="20"/>
                    <w:szCs w:val="20"/>
                  </w:rPr>
                </m:ctrlPr>
              </m:funcPr>
              <m:fName>
                <m:r>
                  <m:rPr>
                    <m:sty m:val="p"/>
                  </m:rPr>
                  <w:rPr>
                    <w:rFonts w:ascii="Cambria Math" w:hAnsi="Cambria Math"/>
                    <w:sz w:val="20"/>
                    <w:szCs w:val="20"/>
                  </w:rPr>
                  <m:t>sup</m:t>
                </m:r>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e>
            </m:func>
          </m:e>
        </m:func>
      </m:oMath>
      <w:r w:rsidR="00682A1A">
        <w:rPr>
          <w:sz w:val="20"/>
          <w:szCs w:val="20"/>
        </w:rPr>
        <w:t>.</w:t>
      </w:r>
    </w:p>
    <w:p w14:paraId="55803815" w14:textId="5B5786C9" w:rsidR="00682A1A" w:rsidRDefault="00E0364E" w:rsidP="004D2536">
      <w:pPr>
        <w:rPr>
          <w:sz w:val="20"/>
          <w:szCs w:val="20"/>
        </w:rPr>
      </w:pPr>
      <w:r>
        <w:rPr>
          <w:b/>
          <w:bCs/>
          <w:sz w:val="20"/>
          <w:szCs w:val="20"/>
        </w:rPr>
        <w:t>Lemma</w:t>
      </w:r>
      <w:r w:rsidR="00682A1A">
        <w:rPr>
          <w:sz w:val="20"/>
          <w:szCs w:val="20"/>
        </w:rPr>
        <w:t xml:space="preserve">: A function </w:t>
      </w:r>
      <m:oMath>
        <m:r>
          <w:rPr>
            <w:rFonts w:ascii="Cambria Math" w:hAnsi="Cambria Math"/>
            <w:sz w:val="20"/>
            <w:szCs w:val="20"/>
          </w:rPr>
          <m:t>f:X→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2614A9">
        <w:rPr>
          <w:sz w:val="20"/>
          <w:szCs w:val="20"/>
        </w:rPr>
        <w:t xml:space="preserve"> is called </w:t>
      </w:r>
      <w:r w:rsidR="002614A9" w:rsidRPr="00E0364E">
        <w:rPr>
          <w:i/>
          <w:iCs/>
          <w:sz w:val="20"/>
          <w:szCs w:val="20"/>
        </w:rPr>
        <w:t>upper semicontinuous</w:t>
      </w:r>
      <w:r w:rsidR="002614A9">
        <w:rPr>
          <w:sz w:val="20"/>
          <w:szCs w:val="20"/>
        </w:rPr>
        <w:t xml:space="preserve"> if it satisfies the following equivalent conditions:</w:t>
      </w:r>
    </w:p>
    <w:p w14:paraId="1CC22D24" w14:textId="71932309" w:rsidR="002614A9" w:rsidRDefault="002614A9" w:rsidP="002614A9">
      <w:pPr>
        <w:pStyle w:val="ListParagraph"/>
        <w:numPr>
          <w:ilvl w:val="0"/>
          <w:numId w:val="9"/>
        </w:numPr>
        <w:rPr>
          <w:sz w:val="20"/>
          <w:szCs w:val="20"/>
        </w:rPr>
      </w:pPr>
      <w:r>
        <w:rPr>
          <w:sz w:val="20"/>
          <w:szCs w:val="20"/>
        </w:rPr>
        <w:t xml:space="preserve">The function </w:t>
      </w:r>
      <w:r w:rsidR="009D139E">
        <w:rPr>
          <w:sz w:val="20"/>
          <w:szCs w:val="20"/>
        </w:rPr>
        <w:t>is upper semicontinuous at</w:t>
      </w:r>
      <w:r w:rsidR="009D139E" w:rsidRPr="009D139E">
        <w:rPr>
          <w:sz w:val="20"/>
          <w:szCs w:val="20"/>
        </w:rPr>
        <w:t xml:space="preserve"> every p</w:t>
      </w:r>
      <w:r w:rsidR="009D139E">
        <w:rPr>
          <w:sz w:val="20"/>
          <w:szCs w:val="20"/>
        </w:rPr>
        <w:t>oint of its domain.</w:t>
      </w:r>
    </w:p>
    <w:p w14:paraId="7AC64541" w14:textId="43883535" w:rsidR="009D139E" w:rsidRDefault="009D139E" w:rsidP="002614A9">
      <w:pPr>
        <w:pStyle w:val="ListParagraph"/>
        <w:numPr>
          <w:ilvl w:val="0"/>
          <w:numId w:val="9"/>
        </w:numPr>
        <w:rPr>
          <w:sz w:val="20"/>
          <w:szCs w:val="20"/>
        </w:rPr>
      </w:pPr>
      <w:r>
        <w:rPr>
          <w:sz w:val="20"/>
          <w:szCs w:val="20"/>
        </w:rPr>
        <w:t xml:space="preserve">All sets </w:t>
      </w:r>
      <m:oMath>
        <m:r>
          <w:rPr>
            <w:rFonts w:ascii="Cambria Math" w:hAnsi="Cambria Math"/>
            <w:sz w:val="20"/>
            <w:szCs w:val="20"/>
          </w:rPr>
          <m:t>f</m:t>
        </m:r>
        <m:d>
          <m:dPr>
            <m:ctrlPr>
              <w:rPr>
                <w:rFonts w:ascii="Cambria Math" w:hAnsi="Cambria Math"/>
                <w:i/>
                <w:sz w:val="20"/>
                <w:szCs w:val="20"/>
              </w:rPr>
            </m:ctrlPr>
          </m:dPr>
          <m:e>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x∈X:f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e>
        </m:d>
      </m:oMath>
      <w:r w:rsidR="00D50CC7">
        <w:rPr>
          <w:sz w:val="20"/>
          <w:szCs w:val="20"/>
        </w:rPr>
        <w:t xml:space="preserve"> with </w:t>
      </w:r>
      <m:oMath>
        <m:r>
          <w:rPr>
            <w:rFonts w:ascii="Cambria Math" w:hAnsi="Cambria Math"/>
            <w:sz w:val="20"/>
            <w:szCs w:val="20"/>
          </w:rPr>
          <m:t>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D50CC7">
        <w:rPr>
          <w:sz w:val="20"/>
          <w:szCs w:val="20"/>
        </w:rPr>
        <w:t xml:space="preserve"> are open in </w:t>
      </w:r>
      <m:oMath>
        <m:r>
          <w:rPr>
            <w:rFonts w:ascii="Cambria Math" w:hAnsi="Cambria Math"/>
            <w:sz w:val="20"/>
            <w:szCs w:val="20"/>
          </w:rPr>
          <m:t>X</m:t>
        </m:r>
      </m:oMath>
      <w:r w:rsidR="00D50CC7">
        <w:rPr>
          <w:sz w:val="20"/>
          <w:szCs w:val="20"/>
        </w:rPr>
        <w:t xml:space="preserve">, where </w:t>
      </w:r>
      <m:oMath>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acc>
              <m:accPr>
                <m:chr m:val="̅"/>
                <m:ctrlPr>
                  <w:rPr>
                    <w:rFonts w:ascii="Cambria Math" w:hAnsi="Cambria Math"/>
                    <w:i/>
                    <w:sz w:val="20"/>
                    <w:szCs w:val="20"/>
                  </w:rPr>
                </m:ctrlPr>
              </m:accPr>
              <m:e>
                <m:r>
                  <m:rPr>
                    <m:scr m:val="double-struck"/>
                  </m:rPr>
                  <w:rPr>
                    <w:rFonts w:ascii="Cambria Math" w:hAnsi="Cambria Math"/>
                    <w:sz w:val="20"/>
                    <w:szCs w:val="20"/>
                  </w:rPr>
                  <m:t>R</m:t>
                </m:r>
              </m:e>
            </m:acc>
            <m:r>
              <w:rPr>
                <w:rFonts w:ascii="Cambria Math" w:hAnsi="Cambria Math"/>
                <w:sz w:val="20"/>
                <w:szCs w:val="20"/>
              </w:rPr>
              <m:t>:r&lt;y</m:t>
            </m:r>
          </m:e>
        </m:d>
      </m:oMath>
    </w:p>
    <w:p w14:paraId="0EF1C3B4" w14:textId="55B86064" w:rsidR="00D50CC7" w:rsidRDefault="00DE404D" w:rsidP="002614A9">
      <w:pPr>
        <w:pStyle w:val="ListParagraph"/>
        <w:numPr>
          <w:ilvl w:val="0"/>
          <w:numId w:val="9"/>
        </w:numPr>
        <w:rPr>
          <w:sz w:val="20"/>
          <w:szCs w:val="20"/>
        </w:rPr>
      </w:pPr>
      <w:r>
        <w:rPr>
          <w:sz w:val="20"/>
          <w:szCs w:val="20"/>
        </w:rPr>
        <w:t xml:space="preserve">All superlevel sets </w:t>
      </w:r>
      <m:oMath>
        <m:d>
          <m:dPr>
            <m:begChr m:val="{"/>
            <m:endChr m:val="}"/>
            <m:ctrlPr>
              <w:rPr>
                <w:rFonts w:ascii="Cambria Math" w:hAnsi="Cambria Math"/>
                <w:i/>
                <w:sz w:val="20"/>
                <w:szCs w:val="20"/>
              </w:rPr>
            </m:ctrlPr>
          </m:dPr>
          <m:e>
            <m:r>
              <w:rPr>
                <w:rFonts w:ascii="Cambria Math" w:hAnsi="Cambria Math"/>
                <w:sz w:val="20"/>
                <w:szCs w:val="20"/>
              </w:rPr>
              <m:t>x∈X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≥y</m:t>
            </m:r>
          </m:e>
        </m:d>
      </m:oMath>
      <w:r w:rsidR="00E0364E">
        <w:rPr>
          <w:sz w:val="20"/>
          <w:szCs w:val="20"/>
        </w:rPr>
        <w:t xml:space="preserve"> with </w:t>
      </w:r>
      <m:oMath>
        <m:r>
          <w:rPr>
            <w:rFonts w:ascii="Cambria Math" w:hAnsi="Cambria Math"/>
            <w:sz w:val="20"/>
            <w:szCs w:val="20"/>
          </w:rPr>
          <m:t>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E0364E">
        <w:rPr>
          <w:sz w:val="20"/>
          <w:szCs w:val="20"/>
        </w:rPr>
        <w:t xml:space="preserve"> are closed in </w:t>
      </w:r>
      <m:oMath>
        <m:r>
          <w:rPr>
            <w:rFonts w:ascii="Cambria Math" w:hAnsi="Cambria Math"/>
            <w:sz w:val="20"/>
            <w:szCs w:val="20"/>
          </w:rPr>
          <m:t>X</m:t>
        </m:r>
      </m:oMath>
    </w:p>
    <w:p w14:paraId="7B19997B" w14:textId="3595E4C3" w:rsidR="00E0364E" w:rsidRDefault="00E0364E" w:rsidP="002614A9">
      <w:pPr>
        <w:pStyle w:val="ListParagraph"/>
        <w:numPr>
          <w:ilvl w:val="0"/>
          <w:numId w:val="9"/>
        </w:numPr>
        <w:rPr>
          <w:sz w:val="20"/>
          <w:szCs w:val="20"/>
        </w:rPr>
      </w:pPr>
      <w:r>
        <w:rPr>
          <w:sz w:val="20"/>
          <w:szCs w:val="20"/>
        </w:rPr>
        <w:t xml:space="preserve">The hypograph </w:t>
      </w:r>
      <m:oMath>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x,t</m:t>
                </m:r>
              </m:e>
            </m:d>
            <m:r>
              <w:rPr>
                <w:rFonts w:ascii="Cambria Math" w:hAnsi="Cambria Math"/>
                <w:sz w:val="20"/>
                <w:szCs w:val="20"/>
              </w:rPr>
              <m:t>∈X</m:t>
            </m:r>
            <m:r>
              <m:rPr>
                <m:scr m:val="double-struck"/>
              </m:rPr>
              <w:rPr>
                <w:rFonts w:ascii="Cambria Math" w:hAnsi="Cambria Math"/>
                <w:sz w:val="20"/>
                <w:szCs w:val="20"/>
              </w:rPr>
              <m:t>×R :</m:t>
            </m:r>
            <m:r>
              <w:rPr>
                <w:rFonts w:ascii="Cambria Math" w:hAnsi="Cambria Math"/>
                <w:sz w:val="20"/>
                <w:szCs w:val="20"/>
              </w:rPr>
              <m:t>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m:t>
            </m:r>
          </m:e>
        </m:d>
      </m:oMath>
      <w:r w:rsidR="00603F8D">
        <w:rPr>
          <w:sz w:val="20"/>
          <w:szCs w:val="20"/>
        </w:rPr>
        <w:t xml:space="preserve"> is closed in </w:t>
      </w:r>
      <m:oMath>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C46603">
        <w:rPr>
          <w:sz w:val="20"/>
          <w:szCs w:val="20"/>
        </w:rPr>
        <w:t>.</w:t>
      </w:r>
    </w:p>
    <w:p w14:paraId="0D7ED126" w14:textId="77777777" w:rsidR="00C46603" w:rsidRDefault="00C46603" w:rsidP="00C45F77">
      <w:pPr>
        <w:rPr>
          <w:sz w:val="20"/>
          <w:szCs w:val="20"/>
        </w:rPr>
      </w:pPr>
    </w:p>
    <w:p w14:paraId="5EA92947" w14:textId="77777777" w:rsidR="00C45F77" w:rsidRPr="001236CC" w:rsidRDefault="00C45F77" w:rsidP="00C45F77">
      <w:pPr>
        <w:rPr>
          <w:sz w:val="20"/>
          <w:szCs w:val="20"/>
        </w:rPr>
      </w:pPr>
    </w:p>
    <w:p w14:paraId="2C81413E" w14:textId="40C3EA77" w:rsidR="004D2536" w:rsidRPr="00336C86" w:rsidRDefault="00336C86" w:rsidP="004D2536">
      <w:pPr>
        <w:rPr>
          <w:color w:val="FF0000"/>
          <w:sz w:val="20"/>
          <w:szCs w:val="20"/>
        </w:rPr>
      </w:pPr>
      <w:r w:rsidRPr="00336C86">
        <w:rPr>
          <w:color w:val="FF0000"/>
          <w:sz w:val="20"/>
          <w:szCs w:val="20"/>
        </w:rPr>
        <w:t>//TODO: Finish semi-continuity overview</w:t>
      </w:r>
    </w:p>
    <w:p w14:paraId="14CF4E4F" w14:textId="77777777" w:rsidR="004D2536" w:rsidRDefault="004D2536" w:rsidP="004D2536">
      <w:pPr>
        <w:rPr>
          <w:sz w:val="20"/>
          <w:szCs w:val="20"/>
        </w:rPr>
      </w:pPr>
    </w:p>
    <w:p w14:paraId="2646BB81" w14:textId="1681029C" w:rsidR="001045B3" w:rsidRDefault="001045B3" w:rsidP="001045B3">
      <w:pPr>
        <w:pStyle w:val="Heading3"/>
      </w:pPr>
      <w:bookmarkStart w:id="9" w:name="_Toc152306471"/>
      <w:r>
        <w:t>Radon’s Theorem (Johann Radon, 1921)</w:t>
      </w:r>
      <w:bookmarkEnd w:id="9"/>
    </w:p>
    <w:p w14:paraId="3B7427C2" w14:textId="3C342BF7" w:rsidR="001045B3" w:rsidRDefault="00BD56B8" w:rsidP="004D2536">
      <w:pPr>
        <w:rPr>
          <w:sz w:val="20"/>
          <w:szCs w:val="20"/>
        </w:rPr>
      </w:pPr>
      <w:r>
        <w:rPr>
          <w:sz w:val="20"/>
          <w:szCs w:val="20"/>
        </w:rPr>
        <w:t xml:space="preserve">Any set of </w:t>
      </w:r>
      <m:oMath>
        <m:r>
          <w:rPr>
            <w:rFonts w:ascii="Cambria Math" w:hAnsi="Cambria Math"/>
            <w:sz w:val="20"/>
            <w:szCs w:val="20"/>
          </w:rPr>
          <m:t>n+2</m:t>
        </m:r>
      </m:oMath>
      <w:r>
        <w:rPr>
          <w:sz w:val="20"/>
          <w:szCs w:val="20"/>
        </w:rPr>
        <w:t xml:space="preserve"> points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w:t>
      </w:r>
      <w:r w:rsidR="00774D4E">
        <w:rPr>
          <w:sz w:val="20"/>
          <w:szCs w:val="20"/>
        </w:rPr>
        <w:t xml:space="preserve">can be partitioned </w:t>
      </w:r>
      <w:r>
        <w:rPr>
          <w:sz w:val="20"/>
          <w:szCs w:val="20"/>
        </w:rPr>
        <w:t xml:space="preserve">into two sets whose convex hulls intersect. A point in the intersection of these convex hulls is called a </w:t>
      </w:r>
      <w:r w:rsidRPr="00774D4E">
        <w:rPr>
          <w:i/>
          <w:iCs/>
          <w:sz w:val="20"/>
          <w:szCs w:val="20"/>
        </w:rPr>
        <w:t>Radon point</w:t>
      </w:r>
      <w:r>
        <w:rPr>
          <w:sz w:val="20"/>
          <w:szCs w:val="20"/>
        </w:rPr>
        <w:t xml:space="preserve"> of the set. </w:t>
      </w:r>
    </w:p>
    <w:p w14:paraId="22C33762" w14:textId="4CCC5864" w:rsidR="00774D4E" w:rsidRDefault="00774D4E" w:rsidP="004D2536">
      <w:pPr>
        <w:rPr>
          <w:sz w:val="20"/>
          <w:szCs w:val="20"/>
        </w:rPr>
      </w:pPr>
      <w:r>
        <w:rPr>
          <w:sz w:val="20"/>
          <w:szCs w:val="20"/>
        </w:rPr>
        <w:t xml:space="preserve">For example, </w:t>
      </w:r>
      <w:r w:rsidR="00F84BEB">
        <w:rPr>
          <w:sz w:val="20"/>
          <w:szCs w:val="20"/>
        </w:rPr>
        <w:t xml:space="preserve">in the case of </w:t>
      </w:r>
      <m:oMath>
        <m:r>
          <w:rPr>
            <w:rFonts w:ascii="Cambria Math" w:hAnsi="Cambria Math"/>
            <w:sz w:val="20"/>
            <w:szCs w:val="20"/>
          </w:rPr>
          <m:t>n=2</m:t>
        </m:r>
      </m:oMath>
      <w:r w:rsidR="00F84BEB">
        <w:rPr>
          <w:sz w:val="20"/>
          <w:szCs w:val="20"/>
        </w:rPr>
        <w:t xml:space="preserve">, any set of four points in the Euclidean plane can be partitioned in one of two ways. </w:t>
      </w:r>
      <w:r w:rsidR="008D5924">
        <w:rPr>
          <w:sz w:val="20"/>
          <w:szCs w:val="20"/>
        </w:rPr>
        <w:t>It may form a triple and a singleton, where the convex hull of the triple (a triangle) contains the singleton; alternatively, it may form two pairs of points that form the endpoints of two intersecting line segments.</w:t>
      </w:r>
    </w:p>
    <w:p w14:paraId="6AAFF303" w14:textId="77777777" w:rsidR="008D5924" w:rsidRDefault="008D5924" w:rsidP="004D2536">
      <w:pPr>
        <w:rPr>
          <w:sz w:val="20"/>
          <w:szCs w:val="20"/>
        </w:rPr>
      </w:pPr>
    </w:p>
    <w:p w14:paraId="60F39675" w14:textId="5954C31E" w:rsidR="008D5924" w:rsidRDefault="008D5924" w:rsidP="004D2536">
      <w:pPr>
        <w:rPr>
          <w:sz w:val="20"/>
          <w:szCs w:val="20"/>
        </w:rPr>
      </w:pPr>
      <w:r>
        <w:rPr>
          <w:noProof/>
          <w:sz w:val="20"/>
          <w:szCs w:val="20"/>
        </w:rPr>
        <w:drawing>
          <wp:inline distT="0" distB="0" distL="0" distR="0" wp14:anchorId="23CE4851" wp14:editId="33448B95">
            <wp:extent cx="2680452" cy="1067599"/>
            <wp:effectExtent l="0" t="0" r="0" b="0"/>
            <wp:docPr id="1443789006" name="Picture 2" descr="A couple of triangles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89006" name="Picture 2" descr="A couple of triangles with red and green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5065" cy="1093334"/>
                    </a:xfrm>
                    <a:prstGeom prst="rect">
                      <a:avLst/>
                    </a:prstGeom>
                  </pic:spPr>
                </pic:pic>
              </a:graphicData>
            </a:graphic>
          </wp:inline>
        </w:drawing>
      </w:r>
    </w:p>
    <w:p w14:paraId="5A11AD03" w14:textId="3A06FFC9" w:rsidR="008D5924" w:rsidRDefault="008D5924" w:rsidP="004D2536">
      <w:pPr>
        <w:rPr>
          <w:sz w:val="20"/>
          <w:szCs w:val="20"/>
        </w:rPr>
      </w:pPr>
      <w:r>
        <w:rPr>
          <w:sz w:val="20"/>
          <w:szCs w:val="20"/>
        </w:rPr>
        <w:t xml:space="preserve">Figure: </w:t>
      </w:r>
      <w:r w:rsidR="000900A2">
        <w:rPr>
          <w:sz w:val="20"/>
          <w:szCs w:val="20"/>
        </w:rPr>
        <w:t>Two sets of four points in the plane (the vertices of a square and an equilateral triangle with its centroid), the multipliers solving the system of three linear equations for these points, and the Radon partitions formed by separating the points with positive multipliers from the points with negative multipliers.</w:t>
      </w:r>
    </w:p>
    <w:p w14:paraId="56694C70" w14:textId="77777777" w:rsidR="000900A2" w:rsidRDefault="000900A2" w:rsidP="004D2536">
      <w:pPr>
        <w:rPr>
          <w:sz w:val="20"/>
          <w:szCs w:val="20"/>
        </w:rPr>
      </w:pPr>
    </w:p>
    <w:p w14:paraId="241899F6" w14:textId="7F6E0647" w:rsidR="000900A2" w:rsidRDefault="000900A2" w:rsidP="004D2536">
      <w:pPr>
        <w:rPr>
          <w:sz w:val="20"/>
          <w:szCs w:val="20"/>
        </w:rPr>
      </w:pPr>
      <w:r w:rsidRPr="00960433">
        <w:rPr>
          <w:sz w:val="20"/>
          <w:szCs w:val="20"/>
          <w:u w:val="single"/>
        </w:rPr>
        <w:t>Proof and construction</w:t>
      </w:r>
      <w:r>
        <w:rPr>
          <w:sz w:val="20"/>
          <w:szCs w:val="20"/>
        </w:rPr>
        <w:t>:</w:t>
      </w:r>
    </w:p>
    <w:p w14:paraId="38642305" w14:textId="3BBFAE1E" w:rsidR="000900A2" w:rsidRDefault="00BA62FC" w:rsidP="004D2536">
      <w:pPr>
        <w:rPr>
          <w:sz w:val="20"/>
          <w:szCs w:val="20"/>
        </w:rPr>
      </w:pPr>
      <w:r>
        <w:rPr>
          <w:sz w:val="20"/>
          <w:szCs w:val="20"/>
        </w:rPr>
        <w:t xml:space="preserve">Consider any set </w:t>
      </w:r>
      <m:oMath>
        <m:r>
          <w:rPr>
            <w:rFonts w:ascii="Cambria Math" w:hAnsi="Cambria Math"/>
            <w:sz w:val="20"/>
            <w:szCs w:val="20"/>
          </w:rPr>
          <m:t>X=</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n+2</m:t>
                </m:r>
              </m:sub>
            </m:sSub>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4E31CC">
        <w:rPr>
          <w:sz w:val="20"/>
          <w:szCs w:val="20"/>
        </w:rPr>
        <w:t xml:space="preserve">. Then there exists a set of multipliers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n+2</m:t>
            </m:r>
          </m:sub>
        </m:sSub>
      </m:oMath>
      <w:r w:rsidR="004E31CC">
        <w:rPr>
          <w:sz w:val="20"/>
          <w:szCs w:val="20"/>
        </w:rPr>
        <w:t>, not all of which are zero, solving the system of linear equations</w:t>
      </w:r>
    </w:p>
    <w:p w14:paraId="1CA003E3" w14:textId="77777777" w:rsidR="004E31CC" w:rsidRDefault="004E31CC" w:rsidP="004D2536">
      <w:pPr>
        <w:rPr>
          <w:sz w:val="20"/>
          <w:szCs w:val="20"/>
        </w:rPr>
      </w:pPr>
    </w:p>
    <w:p w14:paraId="43B0FF46" w14:textId="51893635" w:rsidR="004E31CC" w:rsidRDefault="00000000" w:rsidP="004D253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n+2</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=0</m:t>
        </m:r>
      </m:oMath>
      <w:r w:rsidR="00960433">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n+2</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nary>
        <m:r>
          <w:rPr>
            <w:rFonts w:ascii="Cambria Math" w:hAnsi="Cambria Math"/>
            <w:sz w:val="20"/>
            <w:szCs w:val="20"/>
          </w:rPr>
          <m:t>=0</m:t>
        </m:r>
      </m:oMath>
      <w:r w:rsidR="00254579">
        <w:rPr>
          <w:sz w:val="20"/>
          <w:szCs w:val="20"/>
        </w:rPr>
        <w:t>,</w:t>
      </w:r>
    </w:p>
    <w:p w14:paraId="236DAE7D" w14:textId="77777777" w:rsidR="00254579" w:rsidRDefault="00254579" w:rsidP="004D2536">
      <w:pPr>
        <w:rPr>
          <w:sz w:val="20"/>
          <w:szCs w:val="20"/>
        </w:rPr>
      </w:pPr>
    </w:p>
    <w:p w14:paraId="2043B9CE" w14:textId="7E63EE29" w:rsidR="00874AE6" w:rsidRDefault="0089704C" w:rsidP="00874AE6">
      <w:pPr>
        <w:rPr>
          <w:sz w:val="20"/>
          <w:szCs w:val="20"/>
        </w:rPr>
      </w:pPr>
      <w:r>
        <w:rPr>
          <w:sz w:val="20"/>
          <w:szCs w:val="20"/>
        </w:rPr>
        <w:t xml:space="preserve">because there are </w:t>
      </w:r>
      <m:oMath>
        <m:r>
          <w:rPr>
            <w:rFonts w:ascii="Cambria Math" w:hAnsi="Cambria Math"/>
            <w:sz w:val="20"/>
            <w:szCs w:val="20"/>
          </w:rPr>
          <m:t>n+2</m:t>
        </m:r>
      </m:oMath>
      <w:r>
        <w:rPr>
          <w:sz w:val="20"/>
          <w:szCs w:val="20"/>
        </w:rPr>
        <w:t xml:space="preserve"> unknowns (the multipliers</w:t>
      </w:r>
      <w:r w:rsidR="00BA17E1">
        <w:rPr>
          <w:sz w:val="20"/>
          <w:szCs w:val="20"/>
        </w:rPr>
        <w:t xml:space="preserve">) but only </w:t>
      </w:r>
      <m:oMath>
        <m:r>
          <w:rPr>
            <w:rFonts w:ascii="Cambria Math" w:hAnsi="Cambria Math"/>
            <w:sz w:val="20"/>
            <w:szCs w:val="20"/>
          </w:rPr>
          <m:t>n+1</m:t>
        </m:r>
      </m:oMath>
      <w:r w:rsidR="00BA17E1">
        <w:rPr>
          <w:sz w:val="20"/>
          <w:szCs w:val="20"/>
        </w:rPr>
        <w:t xml:space="preserve"> </w:t>
      </w:r>
      <w:r w:rsidR="007322BF">
        <w:rPr>
          <w:sz w:val="20"/>
          <w:szCs w:val="20"/>
        </w:rPr>
        <w:t xml:space="preserve">equations that they must satisfy (one for each coordinate of the points, together with the final equation requiring the sum of the multipliers to be zero). </w:t>
      </w:r>
      <w:r w:rsidR="00BC678D">
        <w:rPr>
          <w:sz w:val="20"/>
          <w:szCs w:val="20"/>
        </w:rPr>
        <w:t xml:space="preserve">Fix some particular nonzero solution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n+2</m:t>
            </m:r>
          </m:sub>
        </m:sSub>
      </m:oMath>
      <w:r w:rsidR="00874AE6">
        <w:rPr>
          <w:sz w:val="20"/>
          <w:szCs w:val="20"/>
        </w:rPr>
        <w:t xml:space="preserve">. Let </w:t>
      </w:r>
      <m:oMath>
        <m:r>
          <w:rPr>
            <w:rFonts w:ascii="Cambria Math" w:hAnsi="Cambria Math"/>
            <w:sz w:val="20"/>
            <w:szCs w:val="20"/>
          </w:rPr>
          <m:t>I⊆X</m:t>
        </m:r>
      </m:oMath>
      <w:r w:rsidR="00874AE6">
        <w:rPr>
          <w:sz w:val="20"/>
          <w:szCs w:val="20"/>
        </w:rPr>
        <w:t xml:space="preserve"> be the set of points with positive multipliers, and let </w:t>
      </w:r>
      <m:oMath>
        <m:r>
          <w:rPr>
            <w:rFonts w:ascii="Cambria Math" w:hAnsi="Cambria Math"/>
            <w:sz w:val="20"/>
            <w:szCs w:val="20"/>
          </w:rPr>
          <m:t>J=X \</m:t>
        </m:r>
        <m:r>
          <m:rPr>
            <m:lit/>
          </m:rPr>
          <w:rPr>
            <w:rFonts w:ascii="Cambria Math" w:hAnsi="Cambria Math"/>
            <w:sz w:val="20"/>
            <w:szCs w:val="20"/>
          </w:rPr>
          <m:t xml:space="preserve"> </m:t>
        </m:r>
        <m:r>
          <w:rPr>
            <w:rFonts w:ascii="Cambria Math" w:hAnsi="Cambria Math"/>
            <w:sz w:val="20"/>
            <w:szCs w:val="20"/>
          </w:rPr>
          <m:t>I</m:t>
        </m:r>
      </m:oMath>
      <w:r w:rsidR="00E455F6">
        <w:rPr>
          <w:sz w:val="20"/>
          <w:szCs w:val="20"/>
        </w:rPr>
        <w:t xml:space="preserve"> be the set of points with multipliers that are negative or zero. Then </w:t>
      </w:r>
      <m:oMath>
        <m:r>
          <w:rPr>
            <w:rFonts w:ascii="Cambria Math" w:hAnsi="Cambria Math"/>
            <w:sz w:val="20"/>
            <w:szCs w:val="20"/>
          </w:rPr>
          <m:t>I</m:t>
        </m:r>
      </m:oMath>
      <w:r w:rsidR="00E455F6">
        <w:rPr>
          <w:sz w:val="20"/>
          <w:szCs w:val="20"/>
        </w:rPr>
        <w:t xml:space="preserve"> and </w:t>
      </w:r>
      <m:oMath>
        <m:r>
          <w:rPr>
            <w:rFonts w:ascii="Cambria Math" w:hAnsi="Cambria Math"/>
            <w:sz w:val="20"/>
            <w:szCs w:val="20"/>
          </w:rPr>
          <m:t>J</m:t>
        </m:r>
      </m:oMath>
      <w:r w:rsidR="00E455F6">
        <w:rPr>
          <w:sz w:val="20"/>
          <w:szCs w:val="20"/>
        </w:rPr>
        <w:t xml:space="preserve"> form the required partition of the points into two subsets with intersecting convex hulls.</w:t>
      </w:r>
    </w:p>
    <w:p w14:paraId="5223B491" w14:textId="613BDB64" w:rsidR="00254579" w:rsidRDefault="00254579" w:rsidP="004D2536">
      <w:pPr>
        <w:rPr>
          <w:sz w:val="20"/>
          <w:szCs w:val="20"/>
        </w:rPr>
      </w:pPr>
    </w:p>
    <w:p w14:paraId="032583AF" w14:textId="3D192FF7" w:rsidR="001045B3" w:rsidRDefault="00B52EF5" w:rsidP="004D2536">
      <w:pPr>
        <w:rPr>
          <w:sz w:val="20"/>
          <w:szCs w:val="20"/>
        </w:rPr>
      </w:pPr>
      <w:r>
        <w:rPr>
          <w:sz w:val="20"/>
          <w:szCs w:val="20"/>
        </w:rPr>
        <w:t xml:space="preserve">The convex hulls of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must intersect, because they both contain the point</w:t>
      </w:r>
    </w:p>
    <w:p w14:paraId="55114797" w14:textId="77777777" w:rsidR="00B52EF5" w:rsidRDefault="00B52EF5" w:rsidP="004D2536">
      <w:pPr>
        <w:rPr>
          <w:sz w:val="20"/>
          <w:szCs w:val="20"/>
        </w:rPr>
      </w:pPr>
    </w:p>
    <w:p w14:paraId="41E36902" w14:textId="2FE856EC" w:rsidR="006B0377" w:rsidRDefault="006B0377" w:rsidP="004D2536">
      <w:pPr>
        <w:rPr>
          <w:sz w:val="20"/>
          <w:szCs w:val="20"/>
        </w:rPr>
      </w:pPr>
      <m:oMath>
        <m:r>
          <w:rPr>
            <w:rFonts w:ascii="Cambria Math" w:hAnsi="Cambria Math"/>
            <w:sz w:val="20"/>
            <w:szCs w:val="20"/>
          </w:rPr>
          <m:t>p=</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m:t>
            </m:r>
          </m:sub>
          <m:sup/>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num>
              <m:den>
                <m:r>
                  <w:rPr>
                    <w:rFonts w:ascii="Cambria Math" w:hAnsi="Cambria Math"/>
                    <w:sz w:val="20"/>
                    <w:szCs w:val="20"/>
                  </w:rPr>
                  <m:t>A</m:t>
                </m:r>
              </m:den>
            </m:f>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∈J</m:t>
            </m:r>
          </m:sub>
          <m:sup/>
          <m:e>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num>
              <m:den>
                <m:r>
                  <w:rPr>
                    <w:rFonts w:ascii="Cambria Math" w:hAnsi="Cambria Math"/>
                    <w:sz w:val="20"/>
                    <w:szCs w:val="20"/>
                  </w:rPr>
                  <m:t>A</m:t>
                </m:r>
              </m:den>
            </m:f>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oMath>
      <w:r>
        <w:rPr>
          <w:sz w:val="20"/>
          <w:szCs w:val="20"/>
        </w:rPr>
        <w:t xml:space="preserve"> ,</w:t>
      </w:r>
    </w:p>
    <w:p w14:paraId="6F61C09C" w14:textId="77777777" w:rsidR="006B0377" w:rsidRDefault="006B0377" w:rsidP="004D2536">
      <w:pPr>
        <w:rPr>
          <w:sz w:val="20"/>
          <w:szCs w:val="20"/>
        </w:rPr>
      </w:pPr>
    </w:p>
    <w:p w14:paraId="10E156F9" w14:textId="77777777" w:rsidR="003B78ED" w:rsidRDefault="00F77C23" w:rsidP="004D2536">
      <w:pPr>
        <w:rPr>
          <w:sz w:val="20"/>
          <w:szCs w:val="20"/>
        </w:rPr>
      </w:pPr>
      <w:r>
        <w:rPr>
          <w:sz w:val="20"/>
          <w:szCs w:val="20"/>
        </w:rPr>
        <w:t>where</w:t>
      </w:r>
    </w:p>
    <w:p w14:paraId="30971B3B" w14:textId="77777777" w:rsidR="003B78ED" w:rsidRDefault="003B78ED" w:rsidP="004D2536">
      <w:pPr>
        <w:rPr>
          <w:sz w:val="20"/>
          <w:szCs w:val="20"/>
        </w:rPr>
      </w:pPr>
    </w:p>
    <w:p w14:paraId="3C25031F" w14:textId="43780E0C" w:rsidR="006B0377" w:rsidRDefault="003B78ED" w:rsidP="004D2536">
      <w:pPr>
        <w:rPr>
          <w:sz w:val="20"/>
          <w:szCs w:val="20"/>
        </w:rPr>
      </w:pPr>
      <m:oMath>
        <m:r>
          <w:rPr>
            <w:rFonts w:ascii="Cambria Math" w:hAnsi="Cambria Math"/>
            <w:sz w:val="20"/>
            <w:szCs w:val="20"/>
          </w:rPr>
          <m:t>A=</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e>
        </m:nary>
      </m:oMath>
      <w:r w:rsidR="00F77C23">
        <w:rPr>
          <w:sz w:val="20"/>
          <w:szCs w:val="20"/>
        </w:rPr>
        <w:t xml:space="preserve"> </w:t>
      </w:r>
    </w:p>
    <w:p w14:paraId="2A505172" w14:textId="77777777" w:rsidR="000E2A5E" w:rsidRDefault="000E2A5E" w:rsidP="004D2536">
      <w:pPr>
        <w:rPr>
          <w:sz w:val="20"/>
          <w:szCs w:val="20"/>
        </w:rPr>
      </w:pPr>
    </w:p>
    <w:p w14:paraId="24B3DB06" w14:textId="77777777" w:rsidR="00DA7622" w:rsidRDefault="00001C67" w:rsidP="004D2536">
      <w:pPr>
        <w:rPr>
          <w:sz w:val="20"/>
          <w:szCs w:val="20"/>
        </w:rPr>
      </w:pPr>
      <w:r>
        <w:rPr>
          <w:sz w:val="20"/>
          <w:szCs w:val="20"/>
        </w:rPr>
        <w:t xml:space="preserve">The left-hand side of the formula for </w:t>
      </w:r>
      <m:oMath>
        <m:r>
          <w:rPr>
            <w:rFonts w:ascii="Cambria Math" w:hAnsi="Cambria Math"/>
            <w:sz w:val="20"/>
            <w:szCs w:val="20"/>
          </w:rPr>
          <m:t>p</m:t>
        </m:r>
      </m:oMath>
      <w:r>
        <w:rPr>
          <w:sz w:val="20"/>
          <w:szCs w:val="20"/>
        </w:rPr>
        <w:t xml:space="preserve"> expresses this point as a convex combination of the points in </w:t>
      </w:r>
      <m:oMath>
        <m:r>
          <w:rPr>
            <w:rFonts w:ascii="Cambria Math" w:hAnsi="Cambria Math"/>
            <w:sz w:val="20"/>
            <w:szCs w:val="20"/>
          </w:rPr>
          <m:t>I</m:t>
        </m:r>
      </m:oMath>
      <w:r>
        <w:rPr>
          <w:sz w:val="20"/>
          <w:szCs w:val="20"/>
        </w:rPr>
        <w:t xml:space="preserve">, and the right-hand side expresses it as a convex combination of the points in </w:t>
      </w:r>
      <m:oMath>
        <m:r>
          <w:rPr>
            <w:rFonts w:ascii="Cambria Math" w:hAnsi="Cambria Math"/>
            <w:sz w:val="20"/>
            <w:szCs w:val="20"/>
          </w:rPr>
          <m:t>J</m:t>
        </m:r>
      </m:oMath>
      <w:r>
        <w:rPr>
          <w:sz w:val="20"/>
          <w:szCs w:val="20"/>
        </w:rPr>
        <w:t xml:space="preserve">. </w:t>
      </w:r>
      <w:r w:rsidR="00DA7622">
        <w:rPr>
          <w:sz w:val="20"/>
          <w:szCs w:val="20"/>
        </w:rPr>
        <w:t>Therefore, p belongs to both convex hulls.</w:t>
      </w:r>
    </w:p>
    <w:p w14:paraId="14D0811A" w14:textId="4D24B9B7" w:rsidR="00001C67" w:rsidRDefault="00DA7622" w:rsidP="004D2536">
      <w:pPr>
        <w:rPr>
          <w:sz w:val="20"/>
          <w:szCs w:val="20"/>
        </w:rPr>
      </w:pPr>
      <w:r>
        <w:rPr>
          <w:sz w:val="20"/>
          <w:szCs w:val="20"/>
        </w:rPr>
        <w:t>QED</w:t>
      </w:r>
    </w:p>
    <w:p w14:paraId="7680FADC" w14:textId="77777777" w:rsidR="00DA7622" w:rsidRDefault="00DA7622" w:rsidP="004D2536">
      <w:pPr>
        <w:rPr>
          <w:sz w:val="20"/>
          <w:szCs w:val="20"/>
        </w:rPr>
      </w:pPr>
    </w:p>
    <w:p w14:paraId="289449F2" w14:textId="068A8F3E" w:rsidR="00DA7622" w:rsidRDefault="00DA7622" w:rsidP="004D2536">
      <w:pPr>
        <w:rPr>
          <w:sz w:val="20"/>
          <w:szCs w:val="20"/>
        </w:rPr>
      </w:pPr>
      <w:r w:rsidRPr="0038362C">
        <w:rPr>
          <w:sz w:val="20"/>
          <w:szCs w:val="20"/>
          <w:u w:val="single"/>
        </w:rPr>
        <w:t>Note</w:t>
      </w:r>
      <w:r>
        <w:rPr>
          <w:sz w:val="20"/>
          <w:szCs w:val="20"/>
        </w:rPr>
        <w:t xml:space="preserve">: </w:t>
      </w:r>
      <w:r w:rsidR="001343AE">
        <w:rPr>
          <w:sz w:val="20"/>
          <w:szCs w:val="20"/>
        </w:rPr>
        <w:t>This proof method allows for the efficient construction of a Radon point, in an amount of time that is polynomial in the dimension by using Gaussian elimination or other efficient algorithms to solve the system of equations for the multipliers.</w:t>
      </w:r>
    </w:p>
    <w:p w14:paraId="4AC6699C" w14:textId="77777777" w:rsidR="00B52EF5" w:rsidRDefault="00B52EF5" w:rsidP="004D2536">
      <w:pPr>
        <w:rPr>
          <w:sz w:val="20"/>
          <w:szCs w:val="20"/>
        </w:rPr>
      </w:pPr>
    </w:p>
    <w:p w14:paraId="4213D8F6" w14:textId="77777777" w:rsidR="00B52EF5" w:rsidRDefault="00B52EF5" w:rsidP="004D2536">
      <w:pPr>
        <w:rPr>
          <w:sz w:val="20"/>
          <w:szCs w:val="20"/>
        </w:rPr>
      </w:pPr>
    </w:p>
    <w:p w14:paraId="151A645B" w14:textId="28AD8666" w:rsidR="00336C86" w:rsidRDefault="00FD694F" w:rsidP="00FD694F">
      <w:pPr>
        <w:pStyle w:val="Heading3"/>
      </w:pPr>
      <w:bookmarkStart w:id="10" w:name="_Toc152306472"/>
      <w:r>
        <w:lastRenderedPageBreak/>
        <w:t>Helly’s Theorem (Eduard Helly, 1922)</w:t>
      </w:r>
      <w:bookmarkEnd w:id="10"/>
    </w:p>
    <w:p w14:paraId="0DE6392D" w14:textId="77777777" w:rsidR="00FD694F" w:rsidRPr="00FD694F" w:rsidRDefault="00FD694F" w:rsidP="00FD694F">
      <w:pPr>
        <w:rPr>
          <w:sz w:val="20"/>
          <w:szCs w:val="20"/>
        </w:rPr>
      </w:pPr>
    </w:p>
    <w:p w14:paraId="3D6717FD" w14:textId="554BC3F6" w:rsidR="00FD694F" w:rsidRDefault="00FD694F" w:rsidP="00FD694F">
      <w:pPr>
        <w:rPr>
          <w:sz w:val="20"/>
          <w:szCs w:val="20"/>
        </w:rPr>
      </w:pPr>
      <w:r w:rsidRPr="00FD694F">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p</m:t>
            </m:r>
          </m:sub>
        </m:sSub>
      </m:oMath>
      <w:r w:rsidR="00B3206A">
        <w:rPr>
          <w:sz w:val="20"/>
          <w:szCs w:val="20"/>
        </w:rPr>
        <w:t xml:space="preserve"> be a finite collection of convex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67590F">
        <w:rPr>
          <w:sz w:val="20"/>
          <w:szCs w:val="20"/>
        </w:rPr>
        <w:t xml:space="preserve">, with </w:t>
      </w:r>
      <m:oMath>
        <m:r>
          <w:rPr>
            <w:rFonts w:ascii="Cambria Math" w:hAnsi="Cambria Math"/>
            <w:sz w:val="20"/>
            <w:szCs w:val="20"/>
          </w:rPr>
          <m:t>p≥n+1</m:t>
        </m:r>
      </m:oMath>
      <w:r w:rsidR="0067590F">
        <w:rPr>
          <w:sz w:val="20"/>
          <w:szCs w:val="20"/>
        </w:rPr>
        <w:t xml:space="preserve">. If the intersection of every </w:t>
      </w:r>
      <m:oMath>
        <m:r>
          <w:rPr>
            <w:rFonts w:ascii="Cambria Math" w:hAnsi="Cambria Math"/>
            <w:sz w:val="20"/>
            <w:szCs w:val="20"/>
          </w:rPr>
          <m:t>n+1</m:t>
        </m:r>
      </m:oMath>
      <w:r w:rsidR="0067590F">
        <w:rPr>
          <w:sz w:val="20"/>
          <w:szCs w:val="20"/>
        </w:rPr>
        <w:t xml:space="preserve"> of these sets is nonempty, then the whole collection has nonempty intersection; that is,</w:t>
      </w:r>
    </w:p>
    <w:p w14:paraId="61DB86B0" w14:textId="77777777" w:rsidR="00CD525F" w:rsidRDefault="00CD525F" w:rsidP="00FD694F">
      <w:pPr>
        <w:rPr>
          <w:sz w:val="20"/>
          <w:szCs w:val="20"/>
        </w:rPr>
      </w:pPr>
    </w:p>
    <w:p w14:paraId="4CC0A81D" w14:textId="25975484" w:rsidR="0067590F" w:rsidRDefault="00000000" w:rsidP="00FD694F">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r>
          <w:rPr>
            <w:rFonts w:ascii="Cambria Math" w:hAnsi="Cambria Math"/>
            <w:sz w:val="20"/>
            <w:szCs w:val="20"/>
          </w:rPr>
          <m:t>≠∅</m:t>
        </m:r>
      </m:oMath>
      <w:r w:rsidR="00CD525F">
        <w:rPr>
          <w:sz w:val="20"/>
          <w:szCs w:val="20"/>
        </w:rPr>
        <w:t>.</w:t>
      </w:r>
    </w:p>
    <w:p w14:paraId="63B7BE0C" w14:textId="77777777" w:rsidR="0067590F" w:rsidRDefault="0067590F" w:rsidP="00FD694F">
      <w:pPr>
        <w:rPr>
          <w:sz w:val="20"/>
          <w:szCs w:val="20"/>
        </w:rPr>
      </w:pPr>
    </w:p>
    <w:p w14:paraId="3126D58C" w14:textId="2587A89A" w:rsidR="00CD525F" w:rsidRDefault="00CD525F" w:rsidP="00FD694F">
      <w:pPr>
        <w:rPr>
          <w:sz w:val="20"/>
          <w:szCs w:val="20"/>
        </w:rPr>
      </w:pPr>
      <w:r>
        <w:rPr>
          <w:sz w:val="20"/>
          <w:szCs w:val="20"/>
        </w:rPr>
        <w:t>For infinite collections one has to assume compactness:</w:t>
      </w:r>
    </w:p>
    <w:p w14:paraId="41980136" w14:textId="77777777" w:rsidR="00CD525F" w:rsidRDefault="00CD525F" w:rsidP="00FD694F">
      <w:pPr>
        <w:rPr>
          <w:sz w:val="20"/>
          <w:szCs w:val="20"/>
        </w:rPr>
      </w:pPr>
    </w:p>
    <w:p w14:paraId="0C353F56" w14:textId="77777777" w:rsidR="00FC6BE5" w:rsidRDefault="00EE7491" w:rsidP="00FD694F">
      <w:pPr>
        <w:rPr>
          <w:sz w:val="20"/>
          <w:szCs w:val="20"/>
        </w:rPr>
      </w:pPr>
      <w:r>
        <w:rPr>
          <w:sz w:val="20"/>
          <w:szCs w:val="20"/>
        </w:rPr>
        <w:t xml:space="preserve">Let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a</m:t>
                </m:r>
              </m:sub>
            </m:sSub>
          </m:e>
        </m:d>
      </m:oMath>
      <w:r>
        <w:rPr>
          <w:sz w:val="20"/>
          <w:szCs w:val="20"/>
        </w:rPr>
        <w:t xml:space="preserve"> be a collection of compact convex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such that every subcollection of cardinality at most</w:t>
      </w:r>
    </w:p>
    <w:p w14:paraId="2AC96B2C" w14:textId="45C4065F" w:rsidR="00EE7491" w:rsidRPr="00EE7491" w:rsidRDefault="00EE7491" w:rsidP="00FD694F">
      <w:pPr>
        <w:rPr>
          <w:sz w:val="20"/>
          <w:szCs w:val="20"/>
        </w:rPr>
      </w:pPr>
      <w:r>
        <w:rPr>
          <w:sz w:val="20"/>
          <w:szCs w:val="20"/>
        </w:rPr>
        <w:t xml:space="preserve"> </w:t>
      </w:r>
      <m:oMath>
        <m:r>
          <w:rPr>
            <w:rFonts w:ascii="Cambria Math" w:hAnsi="Cambria Math"/>
            <w:sz w:val="20"/>
            <w:szCs w:val="20"/>
          </w:rPr>
          <m:t>n+1</m:t>
        </m:r>
      </m:oMath>
      <w:r>
        <w:rPr>
          <w:sz w:val="20"/>
          <w:szCs w:val="20"/>
        </w:rPr>
        <w:t xml:space="preserve"> has nonempt</w:t>
      </w:r>
      <w:r w:rsidRPr="00EE7491">
        <w:rPr>
          <w:sz w:val="20"/>
          <w:szCs w:val="20"/>
        </w:rPr>
        <w:t>y inter</w:t>
      </w:r>
      <w:r>
        <w:rPr>
          <w:sz w:val="20"/>
          <w:szCs w:val="20"/>
        </w:rPr>
        <w:t>section. Then the whole collection has nonempty intersection.</w:t>
      </w:r>
    </w:p>
    <w:p w14:paraId="740D72D0" w14:textId="77777777" w:rsidR="00FD694F" w:rsidRDefault="00FD694F" w:rsidP="00FD694F">
      <w:pPr>
        <w:rPr>
          <w:sz w:val="20"/>
          <w:szCs w:val="20"/>
        </w:rPr>
      </w:pPr>
    </w:p>
    <w:p w14:paraId="236A0547" w14:textId="7B603E75" w:rsidR="00FD694F" w:rsidRDefault="00FD694F" w:rsidP="00FD694F">
      <w:pPr>
        <w:rPr>
          <w:sz w:val="20"/>
          <w:szCs w:val="20"/>
        </w:rPr>
      </w:pPr>
      <w:r>
        <w:rPr>
          <w:noProof/>
          <w:sz w:val="20"/>
          <w:szCs w:val="20"/>
        </w:rPr>
        <w:drawing>
          <wp:anchor distT="0" distB="0" distL="114300" distR="114300" simplePos="0" relativeHeight="251658240" behindDoc="0" locked="0" layoutInCell="1" allowOverlap="1" wp14:anchorId="28893214" wp14:editId="06D8F1F1">
            <wp:simplePos x="0" y="0"/>
            <wp:positionH relativeFrom="column">
              <wp:posOffset>0</wp:posOffset>
            </wp:positionH>
            <wp:positionV relativeFrom="paragraph">
              <wp:posOffset>0</wp:posOffset>
            </wp:positionV>
            <wp:extent cx="4097339" cy="1573273"/>
            <wp:effectExtent l="0" t="0" r="5080" b="1905"/>
            <wp:wrapTopAndBottom/>
            <wp:docPr id="600091024" name="Picture 1" descr="A diagram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91024" name="Picture 1" descr="A diagram of different shap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97339" cy="1573273"/>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Figure: Helly’s theorem for the Euclidean plane: </w:t>
      </w:r>
      <w:r w:rsidR="004343E3">
        <w:rPr>
          <w:sz w:val="20"/>
          <w:szCs w:val="20"/>
        </w:rPr>
        <w:t>if a family of convex sets has a nonempty intersection for every triple of sets , then the whole family has a nonempty intersection.</w:t>
      </w:r>
    </w:p>
    <w:p w14:paraId="1DF81C98" w14:textId="77777777" w:rsidR="00FD694F" w:rsidRDefault="00FD694F" w:rsidP="00FD694F">
      <w:pPr>
        <w:rPr>
          <w:sz w:val="20"/>
          <w:szCs w:val="20"/>
        </w:rPr>
      </w:pPr>
    </w:p>
    <w:p w14:paraId="385F93CC" w14:textId="07B7A229" w:rsidR="00EE7491" w:rsidRDefault="00EE7491" w:rsidP="00FD694F">
      <w:pPr>
        <w:rPr>
          <w:sz w:val="20"/>
          <w:szCs w:val="20"/>
        </w:rPr>
      </w:pPr>
      <w:r>
        <w:rPr>
          <w:sz w:val="20"/>
          <w:szCs w:val="20"/>
        </w:rPr>
        <w:t>Proof:</w:t>
      </w:r>
    </w:p>
    <w:p w14:paraId="3C10E097" w14:textId="7A9AE8FE" w:rsidR="00EE7491" w:rsidRDefault="00EE7491" w:rsidP="00FD694F">
      <w:pPr>
        <w:rPr>
          <w:sz w:val="20"/>
          <w:szCs w:val="20"/>
        </w:rPr>
      </w:pPr>
      <w:r>
        <w:rPr>
          <w:sz w:val="20"/>
          <w:szCs w:val="20"/>
        </w:rPr>
        <w:t xml:space="preserve">We prove the finite version using Radon’s theorem. </w:t>
      </w:r>
      <w:r w:rsidR="00FC6BE5">
        <w:rPr>
          <w:sz w:val="20"/>
          <w:szCs w:val="20"/>
        </w:rPr>
        <w:t>The infinite version then follows by the finite intersection property characterization of compactness: a collect</w:t>
      </w:r>
      <w:r w:rsidR="00FC6BE5" w:rsidRPr="00FC6BE5">
        <w:rPr>
          <w:sz w:val="20"/>
          <w:szCs w:val="20"/>
        </w:rPr>
        <w:t xml:space="preserve">ion of closed </w:t>
      </w:r>
      <w:r w:rsidR="00FC6BE5">
        <w:rPr>
          <w:sz w:val="20"/>
          <w:szCs w:val="20"/>
        </w:rPr>
        <w:t>subsets of a compact space has a non-empty intersection iff every finite subcollection has a non-empty intersection (once you fix a single set, the intersection of all others with it are closed subsets of a fixed compact space).</w:t>
      </w:r>
    </w:p>
    <w:p w14:paraId="47816E43" w14:textId="1268CE4F" w:rsidR="00FC6BE5" w:rsidRDefault="00FC6BE5" w:rsidP="00FD694F">
      <w:pPr>
        <w:rPr>
          <w:sz w:val="20"/>
          <w:szCs w:val="20"/>
        </w:rPr>
      </w:pPr>
      <w:r>
        <w:rPr>
          <w:sz w:val="20"/>
          <w:szCs w:val="20"/>
        </w:rPr>
        <w:t>The proof is by induction:</w:t>
      </w:r>
    </w:p>
    <w:p w14:paraId="1C91BEC4" w14:textId="4A82A983" w:rsidR="00FC6BE5" w:rsidRPr="00FC6BE5" w:rsidRDefault="00FC6BE5" w:rsidP="00FD694F">
      <w:pPr>
        <w:rPr>
          <w:sz w:val="20"/>
          <w:szCs w:val="20"/>
        </w:rPr>
      </w:pPr>
      <w:r w:rsidRPr="00FC6BE5">
        <w:rPr>
          <w:i/>
          <w:iCs/>
          <w:sz w:val="20"/>
          <w:szCs w:val="20"/>
          <w:u w:val="single"/>
        </w:rPr>
        <w:t>Base case</w:t>
      </w:r>
      <w:r>
        <w:rPr>
          <w:sz w:val="20"/>
          <w:szCs w:val="20"/>
        </w:rPr>
        <w:t xml:space="preserve">: Let </w:t>
      </w:r>
      <m:oMath>
        <m:r>
          <w:rPr>
            <w:rFonts w:ascii="Cambria Math" w:hAnsi="Cambria Math"/>
            <w:sz w:val="20"/>
            <w:szCs w:val="20"/>
          </w:rPr>
          <m:t>p = n+2</m:t>
        </m:r>
      </m:oMath>
      <w:r w:rsidR="00406974">
        <w:rPr>
          <w:sz w:val="20"/>
          <w:szCs w:val="20"/>
        </w:rPr>
        <w:t xml:space="preserve">. By our assumptions, for every </w:t>
      </w:r>
      <m:oMath>
        <m:r>
          <w:rPr>
            <w:rFonts w:ascii="Cambria Math" w:hAnsi="Cambria Math"/>
            <w:sz w:val="20"/>
            <w:szCs w:val="20"/>
          </w:rPr>
          <m:t>j=1,…,p</m:t>
        </m:r>
      </m:oMath>
      <w:r w:rsidR="00406974">
        <w:rPr>
          <w:sz w:val="20"/>
          <w:szCs w:val="20"/>
        </w:rPr>
        <w:t xml:space="preserve"> there is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oMath>
      <w:r w:rsidR="00406974">
        <w:rPr>
          <w:sz w:val="20"/>
          <w:szCs w:val="20"/>
        </w:rPr>
        <w:t xml:space="preserve"> that is in the common intersection of all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00406974">
        <w:rPr>
          <w:sz w:val="20"/>
          <w:szCs w:val="20"/>
        </w:rPr>
        <w:t xml:space="preserve"> with the possible exception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oMath>
      <w:r w:rsidR="001045B3">
        <w:rPr>
          <w:sz w:val="20"/>
          <w:szCs w:val="20"/>
        </w:rPr>
        <w:t>.</w:t>
      </w:r>
      <w:r w:rsidR="007811A2">
        <w:rPr>
          <w:sz w:val="20"/>
          <w:szCs w:val="20"/>
        </w:rPr>
        <w:t xml:space="preserve"> Now we apply Radon’s theorem to the set </w:t>
      </w:r>
      <m:oMath>
        <m:r>
          <w:rPr>
            <w:rFonts w:ascii="Cambria Math" w:hAnsi="Cambria Math"/>
            <w:sz w:val="20"/>
            <w:szCs w:val="20"/>
          </w:rPr>
          <m:t>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p>
    <w:sectPr w:rsidR="00FC6BE5" w:rsidRPr="00FC6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BA6"/>
    <w:multiLevelType w:val="hybridMultilevel"/>
    <w:tmpl w:val="60529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033B7"/>
    <w:multiLevelType w:val="hybridMultilevel"/>
    <w:tmpl w:val="5A7EF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45DB4"/>
    <w:multiLevelType w:val="hybridMultilevel"/>
    <w:tmpl w:val="DE6A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15AE5"/>
    <w:multiLevelType w:val="hybridMultilevel"/>
    <w:tmpl w:val="613CB64E"/>
    <w:lvl w:ilvl="0" w:tplc="6FBA9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67703"/>
    <w:multiLevelType w:val="hybridMultilevel"/>
    <w:tmpl w:val="BFE8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A3381"/>
    <w:multiLevelType w:val="hybridMultilevel"/>
    <w:tmpl w:val="1958AE4A"/>
    <w:lvl w:ilvl="0" w:tplc="063A2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FE33B3"/>
    <w:multiLevelType w:val="hybridMultilevel"/>
    <w:tmpl w:val="5A062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B34885"/>
    <w:multiLevelType w:val="hybridMultilevel"/>
    <w:tmpl w:val="0E567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E91057"/>
    <w:multiLevelType w:val="hybridMultilevel"/>
    <w:tmpl w:val="8AAEC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EB1D3A"/>
    <w:multiLevelType w:val="hybridMultilevel"/>
    <w:tmpl w:val="C924F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FD48FB"/>
    <w:multiLevelType w:val="hybridMultilevel"/>
    <w:tmpl w:val="27E4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3D40E3"/>
    <w:multiLevelType w:val="hybridMultilevel"/>
    <w:tmpl w:val="0E567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536601"/>
    <w:multiLevelType w:val="hybridMultilevel"/>
    <w:tmpl w:val="219C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3A373A"/>
    <w:multiLevelType w:val="hybridMultilevel"/>
    <w:tmpl w:val="B2064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E46349"/>
    <w:multiLevelType w:val="hybridMultilevel"/>
    <w:tmpl w:val="35EAB238"/>
    <w:lvl w:ilvl="0" w:tplc="7E2008C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9D03AF"/>
    <w:multiLevelType w:val="hybridMultilevel"/>
    <w:tmpl w:val="61126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4"/>
  </w:num>
  <w:num w:numId="2" w16cid:durableId="995300728">
    <w:abstractNumId w:val="15"/>
  </w:num>
  <w:num w:numId="3" w16cid:durableId="4942152">
    <w:abstractNumId w:val="3"/>
  </w:num>
  <w:num w:numId="4" w16cid:durableId="1911619692">
    <w:abstractNumId w:val="2"/>
  </w:num>
  <w:num w:numId="5" w16cid:durableId="972830832">
    <w:abstractNumId w:val="5"/>
  </w:num>
  <w:num w:numId="6" w16cid:durableId="1839806447">
    <w:abstractNumId w:val="13"/>
  </w:num>
  <w:num w:numId="7" w16cid:durableId="158273894">
    <w:abstractNumId w:val="7"/>
  </w:num>
  <w:num w:numId="8" w16cid:durableId="604656675">
    <w:abstractNumId w:val="11"/>
  </w:num>
  <w:num w:numId="9" w16cid:durableId="1172262873">
    <w:abstractNumId w:val="6"/>
  </w:num>
  <w:num w:numId="10" w16cid:durableId="746390156">
    <w:abstractNumId w:val="10"/>
  </w:num>
  <w:num w:numId="11" w16cid:durableId="1294209662">
    <w:abstractNumId w:val="0"/>
  </w:num>
  <w:num w:numId="12" w16cid:durableId="1470636569">
    <w:abstractNumId w:val="9"/>
  </w:num>
  <w:num w:numId="13" w16cid:durableId="1244298617">
    <w:abstractNumId w:val="14"/>
  </w:num>
  <w:num w:numId="14" w16cid:durableId="598489034">
    <w:abstractNumId w:val="12"/>
  </w:num>
  <w:num w:numId="15" w16cid:durableId="1562517926">
    <w:abstractNumId w:val="8"/>
  </w:num>
  <w:num w:numId="16" w16cid:durableId="1311014587">
    <w:abstractNumId w:val="17"/>
  </w:num>
  <w:num w:numId="17" w16cid:durableId="357658185">
    <w:abstractNumId w:val="16"/>
  </w:num>
  <w:num w:numId="18" w16cid:durableId="292173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004B4"/>
    <w:rsid w:val="00001C67"/>
    <w:rsid w:val="000157C2"/>
    <w:rsid w:val="000218BB"/>
    <w:rsid w:val="00030291"/>
    <w:rsid w:val="00033A23"/>
    <w:rsid w:val="00042DC8"/>
    <w:rsid w:val="000558FC"/>
    <w:rsid w:val="000677B4"/>
    <w:rsid w:val="000817FF"/>
    <w:rsid w:val="000900A2"/>
    <w:rsid w:val="000B1B62"/>
    <w:rsid w:val="000C1C40"/>
    <w:rsid w:val="000C50DA"/>
    <w:rsid w:val="000C581E"/>
    <w:rsid w:val="000D1BD6"/>
    <w:rsid w:val="000D7CE5"/>
    <w:rsid w:val="000E0DEB"/>
    <w:rsid w:val="000E2A5E"/>
    <w:rsid w:val="00101DCD"/>
    <w:rsid w:val="001045B3"/>
    <w:rsid w:val="00106B92"/>
    <w:rsid w:val="00107247"/>
    <w:rsid w:val="00120C3C"/>
    <w:rsid w:val="001236CC"/>
    <w:rsid w:val="00124DD0"/>
    <w:rsid w:val="001303AC"/>
    <w:rsid w:val="001343AE"/>
    <w:rsid w:val="00137B74"/>
    <w:rsid w:val="001511DA"/>
    <w:rsid w:val="00157CF4"/>
    <w:rsid w:val="00161C9E"/>
    <w:rsid w:val="0016235E"/>
    <w:rsid w:val="001740D8"/>
    <w:rsid w:val="00182C2E"/>
    <w:rsid w:val="001A2314"/>
    <w:rsid w:val="001A4DAB"/>
    <w:rsid w:val="001A6CBC"/>
    <w:rsid w:val="001C19F4"/>
    <w:rsid w:val="001D212E"/>
    <w:rsid w:val="001D3230"/>
    <w:rsid w:val="001E331E"/>
    <w:rsid w:val="001F2F61"/>
    <w:rsid w:val="002014B2"/>
    <w:rsid w:val="00210CD1"/>
    <w:rsid w:val="00215F9F"/>
    <w:rsid w:val="00233A0E"/>
    <w:rsid w:val="00237C03"/>
    <w:rsid w:val="00254579"/>
    <w:rsid w:val="002551F4"/>
    <w:rsid w:val="002614A9"/>
    <w:rsid w:val="0026191E"/>
    <w:rsid w:val="0027506A"/>
    <w:rsid w:val="0028545F"/>
    <w:rsid w:val="00285FC0"/>
    <w:rsid w:val="002924AA"/>
    <w:rsid w:val="002A03CD"/>
    <w:rsid w:val="002B308B"/>
    <w:rsid w:val="002C4380"/>
    <w:rsid w:val="002E6039"/>
    <w:rsid w:val="002F6932"/>
    <w:rsid w:val="00302C7A"/>
    <w:rsid w:val="00314D69"/>
    <w:rsid w:val="003302D9"/>
    <w:rsid w:val="00330693"/>
    <w:rsid w:val="00334366"/>
    <w:rsid w:val="00336C86"/>
    <w:rsid w:val="00352E75"/>
    <w:rsid w:val="0035462B"/>
    <w:rsid w:val="00357257"/>
    <w:rsid w:val="00357968"/>
    <w:rsid w:val="00362627"/>
    <w:rsid w:val="00364886"/>
    <w:rsid w:val="00365BDB"/>
    <w:rsid w:val="0038362C"/>
    <w:rsid w:val="00384219"/>
    <w:rsid w:val="003A6DDB"/>
    <w:rsid w:val="003B1C95"/>
    <w:rsid w:val="003B43C6"/>
    <w:rsid w:val="003B6032"/>
    <w:rsid w:val="003B78ED"/>
    <w:rsid w:val="00406974"/>
    <w:rsid w:val="004218BF"/>
    <w:rsid w:val="00421E31"/>
    <w:rsid w:val="0042335C"/>
    <w:rsid w:val="00427DA8"/>
    <w:rsid w:val="00432305"/>
    <w:rsid w:val="00432E0E"/>
    <w:rsid w:val="004343E3"/>
    <w:rsid w:val="00461C89"/>
    <w:rsid w:val="00463DA6"/>
    <w:rsid w:val="004729D3"/>
    <w:rsid w:val="00474053"/>
    <w:rsid w:val="00485E52"/>
    <w:rsid w:val="004B6415"/>
    <w:rsid w:val="004C4E2D"/>
    <w:rsid w:val="004C6682"/>
    <w:rsid w:val="004C78D8"/>
    <w:rsid w:val="004D059D"/>
    <w:rsid w:val="004D2536"/>
    <w:rsid w:val="004E0DAB"/>
    <w:rsid w:val="004E31CC"/>
    <w:rsid w:val="0050106F"/>
    <w:rsid w:val="0050569D"/>
    <w:rsid w:val="005067C8"/>
    <w:rsid w:val="0053261B"/>
    <w:rsid w:val="0054066A"/>
    <w:rsid w:val="005466B6"/>
    <w:rsid w:val="005656A3"/>
    <w:rsid w:val="0057123A"/>
    <w:rsid w:val="00573BAD"/>
    <w:rsid w:val="005777F6"/>
    <w:rsid w:val="00577DCD"/>
    <w:rsid w:val="0059160A"/>
    <w:rsid w:val="005C751B"/>
    <w:rsid w:val="005D2A6D"/>
    <w:rsid w:val="005D4CB1"/>
    <w:rsid w:val="005D6BDF"/>
    <w:rsid w:val="005E614F"/>
    <w:rsid w:val="00603F8D"/>
    <w:rsid w:val="00611BD0"/>
    <w:rsid w:val="00611D38"/>
    <w:rsid w:val="006222BB"/>
    <w:rsid w:val="00622F26"/>
    <w:rsid w:val="006236BB"/>
    <w:rsid w:val="00623F16"/>
    <w:rsid w:val="00627D0E"/>
    <w:rsid w:val="006376F0"/>
    <w:rsid w:val="00660427"/>
    <w:rsid w:val="006615C8"/>
    <w:rsid w:val="0066553D"/>
    <w:rsid w:val="0067590F"/>
    <w:rsid w:val="00682A1A"/>
    <w:rsid w:val="006A1491"/>
    <w:rsid w:val="006A4EA1"/>
    <w:rsid w:val="006B0377"/>
    <w:rsid w:val="006B4248"/>
    <w:rsid w:val="006B6E2E"/>
    <w:rsid w:val="006C46DE"/>
    <w:rsid w:val="006E25A0"/>
    <w:rsid w:val="006E7416"/>
    <w:rsid w:val="006F39E8"/>
    <w:rsid w:val="00711F97"/>
    <w:rsid w:val="0072111E"/>
    <w:rsid w:val="00725A35"/>
    <w:rsid w:val="007322BF"/>
    <w:rsid w:val="00747D27"/>
    <w:rsid w:val="0075410F"/>
    <w:rsid w:val="007600B9"/>
    <w:rsid w:val="00765E1C"/>
    <w:rsid w:val="00774D4E"/>
    <w:rsid w:val="007811A2"/>
    <w:rsid w:val="00783338"/>
    <w:rsid w:val="0079097C"/>
    <w:rsid w:val="007B0079"/>
    <w:rsid w:val="007B7511"/>
    <w:rsid w:val="007C32DA"/>
    <w:rsid w:val="007E0768"/>
    <w:rsid w:val="007E2C65"/>
    <w:rsid w:val="007E65FE"/>
    <w:rsid w:val="007F073C"/>
    <w:rsid w:val="0081777C"/>
    <w:rsid w:val="00830FBC"/>
    <w:rsid w:val="00844BE9"/>
    <w:rsid w:val="008476D3"/>
    <w:rsid w:val="0086472D"/>
    <w:rsid w:val="00873D82"/>
    <w:rsid w:val="00874AE6"/>
    <w:rsid w:val="008776C8"/>
    <w:rsid w:val="0089271C"/>
    <w:rsid w:val="0089571A"/>
    <w:rsid w:val="0089704C"/>
    <w:rsid w:val="008A0E5E"/>
    <w:rsid w:val="008C3FA4"/>
    <w:rsid w:val="008D35A6"/>
    <w:rsid w:val="008D5924"/>
    <w:rsid w:val="008E371D"/>
    <w:rsid w:val="008F11A2"/>
    <w:rsid w:val="00911929"/>
    <w:rsid w:val="00913BAC"/>
    <w:rsid w:val="0092616C"/>
    <w:rsid w:val="00932606"/>
    <w:rsid w:val="00935B14"/>
    <w:rsid w:val="00950539"/>
    <w:rsid w:val="009553E2"/>
    <w:rsid w:val="00960433"/>
    <w:rsid w:val="009713B6"/>
    <w:rsid w:val="00982643"/>
    <w:rsid w:val="009A28E5"/>
    <w:rsid w:val="009A59A9"/>
    <w:rsid w:val="009B1B97"/>
    <w:rsid w:val="009C1171"/>
    <w:rsid w:val="009C1DEE"/>
    <w:rsid w:val="009D139E"/>
    <w:rsid w:val="009D1EB8"/>
    <w:rsid w:val="009D74D7"/>
    <w:rsid w:val="009E000C"/>
    <w:rsid w:val="00A00332"/>
    <w:rsid w:val="00A06B3E"/>
    <w:rsid w:val="00A115A5"/>
    <w:rsid w:val="00A217C2"/>
    <w:rsid w:val="00A273F3"/>
    <w:rsid w:val="00A779C8"/>
    <w:rsid w:val="00AA62F3"/>
    <w:rsid w:val="00AB08B8"/>
    <w:rsid w:val="00AB4ECA"/>
    <w:rsid w:val="00AC4FA6"/>
    <w:rsid w:val="00AE5151"/>
    <w:rsid w:val="00B03D05"/>
    <w:rsid w:val="00B16EBE"/>
    <w:rsid w:val="00B25BB6"/>
    <w:rsid w:val="00B31469"/>
    <w:rsid w:val="00B31FBB"/>
    <w:rsid w:val="00B3206A"/>
    <w:rsid w:val="00B343AC"/>
    <w:rsid w:val="00B36364"/>
    <w:rsid w:val="00B50EF4"/>
    <w:rsid w:val="00B52EF5"/>
    <w:rsid w:val="00B61C40"/>
    <w:rsid w:val="00B83CC6"/>
    <w:rsid w:val="00B84B13"/>
    <w:rsid w:val="00BA01C4"/>
    <w:rsid w:val="00BA08FD"/>
    <w:rsid w:val="00BA17E1"/>
    <w:rsid w:val="00BA35D5"/>
    <w:rsid w:val="00BA5ADB"/>
    <w:rsid w:val="00BA62FC"/>
    <w:rsid w:val="00BC3A6C"/>
    <w:rsid w:val="00BC678D"/>
    <w:rsid w:val="00BD56B8"/>
    <w:rsid w:val="00BE093B"/>
    <w:rsid w:val="00BE2FCB"/>
    <w:rsid w:val="00BE47FD"/>
    <w:rsid w:val="00BF0167"/>
    <w:rsid w:val="00BF414C"/>
    <w:rsid w:val="00C05426"/>
    <w:rsid w:val="00C1455C"/>
    <w:rsid w:val="00C204FF"/>
    <w:rsid w:val="00C2280B"/>
    <w:rsid w:val="00C3127B"/>
    <w:rsid w:val="00C31B92"/>
    <w:rsid w:val="00C45A2E"/>
    <w:rsid w:val="00C45F77"/>
    <w:rsid w:val="00C46603"/>
    <w:rsid w:val="00C4795F"/>
    <w:rsid w:val="00C506A9"/>
    <w:rsid w:val="00C50B02"/>
    <w:rsid w:val="00C54AC4"/>
    <w:rsid w:val="00C560BD"/>
    <w:rsid w:val="00C81BAC"/>
    <w:rsid w:val="00C911C0"/>
    <w:rsid w:val="00C92723"/>
    <w:rsid w:val="00C94B51"/>
    <w:rsid w:val="00CA0F23"/>
    <w:rsid w:val="00CA4B1B"/>
    <w:rsid w:val="00CD525F"/>
    <w:rsid w:val="00CE6BC0"/>
    <w:rsid w:val="00CF41AB"/>
    <w:rsid w:val="00D06276"/>
    <w:rsid w:val="00D24B49"/>
    <w:rsid w:val="00D3385B"/>
    <w:rsid w:val="00D50CC7"/>
    <w:rsid w:val="00D777B0"/>
    <w:rsid w:val="00D84491"/>
    <w:rsid w:val="00D910CE"/>
    <w:rsid w:val="00DA7622"/>
    <w:rsid w:val="00DC460B"/>
    <w:rsid w:val="00DC5F6E"/>
    <w:rsid w:val="00DE297E"/>
    <w:rsid w:val="00DE3430"/>
    <w:rsid w:val="00DE404D"/>
    <w:rsid w:val="00E0364E"/>
    <w:rsid w:val="00E107FF"/>
    <w:rsid w:val="00E14591"/>
    <w:rsid w:val="00E20881"/>
    <w:rsid w:val="00E35BB3"/>
    <w:rsid w:val="00E455F6"/>
    <w:rsid w:val="00E76089"/>
    <w:rsid w:val="00EC3F12"/>
    <w:rsid w:val="00EC504C"/>
    <w:rsid w:val="00EC771E"/>
    <w:rsid w:val="00EE7491"/>
    <w:rsid w:val="00EF14BA"/>
    <w:rsid w:val="00F0064A"/>
    <w:rsid w:val="00F25338"/>
    <w:rsid w:val="00F33224"/>
    <w:rsid w:val="00F544E9"/>
    <w:rsid w:val="00F7218E"/>
    <w:rsid w:val="00F73BB9"/>
    <w:rsid w:val="00F77C23"/>
    <w:rsid w:val="00F84BEB"/>
    <w:rsid w:val="00F90A0F"/>
    <w:rsid w:val="00FB0A9B"/>
    <w:rsid w:val="00FB75E4"/>
    <w:rsid w:val="00FC1F2F"/>
    <w:rsid w:val="00FC6BE5"/>
    <w:rsid w:val="00FD694F"/>
    <w:rsid w:val="00FF2D2A"/>
    <w:rsid w:val="00FF5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097C"/>
    <w:rPr>
      <w:color w:val="0563C1" w:themeColor="hyperlink"/>
      <w:u w:val="single"/>
    </w:rPr>
  </w:style>
  <w:style w:type="character" w:styleId="UnresolvedMention">
    <w:name w:val="Unresolved Mention"/>
    <w:basedOn w:val="DefaultParagraphFont"/>
    <w:uiPriority w:val="99"/>
    <w:semiHidden/>
    <w:unhideWhenUsed/>
    <w:rsid w:val="0079097C"/>
    <w:rPr>
      <w:color w:val="605E5C"/>
      <w:shd w:val="clear" w:color="auto" w:fill="E1DFDD"/>
    </w:rPr>
  </w:style>
  <w:style w:type="paragraph" w:styleId="NoSpacing">
    <w:name w:val="No Spacing"/>
    <w:uiPriority w:val="1"/>
    <w:qFormat/>
    <w:rsid w:val="00137B74"/>
  </w:style>
  <w:style w:type="paragraph" w:styleId="TOCHeading">
    <w:name w:val="TOC Heading"/>
    <w:basedOn w:val="Heading1"/>
    <w:next w:val="Normal"/>
    <w:uiPriority w:val="39"/>
    <w:unhideWhenUsed/>
    <w:qFormat/>
    <w:rsid w:val="00B50EF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B50EF4"/>
    <w:pPr>
      <w:spacing w:before="120"/>
    </w:pPr>
    <w:rPr>
      <w:rFonts w:cstheme="minorHAnsi"/>
      <w:b/>
      <w:bCs/>
      <w:i/>
      <w:iCs/>
    </w:rPr>
  </w:style>
  <w:style w:type="paragraph" w:styleId="TOC2">
    <w:name w:val="toc 2"/>
    <w:basedOn w:val="Normal"/>
    <w:next w:val="Normal"/>
    <w:autoRedefine/>
    <w:uiPriority w:val="39"/>
    <w:unhideWhenUsed/>
    <w:rsid w:val="00B50EF4"/>
    <w:pPr>
      <w:spacing w:before="120"/>
      <w:ind w:left="240"/>
    </w:pPr>
    <w:rPr>
      <w:rFonts w:cstheme="minorHAnsi"/>
      <w:b/>
      <w:bCs/>
      <w:sz w:val="22"/>
      <w:szCs w:val="22"/>
    </w:rPr>
  </w:style>
  <w:style w:type="paragraph" w:styleId="TOC3">
    <w:name w:val="toc 3"/>
    <w:basedOn w:val="Normal"/>
    <w:next w:val="Normal"/>
    <w:autoRedefine/>
    <w:uiPriority w:val="39"/>
    <w:unhideWhenUsed/>
    <w:rsid w:val="00B50EF4"/>
    <w:pPr>
      <w:ind w:left="480"/>
    </w:pPr>
    <w:rPr>
      <w:rFonts w:cstheme="minorHAnsi"/>
      <w:sz w:val="20"/>
      <w:szCs w:val="20"/>
    </w:rPr>
  </w:style>
  <w:style w:type="paragraph" w:styleId="TOC4">
    <w:name w:val="toc 4"/>
    <w:basedOn w:val="Normal"/>
    <w:next w:val="Normal"/>
    <w:autoRedefine/>
    <w:uiPriority w:val="39"/>
    <w:semiHidden/>
    <w:unhideWhenUsed/>
    <w:rsid w:val="00B50EF4"/>
    <w:pPr>
      <w:ind w:left="720"/>
    </w:pPr>
    <w:rPr>
      <w:rFonts w:cstheme="minorHAnsi"/>
      <w:sz w:val="20"/>
      <w:szCs w:val="20"/>
    </w:rPr>
  </w:style>
  <w:style w:type="paragraph" w:styleId="TOC5">
    <w:name w:val="toc 5"/>
    <w:basedOn w:val="Normal"/>
    <w:next w:val="Normal"/>
    <w:autoRedefine/>
    <w:uiPriority w:val="39"/>
    <w:semiHidden/>
    <w:unhideWhenUsed/>
    <w:rsid w:val="00B50EF4"/>
    <w:pPr>
      <w:ind w:left="960"/>
    </w:pPr>
    <w:rPr>
      <w:rFonts w:cstheme="minorHAnsi"/>
      <w:sz w:val="20"/>
      <w:szCs w:val="20"/>
    </w:rPr>
  </w:style>
  <w:style w:type="paragraph" w:styleId="TOC6">
    <w:name w:val="toc 6"/>
    <w:basedOn w:val="Normal"/>
    <w:next w:val="Normal"/>
    <w:autoRedefine/>
    <w:uiPriority w:val="39"/>
    <w:semiHidden/>
    <w:unhideWhenUsed/>
    <w:rsid w:val="00B50EF4"/>
    <w:pPr>
      <w:ind w:left="1200"/>
    </w:pPr>
    <w:rPr>
      <w:rFonts w:cstheme="minorHAnsi"/>
      <w:sz w:val="20"/>
      <w:szCs w:val="20"/>
    </w:rPr>
  </w:style>
  <w:style w:type="paragraph" w:styleId="TOC7">
    <w:name w:val="toc 7"/>
    <w:basedOn w:val="Normal"/>
    <w:next w:val="Normal"/>
    <w:autoRedefine/>
    <w:uiPriority w:val="39"/>
    <w:semiHidden/>
    <w:unhideWhenUsed/>
    <w:rsid w:val="00B50EF4"/>
    <w:pPr>
      <w:ind w:left="1440"/>
    </w:pPr>
    <w:rPr>
      <w:rFonts w:cstheme="minorHAnsi"/>
      <w:sz w:val="20"/>
      <w:szCs w:val="20"/>
    </w:rPr>
  </w:style>
  <w:style w:type="paragraph" w:styleId="TOC8">
    <w:name w:val="toc 8"/>
    <w:basedOn w:val="Normal"/>
    <w:next w:val="Normal"/>
    <w:autoRedefine/>
    <w:uiPriority w:val="39"/>
    <w:semiHidden/>
    <w:unhideWhenUsed/>
    <w:rsid w:val="00B50EF4"/>
    <w:pPr>
      <w:ind w:left="1680"/>
    </w:pPr>
    <w:rPr>
      <w:rFonts w:cstheme="minorHAnsi"/>
      <w:sz w:val="20"/>
      <w:szCs w:val="20"/>
    </w:rPr>
  </w:style>
  <w:style w:type="paragraph" w:styleId="TOC9">
    <w:name w:val="toc 9"/>
    <w:basedOn w:val="Normal"/>
    <w:next w:val="Normal"/>
    <w:autoRedefine/>
    <w:uiPriority w:val="39"/>
    <w:semiHidden/>
    <w:unhideWhenUsed/>
    <w:rsid w:val="00B50EF4"/>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en.wikipedia.org/wiki/Obstacle_problem"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Carath%C3%A9odory%27s_theorem_(convex_hul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BC1C3-6837-F24F-9289-39CB9BAA5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15</Pages>
  <Words>5370</Words>
  <Characters>30611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139</cp:revision>
  <dcterms:created xsi:type="dcterms:W3CDTF">2023-10-21T21:26:00Z</dcterms:created>
  <dcterms:modified xsi:type="dcterms:W3CDTF">2024-01-02T00:50:00Z</dcterms:modified>
</cp:coreProperties>
</file>