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8FAF" w14:textId="71073895" w:rsidR="00042DC8" w:rsidRPr="00DD043F" w:rsidRDefault="005D61C1" w:rsidP="00DD043F">
      <w:pPr>
        <w:pStyle w:val="Heading1"/>
        <w:spacing w:before="0"/>
        <w:rPr>
          <w:sz w:val="28"/>
          <w:szCs w:val="28"/>
        </w:rPr>
      </w:pPr>
      <w:r w:rsidRPr="00DD043F">
        <w:rPr>
          <w:sz w:val="28"/>
          <w:szCs w:val="28"/>
        </w:rPr>
        <w:t>Notes on Sparse Nonnegative Solution of Underdetermined Linear Equations by Linear Programming</w:t>
      </w:r>
    </w:p>
    <w:p w14:paraId="0EFA321C" w14:textId="5BF48228" w:rsidR="005D61C1" w:rsidRDefault="005D61C1">
      <w:pPr>
        <w:rPr>
          <w:sz w:val="20"/>
          <w:szCs w:val="20"/>
        </w:rPr>
      </w:pPr>
      <w:r>
        <w:rPr>
          <w:sz w:val="20"/>
          <w:szCs w:val="20"/>
        </w:rPr>
        <w:t>compiled by D. Gueorguiev, April 28, 2024</w:t>
      </w:r>
    </w:p>
    <w:p w14:paraId="7267B323" w14:textId="77777777" w:rsidR="005D61C1" w:rsidRDefault="005D61C1">
      <w:pPr>
        <w:rPr>
          <w:sz w:val="20"/>
          <w:szCs w:val="20"/>
        </w:rPr>
      </w:pPr>
    </w:p>
    <w:p w14:paraId="146F075E" w14:textId="4DFCF16D" w:rsidR="005D61C1" w:rsidRDefault="005D61C1" w:rsidP="00DD043F">
      <w:pPr>
        <w:pStyle w:val="Heading2"/>
      </w:pPr>
      <w:r w:rsidRPr="005D61C1">
        <w:t xml:space="preserve">Introduction </w:t>
      </w:r>
    </w:p>
    <w:p w14:paraId="7648759B" w14:textId="7911523A" w:rsidR="005D61C1" w:rsidRDefault="000A4E48">
      <w:pPr>
        <w:rPr>
          <w:sz w:val="20"/>
          <w:szCs w:val="20"/>
        </w:rPr>
      </w:pPr>
      <w:r>
        <w:rPr>
          <w:sz w:val="20"/>
          <w:szCs w:val="20"/>
        </w:rPr>
        <w:t xml:space="preserve">Let us consider an underdetermined system of linear equations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 with known </w:t>
      </w:r>
      <m:oMath>
        <m:r>
          <w:rPr>
            <w:rFonts w:ascii="Cambria Math" w:hAnsi="Cambria Math"/>
            <w:sz w:val="20"/>
            <w:szCs w:val="20"/>
          </w:rPr>
          <m:t>d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sz w:val="20"/>
          <w:szCs w:val="20"/>
        </w:rPr>
        <w:t xml:space="preserve"> matrix 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sz w:val="20"/>
          <w:szCs w:val="20"/>
        </w:rPr>
        <w:t xml:space="preserve"> and known </w:t>
      </w:r>
      <m:oMath>
        <m:r>
          <w:rPr>
            <w:rFonts w:ascii="Cambria Math" w:hAnsi="Cambria Math"/>
            <w:sz w:val="20"/>
            <w:szCs w:val="20"/>
          </w:rPr>
          <m:t>y</m:t>
        </m:r>
      </m:oMath>
      <w:r>
        <w:rPr>
          <w:sz w:val="20"/>
          <w:szCs w:val="20"/>
        </w:rPr>
        <w:t xml:space="preserve">. </w:t>
      </w:r>
    </w:p>
    <w:p w14:paraId="131D761A" w14:textId="11D6673E" w:rsidR="008536C5" w:rsidRDefault="00782FB1">
      <w:pPr>
        <w:rPr>
          <w:sz w:val="20"/>
          <w:szCs w:val="20"/>
        </w:rPr>
      </w:pPr>
      <w:r>
        <w:rPr>
          <w:sz w:val="20"/>
          <w:szCs w:val="20"/>
        </w:rPr>
        <w:t xml:space="preserve">We seek the sparsest nonnegative solution, i.e. the nonnegative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 with fewest nonzeros satisfying </w:t>
      </w:r>
      <m:oMath>
        <m:r>
          <w:rPr>
            <w:rFonts w:ascii="Cambria Math" w:hAnsi="Cambria Math"/>
            <w:sz w:val="20"/>
            <w:szCs w:val="20"/>
          </w:rPr>
          <m:t>y=Ax</m:t>
        </m:r>
      </m:oMath>
      <w:r>
        <w:rPr>
          <w:sz w:val="20"/>
          <w:szCs w:val="20"/>
        </w:rPr>
        <w:t xml:space="preserve">. In general this problem is NP-hard. </w:t>
      </w:r>
      <w:r w:rsidR="008536C5">
        <w:rPr>
          <w:sz w:val="20"/>
          <w:szCs w:val="20"/>
        </w:rPr>
        <w:t>However, for many matrices A there is a threshold phenomenon: if the sparsest solution is sufficiently sparse, it can be found by linear programming.</w:t>
      </w:r>
    </w:p>
    <w:p w14:paraId="35B60E80" w14:textId="6F0D498F" w:rsidR="008536C5" w:rsidRDefault="008536C5">
      <w:pPr>
        <w:rPr>
          <w:sz w:val="20"/>
          <w:szCs w:val="20"/>
        </w:rPr>
      </w:pPr>
      <w:r>
        <w:rPr>
          <w:sz w:val="20"/>
          <w:szCs w:val="20"/>
        </w:rPr>
        <w:t xml:space="preserve">  In classical convex polytope theory, a polytope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is called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>-</w:t>
      </w:r>
      <w:r w:rsidRPr="008536C5">
        <w:rPr>
          <w:i/>
          <w:iCs/>
          <w:sz w:val="20"/>
          <w:szCs w:val="20"/>
        </w:rPr>
        <w:t>neighborly</w:t>
      </w:r>
      <w:r>
        <w:rPr>
          <w:sz w:val="20"/>
          <w:szCs w:val="20"/>
        </w:rPr>
        <w:t xml:space="preserve"> if every set of 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sz w:val="20"/>
          <w:szCs w:val="20"/>
        </w:rPr>
        <w:t xml:space="preserve"> vertices of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 span a face of </w:t>
      </w:r>
      <m:oMath>
        <m:r>
          <w:rPr>
            <w:rFonts w:ascii="Cambria Math" w:hAnsi="Cambria Math"/>
            <w:sz w:val="20"/>
            <w:szCs w:val="20"/>
          </w:rPr>
          <m:t>P</m:t>
        </m:r>
      </m:oMath>
      <w:r>
        <w:rPr>
          <w:sz w:val="20"/>
          <w:szCs w:val="20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</m:oMath>
      <w:r>
        <w:rPr>
          <w:sz w:val="20"/>
          <w:szCs w:val="20"/>
        </w:rPr>
        <w:t xml:space="preserve"> denote the j-th</w:t>
      </w:r>
    </w:p>
    <w:p w14:paraId="15526AB0" w14:textId="77777777" w:rsidR="00DD043F" w:rsidRDefault="00DD043F">
      <w:pPr>
        <w:rPr>
          <w:sz w:val="20"/>
          <w:szCs w:val="20"/>
        </w:rPr>
      </w:pPr>
    </w:p>
    <w:p w14:paraId="7C5ECE0C" w14:textId="2CCFD1B3" w:rsidR="005D61C1" w:rsidRDefault="005D61C1" w:rsidP="00DD043F">
      <w:pPr>
        <w:pStyle w:val="Heading2"/>
      </w:pPr>
      <w:r>
        <w:t>References</w:t>
      </w:r>
    </w:p>
    <w:p w14:paraId="63369DC1" w14:textId="4AE577A2" w:rsidR="005D61C1" w:rsidRDefault="00DD043F">
      <w:pPr>
        <w:rPr>
          <w:sz w:val="20"/>
          <w:szCs w:val="20"/>
        </w:rPr>
      </w:pPr>
      <w:hyperlink r:id="rId4" w:history="1">
        <w:r w:rsidRPr="00DD043F">
          <w:rPr>
            <w:rStyle w:val="Hyperlink"/>
            <w:sz w:val="20"/>
            <w:szCs w:val="20"/>
          </w:rPr>
          <w:t>Sparse Nonnegative Solution of Underdetermined Linear Equations by Linear Programming, David L. Donoho and Jared Tanner, 2005</w:t>
        </w:r>
      </w:hyperlink>
    </w:p>
    <w:p w14:paraId="1749B6A0" w14:textId="77777777" w:rsidR="00DD043F" w:rsidRPr="005D61C1" w:rsidRDefault="00DD043F">
      <w:pPr>
        <w:rPr>
          <w:sz w:val="20"/>
          <w:szCs w:val="20"/>
        </w:rPr>
      </w:pPr>
    </w:p>
    <w:sectPr w:rsidR="00DD043F" w:rsidRPr="005D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C1"/>
    <w:rsid w:val="00042DC8"/>
    <w:rsid w:val="000A4E48"/>
    <w:rsid w:val="004D11AF"/>
    <w:rsid w:val="005D61C1"/>
    <w:rsid w:val="00782FB1"/>
    <w:rsid w:val="008536C5"/>
    <w:rsid w:val="00DD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5CE31A"/>
  <w15:chartTrackingRefBased/>
  <w15:docId w15:val="{835EF2A6-0726-B640-B3CF-BA1AF7E0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04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D0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43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536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optimization_classification_regression/blob/main/literature/articles/periodograms_and_superresolution/SparseNonnegativeSolutionsOfUnderdeterminedLinearEquationsDonoho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</cp:revision>
  <dcterms:created xsi:type="dcterms:W3CDTF">2024-04-29T03:20:00Z</dcterms:created>
  <dcterms:modified xsi:type="dcterms:W3CDTF">2024-04-29T09:30:00Z</dcterms:modified>
</cp:coreProperties>
</file>