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8FAF" w14:textId="71073895" w:rsidR="00042DC8" w:rsidRPr="00DD043F" w:rsidRDefault="005D61C1" w:rsidP="00DD043F">
      <w:pPr>
        <w:pStyle w:val="Heading1"/>
        <w:spacing w:before="0"/>
        <w:rPr>
          <w:sz w:val="28"/>
          <w:szCs w:val="28"/>
        </w:rPr>
      </w:pPr>
      <w:r w:rsidRPr="00DD043F">
        <w:rPr>
          <w:sz w:val="28"/>
          <w:szCs w:val="28"/>
        </w:rPr>
        <w:t>Notes on Sparse Nonnegative Solution of Underdetermined Linear Equations by Linear Programming</w:t>
      </w:r>
    </w:p>
    <w:p w14:paraId="0EFA321C" w14:textId="5BF48228" w:rsidR="005D61C1" w:rsidRDefault="005D61C1">
      <w:pPr>
        <w:rPr>
          <w:sz w:val="20"/>
          <w:szCs w:val="20"/>
        </w:rPr>
      </w:pPr>
      <w:r>
        <w:rPr>
          <w:sz w:val="20"/>
          <w:szCs w:val="20"/>
        </w:rPr>
        <w:t>compiled by D. Gueorguiev, April 28, 2024</w:t>
      </w:r>
    </w:p>
    <w:p w14:paraId="7267B323" w14:textId="77777777" w:rsidR="005D61C1" w:rsidRDefault="005D61C1">
      <w:pPr>
        <w:rPr>
          <w:sz w:val="20"/>
          <w:szCs w:val="20"/>
        </w:rPr>
      </w:pPr>
    </w:p>
    <w:p w14:paraId="146F075E" w14:textId="25FEA786" w:rsidR="005D61C1" w:rsidRDefault="00524204" w:rsidP="00DD043F">
      <w:pPr>
        <w:pStyle w:val="Heading2"/>
      </w:pPr>
      <w:r>
        <w:t>Summary</w:t>
      </w:r>
    </w:p>
    <w:p w14:paraId="7648759B" w14:textId="7911523A" w:rsidR="005D61C1" w:rsidRDefault="000A4E48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an underdetermined system of linear equations </w:t>
      </w:r>
      <m:oMath>
        <m:r>
          <w:rPr>
            <w:rFonts w:ascii="Cambria Math" w:hAnsi="Cambria Math"/>
            <w:sz w:val="20"/>
            <w:szCs w:val="20"/>
          </w:rPr>
          <m:t>y=Ax</m:t>
        </m:r>
      </m:oMath>
      <w:r>
        <w:rPr>
          <w:sz w:val="20"/>
          <w:szCs w:val="20"/>
        </w:rPr>
        <w:t xml:space="preserve"> with known </w:t>
      </w:r>
      <m:oMath>
        <m:r>
          <w:rPr>
            <w:rFonts w:ascii="Cambria Math" w:hAnsi="Cambria Math"/>
            <w:sz w:val="20"/>
            <w:szCs w:val="20"/>
          </w:rPr>
          <m:t>d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known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. </w:t>
      </w:r>
    </w:p>
    <w:p w14:paraId="131D761A" w14:textId="11D6673E" w:rsidR="008536C5" w:rsidRDefault="00782FB1">
      <w:pPr>
        <w:rPr>
          <w:sz w:val="20"/>
          <w:szCs w:val="20"/>
        </w:rPr>
      </w:pPr>
      <w:r>
        <w:rPr>
          <w:sz w:val="20"/>
          <w:szCs w:val="20"/>
        </w:rPr>
        <w:t xml:space="preserve">We seek the sparsest nonnegative solution, i.e. the nonnegative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with fewest nonzeros satisfying </w:t>
      </w:r>
      <m:oMath>
        <m:r>
          <w:rPr>
            <w:rFonts w:ascii="Cambria Math" w:hAnsi="Cambria Math"/>
            <w:sz w:val="20"/>
            <w:szCs w:val="20"/>
          </w:rPr>
          <m:t>y=Ax</m:t>
        </m:r>
      </m:oMath>
      <w:r>
        <w:rPr>
          <w:sz w:val="20"/>
          <w:szCs w:val="20"/>
        </w:rPr>
        <w:t xml:space="preserve">. In general this problem is NP-hard. </w:t>
      </w:r>
      <w:r w:rsidR="008536C5">
        <w:rPr>
          <w:sz w:val="20"/>
          <w:szCs w:val="20"/>
        </w:rPr>
        <w:t>However, for many matrices A there is a threshold phenomenon: if the sparsest solution is sufficiently sparse, it can be found by linear programming.</w:t>
      </w:r>
    </w:p>
    <w:p w14:paraId="35B60E80" w14:textId="24C67112" w:rsidR="008536C5" w:rsidRDefault="008536C5" w:rsidP="00524204">
      <w:pPr>
        <w:ind w:firstLine="100"/>
        <w:rPr>
          <w:sz w:val="20"/>
          <w:szCs w:val="20"/>
        </w:rPr>
      </w:pPr>
      <w:r>
        <w:rPr>
          <w:sz w:val="20"/>
          <w:szCs w:val="20"/>
        </w:rPr>
        <w:t xml:space="preserve">In classical convex polytope theory, a polytope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is called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>-</w:t>
      </w:r>
      <w:r w:rsidRPr="008536C5">
        <w:rPr>
          <w:i/>
          <w:iCs/>
          <w:sz w:val="20"/>
          <w:szCs w:val="20"/>
        </w:rPr>
        <w:t>neighborly</w:t>
      </w:r>
      <w:r>
        <w:rPr>
          <w:sz w:val="20"/>
          <w:szCs w:val="20"/>
        </w:rPr>
        <w:t xml:space="preserve"> if every set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vertices of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span a face of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denote the </w:t>
      </w:r>
      <m:oMath>
        <m:r>
          <w:rPr>
            <w:rFonts w:ascii="Cambria Math" w:hAnsi="Cambria Math"/>
            <w:sz w:val="20"/>
            <w:szCs w:val="20"/>
          </w:rPr>
          <m:t>j</m:t>
        </m:r>
      </m:oMath>
      <w:r>
        <w:rPr>
          <w:sz w:val="20"/>
          <w:szCs w:val="20"/>
        </w:rPr>
        <w:t>-th</w:t>
      </w:r>
      <w:r w:rsidR="00524204">
        <w:rPr>
          <w:sz w:val="20"/>
          <w:szCs w:val="20"/>
        </w:rPr>
        <w:t xml:space="preserve"> column of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524204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≤j≤n</m:t>
        </m:r>
      </m:oMath>
      <w:r w:rsidR="00524204">
        <w:rPr>
          <w:sz w:val="20"/>
          <w:szCs w:val="20"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 w:rsidR="00524204">
        <w:rPr>
          <w:sz w:val="20"/>
          <w:szCs w:val="20"/>
        </w:rPr>
        <w:t xml:space="preserve"> and </w:t>
      </w:r>
      <w:r w:rsidR="00524204" w:rsidRPr="00524204">
        <w:rPr>
          <w:color w:val="FF0000"/>
          <w:sz w:val="20"/>
          <w:szCs w:val="20"/>
        </w:rPr>
        <w:t xml:space="preserve">let </w:t>
      </w:r>
      <m:oMath>
        <m:r>
          <w:rPr>
            <w:rFonts w:ascii="Cambria Math" w:hAnsi="Cambria Math"/>
            <w:color w:val="FF0000"/>
            <w:sz w:val="20"/>
            <w:szCs w:val="20"/>
          </w:rPr>
          <m:t>P</m:t>
        </m:r>
      </m:oMath>
      <w:r w:rsidR="00524204" w:rsidRPr="00524204">
        <w:rPr>
          <w:color w:val="FF0000"/>
          <w:sz w:val="20"/>
          <w:szCs w:val="20"/>
        </w:rPr>
        <w:t xml:space="preserve"> denote the convex hull of the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j</m:t>
            </m:r>
          </m:sub>
        </m:sSub>
      </m:oMath>
      <w:r w:rsidR="00524204" w:rsidRPr="00524204">
        <w:rPr>
          <w:color w:val="FF0000"/>
          <w:sz w:val="20"/>
          <w:szCs w:val="20"/>
        </w:rPr>
        <w:t>.</w:t>
      </w:r>
      <w:r w:rsidR="00C73E8E">
        <w:rPr>
          <w:color w:val="FF0000"/>
          <w:sz w:val="20"/>
          <w:szCs w:val="20"/>
        </w:rPr>
        <w:t>??</w:t>
      </w:r>
      <w:r w:rsidR="00524204" w:rsidRPr="00524204">
        <w:rPr>
          <w:color w:val="FF0000"/>
          <w:sz w:val="20"/>
          <w:szCs w:val="20"/>
        </w:rPr>
        <w:t xml:space="preserve"> </w:t>
      </w:r>
    </w:p>
    <w:p w14:paraId="0ADF6D85" w14:textId="1702E65A" w:rsidR="00524204" w:rsidRDefault="00524204" w:rsidP="00524204">
      <w:pPr>
        <w:rPr>
          <w:sz w:val="20"/>
          <w:szCs w:val="20"/>
        </w:rPr>
      </w:pPr>
      <w:r w:rsidRPr="00524204">
        <w:rPr>
          <w:color w:val="FF0000"/>
          <w:sz w:val="20"/>
          <w:szCs w:val="20"/>
        </w:rPr>
        <w:t>//TODO: finish this paragraph</w:t>
      </w:r>
    </w:p>
    <w:p w14:paraId="27B139CD" w14:textId="77777777" w:rsidR="00524204" w:rsidRDefault="00524204" w:rsidP="00524204">
      <w:pPr>
        <w:rPr>
          <w:sz w:val="20"/>
          <w:szCs w:val="20"/>
        </w:rPr>
      </w:pPr>
    </w:p>
    <w:p w14:paraId="034E2091" w14:textId="748EB91E" w:rsidR="00524204" w:rsidRDefault="00524204" w:rsidP="00524204">
      <w:pPr>
        <w:pStyle w:val="Heading2"/>
      </w:pPr>
      <w:r>
        <w:t>Introduction</w:t>
      </w:r>
    </w:p>
    <w:p w14:paraId="68827B15" w14:textId="42F06441" w:rsidR="00524204" w:rsidRDefault="00CA5756" w:rsidP="00524204">
      <w:pPr>
        <w:rPr>
          <w:sz w:val="20"/>
          <w:szCs w:val="20"/>
        </w:rPr>
      </w:pPr>
      <w:r>
        <w:rPr>
          <w:sz w:val="20"/>
          <w:szCs w:val="20"/>
        </w:rPr>
        <w:t xml:space="preserve">Consider an underdetermined system of linear equations </w:t>
      </w:r>
      <m:oMath>
        <m:r>
          <w:rPr>
            <w:rFonts w:ascii="Cambria Math" w:hAnsi="Cambria Math"/>
            <w:sz w:val="20"/>
            <w:szCs w:val="20"/>
          </w:rPr>
          <m:t>y=Ax</m:t>
        </m:r>
      </m:oMath>
      <w:r>
        <w:rPr>
          <w:sz w:val="20"/>
          <w:szCs w:val="20"/>
        </w:rPr>
        <w:t xml:space="preserve">, where </w:t>
      </w:r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d</m:t>
            </m:r>
          </m:sup>
        </m:sSup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</w:t>
      </w:r>
      <m:oMath>
        <m:r>
          <w:rPr>
            <w:rFonts w:ascii="Cambria Math" w:hAnsi="Cambria Math"/>
            <w:sz w:val="20"/>
            <w:szCs w:val="20"/>
          </w:rPr>
          <m:t>d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matrix, </w:t>
      </w:r>
      <m:oMath>
        <m:r>
          <w:rPr>
            <w:rFonts w:ascii="Cambria Math" w:hAnsi="Cambria Math"/>
            <w:sz w:val="20"/>
            <w:szCs w:val="20"/>
          </w:rPr>
          <m:t>d &lt; n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is considered known but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unknown. Only non-negative solutions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sz w:val="20"/>
          <w:szCs w:val="20"/>
        </w:rPr>
        <w:t xml:space="preserve"> are of interest. We are looking for the </w:t>
      </w:r>
      <w:r w:rsidRPr="00CA5756">
        <w:rPr>
          <w:i/>
          <w:iCs/>
          <w:sz w:val="20"/>
          <w:szCs w:val="20"/>
        </w:rPr>
        <w:t>sparsest</w:t>
      </w:r>
      <w:r>
        <w:rPr>
          <w:sz w:val="20"/>
          <w:szCs w:val="20"/>
        </w:rPr>
        <w:t xml:space="preserve"> solution which is the one with fewest non-zeros.  Formally</w:t>
      </w:r>
      <w:r w:rsidR="0056071B">
        <w:rPr>
          <w:sz w:val="20"/>
          <w:szCs w:val="20"/>
        </w:rPr>
        <w:t>,</w:t>
      </w:r>
      <w:r>
        <w:rPr>
          <w:sz w:val="20"/>
          <w:szCs w:val="20"/>
        </w:rPr>
        <w:t xml:space="preserve"> we write:</w:t>
      </w:r>
    </w:p>
    <w:p w14:paraId="34F2DF7B" w14:textId="77777777" w:rsidR="00BC2739" w:rsidRDefault="00BC2739" w:rsidP="00524204">
      <w:pPr>
        <w:rPr>
          <w:sz w:val="20"/>
          <w:szCs w:val="20"/>
        </w:rPr>
      </w:pPr>
    </w:p>
    <w:p w14:paraId="5CFDBFCA" w14:textId="40F1390F" w:rsidR="00BC2739" w:rsidRDefault="00BC2739" w:rsidP="00524204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func>
      </m:oMath>
      <w:r>
        <w:rPr>
          <w:sz w:val="20"/>
          <w:szCs w:val="20"/>
        </w:rPr>
        <w:t xml:space="preserve"> subject to </w:t>
      </w:r>
      <m:oMath>
        <m:r>
          <w:rPr>
            <w:rFonts w:ascii="Cambria Math" w:hAnsi="Cambria Math"/>
            <w:sz w:val="20"/>
            <w:szCs w:val="20"/>
          </w:rPr>
          <m:t>y=Ax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≥0</m:t>
        </m:r>
      </m:oMath>
    </w:p>
    <w:p w14:paraId="48EFDC9D" w14:textId="77777777" w:rsidR="00BC2739" w:rsidRDefault="00BC2739" w:rsidP="00524204">
      <w:pPr>
        <w:rPr>
          <w:sz w:val="20"/>
          <w:szCs w:val="20"/>
        </w:rPr>
      </w:pPr>
    </w:p>
    <w:p w14:paraId="5D8FD18D" w14:textId="77777777" w:rsidR="00BC2739" w:rsidRDefault="00BC2739" w:rsidP="00524204">
      <w:pPr>
        <w:rPr>
          <w:sz w:val="20"/>
          <w:szCs w:val="20"/>
        </w:rPr>
      </w:pPr>
    </w:p>
    <w:p w14:paraId="54CD05B9" w14:textId="77777777" w:rsidR="00CA5756" w:rsidRDefault="00CA5756" w:rsidP="00524204">
      <w:pPr>
        <w:rPr>
          <w:sz w:val="20"/>
          <w:szCs w:val="20"/>
        </w:rPr>
      </w:pPr>
    </w:p>
    <w:p w14:paraId="2E97F758" w14:textId="77777777" w:rsidR="00CA5756" w:rsidRDefault="00CA5756" w:rsidP="00524204">
      <w:pPr>
        <w:rPr>
          <w:sz w:val="20"/>
          <w:szCs w:val="20"/>
        </w:rPr>
      </w:pPr>
    </w:p>
    <w:p w14:paraId="78DF44B9" w14:textId="77777777" w:rsidR="00524204" w:rsidRDefault="00524204" w:rsidP="00524204">
      <w:pPr>
        <w:rPr>
          <w:sz w:val="20"/>
          <w:szCs w:val="20"/>
        </w:rPr>
      </w:pPr>
    </w:p>
    <w:p w14:paraId="15526AB0" w14:textId="77777777" w:rsidR="00DD043F" w:rsidRDefault="00DD043F">
      <w:pPr>
        <w:rPr>
          <w:sz w:val="20"/>
          <w:szCs w:val="20"/>
        </w:rPr>
      </w:pPr>
    </w:p>
    <w:p w14:paraId="7C5ECE0C" w14:textId="2CCFD1B3" w:rsidR="005D61C1" w:rsidRDefault="005D61C1" w:rsidP="00DD043F">
      <w:pPr>
        <w:pStyle w:val="Heading2"/>
      </w:pPr>
      <w:r>
        <w:t>References</w:t>
      </w:r>
    </w:p>
    <w:p w14:paraId="63369DC1" w14:textId="4AE577A2" w:rsidR="005D61C1" w:rsidRDefault="00DD043F">
      <w:pPr>
        <w:rPr>
          <w:sz w:val="20"/>
          <w:szCs w:val="20"/>
        </w:rPr>
      </w:pPr>
      <w:hyperlink r:id="rId4" w:history="1">
        <w:r w:rsidRPr="00DD043F">
          <w:rPr>
            <w:rStyle w:val="Hyperlink"/>
            <w:sz w:val="20"/>
            <w:szCs w:val="20"/>
          </w:rPr>
          <w:t>Sparse Nonnegative Solution of Underdetermined Linear Equations by Linear Programming, David L. Donoho and Jared Tanner, 2005</w:t>
        </w:r>
      </w:hyperlink>
    </w:p>
    <w:p w14:paraId="1749B6A0" w14:textId="1198EAB6" w:rsidR="00DD043F" w:rsidRDefault="00CA5756">
      <w:pPr>
        <w:rPr>
          <w:sz w:val="20"/>
          <w:szCs w:val="20"/>
        </w:rPr>
      </w:pPr>
      <w:hyperlink r:id="rId5" w:history="1">
        <w:r w:rsidRPr="00CA5756">
          <w:rPr>
            <w:rStyle w:val="Hyperlink"/>
            <w:sz w:val="20"/>
            <w:szCs w:val="20"/>
          </w:rPr>
          <w:t>An Introduction to Convex Polytopes, Arne Brondsted, Springer, 1982</w:t>
        </w:r>
      </w:hyperlink>
    </w:p>
    <w:p w14:paraId="370E5E40" w14:textId="380BAFA3" w:rsidR="00CA5756" w:rsidRDefault="00CA5756">
      <w:pPr>
        <w:rPr>
          <w:sz w:val="20"/>
          <w:szCs w:val="20"/>
        </w:rPr>
      </w:pPr>
      <w:hyperlink r:id="rId6" w:history="1">
        <w:r w:rsidRPr="00CA5756">
          <w:rPr>
            <w:rStyle w:val="Hyperlink"/>
            <w:sz w:val="20"/>
            <w:szCs w:val="20"/>
          </w:rPr>
          <w:t>Convex Polytopes, B. Grunbaum, GC Shepard, 1969</w:t>
        </w:r>
      </w:hyperlink>
    </w:p>
    <w:p w14:paraId="612744EC" w14:textId="77777777" w:rsidR="00CA5756" w:rsidRPr="005D61C1" w:rsidRDefault="00CA5756">
      <w:pPr>
        <w:rPr>
          <w:sz w:val="20"/>
          <w:szCs w:val="20"/>
        </w:rPr>
      </w:pPr>
    </w:p>
    <w:sectPr w:rsidR="00CA5756" w:rsidRPr="005D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C1"/>
    <w:rsid w:val="00042DC8"/>
    <w:rsid w:val="000A4E48"/>
    <w:rsid w:val="004D11AF"/>
    <w:rsid w:val="00524204"/>
    <w:rsid w:val="0056071B"/>
    <w:rsid w:val="005D61C1"/>
    <w:rsid w:val="00782FB1"/>
    <w:rsid w:val="008536C5"/>
    <w:rsid w:val="00BC2739"/>
    <w:rsid w:val="00C73E8E"/>
    <w:rsid w:val="00CA5756"/>
    <w:rsid w:val="00D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CE31A"/>
  <w15:chartTrackingRefBased/>
  <w15:docId w15:val="{835EF2A6-0726-B640-B3CF-BA1AF7E0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4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3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optimization_classification_regression/blob/main/literature/articles/convex_polytopes/convex_polytopes.pdf" TargetMode="External"/><Relationship Id="rId5" Type="http://schemas.openxmlformats.org/officeDocument/2006/relationships/hyperlink" Target="https://github.com/dimitarpg13/optimization_classification_regression/blob/main/literature/articles/convex_polytopes/Intro_to_convex_polytopes_brondsted.pdf" TargetMode="External"/><Relationship Id="rId4" Type="http://schemas.openxmlformats.org/officeDocument/2006/relationships/hyperlink" Target="https://github.com/dimitarpg13/optimization_classification_regression/blob/main/literature/articles/periodograms_and_superresolution/SparseNonnegativeSolutionsOfUnderdeterminedLinearEquationsDonoh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2024-04-29T03:20:00Z</dcterms:created>
  <dcterms:modified xsi:type="dcterms:W3CDTF">2024-04-29T10:51:00Z</dcterms:modified>
</cp:coreProperties>
</file>