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C2A6" w14:textId="77777777" w:rsidR="00026341" w:rsidRDefault="00026341"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210513971"/>
      <w:r w:rsidRPr="00026341">
        <w:rPr>
          <w:rFonts w:ascii="Times New Roman" w:eastAsia="Times New Roman" w:hAnsi="Times New Roman" w:cs="Times New Roman"/>
          <w:b/>
          <w:bCs/>
          <w:kern w:val="36"/>
          <w:sz w:val="48"/>
          <w:szCs w:val="48"/>
          <w14:ligatures w14:val="none"/>
        </w:rPr>
        <w:t>Multiple Vector Database Instances in Agentic RAG Systems: A Comprehensive Technical Analysis</w:t>
      </w:r>
      <w:bookmarkEnd w:id="0"/>
    </w:p>
    <w:sdt>
      <w:sdtPr>
        <w:id w:val="103099651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592802C" w14:textId="5D04DDB3" w:rsidR="006E2C48" w:rsidRDefault="006E2C48">
          <w:pPr>
            <w:pStyle w:val="TOCHeading"/>
          </w:pPr>
          <w:r>
            <w:t>Table of Contents</w:t>
          </w:r>
        </w:p>
        <w:p w14:paraId="5DE30853" w14:textId="234095F8" w:rsidR="007760A5" w:rsidRDefault="006E2C4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513971" w:history="1">
            <w:r w:rsidR="007760A5" w:rsidRPr="00D46824">
              <w:rPr>
                <w:rStyle w:val="Hyperlink"/>
                <w:rFonts w:ascii="Times New Roman" w:eastAsia="Times New Roman" w:hAnsi="Times New Roman" w:cs="Times New Roman"/>
                <w:noProof/>
                <w:kern w:val="36"/>
                <w14:ligatures w14:val="none"/>
              </w:rPr>
              <w:t>Multiple Vector Database Instances in Agentic RAG Systems: A Comprehensive Technical Analysis</w:t>
            </w:r>
            <w:r w:rsidR="007760A5">
              <w:rPr>
                <w:noProof/>
                <w:webHidden/>
              </w:rPr>
              <w:tab/>
            </w:r>
            <w:r w:rsidR="007760A5">
              <w:rPr>
                <w:noProof/>
                <w:webHidden/>
              </w:rPr>
              <w:fldChar w:fldCharType="begin"/>
            </w:r>
            <w:r w:rsidR="007760A5">
              <w:rPr>
                <w:noProof/>
                <w:webHidden/>
              </w:rPr>
              <w:instrText xml:space="preserve"> PAGEREF _Toc210513971 \h </w:instrText>
            </w:r>
            <w:r w:rsidR="007760A5">
              <w:rPr>
                <w:noProof/>
                <w:webHidden/>
              </w:rPr>
            </w:r>
            <w:r w:rsidR="007760A5">
              <w:rPr>
                <w:noProof/>
                <w:webHidden/>
              </w:rPr>
              <w:fldChar w:fldCharType="separate"/>
            </w:r>
            <w:r w:rsidR="007760A5">
              <w:rPr>
                <w:noProof/>
                <w:webHidden/>
              </w:rPr>
              <w:t>1</w:t>
            </w:r>
            <w:r w:rsidR="007760A5">
              <w:rPr>
                <w:noProof/>
                <w:webHidden/>
              </w:rPr>
              <w:fldChar w:fldCharType="end"/>
            </w:r>
          </w:hyperlink>
        </w:p>
        <w:p w14:paraId="69C338E2" w14:textId="6CD1D588" w:rsidR="007760A5" w:rsidRDefault="007760A5">
          <w:pPr>
            <w:pStyle w:val="TOC2"/>
            <w:tabs>
              <w:tab w:val="right" w:leader="dot" w:pos="9350"/>
            </w:tabs>
            <w:rPr>
              <w:rFonts w:eastAsiaTheme="minorEastAsia"/>
              <w:b w:val="0"/>
              <w:bCs w:val="0"/>
              <w:noProof/>
              <w:sz w:val="24"/>
              <w:szCs w:val="24"/>
            </w:rPr>
          </w:pPr>
          <w:hyperlink w:anchor="_Toc210513972" w:history="1">
            <w:r w:rsidRPr="00D46824">
              <w:rPr>
                <w:rStyle w:val="Hyperlink"/>
                <w:rFonts w:ascii="Times New Roman" w:eastAsia="Times New Roman" w:hAnsi="Times New Roman" w:cs="Times New Roman"/>
                <w:noProof/>
                <w:kern w:val="0"/>
                <w14:ligatures w14:val="none"/>
              </w:rPr>
              <w:t>The multi-database imperative: Why one vector store isn't enough</w:t>
            </w:r>
            <w:r>
              <w:rPr>
                <w:noProof/>
                <w:webHidden/>
              </w:rPr>
              <w:tab/>
            </w:r>
            <w:r>
              <w:rPr>
                <w:noProof/>
                <w:webHidden/>
              </w:rPr>
              <w:fldChar w:fldCharType="begin"/>
            </w:r>
            <w:r>
              <w:rPr>
                <w:noProof/>
                <w:webHidden/>
              </w:rPr>
              <w:instrText xml:space="preserve"> PAGEREF _Toc210513972 \h </w:instrText>
            </w:r>
            <w:r>
              <w:rPr>
                <w:noProof/>
                <w:webHidden/>
              </w:rPr>
            </w:r>
            <w:r>
              <w:rPr>
                <w:noProof/>
                <w:webHidden/>
              </w:rPr>
              <w:fldChar w:fldCharType="separate"/>
            </w:r>
            <w:r>
              <w:rPr>
                <w:noProof/>
                <w:webHidden/>
              </w:rPr>
              <w:t>2</w:t>
            </w:r>
            <w:r>
              <w:rPr>
                <w:noProof/>
                <w:webHidden/>
              </w:rPr>
              <w:fldChar w:fldCharType="end"/>
            </w:r>
          </w:hyperlink>
        </w:p>
        <w:p w14:paraId="016A230D" w14:textId="2F5E3B6C" w:rsidR="007760A5" w:rsidRDefault="007760A5">
          <w:pPr>
            <w:pStyle w:val="TOC2"/>
            <w:tabs>
              <w:tab w:val="right" w:leader="dot" w:pos="9350"/>
            </w:tabs>
            <w:rPr>
              <w:rFonts w:eastAsiaTheme="minorEastAsia"/>
              <w:b w:val="0"/>
              <w:bCs w:val="0"/>
              <w:noProof/>
              <w:sz w:val="24"/>
              <w:szCs w:val="24"/>
            </w:rPr>
          </w:pPr>
          <w:hyperlink w:anchor="_Toc210513973" w:history="1">
            <w:r w:rsidRPr="00D46824">
              <w:rPr>
                <w:rStyle w:val="Hyperlink"/>
                <w:rFonts w:ascii="Times New Roman" w:eastAsia="Times New Roman" w:hAnsi="Times New Roman" w:cs="Times New Roman"/>
                <w:noProof/>
                <w:kern w:val="0"/>
                <w14:ligatures w14:val="none"/>
              </w:rPr>
              <w:t>Concrete implementations: From GitHub to production</w:t>
            </w:r>
            <w:r>
              <w:rPr>
                <w:noProof/>
                <w:webHidden/>
              </w:rPr>
              <w:tab/>
            </w:r>
            <w:r>
              <w:rPr>
                <w:noProof/>
                <w:webHidden/>
              </w:rPr>
              <w:fldChar w:fldCharType="begin"/>
            </w:r>
            <w:r>
              <w:rPr>
                <w:noProof/>
                <w:webHidden/>
              </w:rPr>
              <w:instrText xml:space="preserve"> PAGEREF _Toc210513973 \h </w:instrText>
            </w:r>
            <w:r>
              <w:rPr>
                <w:noProof/>
                <w:webHidden/>
              </w:rPr>
            </w:r>
            <w:r>
              <w:rPr>
                <w:noProof/>
                <w:webHidden/>
              </w:rPr>
              <w:fldChar w:fldCharType="separate"/>
            </w:r>
            <w:r>
              <w:rPr>
                <w:noProof/>
                <w:webHidden/>
              </w:rPr>
              <w:t>2</w:t>
            </w:r>
            <w:r>
              <w:rPr>
                <w:noProof/>
                <w:webHidden/>
              </w:rPr>
              <w:fldChar w:fldCharType="end"/>
            </w:r>
          </w:hyperlink>
        </w:p>
        <w:p w14:paraId="5FCF613E" w14:textId="095DFB05" w:rsidR="007760A5" w:rsidRDefault="007760A5">
          <w:pPr>
            <w:pStyle w:val="TOC3"/>
            <w:tabs>
              <w:tab w:val="right" w:leader="dot" w:pos="9350"/>
            </w:tabs>
            <w:rPr>
              <w:rFonts w:eastAsiaTheme="minorEastAsia"/>
              <w:noProof/>
              <w:sz w:val="24"/>
              <w:szCs w:val="24"/>
            </w:rPr>
          </w:pPr>
          <w:hyperlink w:anchor="_Toc210513974" w:history="1">
            <w:r w:rsidRPr="00D46824">
              <w:rPr>
                <w:rStyle w:val="Hyperlink"/>
                <w:rFonts w:ascii="Times New Roman" w:eastAsia="Times New Roman" w:hAnsi="Times New Roman" w:cs="Times New Roman"/>
                <w:b/>
                <w:bCs/>
                <w:noProof/>
                <w:kern w:val="0"/>
                <w14:ligatures w14:val="none"/>
              </w:rPr>
              <w:t>Open-source foundations and production-ready code</w:t>
            </w:r>
            <w:r>
              <w:rPr>
                <w:noProof/>
                <w:webHidden/>
              </w:rPr>
              <w:tab/>
            </w:r>
            <w:r>
              <w:rPr>
                <w:noProof/>
                <w:webHidden/>
              </w:rPr>
              <w:fldChar w:fldCharType="begin"/>
            </w:r>
            <w:r>
              <w:rPr>
                <w:noProof/>
                <w:webHidden/>
              </w:rPr>
              <w:instrText xml:space="preserve"> PAGEREF _Toc210513974 \h </w:instrText>
            </w:r>
            <w:r>
              <w:rPr>
                <w:noProof/>
                <w:webHidden/>
              </w:rPr>
            </w:r>
            <w:r>
              <w:rPr>
                <w:noProof/>
                <w:webHidden/>
              </w:rPr>
              <w:fldChar w:fldCharType="separate"/>
            </w:r>
            <w:r>
              <w:rPr>
                <w:noProof/>
                <w:webHidden/>
              </w:rPr>
              <w:t>2</w:t>
            </w:r>
            <w:r>
              <w:rPr>
                <w:noProof/>
                <w:webHidden/>
              </w:rPr>
              <w:fldChar w:fldCharType="end"/>
            </w:r>
          </w:hyperlink>
        </w:p>
        <w:p w14:paraId="31D27838" w14:textId="71D235A5" w:rsidR="007760A5" w:rsidRDefault="007760A5">
          <w:pPr>
            <w:pStyle w:val="TOC3"/>
            <w:tabs>
              <w:tab w:val="right" w:leader="dot" w:pos="9350"/>
            </w:tabs>
            <w:rPr>
              <w:rFonts w:eastAsiaTheme="minorEastAsia"/>
              <w:noProof/>
              <w:sz w:val="24"/>
              <w:szCs w:val="24"/>
            </w:rPr>
          </w:pPr>
          <w:hyperlink w:anchor="_Toc210513975" w:history="1">
            <w:r w:rsidRPr="00D46824">
              <w:rPr>
                <w:rStyle w:val="Hyperlink"/>
                <w:rFonts w:ascii="Times New Roman" w:eastAsia="Times New Roman" w:hAnsi="Times New Roman" w:cs="Times New Roman"/>
                <w:b/>
                <w:bCs/>
                <w:noProof/>
                <w:kern w:val="0"/>
                <w14:ligatures w14:val="none"/>
              </w:rPr>
              <w:t>Architectural patterns: Six strategies for multi-database orchestration</w:t>
            </w:r>
            <w:r>
              <w:rPr>
                <w:noProof/>
                <w:webHidden/>
              </w:rPr>
              <w:tab/>
            </w:r>
            <w:r>
              <w:rPr>
                <w:noProof/>
                <w:webHidden/>
              </w:rPr>
              <w:fldChar w:fldCharType="begin"/>
            </w:r>
            <w:r>
              <w:rPr>
                <w:noProof/>
                <w:webHidden/>
              </w:rPr>
              <w:instrText xml:space="preserve"> PAGEREF _Toc210513975 \h </w:instrText>
            </w:r>
            <w:r>
              <w:rPr>
                <w:noProof/>
                <w:webHidden/>
              </w:rPr>
            </w:r>
            <w:r>
              <w:rPr>
                <w:noProof/>
                <w:webHidden/>
              </w:rPr>
              <w:fldChar w:fldCharType="separate"/>
            </w:r>
            <w:r>
              <w:rPr>
                <w:noProof/>
                <w:webHidden/>
              </w:rPr>
              <w:t>3</w:t>
            </w:r>
            <w:r>
              <w:rPr>
                <w:noProof/>
                <w:webHidden/>
              </w:rPr>
              <w:fldChar w:fldCharType="end"/>
            </w:r>
          </w:hyperlink>
        </w:p>
        <w:p w14:paraId="725AC279" w14:textId="2B788D39" w:rsidR="007760A5" w:rsidRDefault="007760A5">
          <w:pPr>
            <w:pStyle w:val="TOC2"/>
            <w:tabs>
              <w:tab w:val="right" w:leader="dot" w:pos="9350"/>
            </w:tabs>
            <w:rPr>
              <w:rFonts w:eastAsiaTheme="minorEastAsia"/>
              <w:b w:val="0"/>
              <w:bCs w:val="0"/>
              <w:noProof/>
              <w:sz w:val="24"/>
              <w:szCs w:val="24"/>
            </w:rPr>
          </w:pPr>
          <w:hyperlink w:anchor="_Toc210513976" w:history="1">
            <w:r w:rsidRPr="00D46824">
              <w:rPr>
                <w:rStyle w:val="Hyperlink"/>
                <w:rFonts w:ascii="Times New Roman" w:eastAsia="Times New Roman" w:hAnsi="Times New Roman" w:cs="Times New Roman"/>
                <w:noProof/>
                <w:kern w:val="0"/>
                <w14:ligatures w14:val="none"/>
              </w:rPr>
              <w:t>Algorithms powering multi-database orchestration</w:t>
            </w:r>
            <w:r>
              <w:rPr>
                <w:noProof/>
                <w:webHidden/>
              </w:rPr>
              <w:tab/>
            </w:r>
            <w:r>
              <w:rPr>
                <w:noProof/>
                <w:webHidden/>
              </w:rPr>
              <w:fldChar w:fldCharType="begin"/>
            </w:r>
            <w:r>
              <w:rPr>
                <w:noProof/>
                <w:webHidden/>
              </w:rPr>
              <w:instrText xml:space="preserve"> PAGEREF _Toc210513976 \h </w:instrText>
            </w:r>
            <w:r>
              <w:rPr>
                <w:noProof/>
                <w:webHidden/>
              </w:rPr>
            </w:r>
            <w:r>
              <w:rPr>
                <w:noProof/>
                <w:webHidden/>
              </w:rPr>
              <w:fldChar w:fldCharType="separate"/>
            </w:r>
            <w:r>
              <w:rPr>
                <w:noProof/>
                <w:webHidden/>
              </w:rPr>
              <w:t>5</w:t>
            </w:r>
            <w:r>
              <w:rPr>
                <w:noProof/>
                <w:webHidden/>
              </w:rPr>
              <w:fldChar w:fldCharType="end"/>
            </w:r>
          </w:hyperlink>
        </w:p>
        <w:p w14:paraId="1EE39CC3" w14:textId="73A9F397" w:rsidR="007760A5" w:rsidRDefault="007760A5">
          <w:pPr>
            <w:pStyle w:val="TOC3"/>
            <w:tabs>
              <w:tab w:val="right" w:leader="dot" w:pos="9350"/>
            </w:tabs>
            <w:rPr>
              <w:rFonts w:eastAsiaTheme="minorEastAsia"/>
              <w:noProof/>
              <w:sz w:val="24"/>
              <w:szCs w:val="24"/>
            </w:rPr>
          </w:pPr>
          <w:hyperlink w:anchor="_Toc210513977" w:history="1">
            <w:r w:rsidRPr="00D46824">
              <w:rPr>
                <w:rStyle w:val="Hyperlink"/>
                <w:rFonts w:ascii="Times New Roman" w:eastAsia="Times New Roman" w:hAnsi="Times New Roman" w:cs="Times New Roman"/>
                <w:b/>
                <w:bCs/>
                <w:noProof/>
                <w:kern w:val="0"/>
                <w14:ligatures w14:val="none"/>
              </w:rPr>
              <w:t>Query routing: The intelligence layer</w:t>
            </w:r>
            <w:r>
              <w:rPr>
                <w:noProof/>
                <w:webHidden/>
              </w:rPr>
              <w:tab/>
            </w:r>
            <w:r>
              <w:rPr>
                <w:noProof/>
                <w:webHidden/>
              </w:rPr>
              <w:fldChar w:fldCharType="begin"/>
            </w:r>
            <w:r>
              <w:rPr>
                <w:noProof/>
                <w:webHidden/>
              </w:rPr>
              <w:instrText xml:space="preserve"> PAGEREF _Toc210513977 \h </w:instrText>
            </w:r>
            <w:r>
              <w:rPr>
                <w:noProof/>
                <w:webHidden/>
              </w:rPr>
            </w:r>
            <w:r>
              <w:rPr>
                <w:noProof/>
                <w:webHidden/>
              </w:rPr>
              <w:fldChar w:fldCharType="separate"/>
            </w:r>
            <w:r>
              <w:rPr>
                <w:noProof/>
                <w:webHidden/>
              </w:rPr>
              <w:t>5</w:t>
            </w:r>
            <w:r>
              <w:rPr>
                <w:noProof/>
                <w:webHidden/>
              </w:rPr>
              <w:fldChar w:fldCharType="end"/>
            </w:r>
          </w:hyperlink>
        </w:p>
        <w:p w14:paraId="1D01A19C" w14:textId="53286260" w:rsidR="007760A5" w:rsidRDefault="007760A5">
          <w:pPr>
            <w:pStyle w:val="TOC3"/>
            <w:tabs>
              <w:tab w:val="right" w:leader="dot" w:pos="9350"/>
            </w:tabs>
            <w:rPr>
              <w:rFonts w:eastAsiaTheme="minorEastAsia"/>
              <w:noProof/>
              <w:sz w:val="24"/>
              <w:szCs w:val="24"/>
            </w:rPr>
          </w:pPr>
          <w:hyperlink w:anchor="_Toc210513978" w:history="1">
            <w:r w:rsidRPr="00D46824">
              <w:rPr>
                <w:rStyle w:val="Hyperlink"/>
                <w:rFonts w:ascii="Times New Roman" w:eastAsia="Times New Roman" w:hAnsi="Times New Roman" w:cs="Times New Roman"/>
                <w:b/>
                <w:bCs/>
                <w:noProof/>
                <w:kern w:val="0"/>
                <w14:ligatures w14:val="none"/>
              </w:rPr>
              <w:t>Result fusion: Combining evidence across sources</w:t>
            </w:r>
            <w:r>
              <w:rPr>
                <w:noProof/>
                <w:webHidden/>
              </w:rPr>
              <w:tab/>
            </w:r>
            <w:r>
              <w:rPr>
                <w:noProof/>
                <w:webHidden/>
              </w:rPr>
              <w:fldChar w:fldCharType="begin"/>
            </w:r>
            <w:r>
              <w:rPr>
                <w:noProof/>
                <w:webHidden/>
              </w:rPr>
              <w:instrText xml:space="preserve"> PAGEREF _Toc210513978 \h </w:instrText>
            </w:r>
            <w:r>
              <w:rPr>
                <w:noProof/>
                <w:webHidden/>
              </w:rPr>
            </w:r>
            <w:r>
              <w:rPr>
                <w:noProof/>
                <w:webHidden/>
              </w:rPr>
              <w:fldChar w:fldCharType="separate"/>
            </w:r>
            <w:r>
              <w:rPr>
                <w:noProof/>
                <w:webHidden/>
              </w:rPr>
              <w:t>6</w:t>
            </w:r>
            <w:r>
              <w:rPr>
                <w:noProof/>
                <w:webHidden/>
              </w:rPr>
              <w:fldChar w:fldCharType="end"/>
            </w:r>
          </w:hyperlink>
        </w:p>
        <w:p w14:paraId="62A19D0F" w14:textId="397C8B36" w:rsidR="007760A5" w:rsidRDefault="007760A5">
          <w:pPr>
            <w:pStyle w:val="TOC3"/>
            <w:tabs>
              <w:tab w:val="right" w:leader="dot" w:pos="9350"/>
            </w:tabs>
            <w:rPr>
              <w:rFonts w:eastAsiaTheme="minorEastAsia"/>
              <w:noProof/>
              <w:sz w:val="24"/>
              <w:szCs w:val="24"/>
            </w:rPr>
          </w:pPr>
          <w:hyperlink w:anchor="_Toc210513979" w:history="1">
            <w:r w:rsidRPr="00D46824">
              <w:rPr>
                <w:rStyle w:val="Hyperlink"/>
                <w:rFonts w:ascii="Times New Roman" w:eastAsia="Times New Roman" w:hAnsi="Times New Roman" w:cs="Times New Roman"/>
                <w:b/>
                <w:bCs/>
                <w:noProof/>
                <w:kern w:val="0"/>
                <w14:ligatures w14:val="none"/>
              </w:rPr>
              <w:t>Caching for radical latency reduction</w:t>
            </w:r>
            <w:r>
              <w:rPr>
                <w:noProof/>
                <w:webHidden/>
              </w:rPr>
              <w:tab/>
            </w:r>
            <w:r>
              <w:rPr>
                <w:noProof/>
                <w:webHidden/>
              </w:rPr>
              <w:fldChar w:fldCharType="begin"/>
            </w:r>
            <w:r>
              <w:rPr>
                <w:noProof/>
                <w:webHidden/>
              </w:rPr>
              <w:instrText xml:space="preserve"> PAGEREF _Toc210513979 \h </w:instrText>
            </w:r>
            <w:r>
              <w:rPr>
                <w:noProof/>
                <w:webHidden/>
              </w:rPr>
            </w:r>
            <w:r>
              <w:rPr>
                <w:noProof/>
                <w:webHidden/>
              </w:rPr>
              <w:fldChar w:fldCharType="separate"/>
            </w:r>
            <w:r>
              <w:rPr>
                <w:noProof/>
                <w:webHidden/>
              </w:rPr>
              <w:t>6</w:t>
            </w:r>
            <w:r>
              <w:rPr>
                <w:noProof/>
                <w:webHidden/>
              </w:rPr>
              <w:fldChar w:fldCharType="end"/>
            </w:r>
          </w:hyperlink>
        </w:p>
        <w:p w14:paraId="6D133BE9" w14:textId="576C6FBC" w:rsidR="007760A5" w:rsidRDefault="007760A5">
          <w:pPr>
            <w:pStyle w:val="TOC3"/>
            <w:tabs>
              <w:tab w:val="right" w:leader="dot" w:pos="9350"/>
            </w:tabs>
            <w:rPr>
              <w:rFonts w:eastAsiaTheme="minorEastAsia"/>
              <w:noProof/>
              <w:sz w:val="24"/>
              <w:szCs w:val="24"/>
            </w:rPr>
          </w:pPr>
          <w:hyperlink w:anchor="_Toc210513980" w:history="1">
            <w:r w:rsidRPr="00D46824">
              <w:rPr>
                <w:rStyle w:val="Hyperlink"/>
                <w:rFonts w:ascii="Times New Roman" w:eastAsia="Times New Roman" w:hAnsi="Times New Roman" w:cs="Times New Roman"/>
                <w:b/>
                <w:bCs/>
                <w:noProof/>
                <w:kern w:val="0"/>
                <w14:ligatures w14:val="none"/>
              </w:rPr>
              <w:t>Load balancing and failover</w:t>
            </w:r>
            <w:r>
              <w:rPr>
                <w:noProof/>
                <w:webHidden/>
              </w:rPr>
              <w:tab/>
            </w:r>
            <w:r>
              <w:rPr>
                <w:noProof/>
                <w:webHidden/>
              </w:rPr>
              <w:fldChar w:fldCharType="begin"/>
            </w:r>
            <w:r>
              <w:rPr>
                <w:noProof/>
                <w:webHidden/>
              </w:rPr>
              <w:instrText xml:space="preserve"> PAGEREF _Toc210513980 \h </w:instrText>
            </w:r>
            <w:r>
              <w:rPr>
                <w:noProof/>
                <w:webHidden/>
              </w:rPr>
            </w:r>
            <w:r>
              <w:rPr>
                <w:noProof/>
                <w:webHidden/>
              </w:rPr>
              <w:fldChar w:fldCharType="separate"/>
            </w:r>
            <w:r>
              <w:rPr>
                <w:noProof/>
                <w:webHidden/>
              </w:rPr>
              <w:t>7</w:t>
            </w:r>
            <w:r>
              <w:rPr>
                <w:noProof/>
                <w:webHidden/>
              </w:rPr>
              <w:fldChar w:fldCharType="end"/>
            </w:r>
          </w:hyperlink>
        </w:p>
        <w:p w14:paraId="15EE5654" w14:textId="16743D0A" w:rsidR="007760A5" w:rsidRDefault="007760A5">
          <w:pPr>
            <w:pStyle w:val="TOC2"/>
            <w:tabs>
              <w:tab w:val="right" w:leader="dot" w:pos="9350"/>
            </w:tabs>
            <w:rPr>
              <w:rFonts w:eastAsiaTheme="minorEastAsia"/>
              <w:b w:val="0"/>
              <w:bCs w:val="0"/>
              <w:noProof/>
              <w:sz w:val="24"/>
              <w:szCs w:val="24"/>
            </w:rPr>
          </w:pPr>
          <w:hyperlink w:anchor="_Toc210513981" w:history="1">
            <w:r w:rsidRPr="00D46824">
              <w:rPr>
                <w:rStyle w:val="Hyperlink"/>
                <w:rFonts w:ascii="Times New Roman" w:eastAsia="Times New Roman" w:hAnsi="Times New Roman" w:cs="Times New Roman"/>
                <w:noProof/>
                <w:kern w:val="0"/>
                <w14:ligatures w14:val="none"/>
              </w:rPr>
              <w:t>Framework implementations: Practical code patterns</w:t>
            </w:r>
            <w:r>
              <w:rPr>
                <w:noProof/>
                <w:webHidden/>
              </w:rPr>
              <w:tab/>
            </w:r>
            <w:r>
              <w:rPr>
                <w:noProof/>
                <w:webHidden/>
              </w:rPr>
              <w:fldChar w:fldCharType="begin"/>
            </w:r>
            <w:r>
              <w:rPr>
                <w:noProof/>
                <w:webHidden/>
              </w:rPr>
              <w:instrText xml:space="preserve"> PAGEREF _Toc210513981 \h </w:instrText>
            </w:r>
            <w:r>
              <w:rPr>
                <w:noProof/>
                <w:webHidden/>
              </w:rPr>
            </w:r>
            <w:r>
              <w:rPr>
                <w:noProof/>
                <w:webHidden/>
              </w:rPr>
              <w:fldChar w:fldCharType="separate"/>
            </w:r>
            <w:r>
              <w:rPr>
                <w:noProof/>
                <w:webHidden/>
              </w:rPr>
              <w:t>7</w:t>
            </w:r>
            <w:r>
              <w:rPr>
                <w:noProof/>
                <w:webHidden/>
              </w:rPr>
              <w:fldChar w:fldCharType="end"/>
            </w:r>
          </w:hyperlink>
        </w:p>
        <w:p w14:paraId="73729194" w14:textId="02D5D04B" w:rsidR="007760A5" w:rsidRDefault="007760A5">
          <w:pPr>
            <w:pStyle w:val="TOC3"/>
            <w:tabs>
              <w:tab w:val="right" w:leader="dot" w:pos="9350"/>
            </w:tabs>
            <w:rPr>
              <w:rFonts w:eastAsiaTheme="minorEastAsia"/>
              <w:noProof/>
              <w:sz w:val="24"/>
              <w:szCs w:val="24"/>
            </w:rPr>
          </w:pPr>
          <w:hyperlink w:anchor="_Toc210513982" w:history="1">
            <w:r w:rsidRPr="00D46824">
              <w:rPr>
                <w:rStyle w:val="Hyperlink"/>
                <w:rFonts w:ascii="Times New Roman" w:eastAsia="Times New Roman" w:hAnsi="Times New Roman" w:cs="Times New Roman"/>
                <w:b/>
                <w:bCs/>
                <w:noProof/>
                <w:kern w:val="0"/>
                <w14:ligatures w14:val="none"/>
              </w:rPr>
              <w:t>LangChain: MultiVectorRetriever and EnsembleRetriever</w:t>
            </w:r>
            <w:r>
              <w:rPr>
                <w:noProof/>
                <w:webHidden/>
              </w:rPr>
              <w:tab/>
            </w:r>
            <w:r>
              <w:rPr>
                <w:noProof/>
                <w:webHidden/>
              </w:rPr>
              <w:fldChar w:fldCharType="begin"/>
            </w:r>
            <w:r>
              <w:rPr>
                <w:noProof/>
                <w:webHidden/>
              </w:rPr>
              <w:instrText xml:space="preserve"> PAGEREF _Toc210513982 \h </w:instrText>
            </w:r>
            <w:r>
              <w:rPr>
                <w:noProof/>
                <w:webHidden/>
              </w:rPr>
            </w:r>
            <w:r>
              <w:rPr>
                <w:noProof/>
                <w:webHidden/>
              </w:rPr>
              <w:fldChar w:fldCharType="separate"/>
            </w:r>
            <w:r>
              <w:rPr>
                <w:noProof/>
                <w:webHidden/>
              </w:rPr>
              <w:t>7</w:t>
            </w:r>
            <w:r>
              <w:rPr>
                <w:noProof/>
                <w:webHidden/>
              </w:rPr>
              <w:fldChar w:fldCharType="end"/>
            </w:r>
          </w:hyperlink>
        </w:p>
        <w:p w14:paraId="0D47DC65" w14:textId="43A359A0" w:rsidR="007760A5" w:rsidRDefault="007760A5">
          <w:pPr>
            <w:pStyle w:val="TOC3"/>
            <w:tabs>
              <w:tab w:val="right" w:leader="dot" w:pos="9350"/>
            </w:tabs>
            <w:rPr>
              <w:rFonts w:eastAsiaTheme="minorEastAsia"/>
              <w:noProof/>
              <w:sz w:val="24"/>
              <w:szCs w:val="24"/>
            </w:rPr>
          </w:pPr>
          <w:hyperlink w:anchor="_Toc210513983" w:history="1">
            <w:r w:rsidRPr="00D46824">
              <w:rPr>
                <w:rStyle w:val="Hyperlink"/>
                <w:rFonts w:ascii="Times New Roman" w:eastAsia="Times New Roman" w:hAnsi="Times New Roman" w:cs="Times New Roman"/>
                <w:b/>
                <w:bCs/>
                <w:noProof/>
                <w:kern w:val="0"/>
                <w14:ligatures w14:val="none"/>
              </w:rPr>
              <w:t>LlamaIndex: RouterQueryEngine for intelligent selection</w:t>
            </w:r>
            <w:r>
              <w:rPr>
                <w:noProof/>
                <w:webHidden/>
              </w:rPr>
              <w:tab/>
            </w:r>
            <w:r>
              <w:rPr>
                <w:noProof/>
                <w:webHidden/>
              </w:rPr>
              <w:fldChar w:fldCharType="begin"/>
            </w:r>
            <w:r>
              <w:rPr>
                <w:noProof/>
                <w:webHidden/>
              </w:rPr>
              <w:instrText xml:space="preserve"> PAGEREF _Toc210513983 \h </w:instrText>
            </w:r>
            <w:r>
              <w:rPr>
                <w:noProof/>
                <w:webHidden/>
              </w:rPr>
            </w:r>
            <w:r>
              <w:rPr>
                <w:noProof/>
                <w:webHidden/>
              </w:rPr>
              <w:fldChar w:fldCharType="separate"/>
            </w:r>
            <w:r>
              <w:rPr>
                <w:noProof/>
                <w:webHidden/>
              </w:rPr>
              <w:t>8</w:t>
            </w:r>
            <w:r>
              <w:rPr>
                <w:noProof/>
                <w:webHidden/>
              </w:rPr>
              <w:fldChar w:fldCharType="end"/>
            </w:r>
          </w:hyperlink>
        </w:p>
        <w:p w14:paraId="18DECB76" w14:textId="08E60866" w:rsidR="007760A5" w:rsidRDefault="007760A5">
          <w:pPr>
            <w:pStyle w:val="TOC3"/>
            <w:tabs>
              <w:tab w:val="right" w:leader="dot" w:pos="9350"/>
            </w:tabs>
            <w:rPr>
              <w:rFonts w:eastAsiaTheme="minorEastAsia"/>
              <w:noProof/>
              <w:sz w:val="24"/>
              <w:szCs w:val="24"/>
            </w:rPr>
          </w:pPr>
          <w:hyperlink w:anchor="_Toc210513984" w:history="1">
            <w:r w:rsidRPr="00D46824">
              <w:rPr>
                <w:rStyle w:val="Hyperlink"/>
                <w:rFonts w:ascii="Times New Roman" w:eastAsia="Times New Roman" w:hAnsi="Times New Roman" w:cs="Times New Roman"/>
                <w:b/>
                <w:bCs/>
                <w:noProof/>
                <w:kern w:val="0"/>
                <w14:ligatures w14:val="none"/>
              </w:rPr>
              <w:t>Haystack: Hybrid retrieval pipelines</w:t>
            </w:r>
            <w:r>
              <w:rPr>
                <w:noProof/>
                <w:webHidden/>
              </w:rPr>
              <w:tab/>
            </w:r>
            <w:r>
              <w:rPr>
                <w:noProof/>
                <w:webHidden/>
              </w:rPr>
              <w:fldChar w:fldCharType="begin"/>
            </w:r>
            <w:r>
              <w:rPr>
                <w:noProof/>
                <w:webHidden/>
              </w:rPr>
              <w:instrText xml:space="preserve"> PAGEREF _Toc210513984 \h </w:instrText>
            </w:r>
            <w:r>
              <w:rPr>
                <w:noProof/>
                <w:webHidden/>
              </w:rPr>
            </w:r>
            <w:r>
              <w:rPr>
                <w:noProof/>
                <w:webHidden/>
              </w:rPr>
              <w:fldChar w:fldCharType="separate"/>
            </w:r>
            <w:r>
              <w:rPr>
                <w:noProof/>
                <w:webHidden/>
              </w:rPr>
              <w:t>8</w:t>
            </w:r>
            <w:r>
              <w:rPr>
                <w:noProof/>
                <w:webHidden/>
              </w:rPr>
              <w:fldChar w:fldCharType="end"/>
            </w:r>
          </w:hyperlink>
        </w:p>
        <w:p w14:paraId="36302D42" w14:textId="64EA3F0F" w:rsidR="007760A5" w:rsidRDefault="007760A5">
          <w:pPr>
            <w:pStyle w:val="TOC3"/>
            <w:tabs>
              <w:tab w:val="right" w:leader="dot" w:pos="9350"/>
            </w:tabs>
            <w:rPr>
              <w:rFonts w:eastAsiaTheme="minorEastAsia"/>
              <w:noProof/>
              <w:sz w:val="24"/>
              <w:szCs w:val="24"/>
            </w:rPr>
          </w:pPr>
          <w:hyperlink w:anchor="_Toc210513985" w:history="1">
            <w:r w:rsidRPr="00D46824">
              <w:rPr>
                <w:rStyle w:val="Hyperlink"/>
                <w:rFonts w:ascii="Times New Roman" w:eastAsia="Times New Roman" w:hAnsi="Times New Roman" w:cs="Times New Roman"/>
                <w:b/>
                <w:bCs/>
                <w:noProof/>
                <w:kern w:val="0"/>
                <w14:ligatures w14:val="none"/>
              </w:rPr>
              <w:t>CrewAI and custom agents: Memory and collaboration</w:t>
            </w:r>
            <w:r>
              <w:rPr>
                <w:noProof/>
                <w:webHidden/>
              </w:rPr>
              <w:tab/>
            </w:r>
            <w:r>
              <w:rPr>
                <w:noProof/>
                <w:webHidden/>
              </w:rPr>
              <w:fldChar w:fldCharType="begin"/>
            </w:r>
            <w:r>
              <w:rPr>
                <w:noProof/>
                <w:webHidden/>
              </w:rPr>
              <w:instrText xml:space="preserve"> PAGEREF _Toc210513985 \h </w:instrText>
            </w:r>
            <w:r>
              <w:rPr>
                <w:noProof/>
                <w:webHidden/>
              </w:rPr>
            </w:r>
            <w:r>
              <w:rPr>
                <w:noProof/>
                <w:webHidden/>
              </w:rPr>
              <w:fldChar w:fldCharType="separate"/>
            </w:r>
            <w:r>
              <w:rPr>
                <w:noProof/>
                <w:webHidden/>
              </w:rPr>
              <w:t>8</w:t>
            </w:r>
            <w:r>
              <w:rPr>
                <w:noProof/>
                <w:webHidden/>
              </w:rPr>
              <w:fldChar w:fldCharType="end"/>
            </w:r>
          </w:hyperlink>
        </w:p>
        <w:p w14:paraId="71450A13" w14:textId="5C9B5ED4" w:rsidR="007760A5" w:rsidRDefault="007760A5">
          <w:pPr>
            <w:pStyle w:val="TOC2"/>
            <w:tabs>
              <w:tab w:val="right" w:leader="dot" w:pos="9350"/>
            </w:tabs>
            <w:rPr>
              <w:rFonts w:eastAsiaTheme="minorEastAsia"/>
              <w:b w:val="0"/>
              <w:bCs w:val="0"/>
              <w:noProof/>
              <w:sz w:val="24"/>
              <w:szCs w:val="24"/>
            </w:rPr>
          </w:pPr>
          <w:hyperlink w:anchor="_Toc210513986" w:history="1">
            <w:r w:rsidRPr="00D46824">
              <w:rPr>
                <w:rStyle w:val="Hyperlink"/>
                <w:rFonts w:ascii="Times New Roman" w:eastAsia="Times New Roman" w:hAnsi="Times New Roman" w:cs="Times New Roman"/>
                <w:noProof/>
                <w:kern w:val="0"/>
                <w14:ligatures w14:val="none"/>
              </w:rPr>
              <w:t>Vector database capabilities: Feature comparison</w:t>
            </w:r>
            <w:r>
              <w:rPr>
                <w:noProof/>
                <w:webHidden/>
              </w:rPr>
              <w:tab/>
            </w:r>
            <w:r>
              <w:rPr>
                <w:noProof/>
                <w:webHidden/>
              </w:rPr>
              <w:fldChar w:fldCharType="begin"/>
            </w:r>
            <w:r>
              <w:rPr>
                <w:noProof/>
                <w:webHidden/>
              </w:rPr>
              <w:instrText xml:space="preserve"> PAGEREF _Toc210513986 \h </w:instrText>
            </w:r>
            <w:r>
              <w:rPr>
                <w:noProof/>
                <w:webHidden/>
              </w:rPr>
            </w:r>
            <w:r>
              <w:rPr>
                <w:noProof/>
                <w:webHidden/>
              </w:rPr>
              <w:fldChar w:fldCharType="separate"/>
            </w:r>
            <w:r>
              <w:rPr>
                <w:noProof/>
                <w:webHidden/>
              </w:rPr>
              <w:t>8</w:t>
            </w:r>
            <w:r>
              <w:rPr>
                <w:noProof/>
                <w:webHidden/>
              </w:rPr>
              <w:fldChar w:fldCharType="end"/>
            </w:r>
          </w:hyperlink>
        </w:p>
        <w:p w14:paraId="00A07796" w14:textId="25E39B1D" w:rsidR="007760A5" w:rsidRDefault="007760A5">
          <w:pPr>
            <w:pStyle w:val="TOC3"/>
            <w:tabs>
              <w:tab w:val="right" w:leader="dot" w:pos="9350"/>
            </w:tabs>
            <w:rPr>
              <w:rFonts w:eastAsiaTheme="minorEastAsia"/>
              <w:noProof/>
              <w:sz w:val="24"/>
              <w:szCs w:val="24"/>
            </w:rPr>
          </w:pPr>
          <w:hyperlink w:anchor="_Toc210513987" w:history="1">
            <w:r w:rsidRPr="00D46824">
              <w:rPr>
                <w:rStyle w:val="Hyperlink"/>
                <w:rFonts w:ascii="Times New Roman" w:eastAsia="Times New Roman" w:hAnsi="Times New Roman" w:cs="Times New Roman"/>
                <w:b/>
                <w:bCs/>
                <w:noProof/>
                <w:kern w:val="0"/>
                <w14:ligatures w14:val="none"/>
              </w:rPr>
              <w:t>Pinecone: Namespace-based simplicity</w:t>
            </w:r>
            <w:r>
              <w:rPr>
                <w:noProof/>
                <w:webHidden/>
              </w:rPr>
              <w:tab/>
            </w:r>
            <w:r>
              <w:rPr>
                <w:noProof/>
                <w:webHidden/>
              </w:rPr>
              <w:fldChar w:fldCharType="begin"/>
            </w:r>
            <w:r>
              <w:rPr>
                <w:noProof/>
                <w:webHidden/>
              </w:rPr>
              <w:instrText xml:space="preserve"> PAGEREF _Toc210513987 \h </w:instrText>
            </w:r>
            <w:r>
              <w:rPr>
                <w:noProof/>
                <w:webHidden/>
              </w:rPr>
            </w:r>
            <w:r>
              <w:rPr>
                <w:noProof/>
                <w:webHidden/>
              </w:rPr>
              <w:fldChar w:fldCharType="separate"/>
            </w:r>
            <w:r>
              <w:rPr>
                <w:noProof/>
                <w:webHidden/>
              </w:rPr>
              <w:t>8</w:t>
            </w:r>
            <w:r>
              <w:rPr>
                <w:noProof/>
                <w:webHidden/>
              </w:rPr>
              <w:fldChar w:fldCharType="end"/>
            </w:r>
          </w:hyperlink>
        </w:p>
        <w:p w14:paraId="27187290" w14:textId="6760C5CB" w:rsidR="007760A5" w:rsidRDefault="007760A5">
          <w:pPr>
            <w:pStyle w:val="TOC3"/>
            <w:tabs>
              <w:tab w:val="right" w:leader="dot" w:pos="9350"/>
            </w:tabs>
            <w:rPr>
              <w:rFonts w:eastAsiaTheme="minorEastAsia"/>
              <w:noProof/>
              <w:sz w:val="24"/>
              <w:szCs w:val="24"/>
            </w:rPr>
          </w:pPr>
          <w:hyperlink w:anchor="_Toc210513988" w:history="1">
            <w:r w:rsidRPr="00D46824">
              <w:rPr>
                <w:rStyle w:val="Hyperlink"/>
                <w:rFonts w:ascii="Times New Roman" w:eastAsia="Times New Roman" w:hAnsi="Times New Roman" w:cs="Times New Roman"/>
                <w:b/>
                <w:bCs/>
                <w:noProof/>
                <w:kern w:val="0"/>
                <w14:ligatures w14:val="none"/>
              </w:rPr>
              <w:t>Weaviate: Massive scale multi-tenancy</w:t>
            </w:r>
            <w:r>
              <w:rPr>
                <w:noProof/>
                <w:webHidden/>
              </w:rPr>
              <w:tab/>
            </w:r>
            <w:r>
              <w:rPr>
                <w:noProof/>
                <w:webHidden/>
              </w:rPr>
              <w:fldChar w:fldCharType="begin"/>
            </w:r>
            <w:r>
              <w:rPr>
                <w:noProof/>
                <w:webHidden/>
              </w:rPr>
              <w:instrText xml:space="preserve"> PAGEREF _Toc210513988 \h </w:instrText>
            </w:r>
            <w:r>
              <w:rPr>
                <w:noProof/>
                <w:webHidden/>
              </w:rPr>
            </w:r>
            <w:r>
              <w:rPr>
                <w:noProof/>
                <w:webHidden/>
              </w:rPr>
              <w:fldChar w:fldCharType="separate"/>
            </w:r>
            <w:r>
              <w:rPr>
                <w:noProof/>
                <w:webHidden/>
              </w:rPr>
              <w:t>9</w:t>
            </w:r>
            <w:r>
              <w:rPr>
                <w:noProof/>
                <w:webHidden/>
              </w:rPr>
              <w:fldChar w:fldCharType="end"/>
            </w:r>
          </w:hyperlink>
        </w:p>
        <w:p w14:paraId="6FEFB336" w14:textId="7FBE308E" w:rsidR="007760A5" w:rsidRDefault="007760A5">
          <w:pPr>
            <w:pStyle w:val="TOC3"/>
            <w:tabs>
              <w:tab w:val="right" w:leader="dot" w:pos="9350"/>
            </w:tabs>
            <w:rPr>
              <w:rFonts w:eastAsiaTheme="minorEastAsia"/>
              <w:noProof/>
              <w:sz w:val="24"/>
              <w:szCs w:val="24"/>
            </w:rPr>
          </w:pPr>
          <w:hyperlink w:anchor="_Toc210513989" w:history="1">
            <w:r w:rsidRPr="00D46824">
              <w:rPr>
                <w:rStyle w:val="Hyperlink"/>
                <w:rFonts w:ascii="Times New Roman" w:eastAsia="Times New Roman" w:hAnsi="Times New Roman" w:cs="Times New Roman"/>
                <w:b/>
                <w:bCs/>
                <w:noProof/>
                <w:kern w:val="0"/>
                <w14:ligatures w14:val="none"/>
              </w:rPr>
              <w:t>Qdrant: Flexible sharding and clustering</w:t>
            </w:r>
            <w:r>
              <w:rPr>
                <w:noProof/>
                <w:webHidden/>
              </w:rPr>
              <w:tab/>
            </w:r>
            <w:r>
              <w:rPr>
                <w:noProof/>
                <w:webHidden/>
              </w:rPr>
              <w:fldChar w:fldCharType="begin"/>
            </w:r>
            <w:r>
              <w:rPr>
                <w:noProof/>
                <w:webHidden/>
              </w:rPr>
              <w:instrText xml:space="preserve"> PAGEREF _Toc210513989 \h </w:instrText>
            </w:r>
            <w:r>
              <w:rPr>
                <w:noProof/>
                <w:webHidden/>
              </w:rPr>
            </w:r>
            <w:r>
              <w:rPr>
                <w:noProof/>
                <w:webHidden/>
              </w:rPr>
              <w:fldChar w:fldCharType="separate"/>
            </w:r>
            <w:r>
              <w:rPr>
                <w:noProof/>
                <w:webHidden/>
              </w:rPr>
              <w:t>9</w:t>
            </w:r>
            <w:r>
              <w:rPr>
                <w:noProof/>
                <w:webHidden/>
              </w:rPr>
              <w:fldChar w:fldCharType="end"/>
            </w:r>
          </w:hyperlink>
        </w:p>
        <w:p w14:paraId="59BB0D19" w14:textId="114EA4C1" w:rsidR="007760A5" w:rsidRDefault="007760A5">
          <w:pPr>
            <w:pStyle w:val="TOC3"/>
            <w:tabs>
              <w:tab w:val="right" w:leader="dot" w:pos="9350"/>
            </w:tabs>
            <w:rPr>
              <w:rFonts w:eastAsiaTheme="minorEastAsia"/>
              <w:noProof/>
              <w:sz w:val="24"/>
              <w:szCs w:val="24"/>
            </w:rPr>
          </w:pPr>
          <w:hyperlink w:anchor="_Toc210513990" w:history="1">
            <w:r w:rsidRPr="00D46824">
              <w:rPr>
                <w:rStyle w:val="Hyperlink"/>
                <w:rFonts w:ascii="Times New Roman" w:eastAsia="Times New Roman" w:hAnsi="Times New Roman" w:cs="Times New Roman"/>
                <w:b/>
                <w:bCs/>
                <w:noProof/>
                <w:kern w:val="0"/>
                <w14:ligatures w14:val="none"/>
              </w:rPr>
              <w:t>ChromaDB: Simplicity for smaller scale</w:t>
            </w:r>
            <w:r>
              <w:rPr>
                <w:noProof/>
                <w:webHidden/>
              </w:rPr>
              <w:tab/>
            </w:r>
            <w:r>
              <w:rPr>
                <w:noProof/>
                <w:webHidden/>
              </w:rPr>
              <w:fldChar w:fldCharType="begin"/>
            </w:r>
            <w:r>
              <w:rPr>
                <w:noProof/>
                <w:webHidden/>
              </w:rPr>
              <w:instrText xml:space="preserve"> PAGEREF _Toc210513990 \h </w:instrText>
            </w:r>
            <w:r>
              <w:rPr>
                <w:noProof/>
                <w:webHidden/>
              </w:rPr>
            </w:r>
            <w:r>
              <w:rPr>
                <w:noProof/>
                <w:webHidden/>
              </w:rPr>
              <w:fldChar w:fldCharType="separate"/>
            </w:r>
            <w:r>
              <w:rPr>
                <w:noProof/>
                <w:webHidden/>
              </w:rPr>
              <w:t>9</w:t>
            </w:r>
            <w:r>
              <w:rPr>
                <w:noProof/>
                <w:webHidden/>
              </w:rPr>
              <w:fldChar w:fldCharType="end"/>
            </w:r>
          </w:hyperlink>
        </w:p>
        <w:p w14:paraId="77F25EA8" w14:textId="2C5AEF3D" w:rsidR="007760A5" w:rsidRDefault="007760A5">
          <w:pPr>
            <w:pStyle w:val="TOC3"/>
            <w:tabs>
              <w:tab w:val="right" w:leader="dot" w:pos="9350"/>
            </w:tabs>
            <w:rPr>
              <w:rFonts w:eastAsiaTheme="minorEastAsia"/>
              <w:noProof/>
              <w:sz w:val="24"/>
              <w:szCs w:val="24"/>
            </w:rPr>
          </w:pPr>
          <w:hyperlink w:anchor="_Toc210513991" w:history="1">
            <w:r w:rsidRPr="00D46824">
              <w:rPr>
                <w:rStyle w:val="Hyperlink"/>
                <w:rFonts w:ascii="Times New Roman" w:eastAsia="Times New Roman" w:hAnsi="Times New Roman" w:cs="Times New Roman"/>
                <w:b/>
                <w:bCs/>
                <w:noProof/>
                <w:kern w:val="0"/>
                <w14:ligatures w14:val="none"/>
              </w:rPr>
              <w:t>Milvus: Enterprise-scale flexibility</w:t>
            </w:r>
            <w:r>
              <w:rPr>
                <w:noProof/>
                <w:webHidden/>
              </w:rPr>
              <w:tab/>
            </w:r>
            <w:r>
              <w:rPr>
                <w:noProof/>
                <w:webHidden/>
              </w:rPr>
              <w:fldChar w:fldCharType="begin"/>
            </w:r>
            <w:r>
              <w:rPr>
                <w:noProof/>
                <w:webHidden/>
              </w:rPr>
              <w:instrText xml:space="preserve"> PAGEREF _Toc210513991 \h </w:instrText>
            </w:r>
            <w:r>
              <w:rPr>
                <w:noProof/>
                <w:webHidden/>
              </w:rPr>
            </w:r>
            <w:r>
              <w:rPr>
                <w:noProof/>
                <w:webHidden/>
              </w:rPr>
              <w:fldChar w:fldCharType="separate"/>
            </w:r>
            <w:r>
              <w:rPr>
                <w:noProof/>
                <w:webHidden/>
              </w:rPr>
              <w:t>9</w:t>
            </w:r>
            <w:r>
              <w:rPr>
                <w:noProof/>
                <w:webHidden/>
              </w:rPr>
              <w:fldChar w:fldCharType="end"/>
            </w:r>
          </w:hyperlink>
        </w:p>
        <w:p w14:paraId="2826466C" w14:textId="7BCAA7DA" w:rsidR="007760A5" w:rsidRDefault="007760A5">
          <w:pPr>
            <w:pStyle w:val="TOC2"/>
            <w:tabs>
              <w:tab w:val="right" w:leader="dot" w:pos="9350"/>
            </w:tabs>
            <w:rPr>
              <w:rFonts w:eastAsiaTheme="minorEastAsia"/>
              <w:b w:val="0"/>
              <w:bCs w:val="0"/>
              <w:noProof/>
              <w:sz w:val="24"/>
              <w:szCs w:val="24"/>
            </w:rPr>
          </w:pPr>
          <w:hyperlink w:anchor="_Toc210513992" w:history="1">
            <w:r w:rsidRPr="00D46824">
              <w:rPr>
                <w:rStyle w:val="Hyperlink"/>
                <w:rFonts w:ascii="Times New Roman" w:eastAsia="Times New Roman" w:hAnsi="Times New Roman" w:cs="Times New Roman"/>
                <w:noProof/>
                <w:kern w:val="0"/>
                <w14:ligatures w14:val="none"/>
              </w:rPr>
              <w:t>Performance optimization: From latency to cost</w:t>
            </w:r>
            <w:r>
              <w:rPr>
                <w:noProof/>
                <w:webHidden/>
              </w:rPr>
              <w:tab/>
            </w:r>
            <w:r>
              <w:rPr>
                <w:noProof/>
                <w:webHidden/>
              </w:rPr>
              <w:fldChar w:fldCharType="begin"/>
            </w:r>
            <w:r>
              <w:rPr>
                <w:noProof/>
                <w:webHidden/>
              </w:rPr>
              <w:instrText xml:space="preserve"> PAGEREF _Toc210513992 \h </w:instrText>
            </w:r>
            <w:r>
              <w:rPr>
                <w:noProof/>
                <w:webHidden/>
              </w:rPr>
            </w:r>
            <w:r>
              <w:rPr>
                <w:noProof/>
                <w:webHidden/>
              </w:rPr>
              <w:fldChar w:fldCharType="separate"/>
            </w:r>
            <w:r>
              <w:rPr>
                <w:noProof/>
                <w:webHidden/>
              </w:rPr>
              <w:t>10</w:t>
            </w:r>
            <w:r>
              <w:rPr>
                <w:noProof/>
                <w:webHidden/>
              </w:rPr>
              <w:fldChar w:fldCharType="end"/>
            </w:r>
          </w:hyperlink>
        </w:p>
        <w:p w14:paraId="5F686C95" w14:textId="2847125B" w:rsidR="007760A5" w:rsidRDefault="007760A5">
          <w:pPr>
            <w:pStyle w:val="TOC3"/>
            <w:tabs>
              <w:tab w:val="right" w:leader="dot" w:pos="9350"/>
            </w:tabs>
            <w:rPr>
              <w:rFonts w:eastAsiaTheme="minorEastAsia"/>
              <w:noProof/>
              <w:sz w:val="24"/>
              <w:szCs w:val="24"/>
            </w:rPr>
          </w:pPr>
          <w:hyperlink w:anchor="_Toc210513993" w:history="1">
            <w:r w:rsidRPr="00D46824">
              <w:rPr>
                <w:rStyle w:val="Hyperlink"/>
                <w:rFonts w:ascii="Times New Roman" w:eastAsia="Times New Roman" w:hAnsi="Times New Roman" w:cs="Times New Roman"/>
                <w:b/>
                <w:bCs/>
                <w:noProof/>
                <w:kern w:val="0"/>
                <w14:ligatures w14:val="none"/>
              </w:rPr>
              <w:t>Latency optimization techniques</w:t>
            </w:r>
            <w:r>
              <w:rPr>
                <w:noProof/>
                <w:webHidden/>
              </w:rPr>
              <w:tab/>
            </w:r>
            <w:r>
              <w:rPr>
                <w:noProof/>
                <w:webHidden/>
              </w:rPr>
              <w:fldChar w:fldCharType="begin"/>
            </w:r>
            <w:r>
              <w:rPr>
                <w:noProof/>
                <w:webHidden/>
              </w:rPr>
              <w:instrText xml:space="preserve"> PAGEREF _Toc210513993 \h </w:instrText>
            </w:r>
            <w:r>
              <w:rPr>
                <w:noProof/>
                <w:webHidden/>
              </w:rPr>
            </w:r>
            <w:r>
              <w:rPr>
                <w:noProof/>
                <w:webHidden/>
              </w:rPr>
              <w:fldChar w:fldCharType="separate"/>
            </w:r>
            <w:r>
              <w:rPr>
                <w:noProof/>
                <w:webHidden/>
              </w:rPr>
              <w:t>10</w:t>
            </w:r>
            <w:r>
              <w:rPr>
                <w:noProof/>
                <w:webHidden/>
              </w:rPr>
              <w:fldChar w:fldCharType="end"/>
            </w:r>
          </w:hyperlink>
        </w:p>
        <w:p w14:paraId="441A77AE" w14:textId="6581B76D" w:rsidR="007760A5" w:rsidRDefault="007760A5">
          <w:pPr>
            <w:pStyle w:val="TOC3"/>
            <w:tabs>
              <w:tab w:val="right" w:leader="dot" w:pos="9350"/>
            </w:tabs>
            <w:rPr>
              <w:rFonts w:eastAsiaTheme="minorEastAsia"/>
              <w:noProof/>
              <w:sz w:val="24"/>
              <w:szCs w:val="24"/>
            </w:rPr>
          </w:pPr>
          <w:hyperlink w:anchor="_Toc210513994" w:history="1">
            <w:r w:rsidRPr="00D46824">
              <w:rPr>
                <w:rStyle w:val="Hyperlink"/>
                <w:rFonts w:ascii="Times New Roman" w:eastAsia="Times New Roman" w:hAnsi="Times New Roman" w:cs="Times New Roman"/>
                <w:b/>
                <w:bCs/>
                <w:noProof/>
                <w:kern w:val="0"/>
                <w14:ligatures w14:val="none"/>
              </w:rPr>
              <w:t>Cost optimization strategies</w:t>
            </w:r>
            <w:r>
              <w:rPr>
                <w:noProof/>
                <w:webHidden/>
              </w:rPr>
              <w:tab/>
            </w:r>
            <w:r>
              <w:rPr>
                <w:noProof/>
                <w:webHidden/>
              </w:rPr>
              <w:fldChar w:fldCharType="begin"/>
            </w:r>
            <w:r>
              <w:rPr>
                <w:noProof/>
                <w:webHidden/>
              </w:rPr>
              <w:instrText xml:space="preserve"> PAGEREF _Toc210513994 \h </w:instrText>
            </w:r>
            <w:r>
              <w:rPr>
                <w:noProof/>
                <w:webHidden/>
              </w:rPr>
            </w:r>
            <w:r>
              <w:rPr>
                <w:noProof/>
                <w:webHidden/>
              </w:rPr>
              <w:fldChar w:fldCharType="separate"/>
            </w:r>
            <w:r>
              <w:rPr>
                <w:noProof/>
                <w:webHidden/>
              </w:rPr>
              <w:t>10</w:t>
            </w:r>
            <w:r>
              <w:rPr>
                <w:noProof/>
                <w:webHidden/>
              </w:rPr>
              <w:fldChar w:fldCharType="end"/>
            </w:r>
          </w:hyperlink>
        </w:p>
        <w:p w14:paraId="466E2919" w14:textId="4DE10B9A" w:rsidR="007760A5" w:rsidRDefault="007760A5">
          <w:pPr>
            <w:pStyle w:val="TOC3"/>
            <w:tabs>
              <w:tab w:val="right" w:leader="dot" w:pos="9350"/>
            </w:tabs>
            <w:rPr>
              <w:rFonts w:eastAsiaTheme="minorEastAsia"/>
              <w:noProof/>
              <w:sz w:val="24"/>
              <w:szCs w:val="24"/>
            </w:rPr>
          </w:pPr>
          <w:hyperlink w:anchor="_Toc210513995" w:history="1">
            <w:r w:rsidRPr="00D46824">
              <w:rPr>
                <w:rStyle w:val="Hyperlink"/>
                <w:rFonts w:ascii="Times New Roman" w:eastAsia="Times New Roman" w:hAnsi="Times New Roman" w:cs="Times New Roman"/>
                <w:b/>
                <w:bCs/>
                <w:noProof/>
                <w:kern w:val="0"/>
                <w14:ligatures w14:val="none"/>
              </w:rPr>
              <w:t>Monitoring and observability</w:t>
            </w:r>
            <w:r>
              <w:rPr>
                <w:noProof/>
                <w:webHidden/>
              </w:rPr>
              <w:tab/>
            </w:r>
            <w:r>
              <w:rPr>
                <w:noProof/>
                <w:webHidden/>
              </w:rPr>
              <w:fldChar w:fldCharType="begin"/>
            </w:r>
            <w:r>
              <w:rPr>
                <w:noProof/>
                <w:webHidden/>
              </w:rPr>
              <w:instrText xml:space="preserve"> PAGEREF _Toc210513995 \h </w:instrText>
            </w:r>
            <w:r>
              <w:rPr>
                <w:noProof/>
                <w:webHidden/>
              </w:rPr>
            </w:r>
            <w:r>
              <w:rPr>
                <w:noProof/>
                <w:webHidden/>
              </w:rPr>
              <w:fldChar w:fldCharType="separate"/>
            </w:r>
            <w:r>
              <w:rPr>
                <w:noProof/>
                <w:webHidden/>
              </w:rPr>
              <w:t>11</w:t>
            </w:r>
            <w:r>
              <w:rPr>
                <w:noProof/>
                <w:webHidden/>
              </w:rPr>
              <w:fldChar w:fldCharType="end"/>
            </w:r>
          </w:hyperlink>
        </w:p>
        <w:p w14:paraId="0B2B8A96" w14:textId="4F082C3B" w:rsidR="007760A5" w:rsidRDefault="007760A5">
          <w:pPr>
            <w:pStyle w:val="TOC2"/>
            <w:tabs>
              <w:tab w:val="right" w:leader="dot" w:pos="9350"/>
            </w:tabs>
            <w:rPr>
              <w:rFonts w:eastAsiaTheme="minorEastAsia"/>
              <w:b w:val="0"/>
              <w:bCs w:val="0"/>
              <w:noProof/>
              <w:sz w:val="24"/>
              <w:szCs w:val="24"/>
            </w:rPr>
          </w:pPr>
          <w:hyperlink w:anchor="_Toc210513996" w:history="1">
            <w:r w:rsidRPr="00D46824">
              <w:rPr>
                <w:rStyle w:val="Hyperlink"/>
                <w:rFonts w:ascii="Times New Roman" w:eastAsia="Times New Roman" w:hAnsi="Times New Roman" w:cs="Times New Roman"/>
                <w:noProof/>
                <w:kern w:val="0"/>
                <w14:ligatures w14:val="none"/>
              </w:rPr>
              <w:t>Evaluation frameworks and benchmarks</w:t>
            </w:r>
            <w:r>
              <w:rPr>
                <w:noProof/>
                <w:webHidden/>
              </w:rPr>
              <w:tab/>
            </w:r>
            <w:r>
              <w:rPr>
                <w:noProof/>
                <w:webHidden/>
              </w:rPr>
              <w:fldChar w:fldCharType="begin"/>
            </w:r>
            <w:r>
              <w:rPr>
                <w:noProof/>
                <w:webHidden/>
              </w:rPr>
              <w:instrText xml:space="preserve"> PAGEREF _Toc210513996 \h </w:instrText>
            </w:r>
            <w:r>
              <w:rPr>
                <w:noProof/>
                <w:webHidden/>
              </w:rPr>
            </w:r>
            <w:r>
              <w:rPr>
                <w:noProof/>
                <w:webHidden/>
              </w:rPr>
              <w:fldChar w:fldCharType="separate"/>
            </w:r>
            <w:r>
              <w:rPr>
                <w:noProof/>
                <w:webHidden/>
              </w:rPr>
              <w:t>11</w:t>
            </w:r>
            <w:r>
              <w:rPr>
                <w:noProof/>
                <w:webHidden/>
              </w:rPr>
              <w:fldChar w:fldCharType="end"/>
            </w:r>
          </w:hyperlink>
        </w:p>
        <w:p w14:paraId="2070628D" w14:textId="144A866C" w:rsidR="007760A5" w:rsidRDefault="007760A5">
          <w:pPr>
            <w:pStyle w:val="TOC3"/>
            <w:tabs>
              <w:tab w:val="right" w:leader="dot" w:pos="9350"/>
            </w:tabs>
            <w:rPr>
              <w:rFonts w:eastAsiaTheme="minorEastAsia"/>
              <w:noProof/>
              <w:sz w:val="24"/>
              <w:szCs w:val="24"/>
            </w:rPr>
          </w:pPr>
          <w:hyperlink w:anchor="_Toc210513997" w:history="1">
            <w:r w:rsidRPr="00D46824">
              <w:rPr>
                <w:rStyle w:val="Hyperlink"/>
                <w:rFonts w:ascii="Times New Roman" w:eastAsia="Times New Roman" w:hAnsi="Times New Roman" w:cs="Times New Roman"/>
                <w:b/>
                <w:bCs/>
                <w:noProof/>
                <w:kern w:val="0"/>
                <w14:ligatures w14:val="none"/>
              </w:rPr>
              <w:t>Retrieval quality metrics</w:t>
            </w:r>
            <w:r>
              <w:rPr>
                <w:noProof/>
                <w:webHidden/>
              </w:rPr>
              <w:tab/>
            </w:r>
            <w:r>
              <w:rPr>
                <w:noProof/>
                <w:webHidden/>
              </w:rPr>
              <w:fldChar w:fldCharType="begin"/>
            </w:r>
            <w:r>
              <w:rPr>
                <w:noProof/>
                <w:webHidden/>
              </w:rPr>
              <w:instrText xml:space="preserve"> PAGEREF _Toc210513997 \h </w:instrText>
            </w:r>
            <w:r>
              <w:rPr>
                <w:noProof/>
                <w:webHidden/>
              </w:rPr>
            </w:r>
            <w:r>
              <w:rPr>
                <w:noProof/>
                <w:webHidden/>
              </w:rPr>
              <w:fldChar w:fldCharType="separate"/>
            </w:r>
            <w:r>
              <w:rPr>
                <w:noProof/>
                <w:webHidden/>
              </w:rPr>
              <w:t>11</w:t>
            </w:r>
            <w:r>
              <w:rPr>
                <w:noProof/>
                <w:webHidden/>
              </w:rPr>
              <w:fldChar w:fldCharType="end"/>
            </w:r>
          </w:hyperlink>
        </w:p>
        <w:p w14:paraId="12818EB2" w14:textId="2F0A609B" w:rsidR="007760A5" w:rsidRDefault="007760A5">
          <w:pPr>
            <w:pStyle w:val="TOC3"/>
            <w:tabs>
              <w:tab w:val="right" w:leader="dot" w:pos="9350"/>
            </w:tabs>
            <w:rPr>
              <w:rFonts w:eastAsiaTheme="minorEastAsia"/>
              <w:noProof/>
              <w:sz w:val="24"/>
              <w:szCs w:val="24"/>
            </w:rPr>
          </w:pPr>
          <w:hyperlink w:anchor="_Toc210513998" w:history="1">
            <w:r w:rsidRPr="00D46824">
              <w:rPr>
                <w:rStyle w:val="Hyperlink"/>
                <w:rFonts w:ascii="Times New Roman" w:eastAsia="Times New Roman" w:hAnsi="Times New Roman" w:cs="Times New Roman"/>
                <w:b/>
                <w:bCs/>
                <w:noProof/>
                <w:kern w:val="0"/>
                <w14:ligatures w14:val="none"/>
              </w:rPr>
              <w:t>Benchmark frameworks</w:t>
            </w:r>
            <w:r>
              <w:rPr>
                <w:noProof/>
                <w:webHidden/>
              </w:rPr>
              <w:tab/>
            </w:r>
            <w:r>
              <w:rPr>
                <w:noProof/>
                <w:webHidden/>
              </w:rPr>
              <w:fldChar w:fldCharType="begin"/>
            </w:r>
            <w:r>
              <w:rPr>
                <w:noProof/>
                <w:webHidden/>
              </w:rPr>
              <w:instrText xml:space="preserve"> PAGEREF _Toc210513998 \h </w:instrText>
            </w:r>
            <w:r>
              <w:rPr>
                <w:noProof/>
                <w:webHidden/>
              </w:rPr>
            </w:r>
            <w:r>
              <w:rPr>
                <w:noProof/>
                <w:webHidden/>
              </w:rPr>
              <w:fldChar w:fldCharType="separate"/>
            </w:r>
            <w:r>
              <w:rPr>
                <w:noProof/>
                <w:webHidden/>
              </w:rPr>
              <w:t>12</w:t>
            </w:r>
            <w:r>
              <w:rPr>
                <w:noProof/>
                <w:webHidden/>
              </w:rPr>
              <w:fldChar w:fldCharType="end"/>
            </w:r>
          </w:hyperlink>
        </w:p>
        <w:p w14:paraId="0F4C037B" w14:textId="06F22C99" w:rsidR="007760A5" w:rsidRDefault="007760A5">
          <w:pPr>
            <w:pStyle w:val="TOC3"/>
            <w:tabs>
              <w:tab w:val="right" w:leader="dot" w:pos="9350"/>
            </w:tabs>
            <w:rPr>
              <w:rFonts w:eastAsiaTheme="minorEastAsia"/>
              <w:noProof/>
              <w:sz w:val="24"/>
              <w:szCs w:val="24"/>
            </w:rPr>
          </w:pPr>
          <w:hyperlink w:anchor="_Toc210513999" w:history="1">
            <w:r w:rsidRPr="00D46824">
              <w:rPr>
                <w:rStyle w:val="Hyperlink"/>
                <w:rFonts w:ascii="Times New Roman" w:eastAsia="Times New Roman" w:hAnsi="Times New Roman" w:cs="Times New Roman"/>
                <w:b/>
                <w:bCs/>
                <w:noProof/>
                <w:kern w:val="0"/>
                <w14:ligatures w14:val="none"/>
              </w:rPr>
              <w:t>Case studies with measurable impact</w:t>
            </w:r>
            <w:r>
              <w:rPr>
                <w:noProof/>
                <w:webHidden/>
              </w:rPr>
              <w:tab/>
            </w:r>
            <w:r>
              <w:rPr>
                <w:noProof/>
                <w:webHidden/>
              </w:rPr>
              <w:fldChar w:fldCharType="begin"/>
            </w:r>
            <w:r>
              <w:rPr>
                <w:noProof/>
                <w:webHidden/>
              </w:rPr>
              <w:instrText xml:space="preserve"> PAGEREF _Toc210513999 \h </w:instrText>
            </w:r>
            <w:r>
              <w:rPr>
                <w:noProof/>
                <w:webHidden/>
              </w:rPr>
            </w:r>
            <w:r>
              <w:rPr>
                <w:noProof/>
                <w:webHidden/>
              </w:rPr>
              <w:fldChar w:fldCharType="separate"/>
            </w:r>
            <w:r>
              <w:rPr>
                <w:noProof/>
                <w:webHidden/>
              </w:rPr>
              <w:t>12</w:t>
            </w:r>
            <w:r>
              <w:rPr>
                <w:noProof/>
                <w:webHidden/>
              </w:rPr>
              <w:fldChar w:fldCharType="end"/>
            </w:r>
          </w:hyperlink>
        </w:p>
        <w:p w14:paraId="722E3DBA" w14:textId="527BC626" w:rsidR="007760A5" w:rsidRDefault="007760A5">
          <w:pPr>
            <w:pStyle w:val="TOC2"/>
            <w:tabs>
              <w:tab w:val="right" w:leader="dot" w:pos="9350"/>
            </w:tabs>
            <w:rPr>
              <w:rFonts w:eastAsiaTheme="minorEastAsia"/>
              <w:b w:val="0"/>
              <w:bCs w:val="0"/>
              <w:noProof/>
              <w:sz w:val="24"/>
              <w:szCs w:val="24"/>
            </w:rPr>
          </w:pPr>
          <w:hyperlink w:anchor="_Toc210514000" w:history="1">
            <w:r w:rsidRPr="00D46824">
              <w:rPr>
                <w:rStyle w:val="Hyperlink"/>
                <w:rFonts w:ascii="Times New Roman" w:eastAsia="Times New Roman" w:hAnsi="Times New Roman" w:cs="Times New Roman"/>
                <w:noProof/>
                <w:kern w:val="0"/>
                <w14:ligatures w14:val="none"/>
              </w:rPr>
              <w:t>Production recommendations and best practices</w:t>
            </w:r>
            <w:r>
              <w:rPr>
                <w:noProof/>
                <w:webHidden/>
              </w:rPr>
              <w:tab/>
            </w:r>
            <w:r>
              <w:rPr>
                <w:noProof/>
                <w:webHidden/>
              </w:rPr>
              <w:fldChar w:fldCharType="begin"/>
            </w:r>
            <w:r>
              <w:rPr>
                <w:noProof/>
                <w:webHidden/>
              </w:rPr>
              <w:instrText xml:space="preserve"> PAGEREF _Toc210514000 \h </w:instrText>
            </w:r>
            <w:r>
              <w:rPr>
                <w:noProof/>
                <w:webHidden/>
              </w:rPr>
            </w:r>
            <w:r>
              <w:rPr>
                <w:noProof/>
                <w:webHidden/>
              </w:rPr>
              <w:fldChar w:fldCharType="separate"/>
            </w:r>
            <w:r>
              <w:rPr>
                <w:noProof/>
                <w:webHidden/>
              </w:rPr>
              <w:t>13</w:t>
            </w:r>
            <w:r>
              <w:rPr>
                <w:noProof/>
                <w:webHidden/>
              </w:rPr>
              <w:fldChar w:fldCharType="end"/>
            </w:r>
          </w:hyperlink>
        </w:p>
        <w:p w14:paraId="730303AD" w14:textId="0FC0E20A" w:rsidR="007760A5" w:rsidRDefault="007760A5">
          <w:pPr>
            <w:pStyle w:val="TOC3"/>
            <w:tabs>
              <w:tab w:val="right" w:leader="dot" w:pos="9350"/>
            </w:tabs>
            <w:rPr>
              <w:rFonts w:eastAsiaTheme="minorEastAsia"/>
              <w:noProof/>
              <w:sz w:val="24"/>
              <w:szCs w:val="24"/>
            </w:rPr>
          </w:pPr>
          <w:hyperlink w:anchor="_Toc210514001" w:history="1">
            <w:r w:rsidRPr="00D46824">
              <w:rPr>
                <w:rStyle w:val="Hyperlink"/>
                <w:rFonts w:ascii="Times New Roman" w:eastAsia="Times New Roman" w:hAnsi="Times New Roman" w:cs="Times New Roman"/>
                <w:b/>
                <w:bCs/>
                <w:noProof/>
                <w:kern w:val="0"/>
                <w14:ligatures w14:val="none"/>
              </w:rPr>
              <w:t>Choosing the right architecture</w:t>
            </w:r>
            <w:r>
              <w:rPr>
                <w:noProof/>
                <w:webHidden/>
              </w:rPr>
              <w:tab/>
            </w:r>
            <w:r>
              <w:rPr>
                <w:noProof/>
                <w:webHidden/>
              </w:rPr>
              <w:fldChar w:fldCharType="begin"/>
            </w:r>
            <w:r>
              <w:rPr>
                <w:noProof/>
                <w:webHidden/>
              </w:rPr>
              <w:instrText xml:space="preserve"> PAGEREF _Toc210514001 \h </w:instrText>
            </w:r>
            <w:r>
              <w:rPr>
                <w:noProof/>
                <w:webHidden/>
              </w:rPr>
            </w:r>
            <w:r>
              <w:rPr>
                <w:noProof/>
                <w:webHidden/>
              </w:rPr>
              <w:fldChar w:fldCharType="separate"/>
            </w:r>
            <w:r>
              <w:rPr>
                <w:noProof/>
                <w:webHidden/>
              </w:rPr>
              <w:t>13</w:t>
            </w:r>
            <w:r>
              <w:rPr>
                <w:noProof/>
                <w:webHidden/>
              </w:rPr>
              <w:fldChar w:fldCharType="end"/>
            </w:r>
          </w:hyperlink>
        </w:p>
        <w:p w14:paraId="55B0EE78" w14:textId="6F13F176" w:rsidR="007760A5" w:rsidRDefault="007760A5">
          <w:pPr>
            <w:pStyle w:val="TOC3"/>
            <w:tabs>
              <w:tab w:val="right" w:leader="dot" w:pos="9350"/>
            </w:tabs>
            <w:rPr>
              <w:rFonts w:eastAsiaTheme="minorEastAsia"/>
              <w:noProof/>
              <w:sz w:val="24"/>
              <w:szCs w:val="24"/>
            </w:rPr>
          </w:pPr>
          <w:hyperlink w:anchor="_Toc210514002" w:history="1">
            <w:r w:rsidRPr="00D46824">
              <w:rPr>
                <w:rStyle w:val="Hyperlink"/>
                <w:rFonts w:ascii="Times New Roman" w:eastAsia="Times New Roman" w:hAnsi="Times New Roman" w:cs="Times New Roman"/>
                <w:b/>
                <w:bCs/>
                <w:noProof/>
                <w:kern w:val="0"/>
                <w14:ligatures w14:val="none"/>
              </w:rPr>
              <w:t>Performance optimization strategies</w:t>
            </w:r>
            <w:r>
              <w:rPr>
                <w:noProof/>
                <w:webHidden/>
              </w:rPr>
              <w:tab/>
            </w:r>
            <w:r>
              <w:rPr>
                <w:noProof/>
                <w:webHidden/>
              </w:rPr>
              <w:fldChar w:fldCharType="begin"/>
            </w:r>
            <w:r>
              <w:rPr>
                <w:noProof/>
                <w:webHidden/>
              </w:rPr>
              <w:instrText xml:space="preserve"> PAGEREF _Toc210514002 \h </w:instrText>
            </w:r>
            <w:r>
              <w:rPr>
                <w:noProof/>
                <w:webHidden/>
              </w:rPr>
            </w:r>
            <w:r>
              <w:rPr>
                <w:noProof/>
                <w:webHidden/>
              </w:rPr>
              <w:fldChar w:fldCharType="separate"/>
            </w:r>
            <w:r>
              <w:rPr>
                <w:noProof/>
                <w:webHidden/>
              </w:rPr>
              <w:t>13</w:t>
            </w:r>
            <w:r>
              <w:rPr>
                <w:noProof/>
                <w:webHidden/>
              </w:rPr>
              <w:fldChar w:fldCharType="end"/>
            </w:r>
          </w:hyperlink>
        </w:p>
        <w:p w14:paraId="7FB95DB6" w14:textId="3F1DEECF" w:rsidR="007760A5" w:rsidRDefault="007760A5">
          <w:pPr>
            <w:pStyle w:val="TOC3"/>
            <w:tabs>
              <w:tab w:val="right" w:leader="dot" w:pos="9350"/>
            </w:tabs>
            <w:rPr>
              <w:rFonts w:eastAsiaTheme="minorEastAsia"/>
              <w:noProof/>
              <w:sz w:val="24"/>
              <w:szCs w:val="24"/>
            </w:rPr>
          </w:pPr>
          <w:hyperlink w:anchor="_Toc210514003" w:history="1">
            <w:r w:rsidRPr="00D46824">
              <w:rPr>
                <w:rStyle w:val="Hyperlink"/>
                <w:rFonts w:ascii="Times New Roman" w:eastAsia="Times New Roman" w:hAnsi="Times New Roman" w:cs="Times New Roman"/>
                <w:b/>
                <w:bCs/>
                <w:noProof/>
                <w:kern w:val="0"/>
                <w14:ligatures w14:val="none"/>
              </w:rPr>
              <w:t>Multi-tenancy and isolation</w:t>
            </w:r>
            <w:r>
              <w:rPr>
                <w:noProof/>
                <w:webHidden/>
              </w:rPr>
              <w:tab/>
            </w:r>
            <w:r>
              <w:rPr>
                <w:noProof/>
                <w:webHidden/>
              </w:rPr>
              <w:fldChar w:fldCharType="begin"/>
            </w:r>
            <w:r>
              <w:rPr>
                <w:noProof/>
                <w:webHidden/>
              </w:rPr>
              <w:instrText xml:space="preserve"> PAGEREF _Toc210514003 \h </w:instrText>
            </w:r>
            <w:r>
              <w:rPr>
                <w:noProof/>
                <w:webHidden/>
              </w:rPr>
            </w:r>
            <w:r>
              <w:rPr>
                <w:noProof/>
                <w:webHidden/>
              </w:rPr>
              <w:fldChar w:fldCharType="separate"/>
            </w:r>
            <w:r>
              <w:rPr>
                <w:noProof/>
                <w:webHidden/>
              </w:rPr>
              <w:t>14</w:t>
            </w:r>
            <w:r>
              <w:rPr>
                <w:noProof/>
                <w:webHidden/>
              </w:rPr>
              <w:fldChar w:fldCharType="end"/>
            </w:r>
          </w:hyperlink>
        </w:p>
        <w:p w14:paraId="054D1372" w14:textId="3390D1DC" w:rsidR="007760A5" w:rsidRDefault="007760A5">
          <w:pPr>
            <w:pStyle w:val="TOC3"/>
            <w:tabs>
              <w:tab w:val="right" w:leader="dot" w:pos="9350"/>
            </w:tabs>
            <w:rPr>
              <w:rFonts w:eastAsiaTheme="minorEastAsia"/>
              <w:noProof/>
              <w:sz w:val="24"/>
              <w:szCs w:val="24"/>
            </w:rPr>
          </w:pPr>
          <w:hyperlink w:anchor="_Toc210514004" w:history="1">
            <w:r w:rsidRPr="00D46824">
              <w:rPr>
                <w:rStyle w:val="Hyperlink"/>
                <w:rFonts w:ascii="Times New Roman" w:eastAsia="Times New Roman" w:hAnsi="Times New Roman" w:cs="Times New Roman"/>
                <w:b/>
                <w:bCs/>
                <w:noProof/>
                <w:kern w:val="0"/>
                <w14:ligatures w14:val="none"/>
              </w:rPr>
              <w:t>Monitoring and evaluation</w:t>
            </w:r>
            <w:r>
              <w:rPr>
                <w:noProof/>
                <w:webHidden/>
              </w:rPr>
              <w:tab/>
            </w:r>
            <w:r>
              <w:rPr>
                <w:noProof/>
                <w:webHidden/>
              </w:rPr>
              <w:fldChar w:fldCharType="begin"/>
            </w:r>
            <w:r>
              <w:rPr>
                <w:noProof/>
                <w:webHidden/>
              </w:rPr>
              <w:instrText xml:space="preserve"> PAGEREF _Toc210514004 \h </w:instrText>
            </w:r>
            <w:r>
              <w:rPr>
                <w:noProof/>
                <w:webHidden/>
              </w:rPr>
            </w:r>
            <w:r>
              <w:rPr>
                <w:noProof/>
                <w:webHidden/>
              </w:rPr>
              <w:fldChar w:fldCharType="separate"/>
            </w:r>
            <w:r>
              <w:rPr>
                <w:noProof/>
                <w:webHidden/>
              </w:rPr>
              <w:t>14</w:t>
            </w:r>
            <w:r>
              <w:rPr>
                <w:noProof/>
                <w:webHidden/>
              </w:rPr>
              <w:fldChar w:fldCharType="end"/>
            </w:r>
          </w:hyperlink>
        </w:p>
        <w:p w14:paraId="78EFA77F" w14:textId="1F010310" w:rsidR="007760A5" w:rsidRDefault="007760A5">
          <w:pPr>
            <w:pStyle w:val="TOC2"/>
            <w:tabs>
              <w:tab w:val="right" w:leader="dot" w:pos="9350"/>
            </w:tabs>
            <w:rPr>
              <w:rFonts w:eastAsiaTheme="minorEastAsia"/>
              <w:b w:val="0"/>
              <w:bCs w:val="0"/>
              <w:noProof/>
              <w:sz w:val="24"/>
              <w:szCs w:val="24"/>
            </w:rPr>
          </w:pPr>
          <w:hyperlink w:anchor="_Toc210514005" w:history="1">
            <w:r w:rsidRPr="00D46824">
              <w:rPr>
                <w:rStyle w:val="Hyperlink"/>
                <w:rFonts w:ascii="Times New Roman" w:eastAsia="Times New Roman" w:hAnsi="Times New Roman" w:cs="Times New Roman"/>
                <w:noProof/>
                <w:kern w:val="0"/>
                <w14:ligatures w14:val="none"/>
              </w:rPr>
              <w:t>The future of multi-database RAG</w:t>
            </w:r>
            <w:r>
              <w:rPr>
                <w:noProof/>
                <w:webHidden/>
              </w:rPr>
              <w:tab/>
            </w:r>
            <w:r>
              <w:rPr>
                <w:noProof/>
                <w:webHidden/>
              </w:rPr>
              <w:fldChar w:fldCharType="begin"/>
            </w:r>
            <w:r>
              <w:rPr>
                <w:noProof/>
                <w:webHidden/>
              </w:rPr>
              <w:instrText xml:space="preserve"> PAGEREF _Toc210514005 \h </w:instrText>
            </w:r>
            <w:r>
              <w:rPr>
                <w:noProof/>
                <w:webHidden/>
              </w:rPr>
            </w:r>
            <w:r>
              <w:rPr>
                <w:noProof/>
                <w:webHidden/>
              </w:rPr>
              <w:fldChar w:fldCharType="separate"/>
            </w:r>
            <w:r>
              <w:rPr>
                <w:noProof/>
                <w:webHidden/>
              </w:rPr>
              <w:t>14</w:t>
            </w:r>
            <w:r>
              <w:rPr>
                <w:noProof/>
                <w:webHidden/>
              </w:rPr>
              <w:fldChar w:fldCharType="end"/>
            </w:r>
          </w:hyperlink>
        </w:p>
        <w:p w14:paraId="1CF99DFD" w14:textId="05FDE280" w:rsidR="007760A5" w:rsidRDefault="007760A5">
          <w:pPr>
            <w:pStyle w:val="TOC2"/>
            <w:tabs>
              <w:tab w:val="right" w:leader="dot" w:pos="9350"/>
            </w:tabs>
            <w:rPr>
              <w:rFonts w:eastAsiaTheme="minorEastAsia"/>
              <w:b w:val="0"/>
              <w:bCs w:val="0"/>
              <w:noProof/>
              <w:sz w:val="24"/>
              <w:szCs w:val="24"/>
            </w:rPr>
          </w:pPr>
          <w:hyperlink w:anchor="_Toc210514006" w:history="1">
            <w:r w:rsidRPr="00D46824">
              <w:rPr>
                <w:rStyle w:val="Hyperlink"/>
                <w:rFonts w:ascii="Times New Roman" w:eastAsia="Times New Roman" w:hAnsi="Times New Roman" w:cs="Times New Roman"/>
                <w:noProof/>
                <w:kern w:val="0"/>
                <w14:ligatures w14:val="none"/>
              </w:rPr>
              <w:t>Conclusion: Navigating complexity for measurable gains</w:t>
            </w:r>
            <w:r>
              <w:rPr>
                <w:noProof/>
                <w:webHidden/>
              </w:rPr>
              <w:tab/>
            </w:r>
            <w:r>
              <w:rPr>
                <w:noProof/>
                <w:webHidden/>
              </w:rPr>
              <w:fldChar w:fldCharType="begin"/>
            </w:r>
            <w:r>
              <w:rPr>
                <w:noProof/>
                <w:webHidden/>
              </w:rPr>
              <w:instrText xml:space="preserve"> PAGEREF _Toc210514006 \h </w:instrText>
            </w:r>
            <w:r>
              <w:rPr>
                <w:noProof/>
                <w:webHidden/>
              </w:rPr>
            </w:r>
            <w:r>
              <w:rPr>
                <w:noProof/>
                <w:webHidden/>
              </w:rPr>
              <w:fldChar w:fldCharType="separate"/>
            </w:r>
            <w:r>
              <w:rPr>
                <w:noProof/>
                <w:webHidden/>
              </w:rPr>
              <w:t>15</w:t>
            </w:r>
            <w:r>
              <w:rPr>
                <w:noProof/>
                <w:webHidden/>
              </w:rPr>
              <w:fldChar w:fldCharType="end"/>
            </w:r>
          </w:hyperlink>
        </w:p>
        <w:p w14:paraId="2F2EA749" w14:textId="73DBF1CD" w:rsidR="007760A5" w:rsidRDefault="007760A5">
          <w:pPr>
            <w:pStyle w:val="TOC2"/>
            <w:tabs>
              <w:tab w:val="right" w:leader="dot" w:pos="9350"/>
            </w:tabs>
            <w:rPr>
              <w:rFonts w:eastAsiaTheme="minorEastAsia"/>
              <w:b w:val="0"/>
              <w:bCs w:val="0"/>
              <w:noProof/>
              <w:sz w:val="24"/>
              <w:szCs w:val="24"/>
            </w:rPr>
          </w:pPr>
          <w:hyperlink w:anchor="_Toc210514007" w:history="1">
            <w:r w:rsidRPr="00D468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_Toc210514007 \h </w:instrText>
            </w:r>
            <w:r>
              <w:rPr>
                <w:noProof/>
                <w:webHidden/>
              </w:rPr>
            </w:r>
            <w:r>
              <w:rPr>
                <w:noProof/>
                <w:webHidden/>
              </w:rPr>
              <w:fldChar w:fldCharType="separate"/>
            </w:r>
            <w:r>
              <w:rPr>
                <w:noProof/>
                <w:webHidden/>
              </w:rPr>
              <w:t>15</w:t>
            </w:r>
            <w:r>
              <w:rPr>
                <w:noProof/>
                <w:webHidden/>
              </w:rPr>
              <w:fldChar w:fldCharType="end"/>
            </w:r>
          </w:hyperlink>
        </w:p>
        <w:p w14:paraId="504BDE1E" w14:textId="2BD47416" w:rsidR="006E2C48" w:rsidRDefault="006E2C48">
          <w:r>
            <w:rPr>
              <w:b/>
              <w:bCs/>
              <w:noProof/>
            </w:rPr>
            <w:fldChar w:fldCharType="end"/>
          </w:r>
        </w:p>
      </w:sdtContent>
    </w:sdt>
    <w:p w14:paraId="45F6DF8C" w14:textId="77777777" w:rsidR="006E2C48" w:rsidRPr="00026341" w:rsidRDefault="006E2C48"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98C44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landscape of Agentic RAG systems has evolved dramatically, with organizations increasingly deploying </w:t>
      </w:r>
      <w:r w:rsidRPr="00026341">
        <w:rPr>
          <w:rFonts w:ascii="Times New Roman" w:eastAsia="Times New Roman" w:hAnsi="Times New Roman" w:cs="Times New Roman"/>
          <w:b/>
          <w:bCs/>
          <w:kern w:val="0"/>
          <w14:ligatures w14:val="none"/>
        </w:rPr>
        <w:t>multiple vector database instances</w:t>
      </w:r>
      <w:r w:rsidRPr="00026341">
        <w:rPr>
          <w:rFonts w:ascii="Times New Roman" w:eastAsia="Times New Roman" w:hAnsi="Times New Roman" w:cs="Times New Roman"/>
          <w:kern w:val="0"/>
          <w14:ligatures w14:val="none"/>
        </w:rPr>
        <w:t xml:space="preserve"> to handle complex, multi-domain knowledge bases. This research reveals a mature ecosystem with production-ready implementations, sophisticated orchestration patterns, and measurable performance benefits—but also significant architectural complexity that must be carefully managed.</w:t>
      </w:r>
    </w:p>
    <w:p w14:paraId="551AA5B2"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10513972"/>
      <w:r w:rsidRPr="00026341">
        <w:rPr>
          <w:rFonts w:ascii="Times New Roman" w:eastAsia="Times New Roman" w:hAnsi="Times New Roman" w:cs="Times New Roman"/>
          <w:b/>
          <w:bCs/>
          <w:kern w:val="0"/>
          <w:sz w:val="36"/>
          <w:szCs w:val="36"/>
          <w14:ligatures w14:val="none"/>
        </w:rPr>
        <w:t>The multi-database imperative: Why one vector store isn't enough</w:t>
      </w:r>
      <w:bookmarkEnd w:id="1"/>
    </w:p>
    <w:p w14:paraId="7A537FB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Modern RAG systems are moving beyond single-vector-database architectures for compelling reasons. Research from 2024-2025 demonstrates that </w:t>
      </w:r>
      <w:r w:rsidRPr="00026341">
        <w:rPr>
          <w:rFonts w:ascii="Times New Roman" w:eastAsia="Times New Roman" w:hAnsi="Times New Roman" w:cs="Times New Roman"/>
          <w:b/>
          <w:bCs/>
          <w:kern w:val="0"/>
          <w14:ligatures w14:val="none"/>
        </w:rPr>
        <w:t>hybrid approaches combining knowledge graphs with vector retrieval achieve 3.4x accuracy gains</w:t>
      </w:r>
      <w:r w:rsidRPr="00026341">
        <w:rPr>
          <w:rFonts w:ascii="Times New Roman" w:eastAsia="Times New Roman" w:hAnsi="Times New Roman" w:cs="Times New Roman"/>
          <w:kern w:val="0"/>
          <w14:ligatures w14:val="none"/>
        </w:rPr>
        <w:t xml:space="preserve"> over pure vector search in complex domains like financial analysis. When entity counts exceed five per query, traditional vector-only systems show 0% accuracy in schema-heavy categories, while graph-enhanced systems maintain stable performance with 10+ entities. This isn't theoretical—production systems at companies like Twitch and enterprise implementations documented in LlamaIndex case studies are actively using multi-database architectures to improve ad matching, customer support, and financial analysis.</w:t>
      </w:r>
    </w:p>
    <w:p w14:paraId="7058934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fundamental challenge is that different data types demand different retrieval strategies. Semantic queries benefit from dense vector search, precise term matching requires keyword indexes like BM25, and relationship-intensive queries need knowledge graphs. A single approach leaves performance on the table. Organizations implementing hybrid search report </w:t>
      </w:r>
      <w:r w:rsidRPr="00026341">
        <w:rPr>
          <w:rFonts w:ascii="Times New Roman" w:eastAsia="Times New Roman" w:hAnsi="Times New Roman" w:cs="Times New Roman"/>
          <w:b/>
          <w:bCs/>
          <w:kern w:val="0"/>
          <w14:ligatures w14:val="none"/>
        </w:rPr>
        <w:t>40% latency reductions and 50% concurrency improvements</w:t>
      </w:r>
      <w:r w:rsidRPr="00026341">
        <w:rPr>
          <w:rFonts w:ascii="Times New Roman" w:eastAsia="Times New Roman" w:hAnsi="Times New Roman" w:cs="Times New Roman"/>
          <w:kern w:val="0"/>
          <w14:ligatures w14:val="none"/>
        </w:rPr>
        <w:t xml:space="preserve"> while maintaining or improving accuracy. The cost-benefit equation has shifted decisively in favor of thoughtfully architected multi-database systems.</w:t>
      </w:r>
    </w:p>
    <w:p w14:paraId="11181E23" w14:textId="4FF92334"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10513973"/>
      <w:r w:rsidRPr="00026341">
        <w:rPr>
          <w:rFonts w:ascii="Times New Roman" w:eastAsia="Times New Roman" w:hAnsi="Times New Roman" w:cs="Times New Roman"/>
          <w:b/>
          <w:bCs/>
          <w:kern w:val="0"/>
          <w:sz w:val="36"/>
          <w:szCs w:val="36"/>
          <w14:ligatures w14:val="none"/>
        </w:rPr>
        <w:t>Concrete implementations: From GitHub to production</w:t>
      </w:r>
      <w:bookmarkEnd w:id="2"/>
    </w:p>
    <w:p w14:paraId="6548CF7F"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210513974"/>
      <w:r w:rsidRPr="00026341">
        <w:rPr>
          <w:rFonts w:ascii="Times New Roman" w:eastAsia="Times New Roman" w:hAnsi="Times New Roman" w:cs="Times New Roman"/>
          <w:b/>
          <w:bCs/>
          <w:kern w:val="0"/>
          <w:sz w:val="27"/>
          <w:szCs w:val="27"/>
          <w14:ligatures w14:val="none"/>
        </w:rPr>
        <w:t>Open-source foundations and production-ready code</w:t>
      </w:r>
      <w:bookmarkEnd w:id="3"/>
    </w:p>
    <w:p w14:paraId="354D307A" w14:textId="2BDA2849"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 xml:space="preserve">The ecosystem offers substantial open-source implementations that organizations can deploy immediately. </w:t>
      </w:r>
      <w:hyperlink r:id="rId5" w:history="1">
        <w:r w:rsidRPr="00026341">
          <w:rPr>
            <w:rStyle w:val="Hyperlink"/>
            <w:rFonts w:ascii="Times New Roman" w:eastAsia="Times New Roman" w:hAnsi="Times New Roman" w:cs="Times New Roman"/>
            <w:b/>
            <w:bCs/>
            <w:kern w:val="0"/>
            <w14:ligatures w14:val="none"/>
          </w:rPr>
          <w:t>LangChain's official Agentic RAG tutorial</w:t>
        </w:r>
      </w:hyperlink>
      <w:r w:rsidRPr="00026341">
        <w:rPr>
          <w:rFonts w:ascii="Times New Roman" w:eastAsia="Times New Roman" w:hAnsi="Times New Roman" w:cs="Times New Roman"/>
          <w:kern w:val="0"/>
          <w14:ligatures w14:val="none"/>
        </w:rPr>
        <w:t xml:space="preserve"> with LangGraph provides a production-ready foundation using </w:t>
      </w:r>
      <w:hyperlink r:id="rId6" w:history="1">
        <w:r w:rsidRPr="00026341">
          <w:rPr>
            <w:rStyle w:val="Hyperlink"/>
            <w:rFonts w:ascii="Times New Roman" w:eastAsia="Times New Roman" w:hAnsi="Times New Roman" w:cs="Times New Roman"/>
            <w:kern w:val="0"/>
            <w14:ligatures w14:val="none"/>
          </w:rPr>
          <w:t>ChromaDB</w:t>
        </w:r>
      </w:hyperlink>
      <w:r w:rsidRPr="00026341">
        <w:rPr>
          <w:rFonts w:ascii="Times New Roman" w:eastAsia="Times New Roman" w:hAnsi="Times New Roman" w:cs="Times New Roman"/>
          <w:kern w:val="0"/>
          <w14:ligatures w14:val="none"/>
        </w:rPr>
        <w:t xml:space="preserve"> with agent-based routing, document grading, and query rewriting. For teams requiring multi-agent collaboration, </w:t>
      </w:r>
      <w:proofErr w:type="spellStart"/>
      <w:r w:rsidRPr="00026341">
        <w:rPr>
          <w:rFonts w:ascii="Times New Roman" w:eastAsia="Times New Roman" w:hAnsi="Times New Roman" w:cs="Times New Roman"/>
          <w:b/>
          <w:bCs/>
          <w:kern w:val="0"/>
          <w14:ligatures w14:val="none"/>
        </w:rPr>
        <w:t>SmartRAG</w:t>
      </w:r>
      <w:proofErr w:type="spellEnd"/>
      <w:r w:rsidRPr="00026341">
        <w:rPr>
          <w:rFonts w:ascii="Times New Roman" w:eastAsia="Times New Roman" w:hAnsi="Times New Roman" w:cs="Times New Roman"/>
          <w:kern w:val="0"/>
          <w14:ligatures w14:val="none"/>
        </w:rPr>
        <w:t xml:space="preserve"> integrates </w:t>
      </w:r>
      <w:proofErr w:type="spellStart"/>
      <w:r w:rsidRPr="00026341">
        <w:rPr>
          <w:rFonts w:ascii="Times New Roman" w:eastAsia="Times New Roman" w:hAnsi="Times New Roman" w:cs="Times New Roman"/>
          <w:kern w:val="0"/>
          <w14:ligatures w14:val="none"/>
        </w:rPr>
        <w:t>AutoGen</w:t>
      </w:r>
      <w:proofErr w:type="spellEnd"/>
      <w:r w:rsidRPr="00026341">
        <w:rPr>
          <w:rFonts w:ascii="Times New Roman" w:eastAsia="Times New Roman" w:hAnsi="Times New Roman" w:cs="Times New Roman"/>
          <w:kern w:val="0"/>
          <w14:ligatures w14:val="none"/>
        </w:rPr>
        <w:t xml:space="preserve"> with multiple data ingestion methods including GraphRAG and Azure AI Search, demonstrating how specialized researcher agents can collaborate across heterogeneous data sources.</w:t>
      </w:r>
    </w:p>
    <w:p w14:paraId="6D497D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most sophisticated open-source example is </w:t>
      </w:r>
      <w:r w:rsidRPr="00026341">
        <w:rPr>
          <w:rFonts w:ascii="Times New Roman" w:eastAsia="Times New Roman" w:hAnsi="Times New Roman" w:cs="Times New Roman"/>
          <w:b/>
          <w:bCs/>
          <w:kern w:val="0"/>
          <w14:ligatures w14:val="none"/>
        </w:rPr>
        <w:t xml:space="preserve">Agent </w:t>
      </w:r>
      <w:proofErr w:type="spellStart"/>
      <w:r w:rsidRPr="00026341">
        <w:rPr>
          <w:rFonts w:ascii="Times New Roman" w:eastAsia="Times New Roman" w:hAnsi="Times New Roman" w:cs="Times New Roman"/>
          <w:b/>
          <w:bCs/>
          <w:kern w:val="0"/>
          <w14:ligatures w14:val="none"/>
        </w:rPr>
        <w:t>Visualiser</w:t>
      </w:r>
      <w:proofErr w:type="spellEnd"/>
      <w:r w:rsidRPr="00026341">
        <w:rPr>
          <w:rFonts w:ascii="Times New Roman" w:eastAsia="Times New Roman" w:hAnsi="Times New Roman" w:cs="Times New Roman"/>
          <w:kern w:val="0"/>
          <w14:ligatures w14:val="none"/>
        </w:rPr>
        <w:t>, which implements a dual-database architecture combining Milvus for vector search with Neo4j for knowledge graphs. This hybrid approach uses LangGraph workflows to orchestrate between vector and graph searches based on query characteristics, with a visual interface showing real-time agent decision-making. The codebase separates vector management, graph operations, and agent behaviors into clean abstractions, making it an excellent reference for production implementations.</w:t>
      </w:r>
    </w:p>
    <w:p w14:paraId="374E650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LanceDB's</w:t>
      </w:r>
      <w:proofErr w:type="spellEnd"/>
      <w:r w:rsidRPr="00026341">
        <w:rPr>
          <w:rFonts w:ascii="Times New Roman" w:eastAsia="Times New Roman" w:hAnsi="Times New Roman" w:cs="Times New Roman"/>
          <w:b/>
          <w:bCs/>
          <w:kern w:val="0"/>
          <w14:ligatures w14:val="none"/>
        </w:rPr>
        <w:t xml:space="preserve"> multi-document agentic RAG</w:t>
      </w:r>
      <w:r w:rsidRPr="00026341">
        <w:rPr>
          <w:rFonts w:ascii="Times New Roman" w:eastAsia="Times New Roman" w:hAnsi="Times New Roman" w:cs="Times New Roman"/>
          <w:kern w:val="0"/>
          <w14:ligatures w14:val="none"/>
        </w:rPr>
        <w:t xml:space="preserve"> demonstrates domain-specific separation with separate vector stores for automotive problems, parts catalogs, diagnostics, cost estimates, and maintenance schedules. Each store becomes a tool that an agent can selectively invoke, reducing search space and improving precision. This pattern—wrapping each vector store as a tool with clear descriptions—has become the dominant implementation strategy across frameworks.</w:t>
      </w:r>
    </w:p>
    <w:p w14:paraId="5586EEE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enterprises requiring privacy-preserving distributed architectures, </w:t>
      </w:r>
      <w:proofErr w:type="spellStart"/>
      <w:r w:rsidRPr="00026341">
        <w:rPr>
          <w:rFonts w:ascii="Times New Roman" w:eastAsia="Times New Roman" w:hAnsi="Times New Roman" w:cs="Times New Roman"/>
          <w:b/>
          <w:bCs/>
          <w:kern w:val="0"/>
          <w14:ligatures w14:val="none"/>
        </w:rPr>
        <w:t>FedRAG</w:t>
      </w:r>
      <w:proofErr w:type="spellEnd"/>
      <w:r w:rsidRPr="00026341">
        <w:rPr>
          <w:rFonts w:ascii="Times New Roman" w:eastAsia="Times New Roman" w:hAnsi="Times New Roman" w:cs="Times New Roman"/>
          <w:kern w:val="0"/>
          <w14:ligatures w14:val="none"/>
        </w:rPr>
        <w:t xml:space="preserve"> from Vector Institute implements federated RAG with integration across HuggingFace, LlamaIndex, and LangChain. The framework broadcasts </w:t>
      </w:r>
      <w:proofErr w:type="gramStart"/>
      <w:r w:rsidRPr="00026341">
        <w:rPr>
          <w:rFonts w:ascii="Times New Roman" w:eastAsia="Times New Roman" w:hAnsi="Times New Roman" w:cs="Times New Roman"/>
          <w:kern w:val="0"/>
          <w14:ligatures w14:val="none"/>
        </w:rPr>
        <w:t>queries</w:t>
      </w:r>
      <w:proofErr w:type="gramEnd"/>
      <w:r w:rsidRPr="00026341">
        <w:rPr>
          <w:rFonts w:ascii="Times New Roman" w:eastAsia="Times New Roman" w:hAnsi="Times New Roman" w:cs="Times New Roman"/>
          <w:kern w:val="0"/>
          <w14:ligatures w14:val="none"/>
        </w:rPr>
        <w:t xml:space="preserve"> to multiple clients, each with their own corpus, then merges results using Reciprocal Rank Fusion. Configuration is straightforward: specify client corpus names (e.g., "Textbooks", "</w:t>
      </w:r>
      <w:proofErr w:type="spellStart"/>
      <w:r w:rsidRPr="00026341">
        <w:rPr>
          <w:rFonts w:ascii="Times New Roman" w:eastAsia="Times New Roman" w:hAnsi="Times New Roman" w:cs="Times New Roman"/>
          <w:kern w:val="0"/>
          <w14:ligatures w14:val="none"/>
        </w:rPr>
        <w:t>StatPearls</w:t>
      </w:r>
      <w:proofErr w:type="spellEnd"/>
      <w:r w:rsidRPr="00026341">
        <w:rPr>
          <w:rFonts w:ascii="Times New Roman" w:eastAsia="Times New Roman" w:hAnsi="Times New Roman" w:cs="Times New Roman"/>
          <w:kern w:val="0"/>
          <w14:ligatures w14:val="none"/>
        </w:rPr>
        <w:t>", "Wikipedia"), set RRF parameters, and define top-k per client.</w:t>
      </w:r>
    </w:p>
    <w:p w14:paraId="3487C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 xml:space="preserve">Vectara's </w:t>
      </w:r>
      <w:proofErr w:type="spellStart"/>
      <w:r w:rsidRPr="00026341">
        <w:rPr>
          <w:rFonts w:ascii="Times New Roman" w:eastAsia="Times New Roman" w:hAnsi="Times New Roman" w:cs="Times New Roman"/>
          <w:b/>
          <w:bCs/>
          <w:kern w:val="0"/>
          <w14:ligatures w14:val="none"/>
        </w:rPr>
        <w:t>py</w:t>
      </w:r>
      <w:proofErr w:type="spellEnd"/>
      <w:r w:rsidRPr="00026341">
        <w:rPr>
          <w:rFonts w:ascii="Times New Roman" w:eastAsia="Times New Roman" w:hAnsi="Times New Roman" w:cs="Times New Roman"/>
          <w:b/>
          <w:bCs/>
          <w:kern w:val="0"/>
          <w14:ligatures w14:val="none"/>
        </w:rPr>
        <w:t>-</w:t>
      </w:r>
      <w:proofErr w:type="spellStart"/>
      <w:r w:rsidRPr="00026341">
        <w:rPr>
          <w:rFonts w:ascii="Times New Roman" w:eastAsia="Times New Roman" w:hAnsi="Times New Roman" w:cs="Times New Roman"/>
          <w:b/>
          <w:bCs/>
          <w:kern w:val="0"/>
          <w14:ligatures w14:val="none"/>
        </w:rPr>
        <w:t>vectara</w:t>
      </w:r>
      <w:proofErr w:type="spellEnd"/>
      <w:r w:rsidRPr="00026341">
        <w:rPr>
          <w:rFonts w:ascii="Times New Roman" w:eastAsia="Times New Roman" w:hAnsi="Times New Roman" w:cs="Times New Roman"/>
          <w:b/>
          <w:bCs/>
          <w:kern w:val="0"/>
          <w14:ligatures w14:val="none"/>
        </w:rPr>
        <w:t>-agentic library</w:t>
      </w:r>
      <w:r w:rsidRPr="00026341">
        <w:rPr>
          <w:rFonts w:ascii="Times New Roman" w:eastAsia="Times New Roman" w:hAnsi="Times New Roman" w:cs="Times New Roman"/>
          <w:kern w:val="0"/>
          <w14:ligatures w14:val="none"/>
        </w:rPr>
        <w:t xml:space="preserve"> represents the most production-ready commercial approach, supporting multiple LLM providers and multi-corpus querying with metadata filtering. The library handles corpus selection through query arguments, enabling dynamic routing based on domain, year, or custom metadata fields. Built-in hallucination correction validates answers across multiple sources.</w:t>
      </w:r>
    </w:p>
    <w:p w14:paraId="57A5E3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210513975"/>
      <w:r w:rsidRPr="00026341">
        <w:rPr>
          <w:rFonts w:ascii="Times New Roman" w:eastAsia="Times New Roman" w:hAnsi="Times New Roman" w:cs="Times New Roman"/>
          <w:b/>
          <w:bCs/>
          <w:kern w:val="0"/>
          <w:sz w:val="27"/>
          <w:szCs w:val="27"/>
          <w14:ligatures w14:val="none"/>
        </w:rPr>
        <w:t>Architectural patterns: Six strategies for multi-database orchestration</w:t>
      </w:r>
      <w:bookmarkEnd w:id="4"/>
    </w:p>
    <w:p w14:paraId="1206AD5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1. Parallel retrieval architecture</w:t>
      </w:r>
    </w:p>
    <w:p w14:paraId="2534F2B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Parallel retrieval queries multiple databases simultaneously, aggregating results through ranking algorithms like Reciprocal Rank Fusion. Google's Speculative RAG research demonstrates </w:t>
      </w:r>
      <w:r w:rsidRPr="00026341">
        <w:rPr>
          <w:rFonts w:ascii="Times New Roman" w:eastAsia="Times New Roman" w:hAnsi="Times New Roman" w:cs="Times New Roman"/>
          <w:b/>
          <w:bCs/>
          <w:kern w:val="0"/>
          <w14:ligatures w14:val="none"/>
        </w:rPr>
        <w:t>51% latency reduction</w:t>
      </w:r>
      <w:r w:rsidRPr="00026341">
        <w:rPr>
          <w:rFonts w:ascii="Times New Roman" w:eastAsia="Times New Roman" w:hAnsi="Times New Roman" w:cs="Times New Roman"/>
          <w:kern w:val="0"/>
          <w14:ligatures w14:val="none"/>
        </w:rPr>
        <w:t xml:space="preserve"> on </w:t>
      </w:r>
      <w:proofErr w:type="spellStart"/>
      <w:r w:rsidRPr="00026341">
        <w:rPr>
          <w:rFonts w:ascii="Times New Roman" w:eastAsia="Times New Roman" w:hAnsi="Times New Roman" w:cs="Times New Roman"/>
          <w:kern w:val="0"/>
          <w14:ligatures w14:val="none"/>
        </w:rPr>
        <w:t>PubHealth</w:t>
      </w:r>
      <w:proofErr w:type="spellEnd"/>
      <w:r w:rsidRPr="00026341">
        <w:rPr>
          <w:rFonts w:ascii="Times New Roman" w:eastAsia="Times New Roman" w:hAnsi="Times New Roman" w:cs="Times New Roman"/>
          <w:kern w:val="0"/>
          <w14:ligatures w14:val="none"/>
        </w:rPr>
        <w:t xml:space="preserve"> datasets by querying specialized agents in parallel, with a generalist LLM verifying and selecting the best response. This pattern excels for time-sensitive applications and high-volume systems where different data sources have similar response times. The trade-off is increased computational overhead and complex result aggregation logic. Implementation requires careful attention to timeout strategies, handling partial failures, and normalizing scores across heterogeneous databases.</w:t>
      </w:r>
    </w:p>
    <w:p w14:paraId="7B4F55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2. Sequential retrieval with iterative refinement</w:t>
      </w:r>
    </w:p>
    <w:p w14:paraId="2D8E2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Sequential architectures query databases in order, with each query informed by previous results. This enables multi-hop reasoning and context accumulation essential for complex questions. The daisy-chaining pattern starts with a baseline context from one database, refines the query based on initial results, then queries subsequent databases with enriched context. While latency is higher than parallel approaches, sequential retrieval enables sophisticated reasoning and query decomposition that parallel strategies cannot achieve. This pattern is optimal for complex analytical queries requiring deep understanding rather than quick answers.</w:t>
      </w:r>
    </w:p>
    <w:p w14:paraId="4136CCB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3. Hierarchical multi-database with routing layers</w:t>
      </w:r>
    </w:p>
    <w:p w14:paraId="6E57FCC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routing layer pattern places a master agent at the top tier that analyzes query intent and routes to specialized database instances. This enables domain-specific knowledge bases, diverse data types, and variable query complexity handling. Production implementations at companies like Twitch use this pattern to separate ad inventory data, pricing information, and targeting data across specialized vector stores, with agents orchestrating queries based on advertiser requirements.</w:t>
      </w:r>
    </w:p>
    <w:p w14:paraId="4089C4B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metadata store variant adds a lightweight centralized index containing document summaries and routing information. Two-stage retrieval first queries metadata to identify relevant databases, then performs expensive full-document searches only on selected instances. This dramatically reduces search space before costly operations, with research showing </w:t>
      </w:r>
      <w:r w:rsidRPr="00026341">
        <w:rPr>
          <w:rFonts w:ascii="Times New Roman" w:eastAsia="Times New Roman" w:hAnsi="Times New Roman" w:cs="Times New Roman"/>
          <w:b/>
          <w:bCs/>
          <w:kern w:val="0"/>
          <w14:ligatures w14:val="none"/>
        </w:rPr>
        <w:t>2-3x performance improvements</w:t>
      </w:r>
      <w:r w:rsidRPr="00026341">
        <w:rPr>
          <w:rFonts w:ascii="Times New Roman" w:eastAsia="Times New Roman" w:hAnsi="Times New Roman" w:cs="Times New Roman"/>
          <w:kern w:val="0"/>
          <w14:ligatures w14:val="none"/>
        </w:rPr>
        <w:t xml:space="preserve"> over flat retrieval. The challenge is keeping metadata synchronized and ensuring metadata quality, as routing errors cascade to poor results.</w:t>
      </w:r>
    </w:p>
    <w:p w14:paraId="004BCF7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4. Federated search with cryptographic privacy</w:t>
      </w:r>
    </w:p>
    <w:p w14:paraId="7763945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w:t>
      </w:r>
      <w:r w:rsidRPr="00026341">
        <w:rPr>
          <w:rFonts w:ascii="Times New Roman" w:eastAsia="Times New Roman" w:hAnsi="Times New Roman" w:cs="Times New Roman"/>
          <w:b/>
          <w:bCs/>
          <w:kern w:val="0"/>
          <w14:ligatures w14:val="none"/>
        </w:rPr>
        <w:t>FRAG architecture</w:t>
      </w:r>
      <w:r w:rsidRPr="00026341">
        <w:rPr>
          <w:rFonts w:ascii="Times New Roman" w:eastAsia="Times New Roman" w:hAnsi="Times New Roman" w:cs="Times New Roman"/>
          <w:kern w:val="0"/>
          <w14:ligatures w14:val="none"/>
        </w:rPr>
        <w:t xml:space="preserve"> (Federated RAG) enables secure collaborative search across mutually-distrusted parties using homomorphic encryption. Each node maintains encrypted embeddings, performing ANN searches on encrypted data without revealing contents. Single-Key Multiparty Homomorphic Encryption (SK-MHE) provides IND-CPA security guarantees while multiplicative caching achieves </w:t>
      </w:r>
      <w:r w:rsidRPr="00026341">
        <w:rPr>
          <w:rFonts w:ascii="Times New Roman" w:eastAsia="Times New Roman" w:hAnsi="Times New Roman" w:cs="Times New Roman"/>
          <w:b/>
          <w:bCs/>
          <w:kern w:val="0"/>
          <w14:ligatures w14:val="none"/>
        </w:rPr>
        <w:t>2.61x speedup</w:t>
      </w:r>
      <w:r w:rsidRPr="00026341">
        <w:rPr>
          <w:rFonts w:ascii="Times New Roman" w:eastAsia="Times New Roman" w:hAnsi="Times New Roman" w:cs="Times New Roman"/>
          <w:kern w:val="0"/>
          <w14:ligatures w14:val="none"/>
        </w:rPr>
        <w:t>. This approach is essential for healthcare (multi-hospital research), finance (cross-institutional risk assessment), and legal (multi-organization case research). The implementation complexity is substantial, but research demonstrates performance comparable to centralized systems while maintaining strong privacy guarantees.</w:t>
      </w:r>
    </w:p>
    <w:p w14:paraId="423E0A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broker pattern offers a simpler federated approach without encryption, using a central coordinator to translate queries for heterogeneous databases, balance loads, normalize results, and handle failovers. The challenge is ranking inconsistency across databases using different relevance scoring, solved through unified ranking algorithms like learned score fusion.</w:t>
      </w:r>
    </w:p>
    <w:p w14:paraId="61276F5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5. Multi-tenant isolation strategies</w:t>
      </w:r>
    </w:p>
    <w:p w14:paraId="40E7CF6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Production systems serving thousands of tenants require careful isolation strategies.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(Pinecone's recommended approach) provides logical partitioning within a single </w:t>
      </w:r>
      <w:r w:rsidRPr="00026341">
        <w:rPr>
          <w:rFonts w:ascii="Times New Roman" w:eastAsia="Times New Roman" w:hAnsi="Times New Roman" w:cs="Times New Roman"/>
          <w:kern w:val="0"/>
          <w14:ligatures w14:val="none"/>
        </w:rPr>
        <w:lastRenderedPageBreak/>
        <w:t>database, supporting 100,000+ namespaces per index (millions with enterprise plans). Queries are automatically scoped to single namespaces, providing performance isolation where one tenant's spike doesn't affect others. This enables fast queries by limiting search scope and clean tenant offboarding through namespace deletion.</w:t>
      </w:r>
    </w:p>
    <w:p w14:paraId="180B5D2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Weaviate's native multi-tenancy</w:t>
      </w:r>
      <w:r w:rsidRPr="00026341">
        <w:rPr>
          <w:rFonts w:ascii="Times New Roman" w:eastAsia="Times New Roman" w:hAnsi="Times New Roman" w:cs="Times New Roman"/>
          <w:kern w:val="0"/>
          <w14:ligatures w14:val="none"/>
        </w:rPr>
        <w:t xml:space="preserve"> scales to 50,000+ active tenants per node (1M+ with 20-node clusters), with each tenant stored on a dedicated lightweight shard. The system supports tenant states (ACTIVE, INACTIVE, OFFLOADED) for resource optimization and provides GDPR-compliant single-command deletion.</w:t>
      </w:r>
    </w:p>
    <w:p w14:paraId="0700B1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Qdrant's</w:t>
      </w:r>
      <w:proofErr w:type="spellEnd"/>
      <w:r w:rsidRPr="00026341">
        <w:rPr>
          <w:rFonts w:ascii="Times New Roman" w:eastAsia="Times New Roman" w:hAnsi="Times New Roman" w:cs="Times New Roman"/>
          <w:b/>
          <w:bCs/>
          <w:kern w:val="0"/>
          <w14:ligatures w14:val="none"/>
        </w:rPr>
        <w:t xml:space="preserve"> payload-based multi-tenancy with custom sharding</w:t>
      </w:r>
      <w:r w:rsidRPr="00026341">
        <w:rPr>
          <w:rFonts w:ascii="Times New Roman" w:eastAsia="Times New Roman" w:hAnsi="Times New Roman" w:cs="Times New Roman"/>
          <w:kern w:val="0"/>
          <w14:ligatures w14:val="none"/>
        </w:rPr>
        <w:t xml:space="preserve"> enables millions of tenants through single collections with tenant identifiers in payloads. Custom sharding allows user-defined placement for regional compliance (GDPR), time-based data organization, or performance optimization. Configuration includes creating shard keys for regions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and routing vectors to specific shards.</w:t>
      </w:r>
    </w:p>
    <w:p w14:paraId="409BC9A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database-per-tenant pattern offers maximum isolation for fewer than 100 high-value customers with strict compliance requirements, but operational overhead scales poorly. The metadata filtering pattern (all tenants in one collection with filtering) provides flexibility for cross-tenant queries but lacks performance isolation and has security risks from application-level enforcement only.</w:t>
      </w:r>
    </w:p>
    <w:p w14:paraId="3394AFE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6. Geographic distribution for global scale</w:t>
      </w:r>
    </w:p>
    <w:p w14:paraId="6A2C809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Regional vector store deployment minimizes latency by co-locating databases with users and satisfies data residency requirements. Production implementations place vector databases in US-East, EU-West, and APAC regions with critical data replication. The key insight from Weaviate research is co-locating application, vector database, and model provider APIs in the same region to minimize round-trip time.</w:t>
      </w:r>
    </w:p>
    <w:p w14:paraId="484DF4A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Edge deployment with </w:t>
      </w:r>
      <w:proofErr w:type="spellStart"/>
      <w:r w:rsidRPr="00026341">
        <w:rPr>
          <w:rFonts w:ascii="Times New Roman" w:eastAsia="Times New Roman" w:hAnsi="Times New Roman" w:cs="Times New Roman"/>
          <w:kern w:val="0"/>
          <w14:ligatures w14:val="none"/>
        </w:rPr>
        <w:t>ObjectBox</w:t>
      </w:r>
      <w:proofErr w:type="spellEnd"/>
      <w:r w:rsidRPr="00026341">
        <w:rPr>
          <w:rFonts w:ascii="Times New Roman" w:eastAsia="Times New Roman" w:hAnsi="Times New Roman" w:cs="Times New Roman"/>
          <w:kern w:val="0"/>
          <w14:ligatures w14:val="none"/>
        </w:rPr>
        <w:t xml:space="preserve"> or Milvus Lite enables </w:t>
      </w:r>
      <w:r w:rsidRPr="00026341">
        <w:rPr>
          <w:rFonts w:ascii="Times New Roman" w:eastAsia="Times New Roman" w:hAnsi="Times New Roman" w:cs="Times New Roman"/>
          <w:b/>
          <w:bCs/>
          <w:kern w:val="0"/>
          <w14:ligatures w14:val="none"/>
        </w:rPr>
        <w:t>100% offline capability</w:t>
      </w:r>
      <w:r w:rsidRPr="00026341">
        <w:rPr>
          <w:rFonts w:ascii="Times New Roman" w:eastAsia="Times New Roman" w:hAnsi="Times New Roman" w:cs="Times New Roman"/>
          <w:kern w:val="0"/>
          <w14:ligatures w14:val="none"/>
        </w:rPr>
        <w:t xml:space="preserve"> with local vector search on IoT devices, vehicles, and mobile applications. Bi-directional sync with cloud provides eventual consistency while maintaining ultra-low latency (no network round-trip) and privacy (data stays on device). NVIDIA Jetson Xavier implementations demonstrate production-grade edge AI with local vector search for autonomous features.</w:t>
      </w:r>
    </w:p>
    <w:p w14:paraId="71AE7AC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10513976"/>
      <w:r w:rsidRPr="00026341">
        <w:rPr>
          <w:rFonts w:ascii="Times New Roman" w:eastAsia="Times New Roman" w:hAnsi="Times New Roman" w:cs="Times New Roman"/>
          <w:b/>
          <w:bCs/>
          <w:kern w:val="0"/>
          <w:sz w:val="36"/>
          <w:szCs w:val="36"/>
          <w14:ligatures w14:val="none"/>
        </w:rPr>
        <w:t>Algorithms powering multi-database orchestration</w:t>
      </w:r>
      <w:bookmarkEnd w:id="5"/>
    </w:p>
    <w:p w14:paraId="4DAA4B7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10513977"/>
      <w:r w:rsidRPr="00026341">
        <w:rPr>
          <w:rFonts w:ascii="Times New Roman" w:eastAsia="Times New Roman" w:hAnsi="Times New Roman" w:cs="Times New Roman"/>
          <w:b/>
          <w:bCs/>
          <w:kern w:val="0"/>
          <w:sz w:val="27"/>
          <w:szCs w:val="27"/>
          <w14:ligatures w14:val="none"/>
        </w:rPr>
        <w:t>Query routing: The intelligence layer</w:t>
      </w:r>
      <w:bookmarkEnd w:id="6"/>
    </w:p>
    <w:p w14:paraId="191ED0A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LLM-based routing</w:t>
      </w:r>
      <w:r w:rsidRPr="00026341">
        <w:rPr>
          <w:rFonts w:ascii="Times New Roman" w:eastAsia="Times New Roman" w:hAnsi="Times New Roman" w:cs="Times New Roman"/>
          <w:kern w:val="0"/>
          <w14:ligatures w14:val="none"/>
        </w:rPr>
        <w:t xml:space="preserve"> uses language models to analyze queries and select appropriate databases. Implementation with LangChain or LlamaIndex wraps each vector store as a tool with natural language descriptions, allowing the LLM to reason about which stores to query. Research shows this approach handles nuanced queries well but adds 100-500ms latency and costs per routing decision.</w:t>
      </w:r>
    </w:p>
    <w:p w14:paraId="4E37732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Neural network classifiers</w:t>
      </w:r>
      <w:r w:rsidRPr="00026341">
        <w:rPr>
          <w:rFonts w:ascii="Times New Roman" w:eastAsia="Times New Roman" w:hAnsi="Times New Roman" w:cs="Times New Roman"/>
          <w:kern w:val="0"/>
          <w14:ligatures w14:val="none"/>
        </w:rPr>
        <w:t xml:space="preserve"> like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use lightweight models (256/128 hidden layer shallow networks) trained on query embeddings and data source features (centroid distance, density, item count).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achieves </w:t>
      </w:r>
      <w:r w:rsidRPr="00026341">
        <w:rPr>
          <w:rFonts w:ascii="Times New Roman" w:eastAsia="Times New Roman" w:hAnsi="Times New Roman" w:cs="Times New Roman"/>
          <w:b/>
          <w:bCs/>
          <w:kern w:val="0"/>
          <w14:ligatures w14:val="none"/>
        </w:rPr>
        <w:t>77.5% query reduction and 76.2% communication volume reduction</w:t>
      </w:r>
      <w:r w:rsidRPr="00026341">
        <w:rPr>
          <w:rFonts w:ascii="Times New Roman" w:eastAsia="Times New Roman" w:hAnsi="Times New Roman" w:cs="Times New Roman"/>
          <w:kern w:val="0"/>
          <w14:ligatures w14:val="none"/>
        </w:rPr>
        <w:t xml:space="preserve"> while maintaining 90-99% retrieval recall. Training requires labeled routing </w:t>
      </w:r>
      <w:proofErr w:type="gramStart"/>
      <w:r w:rsidRPr="00026341">
        <w:rPr>
          <w:rFonts w:ascii="Times New Roman" w:eastAsia="Times New Roman" w:hAnsi="Times New Roman" w:cs="Times New Roman"/>
          <w:kern w:val="0"/>
          <w14:ligatures w14:val="none"/>
        </w:rPr>
        <w:t>data</w:t>
      </w:r>
      <w:proofErr w:type="gramEnd"/>
      <w:r w:rsidRPr="00026341">
        <w:rPr>
          <w:rFonts w:ascii="Times New Roman" w:eastAsia="Times New Roman" w:hAnsi="Times New Roman" w:cs="Times New Roman"/>
          <w:kern w:val="0"/>
          <w14:ligatures w14:val="none"/>
        </w:rPr>
        <w:t xml:space="preserve"> but inference is fast (single-digit milliseconds).</w:t>
      </w:r>
    </w:p>
    <w:p w14:paraId="404898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w:t>
      </w:r>
      <w:r w:rsidRPr="00026341">
        <w:rPr>
          <w:rFonts w:ascii="Times New Roman" w:eastAsia="Times New Roman" w:hAnsi="Times New Roman" w:cs="Times New Roman"/>
          <w:kern w:val="0"/>
          <w14:ligatures w14:val="none"/>
        </w:rPr>
        <w:t xml:space="preserve"> classifies query complexity to determine strategy. Simple queries bypass retrieval entirely, moderate queries use single-step retrieval, and complex queries trigger multi-step iterative retrieval. The </w:t>
      </w:r>
      <w:proofErr w:type="spellStart"/>
      <w:r w:rsidRPr="00026341">
        <w:rPr>
          <w:rFonts w:ascii="Times New Roman" w:eastAsia="Times New Roman" w:hAnsi="Times New Roman" w:cs="Times New Roman"/>
          <w:kern w:val="0"/>
          <w14:ligatures w14:val="none"/>
        </w:rPr>
        <w:t>SymRAG</w:t>
      </w:r>
      <w:proofErr w:type="spellEnd"/>
      <w:r w:rsidRPr="00026341">
        <w:rPr>
          <w:rFonts w:ascii="Times New Roman" w:eastAsia="Times New Roman" w:hAnsi="Times New Roman" w:cs="Times New Roman"/>
          <w:kern w:val="0"/>
          <w14:ligatures w14:val="none"/>
        </w:rPr>
        <w:t xml:space="preserve"> framework adjusts routing based on both query characteristics and real-time system load, achieving </w:t>
      </w:r>
      <w:r w:rsidRPr="00026341">
        <w:rPr>
          <w:rFonts w:ascii="Times New Roman" w:eastAsia="Times New Roman" w:hAnsi="Times New Roman" w:cs="Times New Roman"/>
          <w:b/>
          <w:bCs/>
          <w:kern w:val="0"/>
          <w14:ligatures w14:val="none"/>
        </w:rPr>
        <w:t>169-1151% processing time reductions</w:t>
      </w:r>
      <w:r w:rsidRPr="00026341">
        <w:rPr>
          <w:rFonts w:ascii="Times New Roman" w:eastAsia="Times New Roman" w:hAnsi="Times New Roman" w:cs="Times New Roman"/>
          <w:kern w:val="0"/>
          <w14:ligatures w14:val="none"/>
        </w:rPr>
        <w:t xml:space="preserve"> through intelligent strategy selection.</w:t>
      </w:r>
    </w:p>
    <w:p w14:paraId="3C0A571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routing</w:t>
      </w:r>
      <w:r w:rsidRPr="00026341">
        <w:rPr>
          <w:rFonts w:ascii="Times New Roman" w:eastAsia="Times New Roman" w:hAnsi="Times New Roman" w:cs="Times New Roman"/>
          <w:kern w:val="0"/>
          <w14:ligatures w14:val="none"/>
        </w:rPr>
        <w:t xml:space="preserve"> embeds route descriptions and uses similarity matching between query and route embeddings. This combines the flexibility of LLM routing with the speed of vector similarity, typically completing in 10-50ms.</w:t>
      </w:r>
    </w:p>
    <w:p w14:paraId="73BCF53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210513978"/>
      <w:r w:rsidRPr="00026341">
        <w:rPr>
          <w:rFonts w:ascii="Times New Roman" w:eastAsia="Times New Roman" w:hAnsi="Times New Roman" w:cs="Times New Roman"/>
          <w:b/>
          <w:bCs/>
          <w:kern w:val="0"/>
          <w:sz w:val="27"/>
          <w:szCs w:val="27"/>
          <w14:ligatures w14:val="none"/>
        </w:rPr>
        <w:t>Result fusion: Combining evidence across sources</w:t>
      </w:r>
      <w:bookmarkEnd w:id="7"/>
    </w:p>
    <w:p w14:paraId="3318E8B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Reciprocal Rank Fusion (RRF)</w:t>
      </w:r>
      <w:r w:rsidRPr="00026341">
        <w:rPr>
          <w:rFonts w:ascii="Times New Roman" w:eastAsia="Times New Roman" w:hAnsi="Times New Roman" w:cs="Times New Roman"/>
          <w:kern w:val="0"/>
          <w14:ligatures w14:val="none"/>
        </w:rPr>
        <w:t xml:space="preserve"> is the dominant algorithm for merging results from multiple retrievers. The formula </w:t>
      </w:r>
      <w:r w:rsidRPr="00026341">
        <w:rPr>
          <w:rFonts w:ascii="Courier New" w:eastAsia="Times New Roman" w:hAnsi="Courier New" w:cs="Courier New"/>
          <w:kern w:val="0"/>
          <w:sz w:val="20"/>
          <w:szCs w:val="20"/>
          <w14:ligatures w14:val="none"/>
        </w:rPr>
        <w:t>score = Σ(weight[i] / (rank[i] + c))</w:t>
      </w:r>
      <w:r w:rsidRPr="00026341">
        <w:rPr>
          <w:rFonts w:ascii="Times New Roman" w:eastAsia="Times New Roman" w:hAnsi="Times New Roman" w:cs="Times New Roman"/>
          <w:kern w:val="0"/>
          <w14:ligatures w14:val="none"/>
        </w:rPr>
        <w:t xml:space="preserve"> where c is typically 60, prioritizes documents appearing in multiple retriever results. LangChain's </w:t>
      </w:r>
      <w:proofErr w:type="spellStart"/>
      <w:r w:rsidRPr="00026341">
        <w:rPr>
          <w:rFonts w:ascii="Times New Roman" w:eastAsia="Times New Roman" w:hAnsi="Times New Roman" w:cs="Times New Roman"/>
          <w:kern w:val="0"/>
          <w14:ligatures w14:val="none"/>
        </w:rPr>
        <w:t>EnsembleRetriever</w:t>
      </w:r>
      <w:proofErr w:type="spellEnd"/>
      <w:r w:rsidRPr="00026341">
        <w:rPr>
          <w:rFonts w:ascii="Times New Roman" w:eastAsia="Times New Roman" w:hAnsi="Times New Roman" w:cs="Times New Roman"/>
          <w:kern w:val="0"/>
          <w14:ligatures w14:val="none"/>
        </w:rPr>
        <w:t xml:space="preserve"> implements RRF with configurable weights for each retriever (e.g., 0.5 BM25 + 0.5 dense retrieval).</w:t>
      </w:r>
    </w:p>
    <w:p w14:paraId="5DA5BB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Weighted combination</w:t>
      </w:r>
      <w:r w:rsidRPr="00026341">
        <w:rPr>
          <w:rFonts w:ascii="Times New Roman" w:eastAsia="Times New Roman" w:hAnsi="Times New Roman" w:cs="Times New Roman"/>
          <w:kern w:val="0"/>
          <w14:ligatures w14:val="none"/>
        </w:rPr>
        <w:t xml:space="preserve"> assigns importance scores to each database based on historical performance, query type, or learned parameters. Cross-encoder reranking applies transformer models like BAAI BGE-</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to combined results, reordering by relevance scores. This two-stage approach (cheap broad retrieval → expensive precise reranking) balances cost and accuracy.</w:t>
      </w:r>
    </w:p>
    <w:p w14:paraId="3A0CAA1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 synthesis</w:t>
      </w:r>
      <w:r w:rsidRPr="00026341">
        <w:rPr>
          <w:rFonts w:ascii="Times New Roman" w:eastAsia="Times New Roman" w:hAnsi="Times New Roman" w:cs="Times New Roman"/>
          <w:kern w:val="0"/>
          <w14:ligatures w14:val="none"/>
        </w:rPr>
        <w:t xml:space="preserve"> passes results from all databases to a language model for intelligent combination, enabling reasoning about contradictions, complementary information, and relative authority of sources. While most expensive, this approach handles complex multi-source reasoning that algorithmic fusion cannot achieve.</w:t>
      </w:r>
    </w:p>
    <w:p w14:paraId="12E5FE2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210513979"/>
      <w:r w:rsidRPr="00026341">
        <w:rPr>
          <w:rFonts w:ascii="Times New Roman" w:eastAsia="Times New Roman" w:hAnsi="Times New Roman" w:cs="Times New Roman"/>
          <w:b/>
          <w:bCs/>
          <w:kern w:val="0"/>
          <w:sz w:val="27"/>
          <w:szCs w:val="27"/>
          <w14:ligatures w14:val="none"/>
        </w:rPr>
        <w:t>Caching for radical latency reduction</w:t>
      </w:r>
      <w:bookmarkEnd w:id="8"/>
    </w:p>
    <w:p w14:paraId="1C54418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caching</w:t>
      </w:r>
      <w:r w:rsidRPr="00026341">
        <w:rPr>
          <w:rFonts w:ascii="Times New Roman" w:eastAsia="Times New Roman" w:hAnsi="Times New Roman" w:cs="Times New Roman"/>
          <w:kern w:val="0"/>
          <w14:ligatures w14:val="none"/>
        </w:rPr>
        <w:t xml:space="preserve"> stores query embeddings with retrieved results, bypassing database lookups for similar queries. Proximity Cache research from EPFL demonstrates </w:t>
      </w:r>
      <w:r w:rsidRPr="00026341">
        <w:rPr>
          <w:rFonts w:ascii="Times New Roman" w:eastAsia="Times New Roman" w:hAnsi="Times New Roman" w:cs="Times New Roman"/>
          <w:b/>
          <w:bCs/>
          <w:kern w:val="0"/>
          <w14:ligatures w14:val="none"/>
        </w:rPr>
        <w:t xml:space="preserve">59% latency reduction on MMLU and 70.8% on </w:t>
      </w:r>
      <w:proofErr w:type="spellStart"/>
      <w:r w:rsidRPr="00026341">
        <w:rPr>
          <w:rFonts w:ascii="Times New Roman" w:eastAsia="Times New Roman" w:hAnsi="Times New Roman" w:cs="Times New Roman"/>
          <w:b/>
          <w:bCs/>
          <w:kern w:val="0"/>
          <w14:ligatures w14:val="none"/>
        </w:rPr>
        <w:t>MedRAG</w:t>
      </w:r>
      <w:proofErr w:type="spellEnd"/>
      <w:r w:rsidRPr="00026341">
        <w:rPr>
          <w:rFonts w:ascii="Times New Roman" w:eastAsia="Times New Roman" w:hAnsi="Times New Roman" w:cs="Times New Roman"/>
          <w:kern w:val="0"/>
          <w14:ligatures w14:val="none"/>
        </w:rPr>
        <w:t xml:space="preserve"> with 93-98.4% cache hit rates. Retrieval times drop from 6 seconds to 0.6 seconds in production deployments, saving up to $24,000/month in API costs.</w:t>
      </w:r>
    </w:p>
    <w:p w14:paraId="6762178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Implementation uses FAISS or Redis for sub-millisecond similarity search across cached query embeddings. Similarity thresholds (ε) of 0.3-0.5 provide optimal balance, achieving 60-90% cache hit rates with less than 2% accuracy degradation. Cache eviction uses FIFO policies, with optimal cache sizes of 100-300 entries for most workloads.</w:t>
      </w:r>
    </w:p>
    <w:p w14:paraId="392D872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lastRenderedPageBreak/>
        <w:t>RAGCache</w:t>
      </w:r>
      <w:proofErr w:type="spellEnd"/>
      <w:r w:rsidRPr="00026341">
        <w:rPr>
          <w:rFonts w:ascii="Times New Roman" w:eastAsia="Times New Roman" w:hAnsi="Times New Roman" w:cs="Times New Roman"/>
          <w:kern w:val="0"/>
          <w14:ligatures w14:val="none"/>
        </w:rPr>
        <w:t xml:space="preserve"> implements hierarchical caching across GPU and host memory, while </w:t>
      </w:r>
      <w:proofErr w:type="spellStart"/>
      <w:r w:rsidRPr="00026341">
        <w:rPr>
          <w:rFonts w:ascii="Times New Roman" w:eastAsia="Times New Roman" w:hAnsi="Times New Roman" w:cs="Times New Roman"/>
          <w:b/>
          <w:bCs/>
          <w:kern w:val="0"/>
          <w14:ligatures w14:val="none"/>
        </w:rPr>
        <w:t>TurboRAG</w:t>
      </w:r>
      <w:proofErr w:type="spellEnd"/>
      <w:r w:rsidRPr="00026341">
        <w:rPr>
          <w:rFonts w:ascii="Times New Roman" w:eastAsia="Times New Roman" w:hAnsi="Times New Roman" w:cs="Times New Roman"/>
          <w:kern w:val="0"/>
          <w14:ligatures w14:val="none"/>
        </w:rPr>
        <w:t xml:space="preserve"> caches and reuses LLM key-value caches for recurring context patterns. Multi-level cache hierarchies separate hot queries (L1, in-memory) from warm queries (L2, disk-based) for cost-effective scaling.</w:t>
      </w:r>
    </w:p>
    <w:p w14:paraId="22A7FA8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210513980"/>
      <w:r w:rsidRPr="00026341">
        <w:rPr>
          <w:rFonts w:ascii="Times New Roman" w:eastAsia="Times New Roman" w:hAnsi="Times New Roman" w:cs="Times New Roman"/>
          <w:b/>
          <w:bCs/>
          <w:kern w:val="0"/>
          <w:sz w:val="27"/>
          <w:szCs w:val="27"/>
          <w14:ligatures w14:val="none"/>
        </w:rPr>
        <w:t>Load balancing and failover</w:t>
      </w:r>
      <w:bookmarkEnd w:id="9"/>
    </w:p>
    <w:p w14:paraId="2143E35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Vector databases handle internal load balancing through coordinator nodes or query routers. Weaviate uses Raft consensus for metadata with any node capable of coordinating, while </w:t>
      </w:r>
      <w:proofErr w:type="spellStart"/>
      <w:r w:rsidRPr="00026341">
        <w:rPr>
          <w:rFonts w:ascii="Times New Roman" w:eastAsia="Times New Roman" w:hAnsi="Times New Roman" w:cs="Times New Roman"/>
          <w:kern w:val="0"/>
          <w14:ligatures w14:val="none"/>
        </w:rPr>
        <w:t>Qdrant's</w:t>
      </w:r>
      <w:proofErr w:type="spellEnd"/>
      <w:r w:rsidRPr="00026341">
        <w:rPr>
          <w:rFonts w:ascii="Times New Roman" w:eastAsia="Times New Roman" w:hAnsi="Times New Roman" w:cs="Times New Roman"/>
          <w:kern w:val="0"/>
          <w14:ligatures w14:val="none"/>
        </w:rPr>
        <w:t xml:space="preserve"> cluster mode distributes queries across replica shards with configurable consistency levels (ONE, QUORUM, ALL).</w:t>
      </w:r>
    </w:p>
    <w:p w14:paraId="44746A1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provides fault tolerance with minimum </w:t>
      </w:r>
      <w:r w:rsidRPr="00026341">
        <w:rPr>
          <w:rFonts w:ascii="Times New Roman" w:eastAsia="Times New Roman" w:hAnsi="Times New Roman" w:cs="Times New Roman"/>
          <w:b/>
          <w:bCs/>
          <w:kern w:val="0"/>
          <w14:ligatures w14:val="none"/>
        </w:rPr>
        <w:t>3 replicas recommended</w:t>
      </w:r>
      <w:r w:rsidRPr="00026341">
        <w:rPr>
          <w:rFonts w:ascii="Times New Roman" w:eastAsia="Times New Roman" w:hAnsi="Times New Roman" w:cs="Times New Roman"/>
          <w:kern w:val="0"/>
          <w14:ligatures w14:val="none"/>
        </w:rPr>
        <w:t xml:space="preserve"> for production. Weaviate's leaderless replication with tunable consistency enables high availability, while Qdrant and Milvus use leader-follower models with Raft consensus. Automatic failover routes queries to healthy replicas when primary nodes fail, with manual shard management available for fine-grained control.</w:t>
      </w:r>
    </w:p>
    <w:p w14:paraId="411637F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10513981"/>
      <w:r w:rsidRPr="00026341">
        <w:rPr>
          <w:rFonts w:ascii="Times New Roman" w:eastAsia="Times New Roman" w:hAnsi="Times New Roman" w:cs="Times New Roman"/>
          <w:b/>
          <w:bCs/>
          <w:kern w:val="0"/>
          <w:sz w:val="36"/>
          <w:szCs w:val="36"/>
          <w14:ligatures w14:val="none"/>
        </w:rPr>
        <w:t>Framework implementations: Practical code patterns</w:t>
      </w:r>
      <w:bookmarkEnd w:id="10"/>
    </w:p>
    <w:p w14:paraId="0C6DC92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210513982"/>
      <w:r w:rsidRPr="00026341">
        <w:rPr>
          <w:rFonts w:ascii="Times New Roman" w:eastAsia="Times New Roman" w:hAnsi="Times New Roman" w:cs="Times New Roman"/>
          <w:b/>
          <w:bCs/>
          <w:kern w:val="0"/>
          <w:sz w:val="27"/>
          <w:szCs w:val="27"/>
          <w14:ligatures w14:val="none"/>
        </w:rPr>
        <w:t xml:space="preserve">LangChain: </w:t>
      </w:r>
      <w:proofErr w:type="spellStart"/>
      <w:r w:rsidRPr="00026341">
        <w:rPr>
          <w:rFonts w:ascii="Times New Roman" w:eastAsia="Times New Roman" w:hAnsi="Times New Roman" w:cs="Times New Roman"/>
          <w:b/>
          <w:bCs/>
          <w:kern w:val="0"/>
          <w:sz w:val="27"/>
          <w:szCs w:val="27"/>
          <w14:ligatures w14:val="none"/>
        </w:rPr>
        <w:t>MultiVectorRetriever</w:t>
      </w:r>
      <w:proofErr w:type="spellEnd"/>
      <w:r w:rsidRPr="00026341">
        <w:rPr>
          <w:rFonts w:ascii="Times New Roman" w:eastAsia="Times New Roman" w:hAnsi="Times New Roman" w:cs="Times New Roman"/>
          <w:b/>
          <w:bCs/>
          <w:kern w:val="0"/>
          <w:sz w:val="27"/>
          <w:szCs w:val="27"/>
          <w14:ligatures w14:val="none"/>
        </w:rPr>
        <w:t xml:space="preserve"> and </w:t>
      </w:r>
      <w:proofErr w:type="spellStart"/>
      <w:r w:rsidRPr="00026341">
        <w:rPr>
          <w:rFonts w:ascii="Times New Roman" w:eastAsia="Times New Roman" w:hAnsi="Times New Roman" w:cs="Times New Roman"/>
          <w:b/>
          <w:bCs/>
          <w:kern w:val="0"/>
          <w:sz w:val="27"/>
          <w:szCs w:val="27"/>
          <w14:ligatures w14:val="none"/>
        </w:rPr>
        <w:t>EnsembleRetriever</w:t>
      </w:r>
      <w:bookmarkEnd w:id="11"/>
      <w:proofErr w:type="spellEnd"/>
    </w:p>
    <w:p w14:paraId="6ACA05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LangChain's </w:t>
      </w:r>
      <w:proofErr w:type="spellStart"/>
      <w:r w:rsidRPr="00026341">
        <w:rPr>
          <w:rFonts w:ascii="Times New Roman" w:eastAsia="Times New Roman" w:hAnsi="Times New Roman" w:cs="Times New Roman"/>
          <w:b/>
          <w:bCs/>
          <w:kern w:val="0"/>
          <w14:ligatures w14:val="none"/>
        </w:rPr>
        <w:t>MultiVectorRetriever</w:t>
      </w:r>
      <w:proofErr w:type="spellEnd"/>
      <w:r w:rsidRPr="00026341">
        <w:rPr>
          <w:rFonts w:ascii="Times New Roman" w:eastAsia="Times New Roman" w:hAnsi="Times New Roman" w:cs="Times New Roman"/>
          <w:kern w:val="0"/>
          <w14:ligatures w14:val="none"/>
        </w:rPr>
        <w:t xml:space="preserve"> decouples documents used for retrieval from those used for generation. Three powerful patterns emerge:</w:t>
      </w:r>
    </w:p>
    <w:p w14:paraId="633C2C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Smaller chunks pattern</w:t>
      </w:r>
      <w:r w:rsidRPr="00026341">
        <w:rPr>
          <w:rFonts w:ascii="Times New Roman" w:eastAsia="Times New Roman" w:hAnsi="Times New Roman" w:cs="Times New Roman"/>
          <w:kern w:val="0"/>
          <w14:ligatures w14:val="none"/>
        </w:rPr>
        <w:t xml:space="preserve"> creates fine-grained embeddings for precise retrieval while returning full parent documents for generation. Child chunks (400 characters) enable accurate matching, but complete documents provide comprehensive context. This solves the chunk size dilemma that plagues traditional RAG.</w:t>
      </w:r>
    </w:p>
    <w:p w14:paraId="1671FCC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Summary-based retrieval</w:t>
      </w:r>
      <w:r w:rsidRPr="00026341">
        <w:rPr>
          <w:rFonts w:ascii="Times New Roman" w:eastAsia="Times New Roman" w:hAnsi="Times New Roman" w:cs="Times New Roman"/>
          <w:kern w:val="0"/>
          <w14:ligatures w14:val="none"/>
        </w:rPr>
        <w:t xml:space="preserve"> embeds document summaries for high-level matching while retrieving full documents. Batch summarization with </w:t>
      </w:r>
      <w:proofErr w:type="spellStart"/>
      <w:r w:rsidRPr="00026341">
        <w:rPr>
          <w:rFonts w:ascii="Courier New" w:eastAsia="Times New Roman" w:hAnsi="Courier New" w:cs="Courier New"/>
          <w:kern w:val="0"/>
          <w:sz w:val="20"/>
          <w:szCs w:val="20"/>
          <w14:ligatures w14:val="none"/>
        </w:rPr>
        <w:t>max_concurrency</w:t>
      </w:r>
      <w:proofErr w:type="spellEnd"/>
      <w:r w:rsidRPr="00026341">
        <w:rPr>
          <w:rFonts w:ascii="Courier New" w:eastAsia="Times New Roman" w:hAnsi="Courier New" w:cs="Courier New"/>
          <w:kern w:val="0"/>
          <w:sz w:val="20"/>
          <w:szCs w:val="20"/>
          <w14:ligatures w14:val="none"/>
        </w:rPr>
        <w:t>: 5</w:t>
      </w:r>
      <w:r w:rsidRPr="00026341">
        <w:rPr>
          <w:rFonts w:ascii="Times New Roman" w:eastAsia="Times New Roman" w:hAnsi="Times New Roman" w:cs="Times New Roman"/>
          <w:kern w:val="0"/>
          <w14:ligatures w14:val="none"/>
        </w:rPr>
        <w:t xml:space="preserve"> processes documents efficiently. This excels for queries requiring conceptual understanding rather than specific facts.</w:t>
      </w:r>
    </w:p>
    <w:p w14:paraId="2DFA6D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Hypothetical questions</w:t>
      </w:r>
      <w:r w:rsidRPr="00026341">
        <w:rPr>
          <w:rFonts w:ascii="Times New Roman" w:eastAsia="Times New Roman" w:hAnsi="Times New Roman" w:cs="Times New Roman"/>
          <w:kern w:val="0"/>
          <w14:ligatures w14:val="none"/>
        </w:rPr>
        <w:t xml:space="preserve"> </w:t>
      </w:r>
      <w:proofErr w:type="gramStart"/>
      <w:r w:rsidRPr="00026341">
        <w:rPr>
          <w:rFonts w:ascii="Times New Roman" w:eastAsia="Times New Roman" w:hAnsi="Times New Roman" w:cs="Times New Roman"/>
          <w:kern w:val="0"/>
          <w14:ligatures w14:val="none"/>
        </w:rPr>
        <w:t>generates</w:t>
      </w:r>
      <w:proofErr w:type="gramEnd"/>
      <w:r w:rsidRPr="00026341">
        <w:rPr>
          <w:rFonts w:ascii="Times New Roman" w:eastAsia="Times New Roman" w:hAnsi="Times New Roman" w:cs="Times New Roman"/>
          <w:kern w:val="0"/>
          <w14:ligatures w14:val="none"/>
        </w:rPr>
        <w:t xml:space="preserve"> 3-5 questions each document could answer, embedding these questions for retrieval. When user queries match hypothetical questions semantically, the system retrieves corresponding documents. This remarkable technique aligns user intent with document content more effectively than embedding raw text.</w:t>
      </w:r>
    </w:p>
    <w:p w14:paraId="7B513F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EnsembleRetriever</w:t>
      </w:r>
      <w:proofErr w:type="spellEnd"/>
      <w:r w:rsidRPr="00026341">
        <w:rPr>
          <w:rFonts w:ascii="Times New Roman" w:eastAsia="Times New Roman" w:hAnsi="Times New Roman" w:cs="Times New Roman"/>
          <w:kern w:val="0"/>
          <w14:ligatures w14:val="none"/>
        </w:rPr>
        <w:t xml:space="preserve"> combines BM25 (sparse keyword search) with FAISS (dense semantic search) using RRF. Configuration is straightforward: initialize both retrievers with top-k settings, specify weights (typically 0.5/0.5), and invoke. This hybrid approach leverages complementary strengths—BM25 catches exact keyword matches while semantic search handles paraphrasing and conceptual queries.</w:t>
      </w:r>
    </w:p>
    <w:p w14:paraId="76F77EE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210513983"/>
      <w:r w:rsidRPr="00026341">
        <w:rPr>
          <w:rFonts w:ascii="Times New Roman" w:eastAsia="Times New Roman" w:hAnsi="Times New Roman" w:cs="Times New Roman"/>
          <w:b/>
          <w:bCs/>
          <w:kern w:val="0"/>
          <w:sz w:val="27"/>
          <w:szCs w:val="27"/>
          <w14:ligatures w14:val="none"/>
        </w:rPr>
        <w:lastRenderedPageBreak/>
        <w:t xml:space="preserve">LlamaIndex: </w:t>
      </w:r>
      <w:proofErr w:type="spellStart"/>
      <w:r w:rsidRPr="00026341">
        <w:rPr>
          <w:rFonts w:ascii="Times New Roman" w:eastAsia="Times New Roman" w:hAnsi="Times New Roman" w:cs="Times New Roman"/>
          <w:b/>
          <w:bCs/>
          <w:kern w:val="0"/>
          <w:sz w:val="27"/>
          <w:szCs w:val="27"/>
          <w14:ligatures w14:val="none"/>
        </w:rPr>
        <w:t>RouterQueryEngine</w:t>
      </w:r>
      <w:proofErr w:type="spellEnd"/>
      <w:r w:rsidRPr="00026341">
        <w:rPr>
          <w:rFonts w:ascii="Times New Roman" w:eastAsia="Times New Roman" w:hAnsi="Times New Roman" w:cs="Times New Roman"/>
          <w:b/>
          <w:bCs/>
          <w:kern w:val="0"/>
          <w:sz w:val="27"/>
          <w:szCs w:val="27"/>
          <w14:ligatures w14:val="none"/>
        </w:rPr>
        <w:t xml:space="preserve"> for intelligent selection</w:t>
      </w:r>
      <w:bookmarkEnd w:id="12"/>
    </w:p>
    <w:p w14:paraId="0FCBB09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LlamaIndex's </w:t>
      </w:r>
      <w:proofErr w:type="spellStart"/>
      <w:r w:rsidRPr="00026341">
        <w:rPr>
          <w:rFonts w:ascii="Times New Roman" w:eastAsia="Times New Roman" w:hAnsi="Times New Roman" w:cs="Times New Roman"/>
          <w:b/>
          <w:bCs/>
          <w:kern w:val="0"/>
          <w14:ligatures w14:val="none"/>
        </w:rPr>
        <w:t>RouterQueryEngine</w:t>
      </w:r>
      <w:proofErr w:type="spellEnd"/>
      <w:r w:rsidRPr="00026341">
        <w:rPr>
          <w:rFonts w:ascii="Times New Roman" w:eastAsia="Times New Roman" w:hAnsi="Times New Roman" w:cs="Times New Roman"/>
          <w:kern w:val="0"/>
          <w14:ligatures w14:val="none"/>
        </w:rPr>
        <w:t xml:space="preserve"> uses LLM reasoning to select optimal query engines. Each engine receives a natural language description (e.g., "Useful for summarization questions" vs. "Useful for retrieving specific context"). The selector—</w:t>
      </w:r>
      <w:proofErr w:type="spellStart"/>
      <w:r w:rsidRPr="00026341">
        <w:rPr>
          <w:rFonts w:ascii="Times New Roman" w:eastAsia="Times New Roman" w:hAnsi="Times New Roman" w:cs="Times New Roman"/>
          <w:kern w:val="0"/>
          <w14:ligatures w14:val="none"/>
        </w:rPr>
        <w:t>PydanticSingleSelector</w:t>
      </w:r>
      <w:proofErr w:type="spellEnd"/>
      <w:r w:rsidRPr="00026341">
        <w:rPr>
          <w:rFonts w:ascii="Times New Roman" w:eastAsia="Times New Roman" w:hAnsi="Times New Roman" w:cs="Times New Roman"/>
          <w:kern w:val="0"/>
          <w14:ligatures w14:val="none"/>
        </w:rPr>
        <w:t xml:space="preserve"> for function calling, </w:t>
      </w:r>
      <w:proofErr w:type="spellStart"/>
      <w:r w:rsidRPr="00026341">
        <w:rPr>
          <w:rFonts w:ascii="Times New Roman" w:eastAsia="Times New Roman" w:hAnsi="Times New Roman" w:cs="Times New Roman"/>
          <w:kern w:val="0"/>
          <w14:ligatures w14:val="none"/>
        </w:rPr>
        <w:t>LLMSingleSelector</w:t>
      </w:r>
      <w:proofErr w:type="spellEnd"/>
      <w:r w:rsidRPr="00026341">
        <w:rPr>
          <w:rFonts w:ascii="Times New Roman" w:eastAsia="Times New Roman" w:hAnsi="Times New Roman" w:cs="Times New Roman"/>
          <w:kern w:val="0"/>
          <w14:ligatures w14:val="none"/>
        </w:rPr>
        <w:t xml:space="preserve"> for JSON parsing, or </w:t>
      </w:r>
      <w:proofErr w:type="spellStart"/>
      <w:r w:rsidRPr="00026341">
        <w:rPr>
          <w:rFonts w:ascii="Times New Roman" w:eastAsia="Times New Roman" w:hAnsi="Times New Roman" w:cs="Times New Roman"/>
          <w:kern w:val="0"/>
          <w14:ligatures w14:val="none"/>
        </w:rPr>
        <w:t>PydanticMultiSelector</w:t>
      </w:r>
      <w:proofErr w:type="spellEnd"/>
      <w:r w:rsidRPr="00026341">
        <w:rPr>
          <w:rFonts w:ascii="Times New Roman" w:eastAsia="Times New Roman" w:hAnsi="Times New Roman" w:cs="Times New Roman"/>
          <w:kern w:val="0"/>
          <w14:ligatures w14:val="none"/>
        </w:rPr>
        <w:t xml:space="preserve"> for querying multiple engines—analyzes queries and routes accordingly.</w:t>
      </w:r>
    </w:p>
    <w:p w14:paraId="144280E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framework integrates seamlessly with 20+ vector stores through the </w:t>
      </w:r>
      <w:proofErr w:type="spellStart"/>
      <w:r w:rsidRPr="00026341">
        <w:rPr>
          <w:rFonts w:ascii="Times New Roman" w:eastAsia="Times New Roman" w:hAnsi="Times New Roman" w:cs="Times New Roman"/>
          <w:kern w:val="0"/>
          <w14:ligatures w14:val="none"/>
        </w:rPr>
        <w:t>StorageContext</w:t>
      </w:r>
      <w:proofErr w:type="spellEnd"/>
      <w:r w:rsidRPr="00026341">
        <w:rPr>
          <w:rFonts w:ascii="Times New Roman" w:eastAsia="Times New Roman" w:hAnsi="Times New Roman" w:cs="Times New Roman"/>
          <w:kern w:val="0"/>
          <w14:ligatures w14:val="none"/>
        </w:rPr>
        <w:t xml:space="preserve"> abstraction. Multi-index setups create separate </w:t>
      </w:r>
      <w:proofErr w:type="spellStart"/>
      <w:r w:rsidRPr="00026341">
        <w:rPr>
          <w:rFonts w:ascii="Times New Roman" w:eastAsia="Times New Roman" w:hAnsi="Times New Roman" w:cs="Times New Roman"/>
          <w:kern w:val="0"/>
          <w14:ligatures w14:val="none"/>
        </w:rPr>
        <w:t>VectorStoreIndex</w:t>
      </w:r>
      <w:proofErr w:type="spellEnd"/>
      <w:r w:rsidRPr="00026341">
        <w:rPr>
          <w:rFonts w:ascii="Times New Roman" w:eastAsia="Times New Roman" w:hAnsi="Times New Roman" w:cs="Times New Roman"/>
          <w:kern w:val="0"/>
          <w14:ligatures w14:val="none"/>
        </w:rPr>
        <w:t xml:space="preserve"> instances with different backends (e.g., Pinecone for technical docs, Qdrant for user guides), wrap each as </w:t>
      </w:r>
      <w:proofErr w:type="spellStart"/>
      <w:r w:rsidRPr="00026341">
        <w:rPr>
          <w:rFonts w:ascii="Times New Roman" w:eastAsia="Times New Roman" w:hAnsi="Times New Roman" w:cs="Times New Roman"/>
          <w:kern w:val="0"/>
          <w14:ligatures w14:val="none"/>
        </w:rPr>
        <w:t>QueryEngineTool</w:t>
      </w:r>
      <w:proofErr w:type="spellEnd"/>
      <w:r w:rsidRPr="00026341">
        <w:rPr>
          <w:rFonts w:ascii="Times New Roman" w:eastAsia="Times New Roman" w:hAnsi="Times New Roman" w:cs="Times New Roman"/>
          <w:kern w:val="0"/>
          <w14:ligatures w14:val="none"/>
        </w:rPr>
        <w:t xml:space="preserve"> with descriptions, and let the router select based on query characteristics.</w:t>
      </w:r>
    </w:p>
    <w:p w14:paraId="5656DA0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210513984"/>
      <w:r w:rsidRPr="00026341">
        <w:rPr>
          <w:rFonts w:ascii="Times New Roman" w:eastAsia="Times New Roman" w:hAnsi="Times New Roman" w:cs="Times New Roman"/>
          <w:b/>
          <w:bCs/>
          <w:kern w:val="0"/>
          <w:sz w:val="27"/>
          <w:szCs w:val="27"/>
          <w14:ligatures w14:val="none"/>
        </w:rPr>
        <w:t>Haystack: Hybrid retrieval pipelines</w:t>
      </w:r>
      <w:bookmarkEnd w:id="13"/>
    </w:p>
    <w:p w14:paraId="5CF82C4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Haystack's </w:t>
      </w:r>
      <w:r w:rsidRPr="00026341">
        <w:rPr>
          <w:rFonts w:ascii="Times New Roman" w:eastAsia="Times New Roman" w:hAnsi="Times New Roman" w:cs="Times New Roman"/>
          <w:b/>
          <w:bCs/>
          <w:kern w:val="0"/>
          <w14:ligatures w14:val="none"/>
        </w:rPr>
        <w:t>hybrid retrieval pipeline</w:t>
      </w:r>
      <w:r w:rsidRPr="00026341">
        <w:rPr>
          <w:rFonts w:ascii="Times New Roman" w:eastAsia="Times New Roman" w:hAnsi="Times New Roman" w:cs="Times New Roman"/>
          <w:kern w:val="0"/>
          <w14:ligatures w14:val="none"/>
        </w:rPr>
        <w:t xml:space="preserve"> combines InMemoryBM25Retriever with </w:t>
      </w:r>
      <w:proofErr w:type="spellStart"/>
      <w:r w:rsidRPr="00026341">
        <w:rPr>
          <w:rFonts w:ascii="Times New Roman" w:eastAsia="Times New Roman" w:hAnsi="Times New Roman" w:cs="Times New Roman"/>
          <w:kern w:val="0"/>
          <w14:ligatures w14:val="none"/>
        </w:rPr>
        <w:t>InMemoryEmbeddingRetriever</w:t>
      </w:r>
      <w:proofErr w:type="spellEnd"/>
      <w:r w:rsidRPr="00026341">
        <w:rPr>
          <w:rFonts w:ascii="Times New Roman" w:eastAsia="Times New Roman" w:hAnsi="Times New Roman" w:cs="Times New Roman"/>
          <w:kern w:val="0"/>
          <w14:ligatures w14:val="none"/>
        </w:rPr>
        <w:t xml:space="preserve">, using </w:t>
      </w:r>
      <w:proofErr w:type="spellStart"/>
      <w:r w:rsidRPr="00026341">
        <w:rPr>
          <w:rFonts w:ascii="Times New Roman" w:eastAsia="Times New Roman" w:hAnsi="Times New Roman" w:cs="Times New Roman"/>
          <w:kern w:val="0"/>
          <w14:ligatures w14:val="none"/>
        </w:rPr>
        <w:t>DocumentJoiner</w:t>
      </w:r>
      <w:proofErr w:type="spellEnd"/>
      <w:r w:rsidRPr="00026341">
        <w:rPr>
          <w:rFonts w:ascii="Times New Roman" w:eastAsia="Times New Roman" w:hAnsi="Times New Roman" w:cs="Times New Roman"/>
          <w:kern w:val="0"/>
          <w14:ligatures w14:val="none"/>
        </w:rPr>
        <w:t xml:space="preserve"> to merge results. The indexing pipeline processes documents through splitting, embedding with Sentence Transformers, and writing to document stores. Retrieval queries both engines simultaneously (keyword and semantic), joins results, and applies </w:t>
      </w:r>
      <w:proofErr w:type="spellStart"/>
      <w:r w:rsidRPr="00026341">
        <w:rPr>
          <w:rFonts w:ascii="Times New Roman" w:eastAsia="Times New Roman" w:hAnsi="Times New Roman" w:cs="Times New Roman"/>
          <w:kern w:val="0"/>
          <w14:ligatures w14:val="none"/>
        </w:rPr>
        <w:t>TransformersSimilarityRanker</w:t>
      </w:r>
      <w:proofErr w:type="spellEnd"/>
      <w:r w:rsidRPr="00026341">
        <w:rPr>
          <w:rFonts w:ascii="Times New Roman" w:eastAsia="Times New Roman" w:hAnsi="Times New Roman" w:cs="Times New Roman"/>
          <w:kern w:val="0"/>
          <w14:ligatures w14:val="none"/>
        </w:rPr>
        <w:t xml:space="preserve"> with BAAI </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for final ordering.</w:t>
      </w:r>
    </w:p>
    <w:p w14:paraId="37C71D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AsyncPipeline</w:t>
      </w:r>
      <w:proofErr w:type="spellEnd"/>
      <w:r w:rsidRPr="00026341">
        <w:rPr>
          <w:rFonts w:ascii="Times New Roman" w:eastAsia="Times New Roman" w:hAnsi="Times New Roman" w:cs="Times New Roman"/>
          <w:kern w:val="0"/>
          <w14:ligatures w14:val="none"/>
        </w:rPr>
        <w:t xml:space="preserve"> enables true parallelism with independent retrievers executing concurrently. This reduces latency for multi-source queries, particularly when databases have similar response times.</w:t>
      </w:r>
    </w:p>
    <w:p w14:paraId="6CB40D3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210513985"/>
      <w:proofErr w:type="spellStart"/>
      <w:r w:rsidRPr="00026341">
        <w:rPr>
          <w:rFonts w:ascii="Times New Roman" w:eastAsia="Times New Roman" w:hAnsi="Times New Roman" w:cs="Times New Roman"/>
          <w:b/>
          <w:bCs/>
          <w:kern w:val="0"/>
          <w:sz w:val="27"/>
          <w:szCs w:val="27"/>
          <w14:ligatures w14:val="none"/>
        </w:rPr>
        <w:t>CrewAI</w:t>
      </w:r>
      <w:proofErr w:type="spellEnd"/>
      <w:r w:rsidRPr="00026341">
        <w:rPr>
          <w:rFonts w:ascii="Times New Roman" w:eastAsia="Times New Roman" w:hAnsi="Times New Roman" w:cs="Times New Roman"/>
          <w:b/>
          <w:bCs/>
          <w:kern w:val="0"/>
          <w:sz w:val="27"/>
          <w:szCs w:val="27"/>
          <w14:ligatures w14:val="none"/>
        </w:rPr>
        <w:t xml:space="preserve"> and custom agents: Memory and collaboration</w:t>
      </w:r>
      <w:bookmarkEnd w:id="14"/>
    </w:p>
    <w:p w14:paraId="526CD0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CrewAI</w:t>
      </w:r>
      <w:proofErr w:type="spellEnd"/>
      <w:r w:rsidRPr="00026341">
        <w:rPr>
          <w:rFonts w:ascii="Times New Roman" w:eastAsia="Times New Roman" w:hAnsi="Times New Roman" w:cs="Times New Roman"/>
          <w:kern w:val="0"/>
          <w14:ligatures w14:val="none"/>
        </w:rPr>
        <w:t xml:space="preserve"> integrates vector stores for agent memory through </w:t>
      </w:r>
      <w:r w:rsidRPr="00026341">
        <w:rPr>
          <w:rFonts w:ascii="Times New Roman" w:eastAsia="Times New Roman" w:hAnsi="Times New Roman" w:cs="Times New Roman"/>
          <w:b/>
          <w:bCs/>
          <w:kern w:val="0"/>
          <w14:ligatures w14:val="none"/>
        </w:rPr>
        <w:t>Mem0</w:t>
      </w:r>
      <w:r w:rsidRPr="00026341">
        <w:rPr>
          <w:rFonts w:ascii="Times New Roman" w:eastAsia="Times New Roman" w:hAnsi="Times New Roman" w:cs="Times New Roman"/>
          <w:kern w:val="0"/>
          <w14:ligatures w14:val="none"/>
        </w:rPr>
        <w:t xml:space="preserve"> or custom storage implementations. Short-term memory tracks recent interactions while entity memory maintains knowledge of entities across conversations. Integration with Qdrant, Pinecone, Chroma, and Weaviate provides flexible deployment options.</w:t>
      </w:r>
    </w:p>
    <w:p w14:paraId="337841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LangGraph's agentic pattern creates retrieval tools wrapped with </w:t>
      </w:r>
      <w:r w:rsidRPr="00026341">
        <w:rPr>
          <w:rFonts w:ascii="Courier New" w:eastAsia="Times New Roman" w:hAnsi="Courier New" w:cs="Courier New"/>
          <w:kern w:val="0"/>
          <w:sz w:val="20"/>
          <w:szCs w:val="20"/>
          <w14:ligatures w14:val="none"/>
        </w:rPr>
        <w:t>@tool</w:t>
      </w:r>
      <w:r w:rsidRPr="00026341">
        <w:rPr>
          <w:rFonts w:ascii="Times New Roman" w:eastAsia="Times New Roman" w:hAnsi="Times New Roman" w:cs="Times New Roman"/>
          <w:kern w:val="0"/>
          <w14:ligatures w14:val="none"/>
        </w:rPr>
        <w:t xml:space="preserve"> decorator, binds them to LLMs, and orchestrates through state graphs. The framework excels at complex multi-step reasoning with conditional edges, tool nodes, and state management enabling sophisticated workflows.</w:t>
      </w:r>
    </w:p>
    <w:p w14:paraId="27758CF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10513986"/>
      <w:r w:rsidRPr="00026341">
        <w:rPr>
          <w:rFonts w:ascii="Times New Roman" w:eastAsia="Times New Roman" w:hAnsi="Times New Roman" w:cs="Times New Roman"/>
          <w:b/>
          <w:bCs/>
          <w:kern w:val="0"/>
          <w:sz w:val="36"/>
          <w:szCs w:val="36"/>
          <w14:ligatures w14:val="none"/>
        </w:rPr>
        <w:t>Vector database capabilities: Feature comparison</w:t>
      </w:r>
      <w:bookmarkEnd w:id="15"/>
    </w:p>
    <w:p w14:paraId="63AE964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210513987"/>
      <w:r w:rsidRPr="00026341">
        <w:rPr>
          <w:rFonts w:ascii="Times New Roman" w:eastAsia="Times New Roman" w:hAnsi="Times New Roman" w:cs="Times New Roman"/>
          <w:b/>
          <w:bCs/>
          <w:kern w:val="0"/>
          <w:sz w:val="27"/>
          <w:szCs w:val="27"/>
          <w14:ligatures w14:val="none"/>
        </w:rPr>
        <w:t>Pinecone: Namespace-based simplicity</w:t>
      </w:r>
      <w:bookmarkEnd w:id="16"/>
    </w:p>
    <w:p w14:paraId="3BC92AB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Pinecone's namespace approach supports </w:t>
      </w:r>
      <w:r w:rsidRPr="00026341">
        <w:rPr>
          <w:rFonts w:ascii="Times New Roman" w:eastAsia="Times New Roman" w:hAnsi="Times New Roman" w:cs="Times New Roman"/>
          <w:b/>
          <w:bCs/>
          <w:kern w:val="0"/>
          <w14:ligatures w14:val="none"/>
        </w:rPr>
        <w:t>100,000+ namespaces per index</w:t>
      </w:r>
      <w:r w:rsidRPr="00026341">
        <w:rPr>
          <w:rFonts w:ascii="Times New Roman" w:eastAsia="Times New Roman" w:hAnsi="Times New Roman" w:cs="Times New Roman"/>
          <w:kern w:val="0"/>
          <w14:ligatures w14:val="none"/>
        </w:rPr>
        <w:t xml:space="preserve"> (millions with enterprise contact), with automatic creation on first </w:t>
      </w:r>
      <w:proofErr w:type="spellStart"/>
      <w:r w:rsidRPr="00026341">
        <w:rPr>
          <w:rFonts w:ascii="Times New Roman" w:eastAsia="Times New Roman" w:hAnsi="Times New Roman" w:cs="Times New Roman"/>
          <w:kern w:val="0"/>
          <w14:ligatures w14:val="none"/>
        </w:rPr>
        <w:t>upsert</w:t>
      </w:r>
      <w:proofErr w:type="spellEnd"/>
      <w:r w:rsidRPr="00026341">
        <w:rPr>
          <w:rFonts w:ascii="Times New Roman" w:eastAsia="Times New Roman" w:hAnsi="Times New Roman" w:cs="Times New Roman"/>
          <w:kern w:val="0"/>
          <w14:ligatures w14:val="none"/>
        </w:rPr>
        <w:t xml:space="preserve"> and complete data isolation. Queries are scoped to single namespaces, providing fast performance by limiting search scope. Metadata filtering offers an alternative for cross-tenant queries but with performance trade-offs.</w:t>
      </w:r>
    </w:p>
    <w:p w14:paraId="2F789C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Pinecone's serverless architecture separates control plane from regional data planes, with internal query routing handling admission control and slab assignment. Enterprise plans add multi-AZ replication, usage-based billing, and enterprise-grade SLAs. The managed approach eliminates operational overhead but provides limited control over underlying infrastructure.</w:t>
      </w:r>
    </w:p>
    <w:p w14:paraId="4114E0C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210513988"/>
      <w:r w:rsidRPr="00026341">
        <w:rPr>
          <w:rFonts w:ascii="Times New Roman" w:eastAsia="Times New Roman" w:hAnsi="Times New Roman" w:cs="Times New Roman"/>
          <w:b/>
          <w:bCs/>
          <w:kern w:val="0"/>
          <w:sz w:val="27"/>
          <w:szCs w:val="27"/>
          <w14:ligatures w14:val="none"/>
        </w:rPr>
        <w:t>Weaviate: Massive scale multi-tenancy</w:t>
      </w:r>
      <w:bookmarkEnd w:id="17"/>
    </w:p>
    <w:p w14:paraId="5900F9F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Weaviate's native multi-tenancy supports </w:t>
      </w:r>
      <w:r w:rsidRPr="00026341">
        <w:rPr>
          <w:rFonts w:ascii="Times New Roman" w:eastAsia="Times New Roman" w:hAnsi="Times New Roman" w:cs="Times New Roman"/>
          <w:b/>
          <w:bCs/>
          <w:kern w:val="0"/>
          <w14:ligatures w14:val="none"/>
        </w:rPr>
        <w:t>50,000+ active tenants per node</w:t>
      </w:r>
      <w:r w:rsidRPr="00026341">
        <w:rPr>
          <w:rFonts w:ascii="Times New Roman" w:eastAsia="Times New Roman" w:hAnsi="Times New Roman" w:cs="Times New Roman"/>
          <w:kern w:val="0"/>
          <w14:ligatures w14:val="none"/>
        </w:rPr>
        <w:t xml:space="preserve"> with each tenant on dedicated lightweight shards. Scaling to 1M+ tenants requires approximately 20 nodes. Tenant states (ACTIVE, INACTIVE, OFFLOADED) enable resource optimization, and GDPR-compliant deletion removes all tenant data with single commands.</w:t>
      </w:r>
    </w:p>
    <w:p w14:paraId="1581EB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uses </w:t>
      </w:r>
      <w:r w:rsidRPr="00026341">
        <w:rPr>
          <w:rFonts w:ascii="Times New Roman" w:eastAsia="Times New Roman" w:hAnsi="Times New Roman" w:cs="Times New Roman"/>
          <w:b/>
          <w:bCs/>
          <w:kern w:val="0"/>
          <w14:ligatures w14:val="none"/>
        </w:rPr>
        <w:t>Raft consensus for metadata</w:t>
      </w:r>
      <w:r w:rsidRPr="00026341">
        <w:rPr>
          <w:rFonts w:ascii="Times New Roman" w:eastAsia="Times New Roman" w:hAnsi="Times New Roman" w:cs="Times New Roman"/>
          <w:kern w:val="0"/>
          <w14:ligatures w14:val="none"/>
        </w:rPr>
        <w:t xml:space="preserve"> (v1.25+) with leaderless data replication and tunable consistency (ONE, QUORUM, ALL). Async replication with Merkle tree algorithms provides background synchronization, while repair-on-read handles automatic consistency. Recommended production configuration: replication factor of 3 with QUORUM consistency.</w:t>
      </w:r>
    </w:p>
    <w:p w14:paraId="34360E89"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210513989"/>
      <w:r w:rsidRPr="00026341">
        <w:rPr>
          <w:rFonts w:ascii="Times New Roman" w:eastAsia="Times New Roman" w:hAnsi="Times New Roman" w:cs="Times New Roman"/>
          <w:b/>
          <w:bCs/>
          <w:kern w:val="0"/>
          <w:sz w:val="27"/>
          <w:szCs w:val="27"/>
          <w14:ligatures w14:val="none"/>
        </w:rPr>
        <w:t>Qdrant: Flexible sharding and clustering</w:t>
      </w:r>
      <w:bookmarkEnd w:id="18"/>
    </w:p>
    <w:p w14:paraId="18D86BD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Qdrant recommends </w:t>
      </w:r>
      <w:r w:rsidRPr="00026341">
        <w:rPr>
          <w:rFonts w:ascii="Times New Roman" w:eastAsia="Times New Roman" w:hAnsi="Times New Roman" w:cs="Times New Roman"/>
          <w:b/>
          <w:bCs/>
          <w:kern w:val="0"/>
          <w14:ligatures w14:val="none"/>
        </w:rPr>
        <w:t>payload-based multi-tenancy</w:t>
      </w:r>
      <w:r w:rsidRPr="00026341">
        <w:rPr>
          <w:rFonts w:ascii="Times New Roman" w:eastAsia="Times New Roman" w:hAnsi="Times New Roman" w:cs="Times New Roman"/>
          <w:kern w:val="0"/>
          <w14:ligatures w14:val="none"/>
        </w:rPr>
        <w:t xml:space="preserve"> with single collections containing tenant identifiers, optimized for millions of tenants. Custom sharding enables user-defined shard placement for regional compliance, with explicit shard key creation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xml:space="preserve">") and routing vectors to appropriate shards via </w:t>
      </w:r>
      <w:proofErr w:type="spellStart"/>
      <w:r w:rsidRPr="00026341">
        <w:rPr>
          <w:rFonts w:ascii="Courier New" w:eastAsia="Times New Roman" w:hAnsi="Courier New" w:cs="Courier New"/>
          <w:kern w:val="0"/>
          <w:sz w:val="20"/>
          <w:szCs w:val="20"/>
          <w14:ligatures w14:val="none"/>
        </w:rPr>
        <w:t>shard_key_selector</w:t>
      </w:r>
      <w:proofErr w:type="spellEnd"/>
      <w:r w:rsidRPr="00026341">
        <w:rPr>
          <w:rFonts w:ascii="Times New Roman" w:eastAsia="Times New Roman" w:hAnsi="Times New Roman" w:cs="Times New Roman"/>
          <w:kern w:val="0"/>
          <w14:ligatures w14:val="none"/>
        </w:rPr>
        <w:t>.</w:t>
      </w:r>
    </w:p>
    <w:p w14:paraId="41AE21A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Cluster mode with Raft consensus provides distributed coordination through port 6335 for inter-cluster communication. Configurable replication factor and write consistency factor control durability guarantees. Snapshot management with S3-compatible storage enables backup and recovery, with priority settings controlling restoration behavior (snapshot, replica, or </w:t>
      </w:r>
      <w:proofErr w:type="spellStart"/>
      <w:r w:rsidRPr="00026341">
        <w:rPr>
          <w:rFonts w:ascii="Times New Roman" w:eastAsia="Times New Roman" w:hAnsi="Times New Roman" w:cs="Times New Roman"/>
          <w:kern w:val="0"/>
          <w14:ligatures w14:val="none"/>
        </w:rPr>
        <w:t>no_sync</w:t>
      </w:r>
      <w:proofErr w:type="spellEnd"/>
      <w:r w:rsidRPr="00026341">
        <w:rPr>
          <w:rFonts w:ascii="Times New Roman" w:eastAsia="Times New Roman" w:hAnsi="Times New Roman" w:cs="Times New Roman"/>
          <w:kern w:val="0"/>
          <w14:ligatures w14:val="none"/>
        </w:rPr>
        <w:t>).</w:t>
      </w:r>
    </w:p>
    <w:p w14:paraId="504DB18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210513990"/>
      <w:r w:rsidRPr="00026341">
        <w:rPr>
          <w:rFonts w:ascii="Times New Roman" w:eastAsia="Times New Roman" w:hAnsi="Times New Roman" w:cs="Times New Roman"/>
          <w:b/>
          <w:bCs/>
          <w:kern w:val="0"/>
          <w:sz w:val="27"/>
          <w:szCs w:val="27"/>
          <w14:ligatures w14:val="none"/>
        </w:rPr>
        <w:t>ChromaDB: Simplicity for smaller scale</w:t>
      </w:r>
      <w:bookmarkEnd w:id="19"/>
    </w:p>
    <w:p w14:paraId="4FA041D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ChromaDB offers multiple deployment modes: ephemeral (in-memory), persistent (local SQLite), and HTTP client-server. Docker deployment is straightforward with persistent volumes, and Helm charts enable Kubernetes deployment. However, </w:t>
      </w:r>
      <w:r w:rsidRPr="00026341">
        <w:rPr>
          <w:rFonts w:ascii="Times New Roman" w:eastAsia="Times New Roman" w:hAnsi="Times New Roman" w:cs="Times New Roman"/>
          <w:b/>
          <w:bCs/>
          <w:kern w:val="0"/>
          <w14:ligatures w14:val="none"/>
        </w:rPr>
        <w:t>no distributed mode exists</w:t>
      </w:r>
      <w:r w:rsidRPr="00026341">
        <w:rPr>
          <w:rFonts w:ascii="Times New Roman" w:eastAsia="Times New Roman" w:hAnsi="Times New Roman" w:cs="Times New Roman"/>
          <w:kern w:val="0"/>
          <w14:ligatures w14:val="none"/>
        </w:rPr>
        <w:t>—all operations occur in a single process. This limits scalability but simplifies development and prototyping.</w:t>
      </w:r>
    </w:p>
    <w:p w14:paraId="5209A42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Multi-collection support provides logical isolation, but no native replication, failover, or federated capabilities exist. For production at scale, external infrastructure management becomes essential. Token-based authentication supports basic security, but advanced features require external implementation.</w:t>
      </w:r>
    </w:p>
    <w:p w14:paraId="56EA38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210513991"/>
      <w:r w:rsidRPr="00026341">
        <w:rPr>
          <w:rFonts w:ascii="Times New Roman" w:eastAsia="Times New Roman" w:hAnsi="Times New Roman" w:cs="Times New Roman"/>
          <w:b/>
          <w:bCs/>
          <w:kern w:val="0"/>
          <w:sz w:val="27"/>
          <w:szCs w:val="27"/>
          <w14:ligatures w14:val="none"/>
        </w:rPr>
        <w:t>Milvus: Enterprise-scale flexibility</w:t>
      </w:r>
      <w:bookmarkEnd w:id="20"/>
    </w:p>
    <w:p w14:paraId="72779E3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Milvus offers three multi-tenancy strategies: </w:t>
      </w:r>
      <w:r w:rsidRPr="00026341">
        <w:rPr>
          <w:rFonts w:ascii="Times New Roman" w:eastAsia="Times New Roman" w:hAnsi="Times New Roman" w:cs="Times New Roman"/>
          <w:b/>
          <w:bCs/>
          <w:kern w:val="0"/>
          <w14:ligatures w14:val="none"/>
        </w:rPr>
        <w:t>collection-level</w:t>
      </w:r>
      <w:r w:rsidRPr="00026341">
        <w:rPr>
          <w:rFonts w:ascii="Times New Roman" w:eastAsia="Times New Roman" w:hAnsi="Times New Roman" w:cs="Times New Roman"/>
          <w:kern w:val="0"/>
          <w14:ligatures w14:val="none"/>
        </w:rPr>
        <w:t xml:space="preserve"> (up to 65,536 tenants with RBAC), </w:t>
      </w:r>
      <w:r w:rsidRPr="00026341">
        <w:rPr>
          <w:rFonts w:ascii="Times New Roman" w:eastAsia="Times New Roman" w:hAnsi="Times New Roman" w:cs="Times New Roman"/>
          <w:b/>
          <w:bCs/>
          <w:kern w:val="0"/>
          <w14:ligatures w14:val="none"/>
        </w:rPr>
        <w:t>partition-level</w:t>
      </w:r>
      <w:r w:rsidRPr="00026341">
        <w:rPr>
          <w:rFonts w:ascii="Times New Roman" w:eastAsia="Times New Roman" w:hAnsi="Times New Roman" w:cs="Times New Roman"/>
          <w:kern w:val="0"/>
          <w14:ligatures w14:val="none"/>
        </w:rPr>
        <w:t xml:space="preserve"> (up to 1,024 tenants per collection without RBAC), and </w:t>
      </w:r>
      <w:r w:rsidRPr="00026341">
        <w:rPr>
          <w:rFonts w:ascii="Times New Roman" w:eastAsia="Times New Roman" w:hAnsi="Times New Roman" w:cs="Times New Roman"/>
          <w:b/>
          <w:bCs/>
          <w:kern w:val="0"/>
          <w14:ligatures w14:val="none"/>
        </w:rPr>
        <w:t>partition key-level</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kern w:val="0"/>
          <w14:ligatures w14:val="none"/>
        </w:rPr>
        <w:lastRenderedPageBreak/>
        <w:t>(millions of tenants with automatic distribution). The partition key feature automatically distributes entities across physical partitions based on scalar fields, simplifying massive multi-tenancy.</w:t>
      </w:r>
    </w:p>
    <w:p w14:paraId="71FE144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Clustering compaction</w:t>
      </w:r>
      <w:r w:rsidRPr="00026341">
        <w:rPr>
          <w:rFonts w:ascii="Times New Roman" w:eastAsia="Times New Roman" w:hAnsi="Times New Roman" w:cs="Times New Roman"/>
          <w:kern w:val="0"/>
          <w14:ligatures w14:val="none"/>
        </w:rPr>
        <w:t xml:space="preserve"> redistributes entities among segments based on clustering keys (typically tenant fields), creating </w:t>
      </w:r>
      <w:proofErr w:type="spellStart"/>
      <w:r w:rsidRPr="00026341">
        <w:rPr>
          <w:rFonts w:ascii="Times New Roman" w:eastAsia="Times New Roman" w:hAnsi="Times New Roman" w:cs="Times New Roman"/>
          <w:kern w:val="0"/>
          <w14:ligatures w14:val="none"/>
        </w:rPr>
        <w:t>PartitionStats</w:t>
      </w:r>
      <w:proofErr w:type="spellEnd"/>
      <w:r w:rsidRPr="00026341">
        <w:rPr>
          <w:rFonts w:ascii="Times New Roman" w:eastAsia="Times New Roman" w:hAnsi="Times New Roman" w:cs="Times New Roman"/>
          <w:kern w:val="0"/>
          <w14:ligatures w14:val="none"/>
        </w:rPr>
        <w:t xml:space="preserve"> for segment-to-key mapping. This enables efficient pruning of irrelevant segments during queries, restricting search scope and improving performance.</w:t>
      </w:r>
    </w:p>
    <w:p w14:paraId="3B5CAF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Distributed deployment through Kubernetes Operators manages coordinator nodes (master-slave HA), query nodes, data nodes, index nodes, and streaming nodes. Coordinator maintains cluster topology and handles DDL/DCL/TSO management. Sharding provides horizontal scaling for writes while replication with Raft consensus ensures read throughput and fault tolerance.</w:t>
      </w:r>
    </w:p>
    <w:p w14:paraId="6DBFD52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10513992"/>
      <w:r w:rsidRPr="00026341">
        <w:rPr>
          <w:rFonts w:ascii="Times New Roman" w:eastAsia="Times New Roman" w:hAnsi="Times New Roman" w:cs="Times New Roman"/>
          <w:b/>
          <w:bCs/>
          <w:kern w:val="0"/>
          <w:sz w:val="36"/>
          <w:szCs w:val="36"/>
          <w14:ligatures w14:val="none"/>
        </w:rPr>
        <w:t>Performance optimization: From latency to cost</w:t>
      </w:r>
      <w:bookmarkEnd w:id="21"/>
    </w:p>
    <w:p w14:paraId="7361219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210513993"/>
      <w:r w:rsidRPr="00026341">
        <w:rPr>
          <w:rFonts w:ascii="Times New Roman" w:eastAsia="Times New Roman" w:hAnsi="Times New Roman" w:cs="Times New Roman"/>
          <w:b/>
          <w:bCs/>
          <w:kern w:val="0"/>
          <w:sz w:val="27"/>
          <w:szCs w:val="27"/>
          <w14:ligatures w14:val="none"/>
        </w:rPr>
        <w:t>Latency optimization techniques</w:t>
      </w:r>
      <w:bookmarkEnd w:id="22"/>
    </w:p>
    <w:p w14:paraId="70538C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VectorLiteRAG's</w:t>
      </w:r>
      <w:proofErr w:type="spellEnd"/>
      <w:r w:rsidRPr="00026341">
        <w:rPr>
          <w:rFonts w:ascii="Times New Roman" w:eastAsia="Times New Roman" w:hAnsi="Times New Roman" w:cs="Times New Roman"/>
          <w:b/>
          <w:bCs/>
          <w:kern w:val="0"/>
          <w14:ligatures w14:val="none"/>
        </w:rPr>
        <w:t xml:space="preserve"> adaptive index partitioning</w:t>
      </w:r>
      <w:r w:rsidRPr="00026341">
        <w:rPr>
          <w:rFonts w:ascii="Times New Roman" w:eastAsia="Times New Roman" w:hAnsi="Times New Roman" w:cs="Times New Roman"/>
          <w:kern w:val="0"/>
          <w14:ligatures w14:val="none"/>
        </w:rPr>
        <w:t xml:space="preserve"> dynamically allocates frequently-accessed vector clusters to GPU HBM, exploiting access skew for </w:t>
      </w:r>
      <w:r w:rsidRPr="00026341">
        <w:rPr>
          <w:rFonts w:ascii="Times New Roman" w:eastAsia="Times New Roman" w:hAnsi="Times New Roman" w:cs="Times New Roman"/>
          <w:b/>
          <w:bCs/>
          <w:kern w:val="0"/>
          <w14:ligatures w14:val="none"/>
        </w:rPr>
        <w:t>2x improvement in vector search responsiveness</w:t>
      </w:r>
      <w:r w:rsidRPr="00026341">
        <w:rPr>
          <w:rFonts w:ascii="Times New Roman" w:eastAsia="Times New Roman" w:hAnsi="Times New Roman" w:cs="Times New Roman"/>
          <w:kern w:val="0"/>
          <w14:ligatures w14:val="none"/>
        </w:rPr>
        <w:t xml:space="preserve"> and significant TTFT reduction. Combined with semantic caching, modern systems achieve sub-second response times even with complex multi-database architectures.</w:t>
      </w:r>
    </w:p>
    <w:p w14:paraId="503B5B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Parallel querying with query expansion</w:t>
      </w:r>
      <w:r w:rsidRPr="00026341">
        <w:rPr>
          <w:rFonts w:ascii="Times New Roman" w:eastAsia="Times New Roman" w:hAnsi="Times New Roman" w:cs="Times New Roman"/>
          <w:kern w:val="0"/>
          <w14:ligatures w14:val="none"/>
        </w:rPr>
        <w:t xml:space="preserve"> splits complex questions into multiple sub-queries executed simultaneously across databases. </w:t>
      </w:r>
      <w:proofErr w:type="spellStart"/>
      <w:r w:rsidRPr="00026341">
        <w:rPr>
          <w:rFonts w:ascii="Times New Roman" w:eastAsia="Times New Roman" w:hAnsi="Times New Roman" w:cs="Times New Roman"/>
          <w:kern w:val="0"/>
          <w14:ligatures w14:val="none"/>
        </w:rPr>
        <w:t>Cohere's</w:t>
      </w:r>
      <w:proofErr w:type="spellEnd"/>
      <w:r w:rsidRPr="00026341">
        <w:rPr>
          <w:rFonts w:ascii="Times New Roman" w:eastAsia="Times New Roman" w:hAnsi="Times New Roman" w:cs="Times New Roman"/>
          <w:kern w:val="0"/>
          <w14:ligatures w14:val="none"/>
        </w:rPr>
        <w:t xml:space="preserve"> parallel tool calling demonstrates this pattern, where "What are the Chat endpoint features and RAG capabilities?" becomes two concurrent queries with aggregated results. Speculative execution runs independent tasks in parallel to minimize critical path latency.</w:t>
      </w:r>
    </w:p>
    <w:p w14:paraId="1042F5E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Early termination strategies</w:t>
      </w:r>
      <w:r w:rsidRPr="00026341">
        <w:rPr>
          <w:rFonts w:ascii="Times New Roman" w:eastAsia="Times New Roman" w:hAnsi="Times New Roman" w:cs="Times New Roman"/>
          <w:kern w:val="0"/>
          <w14:ligatures w14:val="none"/>
        </w:rPr>
        <w:t xml:space="preserve"> implement multiphase ranking from cheap filtering (keyword/ANN) through dense embeddings to advanced ML models only on top results. Timeout configuration sets maximum retrieval times per database, while result thresholds stop retrieval when confidence is met. This prevents expensive operations on low-value queries.</w:t>
      </w:r>
    </w:p>
    <w:p w14:paraId="73E098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Index optimization</w:t>
      </w:r>
      <w:r w:rsidRPr="00026341">
        <w:rPr>
          <w:rFonts w:ascii="Times New Roman" w:eastAsia="Times New Roman" w:hAnsi="Times New Roman" w:cs="Times New Roman"/>
          <w:kern w:val="0"/>
          <w14:ligatures w14:val="none"/>
        </w:rPr>
        <w:t xml:space="preserve"> tunes HNSW parameters (</w:t>
      </w:r>
      <w:proofErr w:type="spellStart"/>
      <w:r w:rsidRPr="00026341">
        <w:rPr>
          <w:rFonts w:ascii="Courier New" w:eastAsia="Times New Roman" w:hAnsi="Courier New" w:cs="Courier New"/>
          <w:kern w:val="0"/>
          <w:sz w:val="20"/>
          <w:szCs w:val="20"/>
          <w14:ligatures w14:val="none"/>
        </w:rPr>
        <w:t>efConstruction</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Courier New" w:eastAsia="Times New Roman" w:hAnsi="Courier New" w:cs="Courier New"/>
          <w:kern w:val="0"/>
          <w:sz w:val="20"/>
          <w:szCs w:val="20"/>
          <w14:ligatures w14:val="none"/>
        </w:rPr>
        <w:t>efSearch</w:t>
      </w:r>
      <w:proofErr w:type="spellEnd"/>
      <w:r w:rsidRPr="00026341">
        <w:rPr>
          <w:rFonts w:ascii="Times New Roman" w:eastAsia="Times New Roman" w:hAnsi="Times New Roman" w:cs="Times New Roman"/>
          <w:kern w:val="0"/>
          <w14:ligatures w14:val="none"/>
        </w:rPr>
        <w:t xml:space="preserve">, </w:t>
      </w:r>
      <w:r w:rsidRPr="00026341">
        <w:rPr>
          <w:rFonts w:ascii="Courier New" w:eastAsia="Times New Roman" w:hAnsi="Courier New" w:cs="Courier New"/>
          <w:kern w:val="0"/>
          <w:sz w:val="20"/>
          <w:szCs w:val="20"/>
          <w14:ligatures w14:val="none"/>
        </w:rPr>
        <w:t>M</w:t>
      </w:r>
      <w:r w:rsidRPr="00026341">
        <w:rPr>
          <w:rFonts w:ascii="Times New Roman" w:eastAsia="Times New Roman" w:hAnsi="Times New Roman" w:cs="Times New Roman"/>
          <w:kern w:val="0"/>
          <w14:ligatures w14:val="none"/>
        </w:rPr>
        <w:t>) for speed-accuracy balance. Lower ANN search accuracy has minor impact on RAG performance but enables significant speed increases. FAISS searches 1 million vectors in milliseconds with appropriate index configuration.</w:t>
      </w:r>
    </w:p>
    <w:p w14:paraId="0A45657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210513994"/>
      <w:r w:rsidRPr="00026341">
        <w:rPr>
          <w:rFonts w:ascii="Times New Roman" w:eastAsia="Times New Roman" w:hAnsi="Times New Roman" w:cs="Times New Roman"/>
          <w:b/>
          <w:bCs/>
          <w:kern w:val="0"/>
          <w:sz w:val="27"/>
          <w:szCs w:val="27"/>
          <w14:ligatures w14:val="none"/>
        </w:rPr>
        <w:t>Cost optimization strategies</w:t>
      </w:r>
      <w:bookmarkEnd w:id="23"/>
    </w:p>
    <w:p w14:paraId="23518F0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 eliminates unnecessary operations</w:t>
      </w:r>
      <w:r w:rsidRPr="00026341">
        <w:rPr>
          <w:rFonts w:ascii="Times New Roman" w:eastAsia="Times New Roman" w:hAnsi="Times New Roman" w:cs="Times New Roman"/>
          <w:kern w:val="0"/>
          <w14:ligatures w14:val="none"/>
        </w:rPr>
        <w:t xml:space="preserve"> by classifying query complexity. Simple queries answerable from LLM knowledge skip retrieval entirely, moderate queries use single-step retrieval, and only complex multi-hop queries trigger full multi-database orchestration. This reduces vector database operations by </w:t>
      </w:r>
      <w:r w:rsidRPr="00026341">
        <w:rPr>
          <w:rFonts w:ascii="Times New Roman" w:eastAsia="Times New Roman" w:hAnsi="Times New Roman" w:cs="Times New Roman"/>
          <w:b/>
          <w:bCs/>
          <w:kern w:val="0"/>
          <w14:ligatures w14:val="none"/>
        </w:rPr>
        <w:t>40-70%</w:t>
      </w:r>
      <w:r w:rsidRPr="00026341">
        <w:rPr>
          <w:rFonts w:ascii="Times New Roman" w:eastAsia="Times New Roman" w:hAnsi="Times New Roman" w:cs="Times New Roman"/>
          <w:kern w:val="0"/>
          <w14:ligatures w14:val="none"/>
        </w:rPr>
        <w:t xml:space="preserve"> while maintaining quality.</w:t>
      </w:r>
    </w:p>
    <w:p w14:paraId="0AE88D0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Vector compression</w:t>
      </w:r>
      <w:r w:rsidRPr="00026341">
        <w:rPr>
          <w:rFonts w:ascii="Times New Roman" w:eastAsia="Times New Roman" w:hAnsi="Times New Roman" w:cs="Times New Roman"/>
          <w:kern w:val="0"/>
          <w14:ligatures w14:val="none"/>
        </w:rPr>
        <w:t xml:space="preserve"> through binary or product quantization reduces storage 50-75%. Pinecone, Weaviate, Elasticsearch,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and MongoDB Atlas implement binary quantization, compressing vectors to binary codes while maintaining similarity search. Product quantization provides even better compression-accuracy trade-offs for large-scale deployments.</w:t>
      </w:r>
    </w:p>
    <w:p w14:paraId="16773A0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Serverless models</w:t>
      </w:r>
      <w:r w:rsidRPr="00026341">
        <w:rPr>
          <w:rFonts w:ascii="Times New Roman" w:eastAsia="Times New Roman" w:hAnsi="Times New Roman" w:cs="Times New Roman"/>
          <w:kern w:val="0"/>
          <w14:ligatures w14:val="none"/>
        </w:rPr>
        <w:t xml:space="preserve"> with pay-as-you-go pricing eliminate idle resource costs. Pinecone serverless and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xml:space="preserve"> Cloud auto-scale based on usage, with cost-effective pricing for variable workloads. The AWS S3 Vectors case study demonstrates </w:t>
      </w:r>
      <w:r w:rsidRPr="00026341">
        <w:rPr>
          <w:rFonts w:ascii="Times New Roman" w:eastAsia="Times New Roman" w:hAnsi="Times New Roman" w:cs="Times New Roman"/>
          <w:b/>
          <w:bCs/>
          <w:kern w:val="0"/>
          <w14:ligatures w14:val="none"/>
        </w:rPr>
        <w:t>90% cost reduction</w:t>
      </w:r>
      <w:r w:rsidRPr="00026341">
        <w:rPr>
          <w:rFonts w:ascii="Times New Roman" w:eastAsia="Times New Roman" w:hAnsi="Times New Roman" w:cs="Times New Roman"/>
          <w:kern w:val="0"/>
          <w14:ligatures w14:val="none"/>
        </w:rPr>
        <w:t xml:space="preserve"> ($2,350/month to $235/month) through co-locating vectors and documents, eliminating cross-system data movement.</w:t>
      </w:r>
    </w:p>
    <w:p w14:paraId="76FB16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Tiered storage strategies</w:t>
      </w:r>
      <w:r w:rsidRPr="00026341">
        <w:rPr>
          <w:rFonts w:ascii="Times New Roman" w:eastAsia="Times New Roman" w:hAnsi="Times New Roman" w:cs="Times New Roman"/>
          <w:kern w:val="0"/>
          <w14:ligatures w14:val="none"/>
        </w:rPr>
        <w:t xml:space="preserve"> keep hot data in memory and cold data on disk. </w:t>
      </w:r>
      <w:proofErr w:type="spellStart"/>
      <w:r w:rsidRPr="00026341">
        <w:rPr>
          <w:rFonts w:ascii="Times New Roman" w:eastAsia="Times New Roman" w:hAnsi="Times New Roman" w:cs="Times New Roman"/>
          <w:kern w:val="0"/>
          <w14:ligatures w14:val="none"/>
        </w:rPr>
        <w:t>DiskANN</w:t>
      </w:r>
      <w:proofErr w:type="spellEnd"/>
      <w:r w:rsidRPr="00026341">
        <w:rPr>
          <w:rFonts w:ascii="Times New Roman" w:eastAsia="Times New Roman" w:hAnsi="Times New Roman" w:cs="Times New Roman"/>
          <w:kern w:val="0"/>
          <w14:ligatures w14:val="none"/>
        </w:rPr>
        <w:t xml:space="preserve"> provides large-scale storage with acceptable latency for less frequently accessed indices. Memory-mapped files balance performance and cost for moderate access patterns.</w:t>
      </w:r>
    </w:p>
    <w:p w14:paraId="1990CBE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210513995"/>
      <w:r w:rsidRPr="00026341">
        <w:rPr>
          <w:rFonts w:ascii="Times New Roman" w:eastAsia="Times New Roman" w:hAnsi="Times New Roman" w:cs="Times New Roman"/>
          <w:b/>
          <w:bCs/>
          <w:kern w:val="0"/>
          <w:sz w:val="27"/>
          <w:szCs w:val="27"/>
          <w14:ligatures w14:val="none"/>
        </w:rPr>
        <w:t>Monitoring and observability</w:t>
      </w:r>
      <w:bookmarkEnd w:id="24"/>
    </w:p>
    <w:p w14:paraId="62EAF0C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LangSmith</w:t>
      </w:r>
      <w:proofErr w:type="spellEnd"/>
      <w:r w:rsidRPr="00026341">
        <w:rPr>
          <w:rFonts w:ascii="Times New Roman" w:eastAsia="Times New Roman" w:hAnsi="Times New Roman" w:cs="Times New Roman"/>
          <w:b/>
          <w:bCs/>
          <w:kern w:val="0"/>
          <w14:ligatures w14:val="none"/>
        </w:rPr>
        <w:t xml:space="preserve"> provides unified observability</w:t>
      </w:r>
      <w:r w:rsidRPr="00026341">
        <w:rPr>
          <w:rFonts w:ascii="Times New Roman" w:eastAsia="Times New Roman" w:hAnsi="Times New Roman" w:cs="Times New Roman"/>
          <w:kern w:val="0"/>
          <w14:ligatures w14:val="none"/>
        </w:rPr>
        <w:t xml:space="preserve"> with full pipeline tracing capturing inputs/outputs of each RAG component, detailed retriever tracking, LLM call monitoring, and prompt inspection—all with no added latency through async distributed processing. Integration works with LangChain and non-LangChain applications via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enabling vendor-agnostic telemetry.</w:t>
      </w:r>
    </w:p>
    <w:p w14:paraId="6A23BA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Key metrics to track</w:t>
      </w:r>
      <w:r w:rsidRPr="00026341">
        <w:rPr>
          <w:rFonts w:ascii="Times New Roman" w:eastAsia="Times New Roman" w:hAnsi="Times New Roman" w:cs="Times New Roman"/>
          <w:kern w:val="0"/>
          <w14:ligatures w14:val="none"/>
        </w:rPr>
        <w:t xml:space="preserve"> include system metrics (latency breakdown: embedding time, vector search time, LLM generation time, end-to-end latency; throughput in QPS; resource utilization), quality metrics (retrieval precision/recall, generation faithfulness, RAGAS framework metrics: faithfulness, answer relevance, context relevance), and cost metrics (API call counts, token usage, database operation costs).</w:t>
      </w:r>
    </w:p>
    <w:p w14:paraId="77C76F5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Component-level instrumentation</w:t>
      </w:r>
      <w:r w:rsidRPr="00026341">
        <w:rPr>
          <w:rFonts w:ascii="Times New Roman" w:eastAsia="Times New Roman" w:hAnsi="Times New Roman" w:cs="Times New Roman"/>
          <w:kern w:val="0"/>
          <w14:ligatures w14:val="none"/>
        </w:rPr>
        <w:t xml:space="preserve"> monitors query processing (embedding generation time, query transformation), retrieval (database query time, documents retrieved, cache hit/miss rates), reranking (latency and score distributions), generation (LLM token usage, generation time, prompt size), and post-processing (response validation, hallucination checks).</w:t>
      </w:r>
    </w:p>
    <w:p w14:paraId="3906400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Distributed query tracing with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xml:space="preserve"> enables drilling down from monitoring charts to individual traces, comparing traces across prompt versions, and integrating human feedback. Tools like </w:t>
      </w:r>
      <w:proofErr w:type="spellStart"/>
      <w:r w:rsidRPr="00026341">
        <w:rPr>
          <w:rFonts w:ascii="Times New Roman" w:eastAsia="Times New Roman" w:hAnsi="Times New Roman" w:cs="Times New Roman"/>
          <w:b/>
          <w:bCs/>
          <w:kern w:val="0"/>
          <w14:ligatures w14:val="none"/>
        </w:rPr>
        <w:t>Arize</w:t>
      </w:r>
      <w:proofErr w:type="spellEnd"/>
      <w:r w:rsidRPr="00026341">
        <w:rPr>
          <w:rFonts w:ascii="Times New Roman" w:eastAsia="Times New Roman" w:hAnsi="Times New Roman" w:cs="Times New Roman"/>
          <w:b/>
          <w:bCs/>
          <w:kern w:val="0"/>
          <w14:ligatures w14:val="none"/>
        </w:rPr>
        <w:t xml:space="preserve"> Phoenix</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b/>
          <w:bCs/>
          <w:kern w:val="0"/>
          <w14:ligatures w14:val="none"/>
        </w:rPr>
        <w:t>Galileo Labs</w:t>
      </w:r>
      <w:r w:rsidRPr="00026341">
        <w:rPr>
          <w:rFonts w:ascii="Times New Roman" w:eastAsia="Times New Roman" w:hAnsi="Times New Roman" w:cs="Times New Roman"/>
          <w:kern w:val="0"/>
          <w14:ligatures w14:val="none"/>
        </w:rPr>
        <w:t xml:space="preserve">, and </w:t>
      </w:r>
      <w:r w:rsidRPr="00026341">
        <w:rPr>
          <w:rFonts w:ascii="Times New Roman" w:eastAsia="Times New Roman" w:hAnsi="Times New Roman" w:cs="Times New Roman"/>
          <w:b/>
          <w:bCs/>
          <w:kern w:val="0"/>
          <w14:ligatures w14:val="none"/>
        </w:rPr>
        <w:t>Literal AI</w:t>
      </w:r>
      <w:r w:rsidRPr="00026341">
        <w:rPr>
          <w:rFonts w:ascii="Times New Roman" w:eastAsia="Times New Roman" w:hAnsi="Times New Roman" w:cs="Times New Roman"/>
          <w:kern w:val="0"/>
          <w14:ligatures w14:val="none"/>
        </w:rPr>
        <w:t xml:space="preserve"> provide RAG-specific monitoring with multimodal logging, safety detection, and collaborative prompt management.</w:t>
      </w:r>
    </w:p>
    <w:p w14:paraId="3FD24E9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10513996"/>
      <w:r w:rsidRPr="00026341">
        <w:rPr>
          <w:rFonts w:ascii="Times New Roman" w:eastAsia="Times New Roman" w:hAnsi="Times New Roman" w:cs="Times New Roman"/>
          <w:b/>
          <w:bCs/>
          <w:kern w:val="0"/>
          <w:sz w:val="36"/>
          <w:szCs w:val="36"/>
          <w14:ligatures w14:val="none"/>
        </w:rPr>
        <w:t>Evaluation frameworks and benchmarks</w:t>
      </w:r>
      <w:bookmarkEnd w:id="25"/>
    </w:p>
    <w:p w14:paraId="021DC3B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210513997"/>
      <w:r w:rsidRPr="00026341">
        <w:rPr>
          <w:rFonts w:ascii="Times New Roman" w:eastAsia="Times New Roman" w:hAnsi="Times New Roman" w:cs="Times New Roman"/>
          <w:b/>
          <w:bCs/>
          <w:kern w:val="0"/>
          <w:sz w:val="27"/>
          <w:szCs w:val="27"/>
          <w14:ligatures w14:val="none"/>
        </w:rPr>
        <w:t>Retrieval quality metrics</w:t>
      </w:r>
      <w:bookmarkEnd w:id="26"/>
    </w:p>
    <w:p w14:paraId="4AEAC4B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Order-aware metrics</w:t>
      </w:r>
      <w:r w:rsidRPr="00026341">
        <w:rPr>
          <w:rFonts w:ascii="Times New Roman" w:eastAsia="Times New Roman" w:hAnsi="Times New Roman" w:cs="Times New Roman"/>
          <w:kern w:val="0"/>
          <w14:ligatures w14:val="none"/>
        </w:rPr>
        <w:t xml:space="preserve"> like NDCG and MRR account for ranking position, critical when top results matter most. NVIDIA research recommends </w:t>
      </w:r>
      <w:r w:rsidRPr="00026341">
        <w:rPr>
          <w:rFonts w:ascii="Times New Roman" w:eastAsia="Times New Roman" w:hAnsi="Times New Roman" w:cs="Times New Roman"/>
          <w:b/>
          <w:bCs/>
          <w:kern w:val="0"/>
          <w14:ligatures w14:val="none"/>
        </w:rPr>
        <w:t>Recall@5 as the primary metric</w:t>
      </w:r>
      <w:r w:rsidRPr="00026341">
        <w:rPr>
          <w:rFonts w:ascii="Times New Roman" w:eastAsia="Times New Roman" w:hAnsi="Times New Roman" w:cs="Times New Roman"/>
          <w:kern w:val="0"/>
          <w14:ligatures w14:val="none"/>
        </w:rPr>
        <w:t xml:space="preserve"> for enterprise RAG with 4K token contexts, as it's simpler to interpret than NDCG while capturing </w:t>
      </w:r>
      <w:r w:rsidRPr="00026341">
        <w:rPr>
          <w:rFonts w:ascii="Times New Roman" w:eastAsia="Times New Roman" w:hAnsi="Times New Roman" w:cs="Times New Roman"/>
          <w:kern w:val="0"/>
          <w14:ligatures w14:val="none"/>
        </w:rPr>
        <w:lastRenderedPageBreak/>
        <w:t>retrieval quality effectively. NDCG becomes relevant for longer contexts (&gt;4K tokens) where "lost in the middle" phenomena occur.</w:t>
      </w:r>
    </w:p>
    <w:p w14:paraId="2B89438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RAG-specific metrics</w:t>
      </w:r>
      <w:r w:rsidRPr="00026341">
        <w:rPr>
          <w:rFonts w:ascii="Times New Roman" w:eastAsia="Times New Roman" w:hAnsi="Times New Roman" w:cs="Times New Roman"/>
          <w:kern w:val="0"/>
          <w14:ligatures w14:val="none"/>
        </w:rPr>
        <w:t xml:space="preserve"> extend beyond pure retrieval. RAGAS framework evaluates faithfulness (claims inferable from context), answer relevance (how directly questions are answered), context precision (relevant context ranking), and context recall (necessary information coverage). These metrics require no ground truth references, using LLMs to evaluate retrieval and generation quality.</w:t>
      </w:r>
    </w:p>
    <w:p w14:paraId="4BF14300"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10513998"/>
      <w:r w:rsidRPr="00026341">
        <w:rPr>
          <w:rFonts w:ascii="Times New Roman" w:eastAsia="Times New Roman" w:hAnsi="Times New Roman" w:cs="Times New Roman"/>
          <w:b/>
          <w:bCs/>
          <w:kern w:val="0"/>
          <w:sz w:val="27"/>
          <w:szCs w:val="27"/>
          <w14:ligatures w14:val="none"/>
        </w:rPr>
        <w:t>Benchmark frameworks</w:t>
      </w:r>
      <w:bookmarkEnd w:id="27"/>
    </w:p>
    <w:p w14:paraId="01A43B7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MTEB (Massive Text Embedding Benchmark)</w:t>
      </w:r>
      <w:r w:rsidRPr="00026341">
        <w:rPr>
          <w:rFonts w:ascii="Times New Roman" w:eastAsia="Times New Roman" w:hAnsi="Times New Roman" w:cs="Times New Roman"/>
          <w:kern w:val="0"/>
          <w14:ligatures w14:val="none"/>
        </w:rPr>
        <w:t xml:space="preserve"> covers 58 datasets across 112 languages with 8 embedding task types. The leaderboard shows NV-Embed achieving record 69.32 scores, but practitioners should select task-specific subsets rather than averaging over all datasets. For generic QA RAG systems, HotpotQA,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xml:space="preserve">, and </w:t>
      </w:r>
      <w:proofErr w:type="spellStart"/>
      <w:r w:rsidRPr="00026341">
        <w:rPr>
          <w:rFonts w:ascii="Times New Roman" w:eastAsia="Times New Roman" w:hAnsi="Times New Roman" w:cs="Times New Roman"/>
          <w:kern w:val="0"/>
          <w14:ligatures w14:val="none"/>
        </w:rPr>
        <w:t>FiQA</w:t>
      </w:r>
      <w:proofErr w:type="spellEnd"/>
      <w:r w:rsidRPr="00026341">
        <w:rPr>
          <w:rFonts w:ascii="Times New Roman" w:eastAsia="Times New Roman" w:hAnsi="Times New Roman" w:cs="Times New Roman"/>
          <w:kern w:val="0"/>
          <w14:ligatures w14:val="none"/>
        </w:rPr>
        <w:t xml:space="preserve"> provide representative evaluation.</w:t>
      </w:r>
    </w:p>
    <w:p w14:paraId="148AA76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BEIR (Benchmarking-IR)</w:t>
      </w:r>
      <w:r w:rsidRPr="00026341">
        <w:rPr>
          <w:rFonts w:ascii="Times New Roman" w:eastAsia="Times New Roman" w:hAnsi="Times New Roman" w:cs="Times New Roman"/>
          <w:kern w:val="0"/>
          <w14:ligatures w14:val="none"/>
        </w:rPr>
        <w:t xml:space="preserve"> offers 17 diverse retrieval datasets including fact-checking (FEVER, </w:t>
      </w:r>
      <w:proofErr w:type="spellStart"/>
      <w:r w:rsidRPr="00026341">
        <w:rPr>
          <w:rFonts w:ascii="Times New Roman" w:eastAsia="Times New Roman" w:hAnsi="Times New Roman" w:cs="Times New Roman"/>
          <w:kern w:val="0"/>
          <w14:ligatures w14:val="none"/>
        </w:rPr>
        <w:t>SciFact</w:t>
      </w:r>
      <w:proofErr w:type="spellEnd"/>
      <w:r w:rsidRPr="00026341">
        <w:rPr>
          <w:rFonts w:ascii="Times New Roman" w:eastAsia="Times New Roman" w:hAnsi="Times New Roman" w:cs="Times New Roman"/>
          <w:kern w:val="0"/>
          <w14:ligatures w14:val="none"/>
        </w:rPr>
        <w:t>), Q&amp;A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HotpotQA), medical (</w:t>
      </w:r>
      <w:proofErr w:type="spellStart"/>
      <w:r w:rsidRPr="00026341">
        <w:rPr>
          <w:rFonts w:ascii="Times New Roman" w:eastAsia="Times New Roman" w:hAnsi="Times New Roman" w:cs="Times New Roman"/>
          <w:kern w:val="0"/>
          <w14:ligatures w14:val="none"/>
        </w:rPr>
        <w:t>NFCorpus</w:t>
      </w:r>
      <w:proofErr w:type="spellEnd"/>
      <w:r w:rsidRPr="00026341">
        <w:rPr>
          <w:rFonts w:ascii="Times New Roman" w:eastAsia="Times New Roman" w:hAnsi="Times New Roman" w:cs="Times New Roman"/>
          <w:kern w:val="0"/>
          <w14:ligatures w14:val="none"/>
        </w:rPr>
        <w:t>), and duplicate detection (Quora). Not all datasets are relevant for RAG—select domain-appropriate subsets for meaningful evaluation.</w:t>
      </w:r>
    </w:p>
    <w:p w14:paraId="26455D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FeB4RAG</w:t>
      </w:r>
      <w:r w:rsidRPr="00026341">
        <w:rPr>
          <w:rFonts w:ascii="Times New Roman" w:eastAsia="Times New Roman" w:hAnsi="Times New Roman" w:cs="Times New Roman"/>
          <w:kern w:val="0"/>
          <w14:ligatures w14:val="none"/>
        </w:rPr>
        <w:t xml:space="preserve"> (ACM SIGIR 2024) evaluates federated search within RAG frameworks, derived from 16 BEIR sub-collections with 790 conversational queries. Research demonstrates high-quality federated search significantly improves RAG response generation versus naive approaches, critical for multi-database architectures.</w:t>
      </w:r>
    </w:p>
    <w:p w14:paraId="4E13B01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VectorDBBench</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provides comprehensive vector database evaluation across QPS, recall rates, resource consumption, data loading capacity, and system stability. Independent deployment mirrors production environments for realistic performance assessment.</w:t>
      </w:r>
    </w:p>
    <w:p w14:paraId="645761C5"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10513999"/>
      <w:r w:rsidRPr="00026341">
        <w:rPr>
          <w:rFonts w:ascii="Times New Roman" w:eastAsia="Times New Roman" w:hAnsi="Times New Roman" w:cs="Times New Roman"/>
          <w:b/>
          <w:bCs/>
          <w:kern w:val="0"/>
          <w:sz w:val="27"/>
          <w:szCs w:val="27"/>
          <w14:ligatures w14:val="none"/>
        </w:rPr>
        <w:t>Case studies with measurable impact</w:t>
      </w:r>
      <w:bookmarkEnd w:id="28"/>
    </w:p>
    <w:p w14:paraId="074EAB0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HybridRAG</w:t>
      </w:r>
      <w:proofErr w:type="spellEnd"/>
      <w:r w:rsidRPr="00026341">
        <w:rPr>
          <w:rFonts w:ascii="Times New Roman" w:eastAsia="Times New Roman" w:hAnsi="Times New Roman" w:cs="Times New Roman"/>
          <w:b/>
          <w:bCs/>
          <w:kern w:val="0"/>
          <w14:ligatures w14:val="none"/>
        </w:rPr>
        <w:t xml:space="preserve"> research</w:t>
      </w:r>
      <w:r w:rsidRPr="00026341">
        <w:rPr>
          <w:rFonts w:ascii="Times New Roman" w:eastAsia="Times New Roman" w:hAnsi="Times New Roman" w:cs="Times New Roman"/>
          <w:kern w:val="0"/>
          <w14:ligatures w14:val="none"/>
        </w:rPr>
        <w:t xml:space="preserve"> on financial documents demonstrates combining knowledge graphs with vector retrieval outperforms single-method approaches. Evaluation using earnings call transcripts with ground-truth Q&amp;A pairs shows superior accuracy in both retrieval and generation phases, validating multi-database strategies for complex domains.</w:t>
      </w:r>
    </w:p>
    <w:p w14:paraId="70039A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vs Vector RAG benchmarks</w:t>
      </w:r>
      <w:r w:rsidRPr="00026341">
        <w:rPr>
          <w:rFonts w:ascii="Times New Roman" w:eastAsia="Times New Roman" w:hAnsi="Times New Roman" w:cs="Times New Roman"/>
          <w:kern w:val="0"/>
          <w14:ligatures w14:val="none"/>
        </w:rPr>
        <w:t xml:space="preserve"> show </w:t>
      </w:r>
      <w:r w:rsidRPr="00026341">
        <w:rPr>
          <w:rFonts w:ascii="Times New Roman" w:eastAsia="Times New Roman" w:hAnsi="Times New Roman" w:cs="Times New Roman"/>
          <w:b/>
          <w:bCs/>
          <w:kern w:val="0"/>
          <w14:ligatures w14:val="none"/>
        </w:rPr>
        <w:t>3.4x overall accuracy gains</w:t>
      </w:r>
      <w:r w:rsidRPr="00026341">
        <w:rPr>
          <w:rFonts w:ascii="Times New Roman" w:eastAsia="Times New Roman" w:hAnsi="Times New Roman" w:cs="Times New Roman"/>
          <w:kern w:val="0"/>
          <w14:ligatures w14:val="none"/>
        </w:rPr>
        <w:t xml:space="preserve"> for GraphRAG, with infinite gains in schema-heavy categories where vector search achieves 0% accuracy. Vector-only accuracy degrades to 0% as entity counts exceed 5 per query, while GraphRAG sustains stable performance with 10+ entities—compelling evidence for hybrid approaches.</w:t>
      </w:r>
    </w:p>
    <w:p w14:paraId="5540CB3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Proximity Cache deployment</w:t>
      </w:r>
      <w:r w:rsidRPr="00026341">
        <w:rPr>
          <w:rFonts w:ascii="Times New Roman" w:eastAsia="Times New Roman" w:hAnsi="Times New Roman" w:cs="Times New Roman"/>
          <w:kern w:val="0"/>
          <w14:ligatures w14:val="none"/>
        </w:rPr>
        <w:t xml:space="preserve"> at production scale achieves 50-70% latency reduction with 93-98.4% cache hit rates, translating to </w:t>
      </w:r>
      <w:r w:rsidRPr="00026341">
        <w:rPr>
          <w:rFonts w:ascii="Times New Roman" w:eastAsia="Times New Roman" w:hAnsi="Times New Roman" w:cs="Times New Roman"/>
          <w:b/>
          <w:bCs/>
          <w:kern w:val="0"/>
          <w14:ligatures w14:val="none"/>
        </w:rPr>
        <w:t>$24,000/month savings</w:t>
      </w:r>
      <w:r w:rsidRPr="00026341">
        <w:rPr>
          <w:rFonts w:ascii="Times New Roman" w:eastAsia="Times New Roman" w:hAnsi="Times New Roman" w:cs="Times New Roman"/>
          <w:kern w:val="0"/>
          <w14:ligatures w14:val="none"/>
        </w:rPr>
        <w:t xml:space="preserve"> in API costs. This demonstrates </w:t>
      </w:r>
      <w:r w:rsidRPr="00026341">
        <w:rPr>
          <w:rFonts w:ascii="Times New Roman" w:eastAsia="Times New Roman" w:hAnsi="Times New Roman" w:cs="Times New Roman"/>
          <w:kern w:val="0"/>
          <w14:ligatures w14:val="none"/>
        </w:rPr>
        <w:lastRenderedPageBreak/>
        <w:t>semantic caching as perhaps the single most impactful optimization for production RAG systems.</w:t>
      </w:r>
    </w:p>
    <w:p w14:paraId="31C0A12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Hybrid search implementations</w:t>
      </w:r>
      <w:r w:rsidRPr="00026341">
        <w:rPr>
          <w:rFonts w:ascii="Times New Roman" w:eastAsia="Times New Roman" w:hAnsi="Times New Roman" w:cs="Times New Roman"/>
          <w:kern w:val="0"/>
          <w14:ligatures w14:val="none"/>
        </w:rPr>
        <w:t xml:space="preserve"> report 40% response time reduction, 50% increased concurrency handling, 25% memory optimization, and 30% CPU load reduction through combined BM25 and semantic vector search with dynamic weight adjustment.</w:t>
      </w:r>
    </w:p>
    <w:p w14:paraId="45F3E48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10514000"/>
      <w:r w:rsidRPr="00026341">
        <w:rPr>
          <w:rFonts w:ascii="Times New Roman" w:eastAsia="Times New Roman" w:hAnsi="Times New Roman" w:cs="Times New Roman"/>
          <w:b/>
          <w:bCs/>
          <w:kern w:val="0"/>
          <w:sz w:val="36"/>
          <w:szCs w:val="36"/>
          <w14:ligatures w14:val="none"/>
        </w:rPr>
        <w:t>Production recommendations and best practices</w:t>
      </w:r>
      <w:bookmarkEnd w:id="29"/>
    </w:p>
    <w:p w14:paraId="3894180B"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210514001"/>
      <w:r w:rsidRPr="00026341">
        <w:rPr>
          <w:rFonts w:ascii="Times New Roman" w:eastAsia="Times New Roman" w:hAnsi="Times New Roman" w:cs="Times New Roman"/>
          <w:b/>
          <w:bCs/>
          <w:kern w:val="0"/>
          <w:sz w:val="27"/>
          <w:szCs w:val="27"/>
          <w14:ligatures w14:val="none"/>
        </w:rPr>
        <w:t>Choosing the right architecture</w:t>
      </w:r>
      <w:bookmarkEnd w:id="30"/>
    </w:p>
    <w:p w14:paraId="246B2C8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Start with </w:t>
      </w:r>
      <w:r w:rsidRPr="00026341">
        <w:rPr>
          <w:rFonts w:ascii="Times New Roman" w:eastAsia="Times New Roman" w:hAnsi="Times New Roman" w:cs="Times New Roman"/>
          <w:b/>
          <w:bCs/>
          <w:kern w:val="0"/>
          <w14:ligatures w14:val="none"/>
        </w:rPr>
        <w:t>single vector database with hybrid search</w:t>
      </w:r>
      <w:r w:rsidRPr="00026341">
        <w:rPr>
          <w:rFonts w:ascii="Times New Roman" w:eastAsia="Times New Roman" w:hAnsi="Times New Roman" w:cs="Times New Roman"/>
          <w:kern w:val="0"/>
          <w14:ligatures w14:val="none"/>
        </w:rPr>
        <w:t xml:space="preserve"> (keyword + semantic) for most applications. This provides substantial benefits over pure semantic search with manageable complexity. Add multi-database orchestration only when data characteristics justify it: physically separated data sources, heterogeneous data types requiring different embedding models, multi-tenant isolation requirements, or domain-specific knowledge bases with distinct access patterns.</w:t>
      </w:r>
    </w:p>
    <w:p w14:paraId="3E97D1F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semantic caching immediately</w:t>
      </w:r>
      <w:r w:rsidRPr="00026341">
        <w:rPr>
          <w:rFonts w:ascii="Times New Roman" w:eastAsia="Times New Roman" w:hAnsi="Times New Roman" w:cs="Times New Roman"/>
          <w:kern w:val="0"/>
          <w14:ligatures w14:val="none"/>
        </w:rPr>
        <w:t xml:space="preserve"> for any production system. With 0.3-0.5 similarity thresholds achieving 60-90% hit rates and latency reductions of 50-70%, caching provides the highest ROI optimization. Use Redis or FAISS for cache implementation with FIFO eviction and 100-300 entry cache sizes.</w:t>
      </w:r>
    </w:p>
    <w:p w14:paraId="615DEC6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Apply </w:t>
      </w:r>
      <w:r w:rsidRPr="00026341">
        <w:rPr>
          <w:rFonts w:ascii="Times New Roman" w:eastAsia="Times New Roman" w:hAnsi="Times New Roman" w:cs="Times New Roman"/>
          <w:b/>
          <w:bCs/>
          <w:kern w:val="0"/>
          <w14:ligatures w14:val="none"/>
        </w:rPr>
        <w:t>adaptive query routing</w:t>
      </w:r>
      <w:r w:rsidRPr="00026341">
        <w:rPr>
          <w:rFonts w:ascii="Times New Roman" w:eastAsia="Times New Roman" w:hAnsi="Times New Roman" w:cs="Times New Roman"/>
          <w:kern w:val="0"/>
          <w14:ligatures w14:val="none"/>
        </w:rPr>
        <w:t xml:space="preserve"> to eliminate unnecessary retrieval operations. Classify queries into no-retrieval (simple questions answerable from LLM knowledge), single-step retrieval (moderate complexity), and multi-step retrieval (complex multi-hop questions). This reduces costs 40-70% while maintaining quality.</w:t>
      </w:r>
    </w:p>
    <w:p w14:paraId="6B4334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Consider </w:t>
      </w:r>
      <w:r w:rsidRPr="00026341">
        <w:rPr>
          <w:rFonts w:ascii="Times New Roman" w:eastAsia="Times New Roman" w:hAnsi="Times New Roman" w:cs="Times New Roman"/>
          <w:b/>
          <w:bCs/>
          <w:kern w:val="0"/>
          <w14:ligatures w14:val="none"/>
        </w:rPr>
        <w:t>hierarchical multi-database architecture</w:t>
      </w:r>
      <w:r w:rsidRPr="00026341">
        <w:rPr>
          <w:rFonts w:ascii="Times New Roman" w:eastAsia="Times New Roman" w:hAnsi="Times New Roman" w:cs="Times New Roman"/>
          <w:kern w:val="0"/>
          <w14:ligatures w14:val="none"/>
        </w:rPr>
        <w:t xml:space="preserve"> for enterprise scale with diverse data domains. Implement routing layer with master agent analyzing query intent, specialized databases per domain, and metadata store for two-stage retrieval. Monitor routing decisions to identify improvements and optimize database selection over time.</w:t>
      </w:r>
    </w:p>
    <w:p w14:paraId="0C34F5B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210514002"/>
      <w:r w:rsidRPr="00026341">
        <w:rPr>
          <w:rFonts w:ascii="Times New Roman" w:eastAsia="Times New Roman" w:hAnsi="Times New Roman" w:cs="Times New Roman"/>
          <w:b/>
          <w:bCs/>
          <w:kern w:val="0"/>
          <w:sz w:val="27"/>
          <w:szCs w:val="27"/>
          <w14:ligatures w14:val="none"/>
        </w:rPr>
        <w:t>Performance optimization strategies</w:t>
      </w:r>
      <w:bookmarkEnd w:id="31"/>
    </w:p>
    <w:p w14:paraId="66C2573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latency-critical applications</w:t>
      </w:r>
      <w:r w:rsidRPr="00026341">
        <w:rPr>
          <w:rFonts w:ascii="Times New Roman" w:eastAsia="Times New Roman" w:hAnsi="Times New Roman" w:cs="Times New Roman"/>
          <w:kern w:val="0"/>
          <w14:ligatures w14:val="none"/>
        </w:rPr>
        <w:t xml:space="preserve">: Implement semantic caching, use lightweight embedding models (all-MiniLM-L6-v2 for 10ms vs 100ms latency), optimize HNSW parameters for your dataset, apply multiphase ranking (fast filter → </w:t>
      </w:r>
      <w:proofErr w:type="spellStart"/>
      <w:r w:rsidRPr="00026341">
        <w:rPr>
          <w:rFonts w:ascii="Times New Roman" w:eastAsia="Times New Roman" w:hAnsi="Times New Roman" w:cs="Times New Roman"/>
          <w:kern w:val="0"/>
          <w14:ligatures w14:val="none"/>
        </w:rPr>
        <w:t>rerank</w:t>
      </w:r>
      <w:proofErr w:type="spellEnd"/>
      <w:r w:rsidRPr="00026341">
        <w:rPr>
          <w:rFonts w:ascii="Times New Roman" w:eastAsia="Times New Roman" w:hAnsi="Times New Roman" w:cs="Times New Roman"/>
          <w:kern w:val="0"/>
          <w14:ligatures w14:val="none"/>
        </w:rPr>
        <w:t xml:space="preserve"> top-K), use parallel querying for complex questions, and monitor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to identify bottlenecks.</w:t>
      </w:r>
    </w:p>
    <w:p w14:paraId="489A04D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cost-sensitive applications</w:t>
      </w:r>
      <w:r w:rsidRPr="00026341">
        <w:rPr>
          <w:rFonts w:ascii="Times New Roman" w:eastAsia="Times New Roman" w:hAnsi="Times New Roman" w:cs="Times New Roman"/>
          <w:kern w:val="0"/>
          <w14:ligatures w14:val="none"/>
        </w:rPr>
        <w:t>: Implement adaptive query routing, use semantic caching to reduce API calls 50-70%, apply binary quantization for vector compression, consider serverless vector databases for variable workloads, use disk-based indexing for cold data, and monitor token usage to optimize chunk sizes.</w:t>
      </w:r>
    </w:p>
    <w:p w14:paraId="57B7CC9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high-accuracy applications</w:t>
      </w:r>
      <w:r w:rsidRPr="00026341">
        <w:rPr>
          <w:rFonts w:ascii="Times New Roman" w:eastAsia="Times New Roman" w:hAnsi="Times New Roman" w:cs="Times New Roman"/>
          <w:kern w:val="0"/>
          <w14:ligatures w14:val="none"/>
        </w:rPr>
        <w:t xml:space="preserve">: Use larger embedding models despite higher latency, implement layered retrieval with semantic chunking, apply hybrid search (keyword + vector), </w:t>
      </w:r>
      <w:r w:rsidRPr="00026341">
        <w:rPr>
          <w:rFonts w:ascii="Times New Roman" w:eastAsia="Times New Roman" w:hAnsi="Times New Roman" w:cs="Times New Roman"/>
          <w:kern w:val="0"/>
          <w14:ligatures w14:val="none"/>
        </w:rPr>
        <w:lastRenderedPageBreak/>
        <w:t>use reranking with cross-encoders, implement self-RAG with iterative refinement, and evaluate with RAGAS metrics continuously.</w:t>
      </w:r>
    </w:p>
    <w:p w14:paraId="412FE68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210514003"/>
      <w:r w:rsidRPr="00026341">
        <w:rPr>
          <w:rFonts w:ascii="Times New Roman" w:eastAsia="Times New Roman" w:hAnsi="Times New Roman" w:cs="Times New Roman"/>
          <w:b/>
          <w:bCs/>
          <w:kern w:val="0"/>
          <w:sz w:val="27"/>
          <w:szCs w:val="27"/>
          <w14:ligatures w14:val="none"/>
        </w:rPr>
        <w:t>Multi-tenancy and isolation</w:t>
      </w:r>
      <w:bookmarkEnd w:id="32"/>
    </w:p>
    <w:p w14:paraId="65AC0C6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Choose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 or </w:t>
      </w:r>
      <w:r w:rsidRPr="00026341">
        <w:rPr>
          <w:rFonts w:ascii="Times New Roman" w:eastAsia="Times New Roman" w:hAnsi="Times New Roman" w:cs="Times New Roman"/>
          <w:b/>
          <w:bCs/>
          <w:kern w:val="0"/>
          <w14:ligatures w14:val="none"/>
        </w:rPr>
        <w:t>tenant sharding</w:t>
      </w:r>
      <w:r w:rsidRPr="00026341">
        <w:rPr>
          <w:rFonts w:ascii="Times New Roman" w:eastAsia="Times New Roman" w:hAnsi="Times New Roman" w:cs="Times New Roman"/>
          <w:kern w:val="0"/>
          <w14:ligatures w14:val="none"/>
        </w:rPr>
        <w:t xml:space="preserve"> (Weaviate) for massive multi-tenancy (100K+ tenants). These approaches provide performance isolation where one tenant's query spike doesn't affect others, fast queries by limiting search scope, and clean tenant lifecycle management.</w:t>
      </w:r>
    </w:p>
    <w:p w14:paraId="1463D3B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Use </w:t>
      </w:r>
      <w:r w:rsidRPr="00026341">
        <w:rPr>
          <w:rFonts w:ascii="Times New Roman" w:eastAsia="Times New Roman" w:hAnsi="Times New Roman" w:cs="Times New Roman"/>
          <w:b/>
          <w:bCs/>
          <w:kern w:val="0"/>
          <w14:ligatures w14:val="none"/>
        </w:rPr>
        <w:t>payload-based multi-tenancy with custom sharding</w:t>
      </w:r>
      <w:r w:rsidRPr="00026341">
        <w:rPr>
          <w:rFonts w:ascii="Times New Roman" w:eastAsia="Times New Roman" w:hAnsi="Times New Roman" w:cs="Times New Roman"/>
          <w:kern w:val="0"/>
          <w14:ligatures w14:val="none"/>
        </w:rPr>
        <w:t xml:space="preserve"> (Qdrant) for millions of tenants with regional compliance requirements. This enables user-defined shard placement for GDPR compliance while optimizing for massive scale.</w:t>
      </w:r>
    </w:p>
    <w:p w14:paraId="54BCB0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Reserve </w:t>
      </w:r>
      <w:r w:rsidRPr="00026341">
        <w:rPr>
          <w:rFonts w:ascii="Times New Roman" w:eastAsia="Times New Roman" w:hAnsi="Times New Roman" w:cs="Times New Roman"/>
          <w:b/>
          <w:bCs/>
          <w:kern w:val="0"/>
          <w14:ligatures w14:val="none"/>
        </w:rPr>
        <w:t>database-per-tenant</w:t>
      </w:r>
      <w:r w:rsidRPr="00026341">
        <w:rPr>
          <w:rFonts w:ascii="Times New Roman" w:eastAsia="Times New Roman" w:hAnsi="Times New Roman" w:cs="Times New Roman"/>
          <w:kern w:val="0"/>
          <w14:ligatures w14:val="none"/>
        </w:rPr>
        <w:t xml:space="preserve"> strategies for fewer than 100 high-value customers with strict compliance requirements where maximum isolation justifies operational overhead.</w:t>
      </w:r>
    </w:p>
    <w:p w14:paraId="65C7178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210514004"/>
      <w:r w:rsidRPr="00026341">
        <w:rPr>
          <w:rFonts w:ascii="Times New Roman" w:eastAsia="Times New Roman" w:hAnsi="Times New Roman" w:cs="Times New Roman"/>
          <w:b/>
          <w:bCs/>
          <w:kern w:val="0"/>
          <w:sz w:val="27"/>
          <w:szCs w:val="27"/>
          <w14:ligatures w14:val="none"/>
        </w:rPr>
        <w:t>Monitoring and evaluation</w:t>
      </w:r>
      <w:bookmarkEnd w:id="33"/>
    </w:p>
    <w:p w14:paraId="21DDBE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comprehensive monitoring from day one</w:t>
      </w:r>
      <w:r w:rsidRPr="00026341">
        <w:rPr>
          <w:rFonts w:ascii="Times New Roman" w:eastAsia="Times New Roman" w:hAnsi="Times New Roman" w:cs="Times New Roman"/>
          <w:kern w:val="0"/>
          <w14:ligatures w14:val="none"/>
        </w:rPr>
        <w:t xml:space="preserve">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or equivalent observability platform. Track system metrics (latency breakdown, throughput, resource utilization), quality metrics (retrieval accuracy, generation faithfulness, RAGAS scores), and cost metrics (API calls, token usage, database operations).</w:t>
      </w:r>
    </w:p>
    <w:p w14:paraId="52EBB4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Build </w:t>
      </w:r>
      <w:r w:rsidRPr="00026341">
        <w:rPr>
          <w:rFonts w:ascii="Times New Roman" w:eastAsia="Times New Roman" w:hAnsi="Times New Roman" w:cs="Times New Roman"/>
          <w:b/>
          <w:bCs/>
          <w:kern w:val="0"/>
          <w14:ligatures w14:val="none"/>
        </w:rPr>
        <w:t>custom evaluation sets</w:t>
      </w:r>
      <w:r w:rsidRPr="00026341">
        <w:rPr>
          <w:rFonts w:ascii="Times New Roman" w:eastAsia="Times New Roman" w:hAnsi="Times New Roman" w:cs="Times New Roman"/>
          <w:kern w:val="0"/>
          <w14:ligatures w14:val="none"/>
        </w:rPr>
        <w:t xml:space="preserve"> from representative production queries rather than relying solely on academic benchmarks. Use MTEB/BEIR for initial model selection but validate with domain-specific data. Implement CI/CD pipelines with automated evaluation on each deployment.</w:t>
      </w:r>
    </w:p>
    <w:p w14:paraId="377869C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Deploy </w:t>
      </w:r>
      <w:r w:rsidRPr="00026341">
        <w:rPr>
          <w:rFonts w:ascii="Times New Roman" w:eastAsia="Times New Roman" w:hAnsi="Times New Roman" w:cs="Times New Roman"/>
          <w:b/>
          <w:bCs/>
          <w:kern w:val="0"/>
          <w14:ligatures w14:val="none"/>
        </w:rPr>
        <w:t>A/B testing frameworks</w:t>
      </w:r>
      <w:r w:rsidRPr="00026341">
        <w:rPr>
          <w:rFonts w:ascii="Times New Roman" w:eastAsia="Times New Roman" w:hAnsi="Times New Roman" w:cs="Times New Roman"/>
          <w:kern w:val="0"/>
          <w14:ligatures w14:val="none"/>
        </w:rPr>
        <w:t xml:space="preserve"> before major architectural changes. Use dual pipeline evaluation where same queries go to both systems for direct comparison, </w:t>
      </w:r>
      <w:proofErr w:type="gramStart"/>
      <w:r w:rsidRPr="00026341">
        <w:rPr>
          <w:rFonts w:ascii="Times New Roman" w:eastAsia="Times New Roman" w:hAnsi="Times New Roman" w:cs="Times New Roman"/>
          <w:kern w:val="0"/>
          <w14:ligatures w14:val="none"/>
        </w:rPr>
        <w:t>or</w:t>
      </w:r>
      <w:proofErr w:type="gramEnd"/>
      <w:r w:rsidRPr="00026341">
        <w:rPr>
          <w:rFonts w:ascii="Times New Roman" w:eastAsia="Times New Roman" w:hAnsi="Times New Roman" w:cs="Times New Roman"/>
          <w:kern w:val="0"/>
          <w14:ligatures w14:val="none"/>
        </w:rPr>
        <w:t xml:space="preserve"> present new pipelines to user subsets with traditional A/B testing.</w:t>
      </w:r>
    </w:p>
    <w:p w14:paraId="217F5BA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10514005"/>
      <w:r w:rsidRPr="00026341">
        <w:rPr>
          <w:rFonts w:ascii="Times New Roman" w:eastAsia="Times New Roman" w:hAnsi="Times New Roman" w:cs="Times New Roman"/>
          <w:b/>
          <w:bCs/>
          <w:kern w:val="0"/>
          <w:sz w:val="36"/>
          <w:szCs w:val="36"/>
          <w14:ligatures w14:val="none"/>
        </w:rPr>
        <w:t>The future of multi-database RAG</w:t>
      </w:r>
      <w:bookmarkEnd w:id="34"/>
    </w:p>
    <w:p w14:paraId="2DECC7E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field is rapidly evolving toward </w:t>
      </w:r>
      <w:r w:rsidRPr="00026341">
        <w:rPr>
          <w:rFonts w:ascii="Times New Roman" w:eastAsia="Times New Roman" w:hAnsi="Times New Roman" w:cs="Times New Roman"/>
          <w:b/>
          <w:bCs/>
          <w:kern w:val="0"/>
          <w14:ligatures w14:val="none"/>
        </w:rPr>
        <w:t>multimodal RAG</w:t>
      </w:r>
      <w:r w:rsidRPr="00026341">
        <w:rPr>
          <w:rFonts w:ascii="Times New Roman" w:eastAsia="Times New Roman" w:hAnsi="Times New Roman" w:cs="Times New Roman"/>
          <w:kern w:val="0"/>
          <w14:ligatures w14:val="none"/>
        </w:rPr>
        <w:t xml:space="preserve"> combining text, image, video, and audio retrieval; </w:t>
      </w:r>
      <w:r w:rsidRPr="00026341">
        <w:rPr>
          <w:rFonts w:ascii="Times New Roman" w:eastAsia="Times New Roman" w:hAnsi="Times New Roman" w:cs="Times New Roman"/>
          <w:b/>
          <w:bCs/>
          <w:kern w:val="0"/>
          <w14:ligatures w14:val="none"/>
        </w:rPr>
        <w:t>agent interoperability</w:t>
      </w:r>
      <w:r w:rsidRPr="00026341">
        <w:rPr>
          <w:rFonts w:ascii="Times New Roman" w:eastAsia="Times New Roman" w:hAnsi="Times New Roman" w:cs="Times New Roman"/>
          <w:kern w:val="0"/>
          <w14:ligatures w14:val="none"/>
        </w:rPr>
        <w:t xml:space="preserve"> through protocols like LangGraph; </w:t>
      </w:r>
      <w:r w:rsidRPr="00026341">
        <w:rPr>
          <w:rFonts w:ascii="Times New Roman" w:eastAsia="Times New Roman" w:hAnsi="Times New Roman" w:cs="Times New Roman"/>
          <w:b/>
          <w:bCs/>
          <w:kern w:val="0"/>
          <w14:ligatures w14:val="none"/>
        </w:rPr>
        <w:t>improved chunking</w:t>
      </w:r>
      <w:r w:rsidRPr="00026341">
        <w:rPr>
          <w:rFonts w:ascii="Times New Roman" w:eastAsia="Times New Roman" w:hAnsi="Times New Roman" w:cs="Times New Roman"/>
          <w:kern w:val="0"/>
          <w14:ligatures w14:val="none"/>
        </w:rPr>
        <w:t xml:space="preserve"> with LLM-enhanced contextual information; </w:t>
      </w:r>
      <w:r w:rsidRPr="00026341">
        <w:rPr>
          <w:rFonts w:ascii="Times New Roman" w:eastAsia="Times New Roman" w:hAnsi="Times New Roman" w:cs="Times New Roman"/>
          <w:b/>
          <w:bCs/>
          <w:kern w:val="0"/>
          <w14:ligatures w14:val="none"/>
        </w:rPr>
        <w:t>advanced reranking</w:t>
      </w:r>
      <w:r w:rsidRPr="00026341">
        <w:rPr>
          <w:rFonts w:ascii="Times New Roman" w:eastAsia="Times New Roman" w:hAnsi="Times New Roman" w:cs="Times New Roman"/>
          <w:kern w:val="0"/>
          <w14:ligatures w14:val="none"/>
        </w:rPr>
        <w:t xml:space="preserve"> with sophisticated relevance scoring; and </w:t>
      </w:r>
      <w:r w:rsidRPr="00026341">
        <w:rPr>
          <w:rFonts w:ascii="Times New Roman" w:eastAsia="Times New Roman" w:hAnsi="Times New Roman" w:cs="Times New Roman"/>
          <w:b/>
          <w:bCs/>
          <w:kern w:val="0"/>
          <w14:ligatures w14:val="none"/>
        </w:rPr>
        <w:t>integrated solutions</w:t>
      </w:r>
      <w:r w:rsidRPr="00026341">
        <w:rPr>
          <w:rFonts w:ascii="Times New Roman" w:eastAsia="Times New Roman" w:hAnsi="Times New Roman" w:cs="Times New Roman"/>
          <w:kern w:val="0"/>
          <w14:ligatures w14:val="none"/>
        </w:rPr>
        <w:t xml:space="preserve"> like AWS S3 Vectors reducing infrastructure complexity.</w:t>
      </w:r>
    </w:p>
    <w:p w14:paraId="6FBDAA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integration</w:t>
      </w:r>
      <w:r w:rsidRPr="00026341">
        <w:rPr>
          <w:rFonts w:ascii="Times New Roman" w:eastAsia="Times New Roman" w:hAnsi="Times New Roman" w:cs="Times New Roman"/>
          <w:kern w:val="0"/>
          <w14:ligatures w14:val="none"/>
        </w:rPr>
        <w:t xml:space="preserve"> is accelerating, with compelling benchmarks showing 3.4x accuracy improvements over pure vector approaches in complex domains. Organizations should evaluate hybrid vector-graph architectures for applications requiring relationship understanding or handling queries with many entities.</w:t>
      </w:r>
    </w:p>
    <w:p w14:paraId="5A3F282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Federated RAG</w:t>
      </w:r>
      <w:r w:rsidRPr="00026341">
        <w:rPr>
          <w:rFonts w:ascii="Times New Roman" w:eastAsia="Times New Roman" w:hAnsi="Times New Roman" w:cs="Times New Roman"/>
          <w:kern w:val="0"/>
          <w14:ligatures w14:val="none"/>
        </w:rPr>
        <w:t xml:space="preserve"> with cryptographic privacy (FRAG) enables collaboration across organizational boundaries in healthcare, finance, and legal domains. While implementation complexity is </w:t>
      </w:r>
      <w:r w:rsidRPr="00026341">
        <w:rPr>
          <w:rFonts w:ascii="Times New Roman" w:eastAsia="Times New Roman" w:hAnsi="Times New Roman" w:cs="Times New Roman"/>
          <w:kern w:val="0"/>
          <w14:ligatures w14:val="none"/>
        </w:rPr>
        <w:lastRenderedPageBreak/>
        <w:t>substantial, performance improvements (2.61x with caching) and strong security guarantees (IND-CPA) make this viable for multi-organization use cases.</w:t>
      </w:r>
    </w:p>
    <w:p w14:paraId="43F542C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Cost optimization</w:t>
      </w:r>
      <w:r w:rsidRPr="00026341">
        <w:rPr>
          <w:rFonts w:ascii="Times New Roman" w:eastAsia="Times New Roman" w:hAnsi="Times New Roman" w:cs="Times New Roman"/>
          <w:kern w:val="0"/>
          <w14:ligatures w14:val="none"/>
        </w:rPr>
        <w:t xml:space="preserve"> continues improving with compression techniques (binary/product quantization), tiered storage strategies, and serverless architectures. The AWS S3 Vectors case study demonstrating 90% cost reduction signals a trend toward deeply integrated solutions co-locating vectors with source documents.</w:t>
      </w:r>
    </w:p>
    <w:p w14:paraId="3310A75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Research gaps remain in standardized multi-database benchmarks (FeB4RAG provides starting point), long-term production cost studies, more A/B test results from production systems, domain-specific evaluation frameworks, and automated weight optimization for hybrid approaches. Organizations deploying multi-database RAG should contribute learnings back to the community through case studies with concrete metrics.</w:t>
      </w:r>
    </w:p>
    <w:p w14:paraId="20F15C0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10514006"/>
      <w:r w:rsidRPr="00026341">
        <w:rPr>
          <w:rFonts w:ascii="Times New Roman" w:eastAsia="Times New Roman" w:hAnsi="Times New Roman" w:cs="Times New Roman"/>
          <w:b/>
          <w:bCs/>
          <w:kern w:val="0"/>
          <w:sz w:val="36"/>
          <w:szCs w:val="36"/>
          <w14:ligatures w14:val="none"/>
        </w:rPr>
        <w:t>Conclusion: Navigating complexity for measurable gains</w:t>
      </w:r>
      <w:bookmarkEnd w:id="35"/>
    </w:p>
    <w:p w14:paraId="66651A3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Multiple vector database instances in Agentic RAG systems have moved from experimental curiosity to production necessity for complex domains. The evidence is clear: hybrid approaches combining knowledge graphs with vector retrieval achieve 3.4x accuracy gains; hybrid search reduces latency 40% while improving concurrency 50%; semantic caching delivers 50-70% latency reduction with minimal accuracy impact; and adaptive routing eliminates 40-70% of unnecessary operations.</w:t>
      </w:r>
    </w:p>
    <w:p w14:paraId="4FAB925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Yet this power demands sophistication. Organizations must carefully architect multi-database systems with clear evaluation criteria, comprehensive monitoring, and cost awareness. The "right" architecture depends heavily on specific requirements—data characteristics, query patterns, scale demands, latency tolerance, compliance needs, and budget constraints.</w:t>
      </w:r>
    </w:p>
    <w:p w14:paraId="041AC0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Start simple with single-vector-database hybrid search and semantic caching. Add multi-database orchestration when measurable benefits justify architectural complexity. Implement comprehensive observability from the beginning to make data-driven optimization decisions. Build custom evaluation sets reflecting actual production use cases. Deploy changes through A/B testing frameworks with clear success metrics.</w:t>
      </w:r>
    </w:p>
    <w:p w14:paraId="114CF44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ecosystem provides production-ready implementations (LangChain, LlamaIndex, Haystack), mature vector databases (Pinecone, Weaviate, Qdrant, Milvus), established evaluation frameworks (MTEB, BEIR, RAGAS), and growing case study evidence. Organizations can deploy sophisticated multi-database RAG systems today by thoughtfully combining these components, monitoring performance carefully, and iterating based on evidence rather than assumptions. The complexity is real, but so are the gains for those who navigate it skillfully.</w:t>
      </w:r>
    </w:p>
    <w:p w14:paraId="3B69A5E4" w14:textId="533BBBCE" w:rsidR="0053777D" w:rsidRPr="00ED3C77" w:rsidRDefault="006E2C48" w:rsidP="00ED3C77">
      <w:pPr>
        <w:pStyle w:val="Heading2"/>
        <w:rPr>
          <w:rFonts w:ascii="Times New Roman" w:hAnsi="Times New Roman" w:cs="Times New Roman"/>
          <w:b/>
          <w:bCs/>
          <w:color w:val="000000" w:themeColor="text1"/>
          <w:sz w:val="36"/>
          <w:szCs w:val="36"/>
        </w:rPr>
      </w:pPr>
      <w:bookmarkStart w:id="36" w:name="_Toc210514007"/>
      <w:r w:rsidRPr="00ED3C77">
        <w:rPr>
          <w:rFonts w:ascii="Times New Roman" w:hAnsi="Times New Roman" w:cs="Times New Roman"/>
          <w:b/>
          <w:bCs/>
          <w:color w:val="000000" w:themeColor="text1"/>
          <w:sz w:val="36"/>
          <w:szCs w:val="36"/>
        </w:rPr>
        <w:t>References</w:t>
      </w:r>
      <w:bookmarkEnd w:id="36"/>
    </w:p>
    <w:p w14:paraId="6ECEEF35" w14:textId="650FDAA6" w:rsidR="006E2C48" w:rsidRDefault="006E2C48">
      <w:r>
        <w:t xml:space="preserve">[1] </w:t>
      </w:r>
      <w:r w:rsidR="007760A5">
        <w:t xml:space="preserve">LangChain Agentic RAG tutorial: </w:t>
      </w:r>
      <w:hyperlink r:id="rId7" w:history="1">
        <w:r w:rsidR="007760A5" w:rsidRPr="008E384B">
          <w:rPr>
            <w:rStyle w:val="Hyperlink"/>
          </w:rPr>
          <w:t>https://langchain-ai.github.io/langgraph/tutorials/rag/langgraph_agentic_rag/</w:t>
        </w:r>
      </w:hyperlink>
    </w:p>
    <w:p w14:paraId="19BBEDEB" w14:textId="17DBF24B" w:rsidR="007760A5" w:rsidRDefault="007760A5">
      <w:r>
        <w:lastRenderedPageBreak/>
        <w:t xml:space="preserve">[2] ChromaDB github: </w:t>
      </w:r>
      <w:hyperlink r:id="rId8" w:history="1">
        <w:r w:rsidR="00DE4B4B" w:rsidRPr="008E384B">
          <w:rPr>
            <w:rStyle w:val="Hyperlink"/>
          </w:rPr>
          <w:t>https://github.com/chroma-core/chroma</w:t>
        </w:r>
      </w:hyperlink>
    </w:p>
    <w:p w14:paraId="58F470E8" w14:textId="77777777" w:rsidR="007760A5" w:rsidRDefault="007760A5"/>
    <w:p w14:paraId="10E7D7AA" w14:textId="77777777" w:rsidR="006E2C48" w:rsidRDefault="006E2C48"/>
    <w:sectPr w:rsidR="006E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41"/>
    <w:rsid w:val="00026341"/>
    <w:rsid w:val="0028631B"/>
    <w:rsid w:val="0053777D"/>
    <w:rsid w:val="006E2C48"/>
    <w:rsid w:val="0076273D"/>
    <w:rsid w:val="007760A5"/>
    <w:rsid w:val="008F5E1C"/>
    <w:rsid w:val="009E4EFF"/>
    <w:rsid w:val="00AD2000"/>
    <w:rsid w:val="00AF1553"/>
    <w:rsid w:val="00DE4B4B"/>
    <w:rsid w:val="00ED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B02A"/>
  <w15:chartTrackingRefBased/>
  <w15:docId w15:val="{4C3AE16F-606E-8E41-8016-4642BEE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41"/>
    <w:rPr>
      <w:rFonts w:eastAsiaTheme="majorEastAsia" w:cstheme="majorBidi"/>
      <w:color w:val="272727" w:themeColor="text1" w:themeTint="D8"/>
    </w:rPr>
  </w:style>
  <w:style w:type="paragraph" w:styleId="Title">
    <w:name w:val="Title"/>
    <w:basedOn w:val="Normal"/>
    <w:next w:val="Normal"/>
    <w:link w:val="TitleChar"/>
    <w:uiPriority w:val="10"/>
    <w:qFormat/>
    <w:rsid w:val="0002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41"/>
    <w:pPr>
      <w:spacing w:before="160"/>
      <w:jc w:val="center"/>
    </w:pPr>
    <w:rPr>
      <w:i/>
      <w:iCs/>
      <w:color w:val="404040" w:themeColor="text1" w:themeTint="BF"/>
    </w:rPr>
  </w:style>
  <w:style w:type="character" w:customStyle="1" w:styleId="QuoteChar">
    <w:name w:val="Quote Char"/>
    <w:basedOn w:val="DefaultParagraphFont"/>
    <w:link w:val="Quote"/>
    <w:uiPriority w:val="29"/>
    <w:rsid w:val="00026341"/>
    <w:rPr>
      <w:i/>
      <w:iCs/>
      <w:color w:val="404040" w:themeColor="text1" w:themeTint="BF"/>
    </w:rPr>
  </w:style>
  <w:style w:type="paragraph" w:styleId="ListParagraph">
    <w:name w:val="List Paragraph"/>
    <w:basedOn w:val="Normal"/>
    <w:uiPriority w:val="34"/>
    <w:qFormat/>
    <w:rsid w:val="00026341"/>
    <w:pPr>
      <w:ind w:left="720"/>
      <w:contextualSpacing/>
    </w:pPr>
  </w:style>
  <w:style w:type="character" w:styleId="IntenseEmphasis">
    <w:name w:val="Intense Emphasis"/>
    <w:basedOn w:val="DefaultParagraphFont"/>
    <w:uiPriority w:val="21"/>
    <w:qFormat/>
    <w:rsid w:val="00026341"/>
    <w:rPr>
      <w:i/>
      <w:iCs/>
      <w:color w:val="0F4761" w:themeColor="accent1" w:themeShade="BF"/>
    </w:rPr>
  </w:style>
  <w:style w:type="paragraph" w:styleId="IntenseQuote">
    <w:name w:val="Intense Quote"/>
    <w:basedOn w:val="Normal"/>
    <w:next w:val="Normal"/>
    <w:link w:val="IntenseQuoteChar"/>
    <w:uiPriority w:val="30"/>
    <w:qFormat/>
    <w:rsid w:val="0002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41"/>
    <w:rPr>
      <w:i/>
      <w:iCs/>
      <w:color w:val="0F4761" w:themeColor="accent1" w:themeShade="BF"/>
    </w:rPr>
  </w:style>
  <w:style w:type="character" w:styleId="IntenseReference">
    <w:name w:val="Intense Reference"/>
    <w:basedOn w:val="DefaultParagraphFont"/>
    <w:uiPriority w:val="32"/>
    <w:qFormat/>
    <w:rsid w:val="00026341"/>
    <w:rPr>
      <w:b/>
      <w:bCs/>
      <w:smallCaps/>
      <w:color w:val="0F4761" w:themeColor="accent1" w:themeShade="BF"/>
      <w:spacing w:val="5"/>
    </w:rPr>
  </w:style>
  <w:style w:type="paragraph" w:styleId="NormalWeb">
    <w:name w:val="Normal (Web)"/>
    <w:basedOn w:val="Normal"/>
    <w:uiPriority w:val="99"/>
    <w:semiHidden/>
    <w:unhideWhenUsed/>
    <w:rsid w:val="000263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341"/>
    <w:rPr>
      <w:b/>
      <w:bCs/>
    </w:rPr>
  </w:style>
  <w:style w:type="character" w:styleId="HTMLCode">
    <w:name w:val="HTML Code"/>
    <w:basedOn w:val="DefaultParagraphFont"/>
    <w:uiPriority w:val="99"/>
    <w:semiHidden/>
    <w:unhideWhenUsed/>
    <w:rsid w:val="00026341"/>
    <w:rPr>
      <w:rFonts w:ascii="Courier New" w:eastAsia="Times New Roman" w:hAnsi="Courier New" w:cs="Courier New"/>
      <w:sz w:val="20"/>
      <w:szCs w:val="20"/>
    </w:rPr>
  </w:style>
  <w:style w:type="character" w:styleId="Hyperlink">
    <w:name w:val="Hyperlink"/>
    <w:basedOn w:val="DefaultParagraphFont"/>
    <w:uiPriority w:val="99"/>
    <w:unhideWhenUsed/>
    <w:rsid w:val="006E2C48"/>
    <w:rPr>
      <w:color w:val="467886" w:themeColor="hyperlink"/>
      <w:u w:val="single"/>
    </w:rPr>
  </w:style>
  <w:style w:type="character" w:styleId="UnresolvedMention">
    <w:name w:val="Unresolved Mention"/>
    <w:basedOn w:val="DefaultParagraphFont"/>
    <w:uiPriority w:val="99"/>
    <w:semiHidden/>
    <w:unhideWhenUsed/>
    <w:rsid w:val="006E2C48"/>
    <w:rPr>
      <w:color w:val="605E5C"/>
      <w:shd w:val="clear" w:color="auto" w:fill="E1DFDD"/>
    </w:rPr>
  </w:style>
  <w:style w:type="paragraph" w:styleId="TOCHeading">
    <w:name w:val="TOC Heading"/>
    <w:basedOn w:val="Heading1"/>
    <w:next w:val="Normal"/>
    <w:uiPriority w:val="39"/>
    <w:unhideWhenUsed/>
    <w:qFormat/>
    <w:rsid w:val="006E2C4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E2C48"/>
    <w:pPr>
      <w:spacing w:before="120" w:after="0"/>
    </w:pPr>
    <w:rPr>
      <w:b/>
      <w:bCs/>
      <w:i/>
      <w:iCs/>
    </w:rPr>
  </w:style>
  <w:style w:type="paragraph" w:styleId="TOC2">
    <w:name w:val="toc 2"/>
    <w:basedOn w:val="Normal"/>
    <w:next w:val="Normal"/>
    <w:autoRedefine/>
    <w:uiPriority w:val="39"/>
    <w:unhideWhenUsed/>
    <w:rsid w:val="006E2C48"/>
    <w:pPr>
      <w:spacing w:before="120" w:after="0"/>
      <w:ind w:left="240"/>
    </w:pPr>
    <w:rPr>
      <w:b/>
      <w:bCs/>
      <w:sz w:val="22"/>
      <w:szCs w:val="22"/>
    </w:rPr>
  </w:style>
  <w:style w:type="paragraph" w:styleId="TOC3">
    <w:name w:val="toc 3"/>
    <w:basedOn w:val="Normal"/>
    <w:next w:val="Normal"/>
    <w:autoRedefine/>
    <w:uiPriority w:val="39"/>
    <w:unhideWhenUsed/>
    <w:rsid w:val="006E2C48"/>
    <w:pPr>
      <w:spacing w:after="0"/>
      <w:ind w:left="480"/>
    </w:pPr>
    <w:rPr>
      <w:sz w:val="20"/>
      <w:szCs w:val="20"/>
    </w:rPr>
  </w:style>
  <w:style w:type="paragraph" w:styleId="TOC4">
    <w:name w:val="toc 4"/>
    <w:basedOn w:val="Normal"/>
    <w:next w:val="Normal"/>
    <w:autoRedefine/>
    <w:uiPriority w:val="39"/>
    <w:semiHidden/>
    <w:unhideWhenUsed/>
    <w:rsid w:val="006E2C48"/>
    <w:pPr>
      <w:spacing w:after="0"/>
      <w:ind w:left="720"/>
    </w:pPr>
    <w:rPr>
      <w:sz w:val="20"/>
      <w:szCs w:val="20"/>
    </w:rPr>
  </w:style>
  <w:style w:type="paragraph" w:styleId="TOC5">
    <w:name w:val="toc 5"/>
    <w:basedOn w:val="Normal"/>
    <w:next w:val="Normal"/>
    <w:autoRedefine/>
    <w:uiPriority w:val="39"/>
    <w:semiHidden/>
    <w:unhideWhenUsed/>
    <w:rsid w:val="006E2C48"/>
    <w:pPr>
      <w:spacing w:after="0"/>
      <w:ind w:left="960"/>
    </w:pPr>
    <w:rPr>
      <w:sz w:val="20"/>
      <w:szCs w:val="20"/>
    </w:rPr>
  </w:style>
  <w:style w:type="paragraph" w:styleId="TOC6">
    <w:name w:val="toc 6"/>
    <w:basedOn w:val="Normal"/>
    <w:next w:val="Normal"/>
    <w:autoRedefine/>
    <w:uiPriority w:val="39"/>
    <w:semiHidden/>
    <w:unhideWhenUsed/>
    <w:rsid w:val="006E2C48"/>
    <w:pPr>
      <w:spacing w:after="0"/>
      <w:ind w:left="1200"/>
    </w:pPr>
    <w:rPr>
      <w:sz w:val="20"/>
      <w:szCs w:val="20"/>
    </w:rPr>
  </w:style>
  <w:style w:type="paragraph" w:styleId="TOC7">
    <w:name w:val="toc 7"/>
    <w:basedOn w:val="Normal"/>
    <w:next w:val="Normal"/>
    <w:autoRedefine/>
    <w:uiPriority w:val="39"/>
    <w:semiHidden/>
    <w:unhideWhenUsed/>
    <w:rsid w:val="006E2C48"/>
    <w:pPr>
      <w:spacing w:after="0"/>
      <w:ind w:left="1440"/>
    </w:pPr>
    <w:rPr>
      <w:sz w:val="20"/>
      <w:szCs w:val="20"/>
    </w:rPr>
  </w:style>
  <w:style w:type="paragraph" w:styleId="TOC8">
    <w:name w:val="toc 8"/>
    <w:basedOn w:val="Normal"/>
    <w:next w:val="Normal"/>
    <w:autoRedefine/>
    <w:uiPriority w:val="39"/>
    <w:semiHidden/>
    <w:unhideWhenUsed/>
    <w:rsid w:val="006E2C48"/>
    <w:pPr>
      <w:spacing w:after="0"/>
      <w:ind w:left="1680"/>
    </w:pPr>
    <w:rPr>
      <w:sz w:val="20"/>
      <w:szCs w:val="20"/>
    </w:rPr>
  </w:style>
  <w:style w:type="paragraph" w:styleId="TOC9">
    <w:name w:val="toc 9"/>
    <w:basedOn w:val="Normal"/>
    <w:next w:val="Normal"/>
    <w:autoRedefine/>
    <w:uiPriority w:val="39"/>
    <w:semiHidden/>
    <w:unhideWhenUsed/>
    <w:rsid w:val="006E2C48"/>
    <w:pPr>
      <w:spacing w:after="0"/>
      <w:ind w:left="1920"/>
    </w:pPr>
    <w:rPr>
      <w:sz w:val="20"/>
      <w:szCs w:val="20"/>
    </w:rPr>
  </w:style>
  <w:style w:type="character" w:styleId="FollowedHyperlink">
    <w:name w:val="FollowedHyperlink"/>
    <w:basedOn w:val="DefaultParagraphFont"/>
    <w:uiPriority w:val="99"/>
    <w:semiHidden/>
    <w:unhideWhenUsed/>
    <w:rsid w:val="007760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oma-core/chroma" TargetMode="External"/><Relationship Id="rId3" Type="http://schemas.openxmlformats.org/officeDocument/2006/relationships/settings" Target="settings.xml"/><Relationship Id="rId7" Type="http://schemas.openxmlformats.org/officeDocument/2006/relationships/hyperlink" Target="https://langchain-ai.github.io/langgraph/tutorials/rag/langgraph_agentic_ra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trychroma.com/docs/overview/introduction" TargetMode="External"/><Relationship Id="rId5" Type="http://schemas.openxmlformats.org/officeDocument/2006/relationships/hyperlink" Target="https://langchain-ai.github.io/langgraph/tutorials/rag/langgraph_agentic_r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37CD-8AFA-2844-B542-07DB740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6354</Words>
  <Characters>36221</Characters>
  <Application>Microsoft Office Word</Application>
  <DocSecurity>0</DocSecurity>
  <Lines>301</Lines>
  <Paragraphs>84</Paragraphs>
  <ScaleCrop>false</ScaleCrop>
  <Company/>
  <LinksUpToDate>false</LinksUpToDate>
  <CharactersWithSpaces>42491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cp:revision>
  <dcterms:created xsi:type="dcterms:W3CDTF">2025-10-04T20:14:00Z</dcterms:created>
  <dcterms:modified xsi:type="dcterms:W3CDTF">2025-10-05T03:51:00Z</dcterms:modified>
</cp:coreProperties>
</file>