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67A6A" w14:textId="2037D3AD" w:rsidR="0053777D" w:rsidRDefault="006A33E9" w:rsidP="006A33E9">
      <w:pPr>
        <w:pStyle w:val="Title"/>
      </w:pPr>
      <w:r>
        <w:t>Notes on Vector Retrieval Methods and Techniques</w:t>
      </w:r>
    </w:p>
    <w:p w14:paraId="26E405A4" w14:textId="080E6317" w:rsidR="006A33E9" w:rsidRDefault="006A33E9">
      <w:r>
        <w:t>compiled by D. Gueorguiev, 8/9/2025</w:t>
      </w:r>
    </w:p>
    <w:p w14:paraId="2E048B98" w14:textId="77777777" w:rsidR="006A33E9" w:rsidRDefault="006A33E9"/>
    <w:p w14:paraId="720E1182" w14:textId="40286B69" w:rsidR="006A33E9" w:rsidRDefault="006A33E9" w:rsidP="006A33E9">
      <w:pPr>
        <w:pStyle w:val="Heading1"/>
      </w:pPr>
      <w:r>
        <w:t>Vectors as Units of Retrieval</w:t>
      </w:r>
    </w:p>
    <w:p w14:paraId="3B90BA33" w14:textId="68EA25DF" w:rsidR="006A33E9" w:rsidRDefault="006A33E9">
      <w:r>
        <w:t>We often intend for the vector representation of two similar objects to be “close” to each other according to some well-defined distance function.</w:t>
      </w:r>
      <w:r w:rsidR="006D5FD5">
        <w:t xml:space="preserve"> Thus, similarity in the vector space must imply similarity between objects. </w:t>
      </w:r>
    </w:p>
    <w:p w14:paraId="32CBCBE4" w14:textId="2B6DC642" w:rsidR="006D5FD5" w:rsidRDefault="00D71405">
      <w:r>
        <w:t xml:space="preserve">We must choose the dimensionality </w:t>
      </w:r>
      <m:oMath>
        <m:r>
          <w:rPr>
            <w:rFonts w:ascii="Cambria Math" w:hAnsi="Cambria Math"/>
          </w:rPr>
          <m:t>d</m:t>
        </m:r>
      </m:oMath>
      <w:r>
        <w:t xml:space="preserve"> of the target space (a subset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) for embedding along with the distance function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∙,∙</m:t>
            </m:r>
          </m:e>
        </m:d>
      </m:oMath>
      <w:r>
        <w:rPr>
          <w:rFonts w:eastAsiaTheme="minorEastAsia"/>
        </w:rPr>
        <w:t>.</w:t>
      </w:r>
      <w:r w:rsidR="00943C58">
        <w:rPr>
          <w:rFonts w:eastAsiaTheme="minorEastAsia"/>
        </w:rPr>
        <w:t xml:space="preserve"> The vector space of embeddings together with the distance function defines a metric space. </w:t>
      </w:r>
    </w:p>
    <w:p w14:paraId="2F808188" w14:textId="77777777" w:rsidR="009433B6" w:rsidRDefault="009433B6"/>
    <w:p w14:paraId="7A60ABBD" w14:textId="32CCCE38" w:rsidR="00AF28BA" w:rsidRDefault="00AF28BA">
      <w:r>
        <w:t xml:space="preserve">   Consider the lexical representation of a text document where </w:t>
      </w:r>
      <m:oMath>
        <m:r>
          <w:rPr>
            <w:rFonts w:ascii="Cambria Math" w:hAnsi="Cambria Math"/>
          </w:rPr>
          <m:t>d</m:t>
        </m:r>
      </m:oMath>
      <w:r>
        <w:t xml:space="preserve"> is the size of the English vocabulary.</w:t>
      </w:r>
      <w:r w:rsidR="0017738C">
        <w:t xml:space="preserve"> Let </w:t>
      </w:r>
    </w:p>
    <w:p w14:paraId="4C77D84E" w14:textId="77777777" w:rsidR="009433B6" w:rsidRDefault="009433B6"/>
    <w:p w14:paraId="4249DE32" w14:textId="673A5982" w:rsidR="009433B6" w:rsidRDefault="009433B6" w:rsidP="009433B6">
      <w:pPr>
        <w:pStyle w:val="Heading1"/>
      </w:pPr>
      <w:r>
        <w:t>References</w:t>
      </w:r>
    </w:p>
    <w:p w14:paraId="4BF96870" w14:textId="03593E3F" w:rsidR="009433B6" w:rsidRDefault="009433B6">
      <w:r>
        <w:t xml:space="preserve">[1] </w:t>
      </w:r>
      <w:hyperlink r:id="rId4" w:history="1">
        <w:r w:rsidRPr="003B1B67">
          <w:rPr>
            <w:rStyle w:val="Hyperlink"/>
          </w:rPr>
          <w:t xml:space="preserve">Foundations of Vector Retrieval, </w:t>
        </w:r>
        <w:r w:rsidR="003B1B67" w:rsidRPr="003B1B67">
          <w:rPr>
            <w:rStyle w:val="Hyperlink"/>
          </w:rPr>
          <w:t>Sebastian Bruch, 2024</w:t>
        </w:r>
      </w:hyperlink>
    </w:p>
    <w:p w14:paraId="79B3DB76" w14:textId="0F92AAE8" w:rsidR="00F8777F" w:rsidRDefault="00F8777F">
      <w:r>
        <w:t xml:space="preserve">[2] </w:t>
      </w:r>
      <w:hyperlink r:id="rId5" w:history="1">
        <w:r w:rsidRPr="00F8777F">
          <w:rPr>
            <w:rStyle w:val="Hyperlink"/>
          </w:rPr>
          <w:t>Vector database management systems: Fundamental Concepts, use-cases, and current challenges, Toni Taipalus, 2024</w:t>
        </w:r>
      </w:hyperlink>
    </w:p>
    <w:p w14:paraId="5CE14E7C" w14:textId="69EB2988" w:rsidR="00F8777F" w:rsidRDefault="00F8777F">
      <w:r>
        <w:t xml:space="preserve">[3] </w:t>
      </w:r>
      <w:hyperlink r:id="rId6" w:history="1">
        <w:r w:rsidRPr="00A915B4">
          <w:rPr>
            <w:rStyle w:val="Hyperlink"/>
          </w:rPr>
          <w:t xml:space="preserve">Retrieval-Augmented Generation for Knowledge-Intensive NLP Tasks, </w:t>
        </w:r>
        <w:r w:rsidR="00A915B4" w:rsidRPr="00A915B4">
          <w:rPr>
            <w:rStyle w:val="Hyperlink"/>
          </w:rPr>
          <w:t>Patrick Lewis, Ethan Perez et al, 2021</w:t>
        </w:r>
      </w:hyperlink>
    </w:p>
    <w:p w14:paraId="607EB0C8" w14:textId="28EB8955" w:rsidR="0017738C" w:rsidRDefault="0017738C">
      <w:r>
        <w:t xml:space="preserve">[4] </w:t>
      </w:r>
    </w:p>
    <w:p w14:paraId="1B4F984E" w14:textId="77777777" w:rsidR="0017738C" w:rsidRDefault="0017738C"/>
    <w:p w14:paraId="720E3F1D" w14:textId="3C4B8ECD" w:rsidR="0017738C" w:rsidRDefault="0017738C" w:rsidP="0017738C">
      <w:pPr>
        <w:pStyle w:val="Heading1"/>
      </w:pPr>
      <w:r>
        <w:t xml:space="preserve">Appendix </w:t>
      </w:r>
    </w:p>
    <w:p w14:paraId="005472AC" w14:textId="77777777" w:rsidR="0017738C" w:rsidRDefault="0017738C"/>
    <w:p w14:paraId="57B2D95E" w14:textId="42E3C4B9" w:rsidR="0017738C" w:rsidRDefault="0017738C" w:rsidP="0017738C">
      <w:pPr>
        <w:pStyle w:val="Heading2"/>
      </w:pPr>
      <w:r>
        <w:t>Jaccard index</w:t>
      </w:r>
    </w:p>
    <w:p w14:paraId="00624C4C" w14:textId="1D49C47A" w:rsidR="00383770" w:rsidRDefault="0017738C" w:rsidP="0017738C">
      <w:r>
        <w:t xml:space="preserve">The Jaccard index is a </w:t>
      </w:r>
      <w:r w:rsidRPr="0017738C">
        <w:t xml:space="preserve">statistic </w:t>
      </w:r>
      <w:r>
        <w:t>used for gauging the similarity and diversity of sample. It is defined as the ratio of two sizes (areas or volumes), the intersection size divided by the union size</w:t>
      </w:r>
      <w:r w:rsidR="00383770">
        <w:t xml:space="preserve"> also called </w:t>
      </w:r>
      <w:r w:rsidR="00383770" w:rsidRPr="00383770">
        <w:rPr>
          <w:i/>
          <w:iCs/>
        </w:rPr>
        <w:t>intersection over union</w:t>
      </w:r>
      <w:r w:rsidR="00383770">
        <w:t>.</w:t>
      </w:r>
    </w:p>
    <w:p w14:paraId="18993E09" w14:textId="77777777" w:rsidR="00383770" w:rsidRDefault="00383770" w:rsidP="0017738C">
      <w:r>
        <w:t xml:space="preserve">Thus, the Jaccard index is defined as the size of the intersection divided by the size of the union of the sample sets </w:t>
      </w:r>
    </w:p>
    <w:p w14:paraId="3BF2463D" w14:textId="77777777" w:rsidR="00383770" w:rsidRDefault="00383770" w:rsidP="0017738C"/>
    <w:p w14:paraId="06A489EE" w14:textId="7B8BB22E" w:rsidR="00383770" w:rsidRDefault="00FC4579" w:rsidP="0017738C"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den>
        </m:f>
      </m:oMath>
      <w:r w:rsidR="00383770">
        <w:t xml:space="preserve"> </w:t>
      </w:r>
    </w:p>
    <w:p w14:paraId="0070F79A" w14:textId="77777777" w:rsidR="005371FC" w:rsidRDefault="005371FC" w:rsidP="0017738C"/>
    <w:p w14:paraId="4FE6CD12" w14:textId="632B4CBC" w:rsidR="005371FC" w:rsidRDefault="005371FC" w:rsidP="0017738C">
      <w:r>
        <w:t xml:space="preserve">Obviously, </w:t>
      </w:r>
      <m:oMath>
        <m:r>
          <w:rPr>
            <w:rFonts w:ascii="Cambria Math" w:hAnsi="Cambria Math"/>
          </w:rPr>
          <m:t>0≤J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≤1</m:t>
        </m:r>
      </m:oMath>
      <w:r>
        <w:rPr>
          <w:rFonts w:eastAsiaTheme="minorEastAsia"/>
        </w:rPr>
        <w:t>.</w:t>
      </w:r>
    </w:p>
    <w:p w14:paraId="765C321B" w14:textId="77777777" w:rsidR="00383770" w:rsidRDefault="00383770" w:rsidP="0017738C"/>
    <w:p w14:paraId="453CE3DF" w14:textId="77777777" w:rsidR="00383770" w:rsidRDefault="00383770" w:rsidP="0017738C"/>
    <w:p w14:paraId="18EBCB86" w14:textId="77777777" w:rsidR="00383770" w:rsidRPr="0017738C" w:rsidRDefault="00383770" w:rsidP="0017738C"/>
    <w:sectPr w:rsidR="00383770" w:rsidRPr="0017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06"/>
    <w:rsid w:val="0017738C"/>
    <w:rsid w:val="00383770"/>
    <w:rsid w:val="003B1B67"/>
    <w:rsid w:val="004E1187"/>
    <w:rsid w:val="005371FC"/>
    <w:rsid w:val="0053777D"/>
    <w:rsid w:val="006A33E9"/>
    <w:rsid w:val="006D5FD5"/>
    <w:rsid w:val="0076273D"/>
    <w:rsid w:val="009433B6"/>
    <w:rsid w:val="00943C58"/>
    <w:rsid w:val="009557AD"/>
    <w:rsid w:val="00A44F18"/>
    <w:rsid w:val="00A915B4"/>
    <w:rsid w:val="00AD2000"/>
    <w:rsid w:val="00AF28BA"/>
    <w:rsid w:val="00BC0106"/>
    <w:rsid w:val="00D71405"/>
    <w:rsid w:val="00F8777F"/>
    <w:rsid w:val="00FC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948E9"/>
  <w15:chartTrackingRefBased/>
  <w15:docId w15:val="{6C54B77C-8DCC-2C41-80FB-240D919A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3E9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10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38C"/>
    <w:pPr>
      <w:keepNext/>
      <w:keepLines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1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1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1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1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106"/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738C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10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106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1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1B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B6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714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rag_architectures_and_concepts/blob/main/articles/Retrieval-Augmented_Generation_for_Knowledge-Intensive_NLP_Tasks_Lewis_2021.pdf" TargetMode="External"/><Relationship Id="rId5" Type="http://schemas.openxmlformats.org/officeDocument/2006/relationships/hyperlink" Target="https://github.com/dimitarpg13/rag_architectures_and_concepts/blob/main/articles/vector_db/Vector_database_management_systems-Fundamental_concepts_use-acases_and_current_challenges_Taipalus_2024.pdf" TargetMode="External"/><Relationship Id="rId4" Type="http://schemas.openxmlformats.org/officeDocument/2006/relationships/hyperlink" Target="https://github.com/dimitarpg13/rag_architectures_and_concepts/blob/main/articles/Foundations_of_Vector_Retrieval_Bruch_20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6</cp:revision>
  <dcterms:created xsi:type="dcterms:W3CDTF">2025-08-09T05:08:00Z</dcterms:created>
  <dcterms:modified xsi:type="dcterms:W3CDTF">2025-08-09T16:55:00Z</dcterms:modified>
</cp:coreProperties>
</file>