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3C9B9" w14:textId="2996B0FC" w:rsidR="0053777D" w:rsidRDefault="00505897" w:rsidP="00505897">
      <w:pPr>
        <w:pStyle w:val="Title"/>
      </w:pPr>
      <w:r>
        <w:t>Note on Approximate Nearest Neighbor Family of Algorithms</w:t>
      </w:r>
    </w:p>
    <w:p w14:paraId="51A0892D" w14:textId="083EB2A8" w:rsidR="00505897" w:rsidRDefault="00505897" w:rsidP="00505897">
      <w:r>
        <w:t>Compiled by D.Gueorguiev, 1/16/2026</w:t>
      </w:r>
    </w:p>
    <w:p w14:paraId="2F1213AB" w14:textId="77777777" w:rsidR="00505897" w:rsidRDefault="00505897" w:rsidP="00505897"/>
    <w:p w14:paraId="268FFCDE" w14:textId="5DD82C4D" w:rsidR="00505897" w:rsidRDefault="00F30AD0" w:rsidP="00A4797B">
      <w:pPr>
        <w:pStyle w:val="Heading1"/>
      </w:pPr>
      <w:r>
        <w:t>Introduction</w:t>
      </w:r>
    </w:p>
    <w:p w14:paraId="2E634F8D" w14:textId="799F1D85" w:rsidR="00F30AD0" w:rsidRDefault="00A4797B" w:rsidP="00505897">
      <w:r>
        <w:t>Three categories of Approximate Nearest Neighbor Algorithms-</w:t>
      </w:r>
    </w:p>
    <w:p w14:paraId="722C81C9" w14:textId="77777777" w:rsidR="00A4797B" w:rsidRDefault="00A4797B" w:rsidP="00505897"/>
    <w:p w14:paraId="30B604D2" w14:textId="3AC5C361" w:rsidR="00F30AD0" w:rsidRDefault="00FA42F6" w:rsidP="00505897">
      <w:r>
        <w:t xml:space="preserve">1 ) </w:t>
      </w:r>
      <w:r w:rsidR="00F30AD0">
        <w:t>Graph-Based Methods (Proximity Graphs)</w:t>
      </w:r>
    </w:p>
    <w:p w14:paraId="1800F809" w14:textId="3BE2288F" w:rsidR="00F30AD0" w:rsidRDefault="00F30AD0" w:rsidP="00505897">
      <w:r>
        <w:t>Build graphs where neighbors are close, search uses greedy routing</w:t>
      </w:r>
      <w:r w:rsidR="00FA42F6">
        <w:t>. Examples of this category are:</w:t>
      </w:r>
    </w:p>
    <w:p w14:paraId="3B3F8A60" w14:textId="77777777" w:rsidR="00FA42F6" w:rsidRDefault="00FA42F6" w:rsidP="00505897"/>
    <w:p w14:paraId="6335FE97" w14:textId="0CCF399E" w:rsidR="00FA42F6" w:rsidRDefault="00FA42F6" w:rsidP="00505897">
      <w:r>
        <w:t>HNSW (Hierarchical Navigable Small World) – robust and p</w:t>
      </w:r>
      <w:r>
        <w:t>opular for Graph-RAG/RAG designs method with hierarchical layers for efficient search</w:t>
      </w:r>
    </w:p>
    <w:p w14:paraId="33A59A93" w14:textId="77777777" w:rsidR="00F30AD0" w:rsidRDefault="00F30AD0" w:rsidP="00505897"/>
    <w:p w14:paraId="6F5A1076" w14:textId="6A37CAB0" w:rsidR="00FA42F6" w:rsidRDefault="00FA42F6" w:rsidP="00505897">
      <w:r>
        <w:t>NSW (Navigable Small World) – predecessor to HNSW, forms the basis of many graph approaches.</w:t>
      </w:r>
    </w:p>
    <w:p w14:paraId="6911AA3D" w14:textId="77777777" w:rsidR="00505897" w:rsidRDefault="00505897" w:rsidP="00505897"/>
    <w:p w14:paraId="1B537EFA" w14:textId="77777777" w:rsidR="00FA42F6" w:rsidRDefault="00FA42F6" w:rsidP="00505897"/>
    <w:p w14:paraId="0DC1B001" w14:textId="2AFC281D" w:rsidR="00FA42F6" w:rsidRDefault="00FA42F6" w:rsidP="0043167F">
      <w:pPr>
        <w:pStyle w:val="Heading2"/>
      </w:pPr>
      <w:r>
        <w:t>Navigable Small World</w:t>
      </w:r>
    </w:p>
    <w:p w14:paraId="3CA08533" w14:textId="2BDF3D0E" w:rsidR="00FA42F6" w:rsidRDefault="0043167F" w:rsidP="00505897">
      <w:r>
        <w:t>Graph structure where nodes are connected efficiently allowing rapid travel between any two points in just two steps, like in social networks.</w:t>
      </w:r>
    </w:p>
    <w:p w14:paraId="69E0670A" w14:textId="2693311E" w:rsidR="0043167F" w:rsidRDefault="001A0668" w:rsidP="00505897">
      <w:r>
        <w:t>Small World Property: most nodes in the graph are close to each other, reachable in few hops (e.g. “six degrees of separation” idea</w:t>
      </w:r>
      <w:r w:rsidR="00E34CC9">
        <w:rPr>
          <w:rStyle w:val="FootnoteReference"/>
        </w:rPr>
        <w:footnoteReference w:id="1"/>
      </w:r>
      <w:r>
        <w:t>)</w:t>
      </w:r>
    </w:p>
    <w:p w14:paraId="4E96FE31" w14:textId="77777777" w:rsidR="001A0668" w:rsidRDefault="001A0668" w:rsidP="00505897"/>
    <w:p w14:paraId="3964E97F" w14:textId="6307C374" w:rsidR="0043167F" w:rsidRDefault="0043167F" w:rsidP="001A0668">
      <w:pPr>
        <w:pStyle w:val="Heading2"/>
      </w:pPr>
      <w:r>
        <w:t xml:space="preserve">Hierarchical Navigable Small World </w:t>
      </w:r>
    </w:p>
    <w:p w14:paraId="1B3D237B" w14:textId="77777777" w:rsidR="001A0668" w:rsidRDefault="001A0668" w:rsidP="00505897"/>
    <w:p w14:paraId="38DDF934" w14:textId="77777777" w:rsidR="001A0668" w:rsidRDefault="001A0668" w:rsidP="00505897"/>
    <w:p w14:paraId="504C9F6B" w14:textId="77777777" w:rsidR="00FA42F6" w:rsidRDefault="00FA42F6" w:rsidP="00505897"/>
    <w:p w14:paraId="268AC3DD" w14:textId="290D3B76" w:rsidR="00505897" w:rsidRDefault="00505897" w:rsidP="00505897">
      <w:pPr>
        <w:pStyle w:val="Heading1"/>
      </w:pPr>
      <w:r>
        <w:t>References</w:t>
      </w:r>
    </w:p>
    <w:p w14:paraId="01FA3116" w14:textId="36E4FE0B" w:rsidR="00505897" w:rsidRDefault="00505897" w:rsidP="00505897">
      <w:r>
        <w:t>[1]</w:t>
      </w:r>
    </w:p>
    <w:p w14:paraId="4143586C" w14:textId="5566D7F8" w:rsidR="00505897" w:rsidRDefault="00505897" w:rsidP="00505897">
      <w:r>
        <w:t>[2]</w:t>
      </w:r>
    </w:p>
    <w:p w14:paraId="4DF0F55B" w14:textId="5E343B6E" w:rsidR="00505897" w:rsidRDefault="00505897" w:rsidP="00505897">
      <w:r>
        <w:t>[3]</w:t>
      </w:r>
    </w:p>
    <w:p w14:paraId="5BDA5472" w14:textId="05BA8DBD" w:rsidR="00505897" w:rsidRDefault="00505897" w:rsidP="00505897">
      <w:r>
        <w:t>[4]</w:t>
      </w:r>
    </w:p>
    <w:p w14:paraId="7E7A1BD9" w14:textId="77777777" w:rsidR="00505897" w:rsidRDefault="00505897" w:rsidP="00505897"/>
    <w:sectPr w:rsidR="005058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B0844" w14:textId="77777777" w:rsidR="00122EF9" w:rsidRDefault="00122EF9" w:rsidP="00E34CC9">
      <w:pPr>
        <w:spacing w:line="240" w:lineRule="auto"/>
      </w:pPr>
      <w:r>
        <w:separator/>
      </w:r>
    </w:p>
  </w:endnote>
  <w:endnote w:type="continuationSeparator" w:id="0">
    <w:p w14:paraId="3769F39B" w14:textId="77777777" w:rsidR="00122EF9" w:rsidRDefault="00122EF9" w:rsidP="00E34C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B4A9B" w14:textId="77777777" w:rsidR="00122EF9" w:rsidRDefault="00122EF9" w:rsidP="00E34CC9">
      <w:pPr>
        <w:spacing w:line="240" w:lineRule="auto"/>
      </w:pPr>
      <w:r>
        <w:separator/>
      </w:r>
    </w:p>
  </w:footnote>
  <w:footnote w:type="continuationSeparator" w:id="0">
    <w:p w14:paraId="0F51C04F" w14:textId="77777777" w:rsidR="00122EF9" w:rsidRDefault="00122EF9" w:rsidP="00E34CC9">
      <w:pPr>
        <w:spacing w:line="240" w:lineRule="auto"/>
      </w:pPr>
      <w:r>
        <w:continuationSeparator/>
      </w:r>
    </w:p>
  </w:footnote>
  <w:footnote w:id="1">
    <w:p w14:paraId="24B7B881" w14:textId="54438161" w:rsidR="00E34CC9" w:rsidRPr="00E34CC9" w:rsidRDefault="00E34CC9" w:rsidP="00E34CC9">
      <w:pPr>
        <w:shd w:val="clear" w:color="auto" w:fill="FFFFFF"/>
        <w:spacing w:line="240" w:lineRule="auto"/>
        <w:rPr>
          <w:rFonts w:eastAsia="Times New Roman" w:cs="Times New Roman"/>
          <w:color w:val="0A0A0A"/>
          <w:kern w:val="0"/>
          <w:sz w:val="16"/>
          <w:szCs w:val="16"/>
          <w14:ligatures w14:val="none"/>
        </w:rPr>
      </w:pPr>
      <w:r>
        <w:rPr>
          <w:rStyle w:val="FootnoteReference"/>
        </w:rPr>
        <w:footnoteRef/>
      </w:r>
      <w:r>
        <w:t xml:space="preserve"> </w:t>
      </w:r>
      <w:r w:rsidRPr="00E34CC9">
        <w:rPr>
          <w:rFonts w:eastAsia="Times New Roman" w:cs="Times New Roman"/>
          <w:color w:val="0A0A0A"/>
          <w:kern w:val="0"/>
          <w:sz w:val="16"/>
          <w:szCs w:val="16"/>
          <w14:ligatures w14:val="none"/>
        </w:rPr>
        <w:t>The </w:t>
      </w:r>
      <w:hyperlink r:id="rId1" w:history="1">
        <w:r w:rsidRPr="00E34CC9">
          <w:rPr>
            <w:rFonts w:eastAsia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six degrees of separation theory</w:t>
        </w:r>
      </w:hyperlink>
      <w:r w:rsidRPr="00E34CC9">
        <w:rPr>
          <w:rFonts w:eastAsia="Times New Roman" w:cs="Times New Roman"/>
          <w:color w:val="0A0A0A"/>
          <w:kern w:val="0"/>
          <w:sz w:val="16"/>
          <w:szCs w:val="16"/>
          <w14:ligatures w14:val="none"/>
        </w:rPr>
        <w:t> suggests any two people on Earth are connected by a maximum of six social links (friend-of-a-friend), forming a surprisingly tight global network, a concept studied in network science and popularized by social experiments and media like "Six Degrees of Kevin Bacon". While often framed as a fixed number, research shows average connections can be lower (around 3-4 on platforms like Facebook) but can vary, illustrating the "small-world phenomenon" where vast networks have short path lengths, impacting information flow and social dynamics.</w:t>
      </w:r>
    </w:p>
    <w:p w14:paraId="372DFC97" w14:textId="77777777" w:rsidR="00E34CC9" w:rsidRPr="00E34CC9" w:rsidRDefault="00E34CC9" w:rsidP="00E34CC9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0A0A0A"/>
          <w:kern w:val="0"/>
          <w:sz w:val="24"/>
          <w14:ligatures w14:val="none"/>
        </w:rPr>
      </w:pPr>
      <w:r w:rsidRPr="00E34CC9">
        <w:rPr>
          <w:rFonts w:ascii="Roboto" w:eastAsia="Times New Roman" w:hAnsi="Roboto" w:cs="Times New Roman"/>
          <w:color w:val="0A0A0A"/>
          <w:kern w:val="0"/>
          <w:sz w:val="24"/>
          <w14:ligatures w14:val="none"/>
        </w:rPr>
        <w:t> </w:t>
      </w:r>
    </w:p>
    <w:p w14:paraId="7A400185" w14:textId="77777777" w:rsidR="00E34CC9" w:rsidRPr="00E34CC9" w:rsidRDefault="00E34CC9" w:rsidP="00E34CC9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0A0A0A"/>
          <w:kern w:val="0"/>
          <w:sz w:val="24"/>
          <w14:ligatures w14:val="none"/>
        </w:rPr>
      </w:pPr>
    </w:p>
    <w:p w14:paraId="77D01360" w14:textId="04875543" w:rsidR="00E34CC9" w:rsidRDefault="00E34CC9">
      <w:pPr>
        <w:pStyle w:val="FootnoteText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9E5"/>
    <w:rsid w:val="00122EF9"/>
    <w:rsid w:val="001A0668"/>
    <w:rsid w:val="002423F3"/>
    <w:rsid w:val="0028631B"/>
    <w:rsid w:val="0043167F"/>
    <w:rsid w:val="00505897"/>
    <w:rsid w:val="0053777D"/>
    <w:rsid w:val="0076273D"/>
    <w:rsid w:val="009E4EFF"/>
    <w:rsid w:val="00A4797B"/>
    <w:rsid w:val="00AD2000"/>
    <w:rsid w:val="00B709E5"/>
    <w:rsid w:val="00E34CC9"/>
    <w:rsid w:val="00F30AD0"/>
    <w:rsid w:val="00FA42F6"/>
    <w:rsid w:val="00FC5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5AB0E2"/>
  <w15:chartTrackingRefBased/>
  <w15:docId w15:val="{5E666A89-3DC4-1047-BACE-6AD219C45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5897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5897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5897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9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9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9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9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897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5897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897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897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9E5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34CC9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34CC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34CC9"/>
    <w:rPr>
      <w:vertAlign w:val="superscript"/>
    </w:rPr>
  </w:style>
  <w:style w:type="character" w:styleId="Hyperlink">
    <w:name w:val="Hyperlink"/>
    <w:basedOn w:val="DefaultParagraphFont"/>
    <w:uiPriority w:val="99"/>
    <w:semiHidden/>
    <w:unhideWhenUsed/>
    <w:rsid w:val="00E34CC9"/>
    <w:rPr>
      <w:color w:val="0000FF"/>
      <w:u w:val="single"/>
    </w:rPr>
  </w:style>
  <w:style w:type="character" w:customStyle="1" w:styleId="vkekvd">
    <w:name w:val="vkekvd"/>
    <w:basedOn w:val="DefaultParagraphFont"/>
    <w:rsid w:val="00E34C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google.com/search?q=six+degrees+of+separation+theory&amp;rlz=1C5OZZY_enUS1172US1172&amp;oq=%E2%80%9Csix+degrees+of+separation%E2%80%9D+idea&amp;gs_lcrp=EgZjaHJvbWUyBggAEEUYOTIHCAEQABiABDINCAIQABiGAxiABBiKBTINCAMQABiGAxiABBiKBTINCAQQABiGAxiABBiKBTINCAUQABiGAxiABBiKBTIKCAYQABiiBBiJBTIKCAcQABiABBiiBNIBBzM0MWowajeoAgCwAgA&amp;sourceid=chrome&amp;ie=UTF-8&amp;ved=2ahUKEwjY7rPFrJKSAxUc1fACHULjNyoQgK4QegYIAQgAEB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584CE7C-9C94-D14D-B1DF-96EC052B93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6</cp:revision>
  <dcterms:created xsi:type="dcterms:W3CDTF">2026-01-17T04:41:00Z</dcterms:created>
  <dcterms:modified xsi:type="dcterms:W3CDTF">2026-01-17T10:20:00Z</dcterms:modified>
</cp:coreProperties>
</file>