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C7D5D" w14:textId="1B89059B" w:rsidR="0053777D" w:rsidRDefault="00722F1D" w:rsidP="00C654B2">
      <w:pPr>
        <w:pStyle w:val="Title"/>
      </w:pPr>
      <w:r>
        <w:t xml:space="preserve">Notes on </w:t>
      </w:r>
      <w:r w:rsidR="00D60783">
        <w:t xml:space="preserve">Cooperative </w:t>
      </w:r>
      <m:oMath>
        <m:r>
          <w:rPr>
            <w:rFonts w:ascii="Cambria Math" w:hAnsi="Cambria Math"/>
          </w:rPr>
          <m:t>N</m:t>
        </m:r>
      </m:oMath>
      <w:r w:rsidR="00C654B2">
        <w:t xml:space="preserve"> Person Game Theory</w:t>
      </w:r>
    </w:p>
    <w:p w14:paraId="50114238" w14:textId="79D111E8" w:rsidR="00C654B2" w:rsidRDefault="00C654B2" w:rsidP="00C654B2">
      <w:r>
        <w:t>Compiled by D.Gueorguiev , 3/21/2026</w:t>
      </w:r>
    </w:p>
    <w:p w14:paraId="3E8487F8" w14:textId="77777777" w:rsidR="00C654B2" w:rsidRDefault="00C654B2" w:rsidP="00C654B2"/>
    <w:p w14:paraId="63C784E6" w14:textId="08CEABF2" w:rsidR="00C654B2" w:rsidRDefault="000E29E7" w:rsidP="000E29E7">
      <w:pPr>
        <w:pStyle w:val="Heading1"/>
      </w:pPr>
      <w:r>
        <w:t xml:space="preserve">Characteristic </w:t>
      </w:r>
      <w:r w:rsidR="00D139B0">
        <w:t xml:space="preserve">Function in Cooperative </w:t>
      </w:r>
      <m:oMath>
        <m:r>
          <w:rPr>
            <w:rFonts w:ascii="Cambria Math" w:hAnsi="Cambria Math"/>
          </w:rPr>
          <m:t>N</m:t>
        </m:r>
      </m:oMath>
      <w:r w:rsidR="00D139B0">
        <w:t xml:space="preserve"> Person Games</w:t>
      </w:r>
    </w:p>
    <w:p w14:paraId="169584BA" w14:textId="77777777" w:rsidR="00D139B0" w:rsidRDefault="00D139B0" w:rsidP="00D139B0"/>
    <w:p w14:paraId="77259CAE" w14:textId="699564AD" w:rsidR="00987FEA" w:rsidRDefault="00D139B0" w:rsidP="00D139B0">
      <w:r>
        <w:t xml:space="preserve">The cornerstone of the theory of cooperative </w:t>
      </w:r>
      <m:oMath>
        <m:r>
          <w:rPr>
            <w:rFonts w:ascii="Cambria Math" w:hAnsi="Cambria Math"/>
          </w:rPr>
          <m:t>N</m:t>
        </m:r>
      </m:oMath>
      <w:r>
        <w:t>-person games is the characteristic function, a concept first formulated by John von Neumann.</w:t>
      </w:r>
      <w:r w:rsidR="005B3AD0">
        <w:t xml:space="preserve"> The idea is to capture in a single numerical index the potential worth of each coalition of players. </w:t>
      </w:r>
    </w:p>
    <w:p w14:paraId="76F4385C" w14:textId="77777777" w:rsidR="00987FEA" w:rsidRDefault="00987FEA" w:rsidP="00D139B0"/>
    <w:p w14:paraId="03FCD25D" w14:textId="77777777" w:rsidR="00987FEA" w:rsidRDefault="00987FEA" w:rsidP="00D139B0">
      <w:r>
        <w:t>The characteristic function is, in a sense, the final distillation of the descriptive phase of the theory. Simultaneously, it is a pre-solution – a first, rudimentary attempt at a solution.</w:t>
      </w:r>
    </w:p>
    <w:p w14:paraId="5B72D23D" w14:textId="4B048AE8" w:rsidR="00987FEA" w:rsidRDefault="00987FEA" w:rsidP="00D139B0">
      <w:r>
        <w:t xml:space="preserve">For games that are “inessential” – intuitively, those where no profitable grounds exist for cooperation among players – the characteristic function is already the final solution. </w:t>
      </w:r>
      <w:r w:rsidR="0024706D">
        <w:t xml:space="preserve">The values of the function tell what each player can expect to get if he plays optimally, while the calculation of those values will (usually) have revealed how to play optimally. </w:t>
      </w:r>
      <w:r w:rsidR="00F02D5A">
        <w:t>For essential games, the characteristic function can be regarded as a generalization of the “solution” as this term is generally understood in connection with zero-sum two-person games, in that it provides values and implicitly optimal strategies for coalitions, as well as individuals, on the assumption of no cooperation with outside players.</w:t>
      </w:r>
    </w:p>
    <w:p w14:paraId="41B5F4C0" w14:textId="77777777" w:rsidR="00C11D36" w:rsidRDefault="00C11D36" w:rsidP="00D139B0"/>
    <w:p w14:paraId="21CB3349" w14:textId="5491B275" w:rsidR="00C11D36" w:rsidRDefault="00C11D36" w:rsidP="00D139B0">
      <w:pPr>
        <w:rPr>
          <w:rFonts w:eastAsiaTheme="minorEastAsia"/>
        </w:rPr>
      </w:pPr>
      <w:r>
        <w:t xml:space="preserve">Mathematically, the characteristic function </w:t>
      </w:r>
      <m:oMath>
        <m:r>
          <w:rPr>
            <w:rFonts w:ascii="Cambria Math" w:hAnsi="Cambria Math"/>
          </w:rPr>
          <m:t>v</m:t>
        </m:r>
      </m:oMath>
      <w:r>
        <w:t xml:space="preserve"> is a function from subsets of players to the real numbers. Hence, only finite list of numbers is involved if we are considering finite-person games. </w:t>
      </w:r>
      <w:r w:rsidR="00D83C97">
        <w:t xml:space="preserve"> The list may be long, since there are </w:t>
      </w:r>
      <m:oMath>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-1</m:t>
        </m:r>
      </m:oMath>
      <w:r w:rsidR="00D83C97">
        <w:rPr>
          <w:rFonts w:eastAsiaTheme="minorEastAsia"/>
        </w:rPr>
        <w:t xml:space="preserve"> coalitions to consider in </w:t>
      </w:r>
      <m:oMath>
        <m:r>
          <w:rPr>
            <w:rFonts w:ascii="Cambria Math" w:eastAsiaTheme="minorEastAsia" w:hAnsi="Cambria Math"/>
          </w:rPr>
          <m:t>N</m:t>
        </m:r>
      </m:oMath>
      <w:r w:rsidR="00D83C97">
        <w:rPr>
          <w:rFonts w:eastAsiaTheme="minorEastAsia"/>
        </w:rPr>
        <w:t xml:space="preserve"> person game so we would want to explore special properties of the game to reduce this list of candidates.</w:t>
      </w:r>
    </w:p>
    <w:p w14:paraId="3EE581F7" w14:textId="77777777" w:rsidR="00D83C97" w:rsidRDefault="00D83C97" w:rsidP="00D139B0">
      <w:pPr>
        <w:rPr>
          <w:rFonts w:eastAsiaTheme="minorEastAsia"/>
        </w:rPr>
      </w:pPr>
    </w:p>
    <w:p w14:paraId="747D44B5" w14:textId="4BEBDFF6" w:rsidR="00D83C97" w:rsidRDefault="00D83C97" w:rsidP="00D139B0">
      <w:pPr>
        <w:rPr>
          <w:rFonts w:eastAsiaTheme="minorEastAsia"/>
        </w:rPr>
      </w:pPr>
      <w:r>
        <w:rPr>
          <w:rFonts w:eastAsiaTheme="minorEastAsia"/>
        </w:rPr>
        <w:t xml:space="preserve">In Chess for example the characteristic function would state whether the game is a win for White, a win for Black or a draw. </w:t>
      </w:r>
    </w:p>
    <w:p w14:paraId="7E14F592" w14:textId="77777777" w:rsidR="00D83C97" w:rsidRDefault="00D83C97" w:rsidP="00D139B0">
      <w:pPr>
        <w:rPr>
          <w:rFonts w:eastAsiaTheme="minorEastAsia"/>
        </w:rPr>
      </w:pPr>
    </w:p>
    <w:p w14:paraId="63C2B59F" w14:textId="77777777" w:rsidR="00D83C97" w:rsidRDefault="00D83C97" w:rsidP="00D139B0"/>
    <w:p w14:paraId="5D6A218E" w14:textId="77777777" w:rsidR="00987FEA" w:rsidRDefault="00987FEA" w:rsidP="00D139B0"/>
    <w:p w14:paraId="186569CF" w14:textId="151EE5FF" w:rsidR="00D139B0" w:rsidRPr="00D139B0" w:rsidRDefault="00D139B0" w:rsidP="00D139B0">
      <w:r>
        <w:t xml:space="preserve"> </w:t>
      </w:r>
    </w:p>
    <w:p w14:paraId="0E73068C" w14:textId="77777777" w:rsidR="000E29E7" w:rsidRDefault="000E29E7" w:rsidP="00C654B2"/>
    <w:p w14:paraId="40C26298" w14:textId="3AA9EA05" w:rsidR="00DF3910" w:rsidRDefault="00DF3910" w:rsidP="00DF3910">
      <w:pPr>
        <w:pStyle w:val="Heading2"/>
      </w:pPr>
      <w:r>
        <w:t xml:space="preserve">Basic Definitions </w:t>
      </w:r>
    </w:p>
    <w:p w14:paraId="08342D85" w14:textId="77777777" w:rsidR="00DF3910" w:rsidRDefault="00DF3910" w:rsidP="00C654B2"/>
    <w:p w14:paraId="5E73397A" w14:textId="4A908F32" w:rsidR="00DF3910" w:rsidRDefault="00DF3910" w:rsidP="00C654B2">
      <w:pPr>
        <w:rPr>
          <w:rFonts w:eastAsiaTheme="minorEastAsia"/>
        </w:rPr>
      </w:pPr>
      <w:r>
        <w:t xml:space="preserve">An </w:t>
      </w:r>
      <w:r w:rsidR="00D07C8A">
        <w:t>e</w:t>
      </w:r>
      <w:r>
        <w:t>ssential , zero</w:t>
      </w:r>
      <w:r w:rsidR="00D07C8A">
        <w:t>-</w:t>
      </w:r>
      <w:r>
        <w:t>sum</w:t>
      </w:r>
      <w:r w:rsidR="00D07C8A">
        <w:t>, n-person game in reduced form is represented by its characteristic funct</w:t>
      </w:r>
      <w:r w:rsidR="00D07C8A" w:rsidRPr="00D07C8A">
        <w:t xml:space="preserve">ion </w:t>
      </w:r>
      <m:oMath>
        <m:r>
          <w:rPr>
            <w:rFonts w:ascii="Cambria Math" w:hAnsi="Cambria Math"/>
          </w:rPr>
          <m:t>v</m:t>
        </m:r>
        <m:d>
          <m:dPr>
            <m:ctrlPr>
              <w:rPr>
                <w:rFonts w:ascii="Cambria Math" w:hAnsi="Cambria Math"/>
                <w:i/>
              </w:rPr>
            </m:ctrlPr>
          </m:dPr>
          <m:e>
            <m:r>
              <m:rPr>
                <m:scr m:val="script"/>
              </m:rPr>
              <w:rPr>
                <w:rFonts w:ascii="Cambria Math" w:hAnsi="Cambria Math"/>
              </w:rPr>
              <m:t>S</m:t>
            </m:r>
          </m:e>
        </m:d>
      </m:oMath>
      <w:r w:rsidR="00D07C8A">
        <w:rPr>
          <w:rFonts w:eastAsiaTheme="minorEastAsia"/>
        </w:rPr>
        <w:t xml:space="preserve">, a real-valued set-function defined on the subsets </w:t>
      </w:r>
      <m:oMath>
        <m:r>
          <m:rPr>
            <m:scr m:val="script"/>
          </m:rPr>
          <w:rPr>
            <w:rFonts w:ascii="Cambria Math" w:hAnsi="Cambria Math"/>
          </w:rPr>
          <m:t>S</m:t>
        </m:r>
      </m:oMath>
      <w:r w:rsidR="00D07C8A">
        <w:rPr>
          <w:rFonts w:eastAsiaTheme="minorEastAsia"/>
        </w:rPr>
        <w:t xml:space="preserve"> of </w:t>
      </w:r>
      <m:oMath>
        <m:r>
          <m:rPr>
            <m:scr m:val="script"/>
          </m:rP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1,2,…,n</m:t>
            </m:r>
          </m:e>
        </m:d>
      </m:oMath>
      <w:r w:rsidR="00D07C8A">
        <w:rPr>
          <w:rFonts w:eastAsiaTheme="minorEastAsia"/>
        </w:rPr>
        <w:t xml:space="preserve"> satisfying</w:t>
      </w:r>
    </w:p>
    <w:p w14:paraId="6C8017F0" w14:textId="77777777" w:rsidR="00D07C8A" w:rsidRDefault="00D07C8A" w:rsidP="00C654B2">
      <w:pPr>
        <w:rPr>
          <w:rFonts w:eastAsiaTheme="minorEastAsia"/>
        </w:rPr>
      </w:pPr>
    </w:p>
    <w:p w14:paraId="299E495A" w14:textId="6025D032" w:rsidR="00D07C8A" w:rsidRDefault="008C1983" w:rsidP="00C654B2">
      <w:pPr>
        <w:rPr>
          <w:rFonts w:eastAsiaTheme="minorEastAsia"/>
        </w:rPr>
      </w:pPr>
      <m:oMath>
        <m:r>
          <w:rPr>
            <w:rFonts w:ascii="Cambria Math" w:hAnsi="Cambria Math"/>
          </w:rPr>
          <m:t>v</m:t>
        </m:r>
        <m:d>
          <m:dPr>
            <m:ctrlPr>
              <w:rPr>
                <w:rFonts w:ascii="Cambria Math" w:hAnsi="Cambria Math"/>
                <w:i/>
              </w:rPr>
            </m:ctrlPr>
          </m:dPr>
          <m:e>
            <m:r>
              <m:rPr>
                <m:scr m:val="script"/>
              </m:rPr>
              <w:rPr>
                <w:rFonts w:ascii="Cambria Math" w:hAnsi="Cambria Math"/>
              </w:rPr>
              <m:t>S</m:t>
            </m:r>
          </m:e>
        </m:d>
        <m:r>
          <w:rPr>
            <w:rFonts w:ascii="Cambria Math" w:hAnsi="Cambria Math"/>
          </w:rPr>
          <m:t>+</m:t>
        </m:r>
        <m:r>
          <w:rPr>
            <w:rFonts w:ascii="Cambria Math" w:hAnsi="Cambria Math"/>
          </w:rPr>
          <m:t>v</m:t>
        </m:r>
        <m:d>
          <m:dPr>
            <m:ctrlPr>
              <w:rPr>
                <w:rFonts w:ascii="Cambria Math" w:hAnsi="Cambria Math"/>
                <w:i/>
              </w:rPr>
            </m:ctrlPr>
          </m:dPr>
          <m:e>
            <m:r>
              <m:rPr>
                <m:scr m:val="script"/>
              </m:rPr>
              <w:rPr>
                <w:rFonts w:ascii="Cambria Math" w:eastAsiaTheme="minorEastAsia" w:hAnsi="Cambria Math"/>
              </w:rPr>
              <m:t>N</m:t>
            </m:r>
            <m:r>
              <w:rPr>
                <w:rFonts w:ascii="Cambria Math" w:eastAsiaTheme="minorEastAsia" w:hAnsi="Cambria Math"/>
              </w:rPr>
              <m:t>-</m:t>
            </m:r>
            <m:r>
              <m:rPr>
                <m:scr m:val="script"/>
              </m:rPr>
              <w:rPr>
                <w:rFonts w:ascii="Cambria Math" w:hAnsi="Cambria Math"/>
              </w:rPr>
              <m:t>S</m:t>
            </m:r>
          </m:e>
        </m:d>
        <m:r>
          <w:rPr>
            <w:rFonts w:ascii="Cambria Math" w:hAnsi="Cambria Math"/>
          </w:rPr>
          <m:t>=</m:t>
        </m:r>
        <m:r>
          <w:rPr>
            <w:rFonts w:ascii="Cambria Math" w:hAnsi="Cambria Math"/>
          </w:rPr>
          <m:t>v</m:t>
        </m:r>
        <m:d>
          <m:dPr>
            <m:ctrlPr>
              <w:rPr>
                <w:rFonts w:ascii="Cambria Math" w:hAnsi="Cambria Math"/>
                <w:i/>
              </w:rPr>
            </m:ctrlPr>
          </m:dPr>
          <m:e>
            <m:r>
              <m:rPr>
                <m:scr m:val="script"/>
              </m:rPr>
              <w:rPr>
                <w:rFonts w:ascii="Cambria Math" w:eastAsiaTheme="minorEastAsia" w:hAnsi="Cambria Math"/>
              </w:rPr>
              <m:t>N</m:t>
            </m:r>
          </m:e>
        </m:d>
        <m:r>
          <w:rPr>
            <w:rFonts w:ascii="Cambria Math" w:hAnsi="Cambria Math"/>
          </w:rPr>
          <m:t>=0</m:t>
        </m:r>
      </m:oMath>
      <w:r>
        <w:rPr>
          <w:rFonts w:eastAsiaTheme="minorEastAsia"/>
        </w:rPr>
        <w:t xml:space="preserve">   </w:t>
      </w:r>
      <m:oMath>
        <m:r>
          <w:rPr>
            <w:rFonts w:ascii="Cambria Math" w:eastAsiaTheme="minorEastAsia" w:hAnsi="Cambria Math"/>
          </w:rPr>
          <m:t xml:space="preserve">∀ </m:t>
        </m:r>
        <m:r>
          <m:rPr>
            <m:scr m:val="script"/>
          </m:rPr>
          <w:rPr>
            <w:rFonts w:ascii="Cambria Math" w:hAnsi="Cambria Math"/>
          </w:rPr>
          <m:t>S</m:t>
        </m:r>
        <m:r>
          <w:rPr>
            <w:rFonts w:ascii="Cambria Math" w:hAnsi="Cambria Math"/>
          </w:rPr>
          <m:t>⊆</m:t>
        </m:r>
        <m:r>
          <m:rPr>
            <m:scr m:val="script"/>
          </m:rPr>
          <w:rPr>
            <w:rFonts w:ascii="Cambria Math" w:eastAsiaTheme="minorEastAsia" w:hAnsi="Cambria Math"/>
          </w:rPr>
          <m:t>N</m:t>
        </m:r>
      </m:oMath>
      <w:r>
        <w:rPr>
          <w:rFonts w:eastAsiaTheme="minorEastAsia"/>
        </w:rPr>
        <w:t xml:space="preserve">       (bd.1)</w:t>
      </w:r>
    </w:p>
    <w:p w14:paraId="122558FB" w14:textId="77777777" w:rsidR="008C1983" w:rsidRDefault="008C1983" w:rsidP="00C654B2">
      <w:pPr>
        <w:rPr>
          <w:rFonts w:eastAsiaTheme="minorEastAsia"/>
        </w:rPr>
      </w:pPr>
    </w:p>
    <w:p w14:paraId="70BC28DA" w14:textId="1768F084" w:rsidR="008C1983" w:rsidRDefault="0048069F" w:rsidP="00C654B2">
      <w:pPr>
        <w:rPr>
          <w:rFonts w:eastAsiaTheme="minorEastAsia"/>
        </w:rPr>
      </w:pPr>
      <m:oMath>
        <m:r>
          <w:rPr>
            <w:rFonts w:ascii="Cambria Math" w:hAnsi="Cambria Math"/>
          </w:rPr>
          <m:t>v</m:t>
        </m:r>
        <m:d>
          <m:dPr>
            <m:ctrlPr>
              <w:rPr>
                <w:rFonts w:ascii="Cambria Math" w:hAnsi="Cambria Math"/>
                <w:i/>
              </w:rPr>
            </m:ctrlPr>
          </m:dPr>
          <m:e>
            <m:r>
              <m:rPr>
                <m:scr m:val="script"/>
              </m:rPr>
              <w:rPr>
                <w:rFonts w:ascii="Cambria Math" w:hAnsi="Cambria Math"/>
              </w:rPr>
              <m:t>T∩</m:t>
            </m:r>
            <m:r>
              <m:rPr>
                <m:scr m:val="script"/>
              </m:rPr>
              <w:rPr>
                <w:rFonts w:ascii="Cambria Math" w:hAnsi="Cambria Math"/>
              </w:rPr>
              <m:t>S</m:t>
            </m:r>
          </m:e>
        </m:d>
        <m:r>
          <w:rPr>
            <w:rFonts w:ascii="Cambria Math" w:hAnsi="Cambria Math"/>
          </w:rPr>
          <m:t>+</m:t>
        </m:r>
        <m:r>
          <w:rPr>
            <w:rFonts w:ascii="Cambria Math" w:hAnsi="Cambria Math"/>
          </w:rPr>
          <m:t>v</m:t>
        </m:r>
        <m:d>
          <m:dPr>
            <m:ctrlPr>
              <w:rPr>
                <w:rFonts w:ascii="Cambria Math" w:hAnsi="Cambria Math"/>
                <w:i/>
              </w:rPr>
            </m:ctrlPr>
          </m:dPr>
          <m:e>
            <m:r>
              <m:rPr>
                <m:scr m:val="script"/>
              </m:rPr>
              <w:rPr>
                <w:rFonts w:ascii="Cambria Math" w:hAnsi="Cambria Math"/>
              </w:rPr>
              <m:t>T∩</m:t>
            </m:r>
            <m:d>
              <m:dPr>
                <m:ctrlPr>
                  <w:rPr>
                    <w:rFonts w:ascii="Cambria Math" w:eastAsiaTheme="minorEastAsia" w:hAnsi="Cambria Math"/>
                    <w:i/>
                  </w:rPr>
                </m:ctrlPr>
              </m:dPr>
              <m:e>
                <m:r>
                  <m:rPr>
                    <m:scr m:val="script"/>
                  </m:rPr>
                  <w:rPr>
                    <w:rFonts w:ascii="Cambria Math" w:eastAsiaTheme="minorEastAsia" w:hAnsi="Cambria Math"/>
                  </w:rPr>
                  <m:t>N-</m:t>
                </m:r>
                <m:r>
                  <m:rPr>
                    <m:scr m:val="script"/>
                  </m:rPr>
                  <w:rPr>
                    <w:rFonts w:ascii="Cambria Math" w:hAnsi="Cambria Math"/>
                  </w:rPr>
                  <m:t>S</m:t>
                </m:r>
              </m:e>
            </m:d>
          </m:e>
        </m:d>
        <m:r>
          <w:rPr>
            <w:rFonts w:ascii="Cambria Math" w:hAnsi="Cambria Math"/>
          </w:rPr>
          <m:t>≤</m:t>
        </m:r>
        <m:r>
          <w:rPr>
            <w:rFonts w:ascii="Cambria Math" w:hAnsi="Cambria Math"/>
          </w:rPr>
          <m:t>v</m:t>
        </m:r>
        <m:d>
          <m:dPr>
            <m:ctrlPr>
              <w:rPr>
                <w:rFonts w:ascii="Cambria Math" w:hAnsi="Cambria Math"/>
                <w:i/>
              </w:rPr>
            </m:ctrlPr>
          </m:dPr>
          <m:e>
            <m:r>
              <m:rPr>
                <m:scr m:val="script"/>
              </m:rPr>
              <w:rPr>
                <w:rFonts w:ascii="Cambria Math" w:hAnsi="Cambria Math"/>
              </w:rPr>
              <m:t>T</m:t>
            </m:r>
          </m:e>
        </m:d>
      </m:oMath>
      <w:r>
        <w:rPr>
          <w:rFonts w:eastAsiaTheme="minorEastAsia"/>
        </w:rPr>
        <w:t xml:space="preserve"> </w:t>
      </w:r>
      <m:oMath>
        <m:r>
          <w:rPr>
            <w:rFonts w:ascii="Cambria Math" w:eastAsiaTheme="minorEastAsia" w:hAnsi="Cambria Math"/>
          </w:rPr>
          <m:t xml:space="preserve">∀ </m:t>
        </m:r>
        <m:r>
          <m:rPr>
            <m:scr m:val="script"/>
          </m:rPr>
          <w:rPr>
            <w:rFonts w:ascii="Cambria Math" w:hAnsi="Cambria Math"/>
          </w:rPr>
          <m:t>S</m:t>
        </m:r>
        <m:r>
          <w:rPr>
            <w:rFonts w:ascii="Cambria Math" w:hAnsi="Cambria Math"/>
          </w:rPr>
          <m:t>,</m:t>
        </m:r>
        <m:r>
          <m:rPr>
            <m:scr m:val="script"/>
          </m:rPr>
          <w:rPr>
            <w:rFonts w:ascii="Cambria Math" w:hAnsi="Cambria Math"/>
          </w:rPr>
          <m:t>T</m:t>
        </m:r>
        <m:r>
          <w:rPr>
            <w:rFonts w:ascii="Cambria Math" w:hAnsi="Cambria Math"/>
          </w:rPr>
          <m:t>⊆</m:t>
        </m:r>
        <m:r>
          <m:rPr>
            <m:scr m:val="script"/>
          </m:rPr>
          <w:rPr>
            <w:rFonts w:ascii="Cambria Math" w:eastAsiaTheme="minorEastAsia" w:hAnsi="Cambria Math"/>
          </w:rPr>
          <m:t>N</m:t>
        </m:r>
      </m:oMath>
      <w:r>
        <w:rPr>
          <w:rFonts w:eastAsiaTheme="minorEastAsia"/>
        </w:rPr>
        <w:t xml:space="preserve">   (bd.2)</w:t>
      </w:r>
    </w:p>
    <w:p w14:paraId="34D71494" w14:textId="77777777" w:rsidR="0048069F" w:rsidRDefault="0048069F" w:rsidP="00C654B2">
      <w:pPr>
        <w:rPr>
          <w:rFonts w:eastAsiaTheme="minorEastAsia"/>
        </w:rPr>
      </w:pPr>
    </w:p>
    <w:p w14:paraId="465153B4" w14:textId="77777777" w:rsidR="0048069F" w:rsidRDefault="0048069F" w:rsidP="00C654B2">
      <w:pPr>
        <w:rPr>
          <w:rFonts w:eastAsiaTheme="minorEastAsia"/>
        </w:rPr>
      </w:pPr>
    </w:p>
    <w:p w14:paraId="71EC30ED" w14:textId="77777777" w:rsidR="008C1983" w:rsidRDefault="008C1983" w:rsidP="00C654B2">
      <w:pPr>
        <w:rPr>
          <w:rFonts w:eastAsiaTheme="minorEastAsia"/>
        </w:rPr>
      </w:pPr>
    </w:p>
    <w:p w14:paraId="325CF105" w14:textId="77777777" w:rsidR="008C1983" w:rsidRPr="00D07C8A" w:rsidRDefault="008C1983" w:rsidP="00C654B2"/>
    <w:p w14:paraId="0E360ED4" w14:textId="77777777" w:rsidR="000E29E7" w:rsidRDefault="000E29E7" w:rsidP="00C654B2"/>
    <w:p w14:paraId="6A8C35CD" w14:textId="79B90CBC" w:rsidR="000E29E7" w:rsidRPr="000E29E7" w:rsidRDefault="000E29E7" w:rsidP="00C654B2">
      <w:pPr>
        <w:rPr>
          <w:color w:val="EE0000"/>
        </w:rPr>
      </w:pPr>
      <w:r w:rsidRPr="000E29E7">
        <w:rPr>
          <w:color w:val="EE0000"/>
        </w:rPr>
        <w:t>//TODO: finish the section on characteristic point solutions (mainly from [</w:t>
      </w:r>
      <w:r w:rsidR="00F322B2">
        <w:rPr>
          <w:color w:val="EE0000"/>
        </w:rPr>
        <w:t>5</w:t>
      </w:r>
      <w:r w:rsidRPr="000E29E7">
        <w:rPr>
          <w:color w:val="EE0000"/>
        </w:rPr>
        <w:t>]</w:t>
      </w:r>
      <w:r w:rsidR="00F322B2">
        <w:rPr>
          <w:color w:val="EE0000"/>
        </w:rPr>
        <w:t xml:space="preserve"> and [2]</w:t>
      </w:r>
      <w:r w:rsidRPr="000E29E7">
        <w:rPr>
          <w:color w:val="EE0000"/>
        </w:rPr>
        <w:t>)</w:t>
      </w:r>
    </w:p>
    <w:p w14:paraId="3385E550" w14:textId="77777777" w:rsidR="000E29E7" w:rsidRDefault="000E29E7" w:rsidP="00C654B2"/>
    <w:p w14:paraId="4A1A1263" w14:textId="77777777" w:rsidR="000E29E7" w:rsidRDefault="000E29E7" w:rsidP="00C654B2"/>
    <w:p w14:paraId="269A29BF" w14:textId="77777777" w:rsidR="00C654B2" w:rsidRDefault="00C654B2" w:rsidP="00C654B2"/>
    <w:p w14:paraId="0F1C5D49" w14:textId="15B294A2" w:rsidR="00C654B2" w:rsidRDefault="00C654B2" w:rsidP="00C654B2">
      <w:pPr>
        <w:pStyle w:val="Heading1"/>
      </w:pPr>
      <w:r>
        <w:t>References</w:t>
      </w:r>
    </w:p>
    <w:p w14:paraId="58620A61" w14:textId="417DA280" w:rsidR="00DF3910" w:rsidRDefault="00DF3910" w:rsidP="00DF3910">
      <w:r>
        <w:t xml:space="preserve">[1] </w:t>
      </w:r>
      <w:hyperlink r:id="rId4" w:history="1">
        <w:r w:rsidRPr="00DF3910">
          <w:rPr>
            <w:rStyle w:val="Hyperlink"/>
          </w:rPr>
          <w:t>Theory of Games and Economic Behavior, John von Neumann and Oscar Morgenstein, 1953</w:t>
        </w:r>
      </w:hyperlink>
    </w:p>
    <w:p w14:paraId="7D41FA18" w14:textId="55A97A50" w:rsidR="00F322B2" w:rsidRPr="00DF3910" w:rsidRDefault="00F322B2" w:rsidP="00DF3910">
      <w:r>
        <w:t xml:space="preserve">[2] </w:t>
      </w:r>
      <w:hyperlink r:id="rId5" w:history="1">
        <w:r w:rsidRPr="00F322B2">
          <w:rPr>
            <w:rStyle w:val="Hyperlink"/>
          </w:rPr>
          <w:t>Game Theory in Economics – Characteristic Function, Core, and Stable Set, L.S. Shapley and M. Shubik, 1973</w:t>
        </w:r>
      </w:hyperlink>
    </w:p>
    <w:p w14:paraId="3903A5E7" w14:textId="4B925C93" w:rsidR="00C654B2" w:rsidRDefault="00C654B2" w:rsidP="00C654B2">
      <w:r>
        <w:t>[</w:t>
      </w:r>
      <w:r w:rsidR="00F322B2">
        <w:t>3</w:t>
      </w:r>
      <w:r>
        <w:t>]</w:t>
      </w:r>
      <w:r w:rsidR="00451489">
        <w:t xml:space="preserve"> </w:t>
      </w:r>
      <w:hyperlink r:id="rId6" w:history="1">
        <w:r w:rsidR="00451489" w:rsidRPr="00451489">
          <w:rPr>
            <w:rStyle w:val="Hyperlink"/>
          </w:rPr>
          <w:t>N Person Game Theory, L.S. Shapley, 1968</w:t>
        </w:r>
      </w:hyperlink>
    </w:p>
    <w:p w14:paraId="7A89F028" w14:textId="2F598E87" w:rsidR="000E29E7" w:rsidRDefault="000E29E7" w:rsidP="00C654B2">
      <w:r>
        <w:t>[</w:t>
      </w:r>
      <w:r w:rsidR="00F322B2">
        <w:t>4</w:t>
      </w:r>
      <w:r>
        <w:t xml:space="preserve">] </w:t>
      </w:r>
      <w:hyperlink r:id="rId7" w:history="1">
        <w:r w:rsidRPr="00451489">
          <w:rPr>
            <w:rStyle w:val="Hyperlink"/>
          </w:rPr>
          <w:t>A Value for N Person Games, L.S. Shapley , 1955</w:t>
        </w:r>
      </w:hyperlink>
    </w:p>
    <w:p w14:paraId="23E1180B" w14:textId="1B90DA71" w:rsidR="004A77BB" w:rsidRDefault="004A77BB" w:rsidP="00C654B2">
      <w:r>
        <w:t>[</w:t>
      </w:r>
      <w:r w:rsidR="00F322B2">
        <w:t>5</w:t>
      </w:r>
      <w:r>
        <w:t xml:space="preserve">] </w:t>
      </w:r>
      <w:hyperlink r:id="rId8" w:history="1">
        <w:r w:rsidRPr="004A77BB">
          <w:rPr>
            <w:rStyle w:val="Hyperlink"/>
          </w:rPr>
          <w:t xml:space="preserve">Notes on N Person Game I – Characteristic Point Solutions of the Four Person Game, </w:t>
        </w:r>
        <w:r w:rsidR="00EB7D12">
          <w:rPr>
            <w:rStyle w:val="Hyperlink"/>
          </w:rPr>
          <w:t xml:space="preserve">L.S. Shapley, </w:t>
        </w:r>
        <w:r w:rsidRPr="004A77BB">
          <w:rPr>
            <w:rStyle w:val="Hyperlink"/>
          </w:rPr>
          <w:t>1951</w:t>
        </w:r>
      </w:hyperlink>
    </w:p>
    <w:p w14:paraId="6973AC3A" w14:textId="17AF246E" w:rsidR="00C654B2" w:rsidRDefault="00C654B2" w:rsidP="00C654B2">
      <w:r>
        <w:t>[</w:t>
      </w:r>
      <w:r w:rsidR="00F322B2">
        <w:t>6</w:t>
      </w:r>
      <w:r>
        <w:t>]</w:t>
      </w:r>
      <w:r w:rsidR="00451489">
        <w:t xml:space="preserve"> </w:t>
      </w:r>
      <w:hyperlink r:id="rId9" w:history="1">
        <w:r w:rsidR="0047307B" w:rsidRPr="002D3121">
          <w:rPr>
            <w:rStyle w:val="Hyperlink"/>
          </w:rPr>
          <w:t xml:space="preserve">Notes on N Person Game II – Value of N Person Game Theory, </w:t>
        </w:r>
        <w:r w:rsidR="00EB7D12">
          <w:rPr>
            <w:rStyle w:val="Hyperlink"/>
          </w:rPr>
          <w:t xml:space="preserve">L.S. Shapley, </w:t>
        </w:r>
        <w:r w:rsidR="0047307B" w:rsidRPr="002D3121">
          <w:rPr>
            <w:rStyle w:val="Hyperlink"/>
          </w:rPr>
          <w:t>1951</w:t>
        </w:r>
      </w:hyperlink>
      <w:r w:rsidR="0047307B">
        <w:t xml:space="preserve"> </w:t>
      </w:r>
    </w:p>
    <w:p w14:paraId="2222454F" w14:textId="10499D81" w:rsidR="00451489" w:rsidRDefault="00451489" w:rsidP="00C654B2">
      <w:r>
        <w:t>[</w:t>
      </w:r>
      <w:r w:rsidR="00F322B2">
        <w:t>7</w:t>
      </w:r>
      <w:r>
        <w:t xml:space="preserve">] </w:t>
      </w:r>
      <w:hyperlink r:id="rId10" w:history="1">
        <w:r w:rsidR="0045619D" w:rsidRPr="0045619D">
          <w:rPr>
            <w:rStyle w:val="Hyperlink"/>
          </w:rPr>
          <w:t>Notes on N Person Game III – Some Variants of the Von Neumann-Morgenstein Definition of Solution, L.S. Shapley, 1952</w:t>
        </w:r>
      </w:hyperlink>
    </w:p>
    <w:p w14:paraId="4713B944" w14:textId="7C20AE18" w:rsidR="0045619D" w:rsidRDefault="000E29E7" w:rsidP="00C654B2">
      <w:r>
        <w:t>[</w:t>
      </w:r>
      <w:r w:rsidR="00F322B2">
        <w:t>8</w:t>
      </w:r>
      <w:r>
        <w:t xml:space="preserve">] </w:t>
      </w:r>
      <w:hyperlink r:id="rId11" w:history="1">
        <w:r w:rsidRPr="00F37D05">
          <w:rPr>
            <w:rStyle w:val="Hyperlink"/>
          </w:rPr>
          <w:t>Notes on N Person Game IV – A Theorem on C-Stable Sets, L.S. Shapley, 1952</w:t>
        </w:r>
      </w:hyperlink>
    </w:p>
    <w:p w14:paraId="5178B71F" w14:textId="77777777" w:rsidR="00F37D05" w:rsidRDefault="00F37D05" w:rsidP="00C654B2"/>
    <w:p w14:paraId="7B7B3668" w14:textId="77777777" w:rsidR="00C654B2" w:rsidRPr="00C654B2" w:rsidRDefault="00C654B2" w:rsidP="00C654B2"/>
    <w:sectPr w:rsidR="00C654B2" w:rsidRPr="00C654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4B2"/>
    <w:rsid w:val="000E29E7"/>
    <w:rsid w:val="0024706D"/>
    <w:rsid w:val="0028631B"/>
    <w:rsid w:val="002D3121"/>
    <w:rsid w:val="00451489"/>
    <w:rsid w:val="0045619D"/>
    <w:rsid w:val="0047307B"/>
    <w:rsid w:val="0048069F"/>
    <w:rsid w:val="004A77BB"/>
    <w:rsid w:val="0053777D"/>
    <w:rsid w:val="005B3AD0"/>
    <w:rsid w:val="00722F1D"/>
    <w:rsid w:val="0076273D"/>
    <w:rsid w:val="007A2D42"/>
    <w:rsid w:val="008C1983"/>
    <w:rsid w:val="00987FEA"/>
    <w:rsid w:val="009E4EFF"/>
    <w:rsid w:val="00AD2000"/>
    <w:rsid w:val="00C11D36"/>
    <w:rsid w:val="00C654B2"/>
    <w:rsid w:val="00D07C8A"/>
    <w:rsid w:val="00D139B0"/>
    <w:rsid w:val="00D60783"/>
    <w:rsid w:val="00D83C97"/>
    <w:rsid w:val="00DF3910"/>
    <w:rsid w:val="00EB7D12"/>
    <w:rsid w:val="00ED66E3"/>
    <w:rsid w:val="00F02D5A"/>
    <w:rsid w:val="00F322B2"/>
    <w:rsid w:val="00F37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71AA46"/>
  <w15:chartTrackingRefBased/>
  <w15:docId w15:val="{AC95177C-A176-F14D-9967-B7AE0BFB7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4B2"/>
    <w:pPr>
      <w:spacing w:after="0"/>
    </w:pPr>
    <w:rPr>
      <w:sz w:val="19"/>
    </w:rPr>
  </w:style>
  <w:style w:type="paragraph" w:styleId="Heading1">
    <w:name w:val="heading 1"/>
    <w:basedOn w:val="Normal"/>
    <w:next w:val="Normal"/>
    <w:link w:val="Heading1Char"/>
    <w:uiPriority w:val="9"/>
    <w:qFormat/>
    <w:rsid w:val="00C654B2"/>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C654B2"/>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C654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4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54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4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4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4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4B2"/>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C654B2"/>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C654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4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5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4B2"/>
    <w:rPr>
      <w:rFonts w:eastAsiaTheme="majorEastAsia" w:cstheme="majorBidi"/>
      <w:color w:val="272727" w:themeColor="text1" w:themeTint="D8"/>
    </w:rPr>
  </w:style>
  <w:style w:type="paragraph" w:styleId="Title">
    <w:name w:val="Title"/>
    <w:basedOn w:val="Normal"/>
    <w:next w:val="Normal"/>
    <w:link w:val="TitleChar"/>
    <w:uiPriority w:val="10"/>
    <w:qFormat/>
    <w:rsid w:val="00C654B2"/>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C654B2"/>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C654B2"/>
    <w:pPr>
      <w:numPr>
        <w:ilvl w:val="1"/>
      </w:numPr>
    </w:pPr>
    <w:rPr>
      <w:rFonts w:eastAsiaTheme="majorEastAsia" w:cstheme="majorBidi"/>
      <w:color w:val="595959" w:themeColor="text1" w:themeTint="A6"/>
      <w:spacing w:val="15"/>
      <w:sz w:val="22"/>
      <w:szCs w:val="28"/>
    </w:rPr>
  </w:style>
  <w:style w:type="character" w:customStyle="1" w:styleId="SubtitleChar">
    <w:name w:val="Subtitle Char"/>
    <w:basedOn w:val="DefaultParagraphFont"/>
    <w:link w:val="Subtitle"/>
    <w:uiPriority w:val="11"/>
    <w:rsid w:val="00C654B2"/>
    <w:rPr>
      <w:rFonts w:eastAsiaTheme="majorEastAsia" w:cstheme="majorBidi"/>
      <w:color w:val="595959" w:themeColor="text1" w:themeTint="A6"/>
      <w:spacing w:val="15"/>
      <w:sz w:val="22"/>
      <w:szCs w:val="28"/>
    </w:rPr>
  </w:style>
  <w:style w:type="paragraph" w:styleId="Quote">
    <w:name w:val="Quote"/>
    <w:basedOn w:val="Normal"/>
    <w:next w:val="Normal"/>
    <w:link w:val="QuoteChar"/>
    <w:uiPriority w:val="29"/>
    <w:qFormat/>
    <w:rsid w:val="00C654B2"/>
    <w:pPr>
      <w:spacing w:before="160"/>
      <w:jc w:val="center"/>
    </w:pPr>
    <w:rPr>
      <w:i/>
      <w:iCs/>
      <w:color w:val="404040" w:themeColor="text1" w:themeTint="BF"/>
    </w:rPr>
  </w:style>
  <w:style w:type="character" w:customStyle="1" w:styleId="QuoteChar">
    <w:name w:val="Quote Char"/>
    <w:basedOn w:val="DefaultParagraphFont"/>
    <w:link w:val="Quote"/>
    <w:uiPriority w:val="29"/>
    <w:rsid w:val="00C654B2"/>
    <w:rPr>
      <w:i/>
      <w:iCs/>
      <w:color w:val="404040" w:themeColor="text1" w:themeTint="BF"/>
    </w:rPr>
  </w:style>
  <w:style w:type="paragraph" w:styleId="ListParagraph">
    <w:name w:val="List Paragraph"/>
    <w:basedOn w:val="Normal"/>
    <w:uiPriority w:val="34"/>
    <w:qFormat/>
    <w:rsid w:val="00C654B2"/>
    <w:pPr>
      <w:ind w:left="720"/>
      <w:contextualSpacing/>
    </w:pPr>
  </w:style>
  <w:style w:type="character" w:styleId="IntenseEmphasis">
    <w:name w:val="Intense Emphasis"/>
    <w:basedOn w:val="DefaultParagraphFont"/>
    <w:uiPriority w:val="21"/>
    <w:qFormat/>
    <w:rsid w:val="00C654B2"/>
    <w:rPr>
      <w:i/>
      <w:iCs/>
      <w:color w:val="0F4761" w:themeColor="accent1" w:themeShade="BF"/>
    </w:rPr>
  </w:style>
  <w:style w:type="paragraph" w:styleId="IntenseQuote">
    <w:name w:val="Intense Quote"/>
    <w:basedOn w:val="Normal"/>
    <w:next w:val="Normal"/>
    <w:link w:val="IntenseQuoteChar"/>
    <w:uiPriority w:val="30"/>
    <w:qFormat/>
    <w:rsid w:val="00C65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4B2"/>
    <w:rPr>
      <w:i/>
      <w:iCs/>
      <w:color w:val="0F4761" w:themeColor="accent1" w:themeShade="BF"/>
    </w:rPr>
  </w:style>
  <w:style w:type="character" w:styleId="IntenseReference">
    <w:name w:val="Intense Reference"/>
    <w:basedOn w:val="DefaultParagraphFont"/>
    <w:uiPriority w:val="32"/>
    <w:qFormat/>
    <w:rsid w:val="00C654B2"/>
    <w:rPr>
      <w:b/>
      <w:bCs/>
      <w:smallCaps/>
      <w:color w:val="0F4761" w:themeColor="accent1" w:themeShade="BF"/>
      <w:spacing w:val="5"/>
    </w:rPr>
  </w:style>
  <w:style w:type="character" w:styleId="Hyperlink">
    <w:name w:val="Hyperlink"/>
    <w:basedOn w:val="DefaultParagraphFont"/>
    <w:uiPriority w:val="99"/>
    <w:unhideWhenUsed/>
    <w:rsid w:val="00451489"/>
    <w:rPr>
      <w:color w:val="467886" w:themeColor="hyperlink"/>
      <w:u w:val="single"/>
    </w:rPr>
  </w:style>
  <w:style w:type="character" w:styleId="UnresolvedMention">
    <w:name w:val="Unresolved Mention"/>
    <w:basedOn w:val="DefaultParagraphFont"/>
    <w:uiPriority w:val="99"/>
    <w:semiHidden/>
    <w:unhideWhenUsed/>
    <w:rsid w:val="00451489"/>
    <w:rPr>
      <w:color w:val="605E5C"/>
      <w:shd w:val="clear" w:color="auto" w:fill="E1DFDD"/>
    </w:rPr>
  </w:style>
  <w:style w:type="character" w:styleId="PlaceholderText">
    <w:name w:val="Placeholder Text"/>
    <w:basedOn w:val="DefaultParagraphFont"/>
    <w:uiPriority w:val="99"/>
    <w:semiHidden/>
    <w:rsid w:val="00D07C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articles/game_theory/Notes_on_the_N-Person_Game_part_I_Characteristic-Point_Solutions_of_the_Four-Person_Game_Shapley_1951.pdf"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github.com/dimitarpg13/reinforcement_learning_and_game_theory/blob/main/articles/game_theory/A_Value_for_N-Person_Games_Shapley_1955.pdf"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dimitarpg13/reinforcement_learning_and_game_theory/blob/main/articles/game_theory/NPersonGameTheory_P3752_Shapley.pdf" TargetMode="External"/><Relationship Id="rId11" Type="http://schemas.openxmlformats.org/officeDocument/2006/relationships/hyperlink" Target="https://github.com/dimitarpg13/reinforcement_learning_and_game_theory/blob/main/articles/game_theory/Notes_on_N-Person_Game_Theory_Theorem_on_C-Stable_Sets_Shapley_1952.pdf" TargetMode="External"/><Relationship Id="rId5" Type="http://schemas.openxmlformats.org/officeDocument/2006/relationships/hyperlink" Target="https://github.com/dimitarpg13/reinforcement_learning_and_game_theory/blob/main/articles/game_theory/Game_Theory_in_Economics-Characteristic_Function_Core_and_Stable_Set_Shapley_1973.pdf" TargetMode="External"/><Relationship Id="rId10" Type="http://schemas.openxmlformats.org/officeDocument/2006/relationships/hyperlink" Target="https://github.com/dimitarpg13/reinforcement_learning_and_game_theory/blob/main/articles/game_theory/Notes_on_the_N-Person_Game_III-Some_Variants_of_the_Von_Neumann-Morgenstern_Definition_of_Solution_Shapley_1952.pdf" TargetMode="External"/><Relationship Id="rId4" Type="http://schemas.openxmlformats.org/officeDocument/2006/relationships/hyperlink" Target="https://github.com/dimitarpg13/reinforcement_learning_and_game_theory/blob/main/books/GameTheory/Theory_Of_Games_and_Economic_Behavior_von_Neumann_1954.pdf" TargetMode="External"/><Relationship Id="rId9" Type="http://schemas.openxmlformats.org/officeDocument/2006/relationships/hyperlink" Target="https://github.com/dimitarpg13/reinforcement_learning_and_game_theory/blob/main/articles/game_theory/NotesOnNPersonGame_RM670_Shaple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9</cp:revision>
  <dcterms:created xsi:type="dcterms:W3CDTF">2026-03-22T13:15:00Z</dcterms:created>
  <dcterms:modified xsi:type="dcterms:W3CDTF">2026-03-22T17:05:00Z</dcterms:modified>
</cp:coreProperties>
</file>