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10014573" w:rsidR="0079423B" w:rsidRDefault="0079423B" w:rsidP="007B24B5">
      <w:r w:rsidRPr="008C4C96">
        <w:rPr>
          <w:i/>
          <w:iCs/>
        </w:rPr>
        <w:t>State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776FF93" w:rsidR="00DB0576" w:rsidRDefault="00DB0576" w:rsidP="007B24B5">
      <w:r w:rsidRPr="008C4C96">
        <w:rPr>
          <w:i/>
          <w:iCs/>
        </w:rPr>
        <w:t>Decision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we make decisions using a method we call </w:t>
      </w:r>
      <w:r w:rsidRPr="008C4C96">
        <w:rPr>
          <w:i/>
          <w:iCs/>
        </w:rPr>
        <w:t>a policy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6FACCD9D" w14:textId="77777777" w:rsidR="008C4C96" w:rsidRDefault="008C4C96" w:rsidP="007B24B5"/>
    <w:p w14:paraId="143DA605" w14:textId="0A99F80C" w:rsidR="008C4C96" w:rsidRDefault="008C4C96" w:rsidP="007B24B5">
      <w:r w:rsidRPr="008C4C96">
        <w:rPr>
          <w:i/>
          <w:iCs/>
        </w:rPr>
        <w:t>Exogenous information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>
        <w:t xml:space="preserve">Note: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p w14:paraId="4296D0CF" w14:textId="77777777" w:rsidR="00C5090D" w:rsidRDefault="00C5090D" w:rsidP="007B24B5"/>
    <w:p w14:paraId="4B3479C6" w14:textId="152AC5EB" w:rsidR="00C5090D" w:rsidRDefault="00C5090D" w:rsidP="007B24B5">
      <w:r w:rsidRPr="00C5090D">
        <w:rPr>
          <w:i/>
          <w:iCs/>
        </w:rPr>
        <w:t>Transition Function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which consists of the equations required to update each element of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This covers all the dynamics of our system, including the updating of estimates and beliefs for sequential learning problems. </w:t>
      </w:r>
    </w:p>
    <w:p w14:paraId="488760C6" w14:textId="77777777" w:rsidR="00C5090D" w:rsidRDefault="00C5090D" w:rsidP="007B24B5"/>
    <w:p w14:paraId="5048286C" w14:textId="38AB7923" w:rsidR="00C5090D" w:rsidRDefault="003D6F46" w:rsidP="007B24B5">
      <w:r>
        <w:t xml:space="preserve">Objective Function – can be expressed as contribution in terms of reward or cost we make each time period,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determined by our policy,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current state, computed by the transition function.</w:t>
      </w:r>
    </w:p>
    <w:sectPr w:rsidR="00C5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3D6F46"/>
    <w:rsid w:val="0079423B"/>
    <w:rsid w:val="007B24B5"/>
    <w:rsid w:val="008C4C96"/>
    <w:rsid w:val="00C5090D"/>
    <w:rsid w:val="00D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2024-12-26T12:10:00Z</dcterms:created>
  <dcterms:modified xsi:type="dcterms:W3CDTF">2024-12-26T20:47:00Z</dcterms:modified>
</cp:coreProperties>
</file>