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36341EB" w:rsidR="00042DC8" w:rsidRPr="001E1E02" w:rsidRDefault="001E1E02" w:rsidP="001E1E02">
      <w:pPr>
        <w:pStyle w:val="Heading1"/>
        <w:rPr>
          <w:sz w:val="28"/>
          <w:szCs w:val="28"/>
        </w:rPr>
      </w:pPr>
      <w:bookmarkStart w:id="0" w:name="_Toc151904194"/>
      <w:r w:rsidRPr="001E1E02">
        <w:rPr>
          <w:sz w:val="28"/>
          <w:szCs w:val="28"/>
        </w:rPr>
        <w:t>Note</w:t>
      </w:r>
      <w:r w:rsidR="002E5E59">
        <w:rPr>
          <w:sz w:val="28"/>
          <w:szCs w:val="28"/>
        </w:rPr>
        <w:t>s</w:t>
      </w:r>
      <w:r w:rsidRPr="001E1E02">
        <w:rPr>
          <w:sz w:val="28"/>
          <w:szCs w:val="28"/>
        </w:rPr>
        <w:t xml:space="preserve"> on </w:t>
      </w:r>
      <w:r w:rsidR="008274E2">
        <w:rPr>
          <w:sz w:val="28"/>
          <w:szCs w:val="28"/>
        </w:rPr>
        <w:t xml:space="preserve">Batch </w:t>
      </w:r>
      <w:r w:rsidRPr="001E1E02">
        <w:rPr>
          <w:sz w:val="28"/>
          <w:szCs w:val="28"/>
        </w:rPr>
        <w:t>Reinforcement Learning</w:t>
      </w:r>
      <w:bookmarkEnd w:id="0"/>
    </w:p>
    <w:p w14:paraId="6A5F22D3" w14:textId="0501092C" w:rsidR="001E1E02" w:rsidRPr="00F06018" w:rsidRDefault="00060D2D" w:rsidP="00060D2D">
      <w:pPr>
        <w:rPr>
          <w:sz w:val="18"/>
          <w:szCs w:val="18"/>
        </w:rPr>
      </w:pPr>
      <w:r w:rsidRPr="00F06018">
        <w:rPr>
          <w:sz w:val="18"/>
          <w:szCs w:val="18"/>
        </w:rPr>
        <w:t>(</w:t>
      </w:r>
      <w:r w:rsidR="008274E2" w:rsidRPr="00F06018">
        <w:rPr>
          <w:sz w:val="18"/>
          <w:szCs w:val="18"/>
        </w:rPr>
        <w:t xml:space="preserve">a </w:t>
      </w:r>
      <w:r w:rsidR="00F06018" w:rsidRPr="00F06018">
        <w:rPr>
          <w:sz w:val="18"/>
          <w:szCs w:val="18"/>
        </w:rPr>
        <w:t>c</w:t>
      </w:r>
      <w:r w:rsidRPr="00F06018">
        <w:rPr>
          <w:sz w:val="18"/>
          <w:szCs w:val="18"/>
        </w:rPr>
        <w:t xml:space="preserve">hapter </w:t>
      </w:r>
      <w:r w:rsidR="008274E2" w:rsidRPr="00F06018">
        <w:rPr>
          <w:sz w:val="18"/>
          <w:szCs w:val="18"/>
        </w:rPr>
        <w:t>from the Book</w:t>
      </w:r>
      <w:r w:rsidR="008274E2" w:rsidRPr="00F06018">
        <w:rPr>
          <w:i/>
          <w:iCs/>
          <w:sz w:val="18"/>
          <w:szCs w:val="18"/>
        </w:rPr>
        <w:t xml:space="preserve"> “Reinforcement Learning: State of the art”, </w:t>
      </w:r>
      <w:r w:rsidR="008274E2" w:rsidRPr="00F06018">
        <w:rPr>
          <w:sz w:val="18"/>
          <w:szCs w:val="18"/>
        </w:rPr>
        <w:t>compiled by Marco Wiering and Martijn van Otterlo, 2012</w:t>
      </w:r>
      <w:r w:rsidRPr="00F06018">
        <w:rPr>
          <w:sz w:val="18"/>
          <w:szCs w:val="18"/>
        </w:rPr>
        <w:t>)</w:t>
      </w:r>
    </w:p>
    <w:p w14:paraId="35F88632" w14:textId="77777777" w:rsidR="00536091" w:rsidRDefault="00536091" w:rsidP="00060D2D">
      <w:pPr>
        <w:rPr>
          <w:sz w:val="20"/>
          <w:szCs w:val="20"/>
        </w:rPr>
      </w:pPr>
    </w:p>
    <w:p w14:paraId="491AA25B" w14:textId="0EB79818" w:rsidR="00536091" w:rsidRPr="00F06018" w:rsidRDefault="008274E2" w:rsidP="00060D2D">
      <w:pPr>
        <w:rPr>
          <w:i/>
          <w:iCs/>
          <w:sz w:val="18"/>
          <w:szCs w:val="18"/>
        </w:rPr>
      </w:pPr>
      <w:r w:rsidRPr="00F06018">
        <w:rPr>
          <w:i/>
          <w:iCs/>
          <w:sz w:val="18"/>
          <w:szCs w:val="18"/>
        </w:rPr>
        <w:t xml:space="preserve">Notes </w:t>
      </w:r>
      <w:r w:rsidR="00F06018">
        <w:rPr>
          <w:i/>
          <w:iCs/>
          <w:sz w:val="18"/>
          <w:szCs w:val="18"/>
        </w:rPr>
        <w:t>taken</w:t>
      </w:r>
      <w:r w:rsidR="00536091" w:rsidRPr="00F06018">
        <w:rPr>
          <w:i/>
          <w:iCs/>
          <w:sz w:val="18"/>
          <w:szCs w:val="18"/>
        </w:rPr>
        <w:t xml:space="preserve"> by D. Gueorguiev</w:t>
      </w:r>
      <w:r w:rsidR="006C3E27" w:rsidRPr="00F06018">
        <w:rPr>
          <w:i/>
          <w:iCs/>
          <w:sz w:val="18"/>
          <w:szCs w:val="18"/>
        </w:rPr>
        <w:t xml:space="preserve">, </w:t>
      </w:r>
      <w:r w:rsidRPr="00F06018">
        <w:rPr>
          <w:i/>
          <w:iCs/>
          <w:sz w:val="18"/>
          <w:szCs w:val="18"/>
        </w:rPr>
        <w:t>Jan</w:t>
      </w:r>
      <w:r w:rsidR="006C3E27" w:rsidRPr="00F06018">
        <w:rPr>
          <w:i/>
          <w:iCs/>
          <w:sz w:val="18"/>
          <w:szCs w:val="18"/>
        </w:rPr>
        <w:t xml:space="preserve"> 26, 202</w:t>
      </w:r>
      <w:r w:rsidRPr="00F06018">
        <w:rPr>
          <w:i/>
          <w:iCs/>
          <w:sz w:val="18"/>
          <w:szCs w:val="18"/>
        </w:rPr>
        <w:t>4</w:t>
      </w:r>
    </w:p>
    <w:p w14:paraId="7A902436" w14:textId="009197BE" w:rsidR="008274E2" w:rsidRPr="00CD6041" w:rsidRDefault="00CD6041" w:rsidP="001E1E02">
      <w:pPr>
        <w:pStyle w:val="Heading2"/>
      </w:pPr>
      <w:bookmarkStart w:id="1" w:name="_Toc151904195"/>
      <w:r w:rsidRPr="00CD6041">
        <w:t>Motivation for taking the Notes</w:t>
      </w:r>
    </w:p>
    <w:p w14:paraId="202D2B33" w14:textId="7922E4EB" w:rsidR="00FA165F" w:rsidRDefault="00CD6041" w:rsidP="00CD6041">
      <w:pPr>
        <w:rPr>
          <w:sz w:val="20"/>
          <w:szCs w:val="20"/>
        </w:rPr>
      </w:pPr>
      <w:r>
        <w:rPr>
          <w:sz w:val="20"/>
          <w:szCs w:val="20"/>
        </w:rPr>
        <w:t xml:space="preserve">The book </w:t>
      </w:r>
      <w:hyperlink r:id="rId6" w:history="1">
        <w:r w:rsidRPr="0079160D">
          <w:rPr>
            <w:rStyle w:val="Hyperlink"/>
            <w:sz w:val="20"/>
            <w:szCs w:val="20"/>
          </w:rPr>
          <w:t>“</w:t>
        </w:r>
        <w:r w:rsidRPr="0079160D">
          <w:rPr>
            <w:rStyle w:val="Hyperlink"/>
            <w:i/>
            <w:iCs/>
            <w:sz w:val="20"/>
            <w:szCs w:val="20"/>
          </w:rPr>
          <w:t>Reinforcement Learning: State of the art</w:t>
        </w:r>
        <w:r w:rsidRPr="0079160D">
          <w:rPr>
            <w:rStyle w:val="Hyperlink"/>
            <w:sz w:val="20"/>
            <w:szCs w:val="20"/>
          </w:rPr>
          <w:t>”</w:t>
        </w:r>
      </w:hyperlink>
      <w:r>
        <w:rPr>
          <w:sz w:val="20"/>
          <w:szCs w:val="20"/>
        </w:rPr>
        <w:t xml:space="preserve"> appeared in </w:t>
      </w:r>
      <w:r w:rsidR="001F3B45">
        <w:rPr>
          <w:sz w:val="20"/>
          <w:szCs w:val="20"/>
        </w:rPr>
        <w:t xml:space="preserve">2012 at </w:t>
      </w:r>
      <w:r>
        <w:rPr>
          <w:sz w:val="20"/>
          <w:szCs w:val="20"/>
        </w:rPr>
        <w:t xml:space="preserve">the dawn of the Reinforcement Learning revolution. </w:t>
      </w:r>
      <w:r w:rsidR="0079160D">
        <w:rPr>
          <w:sz w:val="20"/>
          <w:szCs w:val="20"/>
        </w:rPr>
        <w:t>Note that</w:t>
      </w:r>
      <w:r w:rsidR="005F46A9">
        <w:rPr>
          <w:sz w:val="20"/>
          <w:szCs w:val="20"/>
        </w:rPr>
        <w:t xml:space="preserve"> </w:t>
      </w:r>
      <w:r w:rsidR="0079160D">
        <w:rPr>
          <w:sz w:val="20"/>
          <w:szCs w:val="20"/>
        </w:rPr>
        <w:t xml:space="preserve">in that year </w:t>
      </w:r>
      <w:r w:rsidR="005F46A9">
        <w:rPr>
          <w:sz w:val="20"/>
          <w:szCs w:val="20"/>
        </w:rPr>
        <w:t xml:space="preserve">articles such </w:t>
      </w:r>
      <w:hyperlink r:id="rId7" w:history="1">
        <w:r w:rsidR="005F46A9" w:rsidRPr="005F46A9">
          <w:rPr>
            <w:rStyle w:val="Hyperlink"/>
            <w:sz w:val="20"/>
            <w:szCs w:val="20"/>
          </w:rPr>
          <w:t>“Playing Atari with Deep Reinforcement Learning”</w:t>
        </w:r>
      </w:hyperlink>
      <w:r w:rsidR="005F46A9">
        <w:rPr>
          <w:sz w:val="20"/>
          <w:szCs w:val="20"/>
        </w:rPr>
        <w:t xml:space="preserve"> by Volodymyr Mnih et al,</w:t>
      </w:r>
      <w:r w:rsidR="0079160D">
        <w:rPr>
          <w:sz w:val="20"/>
          <w:szCs w:val="20"/>
        </w:rPr>
        <w:t xml:space="preserve"> </w:t>
      </w:r>
      <w:hyperlink r:id="rId8" w:history="1">
        <w:r w:rsidR="0079160D" w:rsidRPr="0079160D">
          <w:rPr>
            <w:rStyle w:val="Hyperlink"/>
            <w:sz w:val="20"/>
            <w:szCs w:val="20"/>
          </w:rPr>
          <w:t>“Human-Level Control through Deep Reinforcement Learning”</w:t>
        </w:r>
      </w:hyperlink>
      <w:r w:rsidR="0079160D">
        <w:rPr>
          <w:sz w:val="20"/>
          <w:szCs w:val="20"/>
        </w:rPr>
        <w:t xml:space="preserve"> by Volodymyr Mnih et al,</w:t>
      </w:r>
      <w:r w:rsidR="005F46A9">
        <w:rPr>
          <w:sz w:val="20"/>
          <w:szCs w:val="20"/>
        </w:rPr>
        <w:t xml:space="preserve"> </w:t>
      </w:r>
      <w:hyperlink r:id="rId9" w:history="1">
        <w:r w:rsidR="005F46A9" w:rsidRPr="005F46A9">
          <w:rPr>
            <w:rStyle w:val="Hyperlink"/>
            <w:sz w:val="20"/>
            <w:szCs w:val="20"/>
          </w:rPr>
          <w:t>“Continuous Control with Deep Reinforcement Learning”</w:t>
        </w:r>
      </w:hyperlink>
      <w:r w:rsidR="005F46A9">
        <w:rPr>
          <w:sz w:val="20"/>
          <w:szCs w:val="20"/>
        </w:rPr>
        <w:t xml:space="preserve"> by T. P. Lillicrap et al,</w:t>
      </w:r>
      <w:r w:rsidR="0079160D">
        <w:rPr>
          <w:sz w:val="20"/>
          <w:szCs w:val="20"/>
        </w:rPr>
        <w:t xml:space="preserve"> </w:t>
      </w:r>
      <w:hyperlink r:id="rId10" w:history="1">
        <w:r w:rsidR="0079160D" w:rsidRPr="0079160D">
          <w:rPr>
            <w:rStyle w:val="Hyperlink"/>
            <w:sz w:val="20"/>
            <w:szCs w:val="20"/>
          </w:rPr>
          <w:t>“Trust Region Policy Optimization”</w:t>
        </w:r>
      </w:hyperlink>
      <w:r w:rsidR="0079160D">
        <w:rPr>
          <w:sz w:val="20"/>
          <w:szCs w:val="20"/>
        </w:rPr>
        <w:t xml:space="preserve"> by John Schulman et al, </w:t>
      </w:r>
      <w:r w:rsidR="005F46A9">
        <w:rPr>
          <w:sz w:val="20"/>
          <w:szCs w:val="20"/>
        </w:rPr>
        <w:t xml:space="preserve"> </w:t>
      </w:r>
      <w:hyperlink r:id="rId11" w:history="1">
        <w:r w:rsidR="005F46A9" w:rsidRPr="005F46A9">
          <w:rPr>
            <w:rStyle w:val="Hyperlink"/>
            <w:sz w:val="20"/>
            <w:szCs w:val="20"/>
          </w:rPr>
          <w:t>“Deep Reinforcement Learning with Double Q-learning”</w:t>
        </w:r>
      </w:hyperlink>
      <w:r w:rsidR="005F46A9">
        <w:rPr>
          <w:sz w:val="20"/>
          <w:szCs w:val="20"/>
        </w:rPr>
        <w:t xml:space="preserve"> by Hado van Hasselt et al,   </w:t>
      </w:r>
      <w:hyperlink r:id="rId12" w:history="1">
        <w:r w:rsidR="005F46A9" w:rsidRPr="005F46A9">
          <w:rPr>
            <w:rStyle w:val="Hyperlink"/>
            <w:sz w:val="20"/>
            <w:szCs w:val="20"/>
          </w:rPr>
          <w:t>“Proximal Policy Optimization Algorithms”</w:t>
        </w:r>
      </w:hyperlink>
      <w:r w:rsidR="005F46A9">
        <w:rPr>
          <w:sz w:val="20"/>
          <w:szCs w:val="20"/>
        </w:rPr>
        <w:t xml:space="preserve"> by John Schulman et al had not been published yet.</w:t>
      </w:r>
      <w:r w:rsidR="0079160D">
        <w:rPr>
          <w:sz w:val="20"/>
          <w:szCs w:val="20"/>
        </w:rPr>
        <w:t xml:space="preserve"> Clearly, there has been a significant (r)evolution </w:t>
      </w:r>
      <w:r w:rsidR="00B24952">
        <w:rPr>
          <w:sz w:val="20"/>
          <w:szCs w:val="20"/>
        </w:rPr>
        <w:t>in terms of</w:t>
      </w:r>
      <w:r w:rsidR="0079160D">
        <w:rPr>
          <w:sz w:val="20"/>
          <w:szCs w:val="20"/>
        </w:rPr>
        <w:t xml:space="preserve"> terminology</w:t>
      </w:r>
      <w:r w:rsidR="00966ABE">
        <w:rPr>
          <w:sz w:val="20"/>
          <w:szCs w:val="20"/>
        </w:rPr>
        <w:t xml:space="preserve">, </w:t>
      </w:r>
      <w:r w:rsidR="006A0F04">
        <w:rPr>
          <w:sz w:val="20"/>
          <w:szCs w:val="20"/>
        </w:rPr>
        <w:t>notation,</w:t>
      </w:r>
      <w:r w:rsidR="0079160D">
        <w:rPr>
          <w:sz w:val="20"/>
          <w:szCs w:val="20"/>
        </w:rPr>
        <w:t xml:space="preserve"> and theory relevant to Offline Reinforcement Learning in the last 10 years and the intent of this Notes is to capture the momentum of this (r)evolution as well as to look closely</w:t>
      </w:r>
      <w:r w:rsidR="00EB2EDC">
        <w:rPr>
          <w:sz w:val="20"/>
          <w:szCs w:val="20"/>
        </w:rPr>
        <w:t xml:space="preserve"> into</w:t>
      </w:r>
      <w:r w:rsidR="0079160D">
        <w:rPr>
          <w:sz w:val="20"/>
          <w:szCs w:val="20"/>
        </w:rPr>
        <w:t xml:space="preserve"> the </w:t>
      </w:r>
      <w:r w:rsidR="00FA165F">
        <w:rPr>
          <w:sz w:val="20"/>
          <w:szCs w:val="20"/>
        </w:rPr>
        <w:t>state-of-the-art</w:t>
      </w:r>
      <w:r w:rsidR="0079160D">
        <w:rPr>
          <w:sz w:val="20"/>
          <w:szCs w:val="20"/>
        </w:rPr>
        <w:t xml:space="preserve"> Offline Reinforcement Learning theory from 10 years ago. </w:t>
      </w:r>
      <w:r w:rsidR="00AA36B1">
        <w:rPr>
          <w:sz w:val="20"/>
          <w:szCs w:val="20"/>
        </w:rPr>
        <w:t xml:space="preserve">Specifically in these Notes we will compare the analysis and theory of Batch Reinforcement Learning with the more recent analysis and exposition made in Sergey Levine’s more recent article </w:t>
      </w:r>
      <w:hyperlink r:id="rId13" w:history="1">
        <w:r w:rsidR="00AA36B1" w:rsidRPr="00AA36B1">
          <w:rPr>
            <w:rStyle w:val="Hyperlink"/>
            <w:sz w:val="20"/>
            <w:szCs w:val="20"/>
          </w:rPr>
          <w:t>“Offline Reinforcement Learning: Tutorial, Review and Perspectives on Open Problems”</w:t>
        </w:r>
      </w:hyperlink>
      <w:r w:rsidR="00AA36B1">
        <w:rPr>
          <w:sz w:val="20"/>
          <w:szCs w:val="20"/>
        </w:rPr>
        <w:t xml:space="preserve"> from 2020. </w:t>
      </w:r>
    </w:p>
    <w:p w14:paraId="15C10241" w14:textId="19DE5881" w:rsidR="0079160D" w:rsidRDefault="00FA165F" w:rsidP="00CD6041">
      <w:pPr>
        <w:rPr>
          <w:sz w:val="20"/>
          <w:szCs w:val="20"/>
        </w:rPr>
      </w:pPr>
      <w:r w:rsidRPr="00FA165F">
        <w:rPr>
          <w:sz w:val="20"/>
          <w:szCs w:val="20"/>
          <w:u w:val="single"/>
        </w:rPr>
        <w:t>Note</w:t>
      </w:r>
      <w:r>
        <w:rPr>
          <w:sz w:val="20"/>
          <w:szCs w:val="20"/>
        </w:rPr>
        <w:t xml:space="preserve">: </w:t>
      </w:r>
      <w:r w:rsidRPr="00FA165F">
        <w:rPr>
          <w:i/>
          <w:iCs/>
          <w:sz w:val="20"/>
          <w:szCs w:val="20"/>
        </w:rPr>
        <w:t>Batch Reinforcement Learning</w:t>
      </w:r>
      <w:r>
        <w:rPr>
          <w:sz w:val="20"/>
          <w:szCs w:val="20"/>
        </w:rPr>
        <w:t xml:space="preserve"> is an old</w:t>
      </w:r>
      <w:r w:rsidR="00250A17">
        <w:rPr>
          <w:sz w:val="20"/>
          <w:szCs w:val="20"/>
        </w:rPr>
        <w:t>er</w:t>
      </w:r>
      <w:r>
        <w:rPr>
          <w:sz w:val="20"/>
          <w:szCs w:val="20"/>
        </w:rPr>
        <w:t xml:space="preserve"> term for </w:t>
      </w:r>
      <w:r w:rsidRPr="00FA165F">
        <w:rPr>
          <w:i/>
          <w:iCs/>
          <w:sz w:val="20"/>
          <w:szCs w:val="20"/>
        </w:rPr>
        <w:t>Offline Reinforcement Learning</w:t>
      </w:r>
      <w:r>
        <w:rPr>
          <w:sz w:val="20"/>
          <w:szCs w:val="20"/>
        </w:rPr>
        <w:t xml:space="preserve">. </w:t>
      </w:r>
    </w:p>
    <w:p w14:paraId="24577323" w14:textId="77777777" w:rsidR="0079160D" w:rsidRPr="00CD6041" w:rsidRDefault="0079160D" w:rsidP="00CD6041">
      <w:pPr>
        <w:rPr>
          <w:sz w:val="20"/>
          <w:szCs w:val="20"/>
        </w:rPr>
      </w:pPr>
    </w:p>
    <w:p w14:paraId="2D564BF3" w14:textId="77777777" w:rsidR="00CD6041" w:rsidRPr="00CD6041" w:rsidRDefault="00CD6041" w:rsidP="00CD6041">
      <w:pPr>
        <w:rPr>
          <w:sz w:val="20"/>
          <w:szCs w:val="20"/>
        </w:rPr>
      </w:pPr>
    </w:p>
    <w:p w14:paraId="151F87B1" w14:textId="58107A3D" w:rsidR="008274E2" w:rsidRPr="00F06018" w:rsidRDefault="00F06018" w:rsidP="001E1E02">
      <w:pPr>
        <w:pStyle w:val="Heading2"/>
      </w:pPr>
      <w:r w:rsidRPr="00F06018">
        <w:t>Introductory Notes</w:t>
      </w:r>
    </w:p>
    <w:p w14:paraId="0A9D633A" w14:textId="4EB44BEF" w:rsidR="00F06018" w:rsidRPr="00CD6041" w:rsidRDefault="00581D4D" w:rsidP="00F06018">
      <w:pPr>
        <w:rPr>
          <w:sz w:val="20"/>
          <w:szCs w:val="20"/>
        </w:rPr>
      </w:pPr>
      <w:r>
        <w:rPr>
          <w:sz w:val="20"/>
          <w:szCs w:val="20"/>
        </w:rPr>
        <w:t xml:space="preserve">Historically, the term </w:t>
      </w:r>
      <w:r w:rsidRPr="00581D4D">
        <w:rPr>
          <w:i/>
          <w:iCs/>
          <w:sz w:val="20"/>
          <w:szCs w:val="20"/>
        </w:rPr>
        <w:t xml:space="preserve">Batch </w:t>
      </w:r>
      <w:r>
        <w:rPr>
          <w:sz w:val="20"/>
          <w:szCs w:val="20"/>
        </w:rPr>
        <w:t xml:space="preserve">Reinforcement Learning is used to describe RL setting, where the complete amount of learning – usually a set of transitions sampled from the system – is a priori given and fixed. This semantics is aligned with the standard definition of the algorithmic term </w:t>
      </w:r>
      <w:r w:rsidRPr="00581D4D">
        <w:rPr>
          <w:i/>
          <w:iCs/>
          <w:sz w:val="20"/>
          <w:szCs w:val="20"/>
        </w:rPr>
        <w:t>Batch</w:t>
      </w:r>
      <w:r>
        <w:rPr>
          <w:sz w:val="20"/>
          <w:szCs w:val="20"/>
        </w:rPr>
        <w:t xml:space="preserve"> (or </w:t>
      </w:r>
      <w:r w:rsidRPr="00581D4D">
        <w:rPr>
          <w:i/>
          <w:iCs/>
          <w:sz w:val="20"/>
          <w:szCs w:val="20"/>
        </w:rPr>
        <w:t>Offline</w:t>
      </w:r>
      <w:r>
        <w:rPr>
          <w:sz w:val="20"/>
          <w:szCs w:val="20"/>
        </w:rPr>
        <w:t xml:space="preserve">) </w:t>
      </w:r>
      <w:r w:rsidRPr="00581D4D">
        <w:rPr>
          <w:i/>
          <w:iCs/>
          <w:sz w:val="20"/>
          <w:szCs w:val="20"/>
        </w:rPr>
        <w:t>mode of execution</w:t>
      </w:r>
      <w:r>
        <w:rPr>
          <w:sz w:val="20"/>
          <w:szCs w:val="20"/>
        </w:rPr>
        <w:t>.</w:t>
      </w:r>
    </w:p>
    <w:p w14:paraId="18CD0F20" w14:textId="64264C65" w:rsidR="00C3397A" w:rsidRDefault="00C3397A" w:rsidP="00F06018">
      <w:pPr>
        <w:rPr>
          <w:sz w:val="20"/>
          <w:szCs w:val="20"/>
        </w:rPr>
      </w:pPr>
      <w:r>
        <w:rPr>
          <w:sz w:val="20"/>
          <w:szCs w:val="20"/>
        </w:rPr>
        <w:t xml:space="preserve">The task of the learning system then is to derive a solution – usually an optimal policy – out of this given batch of samples. In the </w:t>
      </w:r>
      <w:hyperlink r:id="rId14" w:history="1">
        <w:r w:rsidRPr="001F3B45">
          <w:rPr>
            <w:rStyle w:val="Hyperlink"/>
            <w:sz w:val="20"/>
            <w:szCs w:val="20"/>
          </w:rPr>
          <w:t xml:space="preserve">namesake </w:t>
        </w:r>
        <w:r w:rsidR="001F3B45" w:rsidRPr="001F3B45">
          <w:rPr>
            <w:rStyle w:val="Hyperlink"/>
            <w:sz w:val="20"/>
            <w:szCs w:val="20"/>
          </w:rPr>
          <w:t>chapter</w:t>
        </w:r>
        <w:r w:rsidRPr="001F3B45">
          <w:rPr>
            <w:rStyle w:val="Hyperlink"/>
            <w:sz w:val="20"/>
            <w:szCs w:val="20"/>
          </w:rPr>
          <w:t xml:space="preserve"> by Sascha Lange et al</w:t>
        </w:r>
      </w:hyperlink>
      <w:r>
        <w:rPr>
          <w:sz w:val="20"/>
          <w:szCs w:val="20"/>
        </w:rPr>
        <w:t>, the assumption of an a priori fixed training set is relaxed.</w:t>
      </w:r>
    </w:p>
    <w:p w14:paraId="7A2D1C21" w14:textId="03F3D1D1" w:rsidR="00F06018" w:rsidRDefault="001F3B45" w:rsidP="00F06018">
      <w:pPr>
        <w:rPr>
          <w:sz w:val="20"/>
          <w:szCs w:val="20"/>
        </w:rPr>
      </w:pPr>
      <w:r>
        <w:rPr>
          <w:sz w:val="20"/>
          <w:szCs w:val="20"/>
        </w:rPr>
        <w:t>The batch RL algorithms are characterized by two basic ingredients: all observed transitions are stored, and updates occur synchronously in batch (or offline). This allows the definition of batch methods, that are allowed to grow the set of sample experience, in order to incrementally improve their solution. From the interaction perspective</w:t>
      </w:r>
      <w:r w:rsidR="00A10FD2">
        <w:rPr>
          <w:sz w:val="20"/>
          <w:szCs w:val="20"/>
        </w:rPr>
        <w:t>, the incremental batch approach reduces the difference between batch methods and pure online learning methods.</w:t>
      </w:r>
      <w:r w:rsidR="00AC4317">
        <w:rPr>
          <w:sz w:val="20"/>
          <w:szCs w:val="20"/>
        </w:rPr>
        <w:t xml:space="preserve"> The Batch RL algorithms attract growing interest due to the fact that basic algorithms like Q-learning usually need many interactions until convergence to good policy is achieved. Ideas from the batch RL usually converge faster than standard Q-learning algorithms. </w:t>
      </w:r>
      <w:r>
        <w:rPr>
          <w:sz w:val="20"/>
          <w:szCs w:val="20"/>
        </w:rPr>
        <w:t xml:space="preserve">    </w:t>
      </w:r>
      <w:r w:rsidR="00C3397A">
        <w:rPr>
          <w:sz w:val="20"/>
          <w:szCs w:val="20"/>
        </w:rPr>
        <w:t xml:space="preserve">   </w:t>
      </w:r>
    </w:p>
    <w:p w14:paraId="37CBC639" w14:textId="77777777" w:rsidR="007A695D" w:rsidRDefault="007A695D" w:rsidP="00F06018">
      <w:pPr>
        <w:rPr>
          <w:sz w:val="20"/>
          <w:szCs w:val="20"/>
        </w:rPr>
      </w:pPr>
    </w:p>
    <w:p w14:paraId="16FD2CC7" w14:textId="40D79B97" w:rsidR="007A695D" w:rsidRDefault="007A695D" w:rsidP="007A695D">
      <w:pPr>
        <w:pStyle w:val="Heading2"/>
      </w:pPr>
      <w:r>
        <w:t>The Batch Reinforcement Learning Problem</w:t>
      </w:r>
    </w:p>
    <w:p w14:paraId="7440C177" w14:textId="77777777" w:rsidR="007A695D" w:rsidRDefault="007A695D" w:rsidP="00F06018">
      <w:pPr>
        <w:rPr>
          <w:sz w:val="20"/>
          <w:szCs w:val="20"/>
        </w:rPr>
      </w:pPr>
    </w:p>
    <w:p w14:paraId="1B15CD8E" w14:textId="3399A578" w:rsidR="007A695D" w:rsidRDefault="007A695D" w:rsidP="00F06018">
      <w:pPr>
        <w:rPr>
          <w:sz w:val="20"/>
          <w:szCs w:val="20"/>
        </w:rPr>
      </w:pPr>
      <w:r>
        <w:rPr>
          <w:sz w:val="20"/>
          <w:szCs w:val="20"/>
        </w:rPr>
        <w:t xml:space="preserve">The task of the batch learning problem is to find a policy that maximizes the sum of the expected rewards in the familiar agent-environment loop. </w:t>
      </w:r>
    </w:p>
    <w:p w14:paraId="04C36EE0" w14:textId="77777777" w:rsidR="00C46996" w:rsidRDefault="00C46996" w:rsidP="00F06018">
      <w:pPr>
        <w:rPr>
          <w:sz w:val="20"/>
          <w:szCs w:val="20"/>
        </w:rPr>
      </w:pPr>
    </w:p>
    <w:p w14:paraId="12DFAC73" w14:textId="311E0ADA" w:rsidR="00C46996" w:rsidRDefault="00C46996" w:rsidP="00F06018">
      <w:pPr>
        <w:rPr>
          <w:sz w:val="20"/>
          <w:szCs w:val="20"/>
        </w:rPr>
      </w:pPr>
      <w:r>
        <w:rPr>
          <w:noProof/>
          <w:sz w:val="20"/>
          <w:szCs w:val="20"/>
        </w:rPr>
        <w:drawing>
          <wp:anchor distT="0" distB="0" distL="114300" distR="114300" simplePos="0" relativeHeight="251658240" behindDoc="0" locked="0" layoutInCell="1" allowOverlap="1" wp14:anchorId="689315F3" wp14:editId="13959095">
            <wp:simplePos x="0" y="0"/>
            <wp:positionH relativeFrom="column">
              <wp:posOffset>0</wp:posOffset>
            </wp:positionH>
            <wp:positionV relativeFrom="paragraph">
              <wp:posOffset>0</wp:posOffset>
            </wp:positionV>
            <wp:extent cx="2648060" cy="901642"/>
            <wp:effectExtent l="0" t="0" r="0" b="635"/>
            <wp:wrapTopAndBottom/>
            <wp:docPr id="1576899394" name="Picture 1" descr="A diagram of a agent and environ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899394" name="Picture 1" descr="A diagram of a agent and environmen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8060" cy="901642"/>
                    </a:xfrm>
                    <a:prstGeom prst="rect">
                      <a:avLst/>
                    </a:prstGeom>
                  </pic:spPr>
                </pic:pic>
              </a:graphicData>
            </a:graphic>
            <wp14:sizeRelH relativeFrom="page">
              <wp14:pctWidth>0</wp14:pctWidth>
            </wp14:sizeRelH>
            <wp14:sizeRelV relativeFrom="page">
              <wp14:pctHeight>0</wp14:pctHeight>
            </wp14:sizeRelV>
          </wp:anchor>
        </w:drawing>
      </w:r>
    </w:p>
    <w:p w14:paraId="637F8AEE" w14:textId="5E59F1B4" w:rsidR="00C46996" w:rsidRDefault="00C46996" w:rsidP="00F06018">
      <w:pPr>
        <w:rPr>
          <w:sz w:val="20"/>
          <w:szCs w:val="20"/>
        </w:rPr>
      </w:pPr>
      <w:r>
        <w:rPr>
          <w:sz w:val="20"/>
          <w:szCs w:val="20"/>
        </w:rPr>
        <w:t xml:space="preserve">But differing from the general case, in the batch learning problem the agent itself is not allowed to interact with the system during learning. Instead of observing a state </w:t>
      </w:r>
      <m:oMath>
        <m:r>
          <w:rPr>
            <w:rFonts w:ascii="Cambria Math" w:hAnsi="Cambria Math"/>
            <w:sz w:val="20"/>
            <w:szCs w:val="20"/>
          </w:rPr>
          <m:t>s</m:t>
        </m:r>
      </m:oMath>
      <w:r>
        <w:rPr>
          <w:sz w:val="20"/>
          <w:szCs w:val="20"/>
        </w:rPr>
        <w:t xml:space="preserve">, trying an action </w:t>
      </w:r>
      <m:oMath>
        <m:r>
          <w:rPr>
            <w:rFonts w:ascii="Cambria Math" w:hAnsi="Cambria Math"/>
            <w:sz w:val="20"/>
            <w:szCs w:val="20"/>
          </w:rPr>
          <m:t>a</m:t>
        </m:r>
      </m:oMath>
      <w:r>
        <w:rPr>
          <w:sz w:val="20"/>
          <w:szCs w:val="20"/>
        </w:rPr>
        <w:t xml:space="preserve"> and changing its policy </w:t>
      </w:r>
      <m:oMath>
        <m:r>
          <w:rPr>
            <w:rFonts w:ascii="Cambria Math" w:hAnsi="Cambria Math"/>
            <w:sz w:val="20"/>
            <w:szCs w:val="20"/>
          </w:rPr>
          <m:t>π</m:t>
        </m:r>
      </m:oMath>
      <w:r>
        <w:rPr>
          <w:sz w:val="20"/>
          <w:szCs w:val="20"/>
        </w:rPr>
        <w:t xml:space="preserve"> according to the subsequent following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reward </w:t>
      </w:r>
      <m:oMath>
        <m:r>
          <w:rPr>
            <w:rFonts w:ascii="Cambria Math" w:hAnsi="Cambria Math"/>
            <w:sz w:val="20"/>
            <w:szCs w:val="20"/>
          </w:rPr>
          <m:t>r</m:t>
        </m:r>
      </m:oMath>
      <w:r>
        <w:rPr>
          <w:sz w:val="20"/>
          <w:szCs w:val="20"/>
        </w:rPr>
        <w:t>, the learner only receives</w:t>
      </w:r>
      <w:r w:rsidR="00AA36B1">
        <w:rPr>
          <w:sz w:val="20"/>
          <w:szCs w:val="20"/>
        </w:rPr>
        <w:t xml:space="preserve"> a set </w:t>
      </w:r>
      <m:oMath>
        <m:r>
          <m:rPr>
            <m:scr m:val="script"/>
          </m:rPr>
          <w:rPr>
            <w:rFonts w:ascii="Cambria Math" w:hAnsi="Cambria Math"/>
            <w:sz w:val="20"/>
            <w:szCs w:val="20"/>
          </w:rPr>
          <m:t>F=</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|t=1,…,p</m:t>
            </m:r>
          </m:e>
        </m:d>
      </m:oMath>
      <w:r w:rsidR="00AA36B1">
        <w:rPr>
          <w:sz w:val="20"/>
          <w:szCs w:val="20"/>
        </w:rPr>
        <w:t xml:space="preserve"> of </w:t>
      </w:r>
      <m:oMath>
        <m:r>
          <w:rPr>
            <w:rFonts w:ascii="Cambria Math" w:hAnsi="Cambria Math"/>
            <w:sz w:val="20"/>
            <w:szCs w:val="20"/>
          </w:rPr>
          <m:t>p</m:t>
        </m:r>
      </m:oMath>
      <w:r w:rsidR="00AA36B1">
        <w:rPr>
          <w:sz w:val="20"/>
          <w:szCs w:val="20"/>
        </w:rPr>
        <w:t xml:space="preserve"> transitions </w:t>
      </w:r>
      <m:oMath>
        <m:d>
          <m:dPr>
            <m:ctrlPr>
              <w:rPr>
                <w:rFonts w:ascii="Cambria Math" w:hAnsi="Cambria Math"/>
                <w:i/>
                <w:sz w:val="20"/>
                <w:szCs w:val="20"/>
              </w:rPr>
            </m:ctrlPr>
          </m:dPr>
          <m:e>
            <m:r>
              <w:rPr>
                <w:rFonts w:ascii="Cambria Math" w:hAnsi="Cambria Math"/>
                <w:sz w:val="20"/>
                <w:szCs w:val="20"/>
              </w:rPr>
              <m:t>s,a,r,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AA36B1">
        <w:rPr>
          <w:sz w:val="20"/>
          <w:szCs w:val="20"/>
        </w:rPr>
        <w:t xml:space="preserve"> sampled from the environment.</w:t>
      </w:r>
    </w:p>
    <w:p w14:paraId="2DF45764" w14:textId="4AAFFFB5" w:rsidR="00AA36B1" w:rsidRDefault="00AA36B1" w:rsidP="00F06018">
      <w:pPr>
        <w:rPr>
          <w:sz w:val="20"/>
          <w:szCs w:val="20"/>
        </w:rPr>
      </w:pPr>
      <w:r>
        <w:rPr>
          <w:sz w:val="20"/>
          <w:szCs w:val="20"/>
        </w:rPr>
        <w:lastRenderedPageBreak/>
        <w:t xml:space="preserve">   In the most general case of this batch reinforcement learning problem, the learned cannot make any assumptions on the sampling procedure of the transitions. They may be sampled by an arbitrary – even random policy, they are not necessarily sampled uniformly from the state-action space</w:t>
      </w:r>
      <w:r w:rsidR="007F317D">
        <w:rPr>
          <w:sz w:val="20"/>
          <w:szCs w:val="20"/>
        </w:rPr>
        <w:t xml:space="preserve"> </w:t>
      </w:r>
      <m:oMath>
        <m:r>
          <m:rPr>
            <m:scr m:val="script"/>
          </m:rPr>
          <w:rPr>
            <w:rFonts w:ascii="Cambria Math" w:hAnsi="Cambria Math"/>
            <w:sz w:val="20"/>
            <w:szCs w:val="20"/>
          </w:rPr>
          <m:t>S×A</m:t>
        </m:r>
      </m:oMath>
      <w:r>
        <w:rPr>
          <w:sz w:val="20"/>
          <w:szCs w:val="20"/>
        </w:rPr>
        <w:t xml:space="preserve">, they must not even be sampled along connected trajectories. Using only this information, the learner has come up with a policy that is then used by the agent to interact with the environment. During this application phase, the policy is fixed and not further improved as new observations come in. Since the learner itself is not allowed to interact with the environment, and the given set of transitions usually is finite, the learner cannot be expected to always come up with optimal policy. </w:t>
      </w:r>
    </w:p>
    <w:p w14:paraId="7EBA68ED" w14:textId="77777777" w:rsidR="00AA36B1" w:rsidRDefault="00AA36B1" w:rsidP="00F06018">
      <w:pPr>
        <w:rPr>
          <w:sz w:val="20"/>
          <w:szCs w:val="20"/>
        </w:rPr>
      </w:pPr>
    </w:p>
    <w:p w14:paraId="63AB17CA" w14:textId="6B1AC9E8" w:rsidR="00AA36B1" w:rsidRDefault="00AA36B1" w:rsidP="00F06018">
      <w:pPr>
        <w:rPr>
          <w:sz w:val="20"/>
          <w:szCs w:val="20"/>
        </w:rPr>
      </w:pPr>
      <w:r w:rsidRPr="00AA36B1">
        <w:rPr>
          <w:sz w:val="20"/>
          <w:szCs w:val="20"/>
        </w:rPr>
        <mc:AlternateContent>
          <mc:Choice Requires="wpg">
            <w:drawing>
              <wp:anchor distT="0" distB="0" distL="114300" distR="114300" simplePos="0" relativeHeight="251660288" behindDoc="0" locked="0" layoutInCell="1" allowOverlap="1" wp14:anchorId="7DC0C91B" wp14:editId="414AAED4">
                <wp:simplePos x="0" y="0"/>
                <wp:positionH relativeFrom="column">
                  <wp:posOffset>0</wp:posOffset>
                </wp:positionH>
                <wp:positionV relativeFrom="paragraph">
                  <wp:posOffset>-18</wp:posOffset>
                </wp:positionV>
                <wp:extent cx="4050397" cy="1131839"/>
                <wp:effectExtent l="0" t="0" r="13970" b="11430"/>
                <wp:wrapTopAndBottom/>
                <wp:docPr id="20" name="Group 19">
                  <a:extLst xmlns:a="http://schemas.openxmlformats.org/drawingml/2006/main">
                    <a:ext uri="{FF2B5EF4-FFF2-40B4-BE49-F238E27FC236}">
                      <a16:creationId xmlns:a16="http://schemas.microsoft.com/office/drawing/2014/main" id="{71FB9E3F-4C92-6862-29BC-17E494B9C7A7}"/>
                    </a:ext>
                  </a:extLst>
                </wp:docPr>
                <wp:cNvGraphicFramePr/>
                <a:graphic xmlns:a="http://schemas.openxmlformats.org/drawingml/2006/main">
                  <a:graphicData uri="http://schemas.microsoft.com/office/word/2010/wordprocessingGroup">
                    <wpg:wgp>
                      <wpg:cNvGrpSpPr/>
                      <wpg:grpSpPr>
                        <a:xfrm>
                          <a:off x="0" y="0"/>
                          <a:ext cx="4050397" cy="1131839"/>
                          <a:chOff x="0" y="0"/>
                          <a:chExt cx="4050397" cy="1131839"/>
                        </a:xfrm>
                      </wpg:grpSpPr>
                      <wps:wsp>
                        <wps:cNvPr id="947791204" name="Rounded Rectangle 947791204">
                          <a:extLst>
                            <a:ext uri="{FF2B5EF4-FFF2-40B4-BE49-F238E27FC236}">
                              <a16:creationId xmlns:a16="http://schemas.microsoft.com/office/drawing/2014/main" id="{D4381C79-3D5C-9D55-2413-F8393410A9A7}"/>
                            </a:ext>
                          </a:extLst>
                        </wps:cNvPr>
                        <wps:cNvSpPr/>
                        <wps:spPr>
                          <a:xfrm>
                            <a:off x="0"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7185319" name="TextBox 4">
                          <a:extLst>
                            <a:ext uri="{FF2B5EF4-FFF2-40B4-BE49-F238E27FC236}">
                              <a16:creationId xmlns:a16="http://schemas.microsoft.com/office/drawing/2014/main" id="{AAC32BEE-F1DD-A7D1-B2BB-C51C4A944AAA}"/>
                            </a:ext>
                          </a:extLst>
                        </wps:cNvPr>
                        <wps:cNvSpPr txBox="1"/>
                        <wps:spPr>
                          <a:xfrm>
                            <a:off x="32381" y="546341"/>
                            <a:ext cx="827405" cy="231140"/>
                          </a:xfrm>
                          <a:prstGeom prst="rect">
                            <a:avLst/>
                          </a:prstGeom>
                          <a:noFill/>
                        </wps:spPr>
                        <wps:txbx>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1020407799" name="Rounded Rectangle 1020407799">
                          <a:extLst>
                            <a:ext uri="{FF2B5EF4-FFF2-40B4-BE49-F238E27FC236}">
                              <a16:creationId xmlns:a16="http://schemas.microsoft.com/office/drawing/2014/main" id="{012DF3E0-DDE1-A558-9014-C0292A0DC3FE}"/>
                            </a:ext>
                          </a:extLst>
                        </wps:cNvPr>
                        <wps:cNvSpPr/>
                        <wps:spPr>
                          <a:xfrm>
                            <a:off x="157182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39190772" name="TextBox 6">
                          <a:extLst>
                            <a:ext uri="{FF2B5EF4-FFF2-40B4-BE49-F238E27FC236}">
                              <a16:creationId xmlns:a16="http://schemas.microsoft.com/office/drawing/2014/main" id="{1F67FEDF-810B-0D58-74F1-A3C1AA4C4FB9}"/>
                            </a:ext>
                          </a:extLst>
                        </wps:cNvPr>
                        <wps:cNvSpPr txBox="1"/>
                        <wps:spPr>
                          <a:xfrm>
                            <a:off x="1604063" y="546341"/>
                            <a:ext cx="695325" cy="231140"/>
                          </a:xfrm>
                          <a:prstGeom prst="rect">
                            <a:avLst/>
                          </a:prstGeom>
                          <a:noFill/>
                        </wps:spPr>
                        <wps:txbx>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860189807" name="Rounded Rectangle 1860189807">
                          <a:extLst>
                            <a:ext uri="{FF2B5EF4-FFF2-40B4-BE49-F238E27FC236}">
                              <a16:creationId xmlns:a16="http://schemas.microsoft.com/office/drawing/2014/main" id="{5958F59B-49A7-B746-5B48-8BC8487B798D}"/>
                            </a:ext>
                          </a:extLst>
                        </wps:cNvPr>
                        <wps:cNvSpPr/>
                        <wps:spPr>
                          <a:xfrm>
                            <a:off x="3185734" y="388333"/>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5269386" name="TextBox 8">
                          <a:extLst>
                            <a:ext uri="{FF2B5EF4-FFF2-40B4-BE49-F238E27FC236}">
                              <a16:creationId xmlns:a16="http://schemas.microsoft.com/office/drawing/2014/main" id="{7524CAF5-96E5-6A48-2595-3876F643FAF8}"/>
                            </a:ext>
                          </a:extLst>
                        </wps:cNvPr>
                        <wps:cNvSpPr txBox="1"/>
                        <wps:spPr>
                          <a:xfrm>
                            <a:off x="3217826" y="546341"/>
                            <a:ext cx="822325" cy="231140"/>
                          </a:xfrm>
                          <a:prstGeom prst="rect">
                            <a:avLst/>
                          </a:prstGeom>
                          <a:noFill/>
                        </wps:spPr>
                        <wps:txbx>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426450488" name="Straight Arrow Connector 1426450488">
                          <a:extLst>
                            <a:ext uri="{FF2B5EF4-FFF2-40B4-BE49-F238E27FC236}">
                              <a16:creationId xmlns:a16="http://schemas.microsoft.com/office/drawing/2014/main" id="{8A215E50-D92C-773D-D9B9-AC6E96AF85F1}"/>
                            </a:ext>
                          </a:extLst>
                        </wps:cNvPr>
                        <wps:cNvCnPr>
                          <a:cxnSpLocks/>
                        </wps:cNvCnPr>
                        <wps:spPr>
                          <a:xfrm>
                            <a:off x="864663" y="661887"/>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3229912" name="TextBox 12">
                          <a:extLst>
                            <a:ext uri="{FF2B5EF4-FFF2-40B4-BE49-F238E27FC236}">
                              <a16:creationId xmlns:a16="http://schemas.microsoft.com/office/drawing/2014/main" id="{84E40160-2467-0511-CAC0-D909D6C5CEAB}"/>
                            </a:ext>
                          </a:extLst>
                        </wps:cNvPr>
                        <wps:cNvSpPr txBox="1"/>
                        <wps:spPr>
                          <a:xfrm>
                            <a:off x="822502" y="468247"/>
                            <a:ext cx="676910" cy="231140"/>
                          </a:xfrm>
                          <a:prstGeom prst="rect">
                            <a:avLst/>
                          </a:prstGeom>
                          <a:noFill/>
                        </wps:spPr>
                        <wps:txbx>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136437097" name="TextBox 13">
                          <a:extLst>
                            <a:ext uri="{FF2B5EF4-FFF2-40B4-BE49-F238E27FC236}">
                              <a16:creationId xmlns:a16="http://schemas.microsoft.com/office/drawing/2014/main" id="{68897012-2B6B-59F8-1F7D-249FFA8A219E}"/>
                            </a:ext>
                          </a:extLst>
                        </wps:cNvPr>
                        <wps:cNvSpPr txBox="1"/>
                        <wps:spPr>
                          <a:xfrm>
                            <a:off x="822502" y="655673"/>
                            <a:ext cx="676275" cy="225425"/>
                          </a:xfrm>
                          <a:prstGeom prst="rect">
                            <a:avLst/>
                          </a:prstGeom>
                          <a:noFill/>
                        </wps:spPr>
                        <wps:txbx>
                          <w:txbxContent>
                            <w:p w14:paraId="2E77F31A" w14:textId="77777777" w:rsidR="00AA36B1" w:rsidRDefault="00AA36B1" w:rsidP="00AA36B1">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161686155" name="TextBox 14">
                          <a:extLst>
                            <a:ext uri="{FF2B5EF4-FFF2-40B4-BE49-F238E27FC236}">
                              <a16:creationId xmlns:a16="http://schemas.microsoft.com/office/drawing/2014/main" id="{0E10C8FE-C0BC-2F8F-5282-94D2E6A43AAA}"/>
                            </a:ext>
                          </a:extLst>
                        </wps:cNvPr>
                        <wps:cNvSpPr txBox="1"/>
                        <wps:spPr>
                          <a:xfrm>
                            <a:off x="2566744" y="439876"/>
                            <a:ext cx="455930" cy="231140"/>
                          </a:xfrm>
                          <a:prstGeom prst="rect">
                            <a:avLst/>
                          </a:prstGeom>
                          <a:noFill/>
                        </wps:spPr>
                        <wps:txbx>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560700734" name="Straight Arrow Connector 560700734">
                          <a:extLst>
                            <a:ext uri="{FF2B5EF4-FFF2-40B4-BE49-F238E27FC236}">
                              <a16:creationId xmlns:a16="http://schemas.microsoft.com/office/drawing/2014/main" id="{423B2002-4FA4-067B-8F4F-6701DFEF4CCB}"/>
                            </a:ext>
                          </a:extLst>
                        </wps:cNvPr>
                        <wps:cNvCnPr>
                          <a:stCxn id="1020407799" idx="3"/>
                          <a:endCxn id="1860189807" idx="1"/>
                        </wps:cNvCnPr>
                        <wps:spPr>
                          <a:xfrm>
                            <a:off x="2436487" y="661888"/>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924646" name="Rounded Rectangle 250924646">
                          <a:extLst>
                            <a:ext uri="{FF2B5EF4-FFF2-40B4-BE49-F238E27FC236}">
                              <a16:creationId xmlns:a16="http://schemas.microsoft.com/office/drawing/2014/main" id="{C0CDA71D-86A1-21C8-07D5-0B92D1E4F38E}"/>
                            </a:ext>
                          </a:extLst>
                        </wps:cNvPr>
                        <wps:cNvSpPr/>
                        <wps:spPr>
                          <a:xfrm>
                            <a:off x="1443430" y="209787"/>
                            <a:ext cx="1107355" cy="922052"/>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9379019" name="TextBox 18">
                          <a:extLst>
                            <a:ext uri="{FF2B5EF4-FFF2-40B4-BE49-F238E27FC236}">
                              <a16:creationId xmlns:a16="http://schemas.microsoft.com/office/drawing/2014/main" id="{9ACBEE26-CDF9-116A-9CBD-B52928E44299}"/>
                            </a:ext>
                          </a:extLst>
                        </wps:cNvPr>
                        <wps:cNvSpPr txBox="1"/>
                        <wps:spPr>
                          <a:xfrm>
                            <a:off x="1467657" y="0"/>
                            <a:ext cx="1063625" cy="231140"/>
                          </a:xfrm>
                          <a:prstGeom prst="rect">
                            <a:avLst/>
                          </a:prstGeom>
                          <a:noFill/>
                        </wps:spPr>
                        <wps:txbx>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wps:txbx>
                        <wps:bodyPr wrap="none" rtlCol="0">
                          <a:spAutoFit/>
                        </wps:bodyPr>
                      </wps:wsp>
                    </wpg:wgp>
                  </a:graphicData>
                </a:graphic>
              </wp:anchor>
            </w:drawing>
          </mc:Choice>
          <mc:Fallback>
            <w:pict>
              <v:group w14:anchorId="7DC0C91B" id="Group 19" o:spid="_x0000_s1026" style="position:absolute;margin-left:0;margin-top:0;width:318.95pt;height:89.1pt;z-index:251660288" coordsize="40503,113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">
                <v:roundrect id="Rounded Rectangle 947791204" o:spid="_x0000_s1027" style="position:absolute;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" fillcolor="#4472c4 [3204]" strokecolor="#09101d [484]" strokeweight="1pt">
                  <v:fill opacity="6682f"/>
                  <v:stroke joinstyle="miter"/>
                </v:roundrect>
                <v:shapetype id="_x0000_t202" coordsize="21600,21600" o:spt="202" path="m,l,21600r21600,l21600,xe">
                  <v:stroke joinstyle="miter"/>
                  <v:path gradientshapeok="t" o:connecttype="rect"/>
                </v:shapetype>
                <v:shape id="TextBox 4" o:spid="_x0000_s1028" type="#_x0000_t202" style="position:absolute;left:323;top:5463;width:8274;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" filled="f" stroked="f">
                  <v:textbox style="mso-fit-shape-to-text:t">
                    <w:txbxContent>
                      <w:p w14:paraId="3F31D86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1020407799" o:spid="_x0000_s1029" style="position:absolute;left:15718;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" fillcolor="#4472c4 [3204]" strokecolor="#09101d [484]" strokeweight="1pt">
                  <v:fill opacity="6682f"/>
                  <v:stroke joinstyle="miter"/>
                </v:roundrect>
                <v:shape id="TextBox 6" o:spid="_x0000_s1030" type="#_x0000_t202" style="position:absolute;left:16040;top:5463;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" filled="f" stroked="f">
                  <v:textbox style="mso-fit-shape-to-text:t">
                    <w:txbxContent>
                      <w:p w14:paraId="7647106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860189807" o:spid="_x0000_s1031" style="position:absolute;left:31857;top:3883;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" fillcolor="#4472c4 [3204]" strokecolor="#09101d [484]" strokeweight="1pt">
                  <v:fill opacity="6682f"/>
                  <v:stroke joinstyle="miter"/>
                </v:roundrect>
                <v:shape id="TextBox 8" o:spid="_x0000_s1032" type="#_x0000_t202" style="position:absolute;left:32178;top:5463;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" filled="f" stroked="f">
                  <v:textbox style="mso-fit-shape-to-text:t">
                    <w:txbxContent>
                      <w:p w14:paraId="1F4E03DC"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type id="_x0000_t32" coordsize="21600,21600" o:spt="32" o:oned="t" path="m,l21600,21600e" filled="f">
                  <v:path arrowok="t" fillok="f" o:connecttype="none"/>
                  <o:lock v:ext="edit" shapetype="t"/>
                </v:shapetype>
                <v:shape id="Straight Arrow Connector 1426450488" o:spid="_x0000_s1033" type="#_x0000_t32" style="position:absolute;left:8646;top:6618;width:707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" strokecolor="#4472c4 [3204]" strokeweight=".5pt">
                  <v:stroke endarrow="block" joinstyle="miter"/>
                  <o:lock v:ext="edit" shapetype="f"/>
                </v:shape>
                <v:shape id="TextBox 12" o:spid="_x0000_s1034" type="#_x0000_t202" style="position:absolute;left:8225;top:4682;width:6769;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" filled="f" stroked="f">
                  <v:textbox style="mso-fit-shape-to-text:t">
                    <w:txbxContent>
                      <w:p w14:paraId="0EF6D5E2"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13" o:spid="_x0000_s1035" type="#_x0000_t202" style="position:absolute;left:8225;top:6556;width:676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" filled="f" stroked="f">
                  <v:textbox style="mso-fit-shape-to-text:t">
                    <w:txbxContent>
                      <w:p w14:paraId="2E77F31A" w14:textId="77777777" w:rsidR="00AA36B1" w:rsidRDefault="00AA36B1" w:rsidP="00AA36B1">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14" o:spid="_x0000_s1036" type="#_x0000_t202" style="position:absolute;left:25667;top:4398;width:455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" filled="f" stroked="f">
                  <v:textbox style="mso-fit-shape-to-text:t">
                    <w:txbxContent>
                      <w:p w14:paraId="4AB60888"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560700734" o:spid="_x0000_s1037" type="#_x0000_t32" style="position:absolute;left:24364;top:6618;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" strokecolor="#4472c4 [3204]" strokeweight=".5pt">
                  <v:stroke endarrow="block" joinstyle="miter"/>
                </v:shape>
                <v:roundrect id="Rounded Rectangle 250924646" o:spid="_x0000_s1038" style="position:absolute;left:14434;top:2097;width:11073;height:922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" fillcolor="#4472c4 [3204]" strokecolor="#ffc000" strokeweight="1pt">
                  <v:fill opacity="3341f"/>
                  <v:stroke joinstyle="miter"/>
                </v:roundrect>
                <v:shape id="TextBox 18" o:spid="_x0000_s1039" type="#_x0000_t202" style="position:absolute;left:14676;width:1063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" filled="f" stroked="f">
                  <v:textbox style="mso-fit-shape-to-text:t">
                    <w:txbxContent>
                      <w:p w14:paraId="44722C50" w14:textId="77777777" w:rsidR="00AA36B1" w:rsidRDefault="00AA36B1" w:rsidP="00AA36B1">
                        <w:pPr>
                          <w:rPr>
                            <w:rFonts w:hAnsi="Calibri"/>
                            <w:color w:val="000000" w:themeColor="text1"/>
                            <w:kern w:val="24"/>
                            <w:sz w:val="18"/>
                            <w:szCs w:val="18"/>
                          </w:rPr>
                        </w:pPr>
                        <w:r>
                          <w:rPr>
                            <w:rFonts w:hAnsi="Calibri"/>
                            <w:color w:val="000000" w:themeColor="text1"/>
                            <w:kern w:val="24"/>
                            <w:sz w:val="18"/>
                            <w:szCs w:val="18"/>
                          </w:rPr>
                          <w:t>batch learning task</w:t>
                        </w:r>
                      </w:p>
                    </w:txbxContent>
                  </v:textbox>
                </v:shape>
                <w10:wrap type="topAndBottom"/>
              </v:group>
            </w:pict>
          </mc:Fallback>
        </mc:AlternateContent>
      </w:r>
    </w:p>
    <w:p w14:paraId="6FA8AEDF" w14:textId="7B4237FF" w:rsidR="00C46996" w:rsidRPr="007F317D" w:rsidRDefault="00AA36B1" w:rsidP="00F06018">
      <w:pPr>
        <w:rPr>
          <w:sz w:val="18"/>
          <w:szCs w:val="18"/>
        </w:rPr>
      </w:pPr>
      <w:r w:rsidRPr="007F317D">
        <w:rPr>
          <w:sz w:val="18"/>
          <w:szCs w:val="18"/>
        </w:rPr>
        <w:t xml:space="preserve">Figure: </w:t>
      </w:r>
      <w:r w:rsidR="00E56629" w:rsidRPr="007F317D">
        <w:rPr>
          <w:sz w:val="18"/>
          <w:szCs w:val="18"/>
        </w:rPr>
        <w:t>the three distinct phases of the batch reinforcement learning process: 1: Collecting transitions with an arbitrary sampling strategy. 2: Application of Batch Reinforcement Learning algorithms in order to learn the best possible policy from the set of transitions. 3: Application of the learned policy. Exploration is not part of the batch learning task. During the application phase, that isn’t part of the learning task either, policies stay fixed and are not improved further.</w:t>
      </w:r>
    </w:p>
    <w:p w14:paraId="4EC46D4B" w14:textId="77777777" w:rsidR="00C46996" w:rsidRDefault="00C46996" w:rsidP="00F06018">
      <w:pPr>
        <w:rPr>
          <w:sz w:val="20"/>
          <w:szCs w:val="20"/>
        </w:rPr>
      </w:pPr>
    </w:p>
    <w:p w14:paraId="3734BEEC" w14:textId="6BDAA4D7" w:rsidR="00C46996" w:rsidRDefault="007F317D" w:rsidP="00F06018">
      <w:pPr>
        <w:rPr>
          <w:sz w:val="20"/>
          <w:szCs w:val="20"/>
        </w:rPr>
      </w:pPr>
      <w:r w:rsidRPr="007F317D">
        <w:rPr>
          <w:sz w:val="20"/>
          <w:szCs w:val="20"/>
        </w:rPr>
        <mc:AlternateContent>
          <mc:Choice Requires="wpg">
            <w:drawing>
              <wp:anchor distT="0" distB="0" distL="114300" distR="114300" simplePos="0" relativeHeight="251662336" behindDoc="0" locked="0" layoutInCell="1" allowOverlap="1" wp14:anchorId="3DF2B54E" wp14:editId="2B0E4CE1">
                <wp:simplePos x="0" y="0"/>
                <wp:positionH relativeFrom="column">
                  <wp:posOffset>0</wp:posOffset>
                </wp:positionH>
                <wp:positionV relativeFrom="paragraph">
                  <wp:posOffset>2577</wp:posOffset>
                </wp:positionV>
                <wp:extent cx="4199971" cy="1468604"/>
                <wp:effectExtent l="0" t="0" r="16510" b="17780"/>
                <wp:wrapTopAndBottom/>
                <wp:docPr id="42" name="Group 41">
                  <a:extLst xmlns:a="http://schemas.openxmlformats.org/drawingml/2006/main">
                    <a:ext uri="{FF2B5EF4-FFF2-40B4-BE49-F238E27FC236}">
                      <a16:creationId xmlns:a16="http://schemas.microsoft.com/office/drawing/2014/main" id="{3C22AF5C-7FF1-E98E-1EB7-B28DCF359E19}"/>
                    </a:ext>
                  </a:extLst>
                </wp:docPr>
                <wp:cNvGraphicFramePr/>
                <a:graphic xmlns:a="http://schemas.openxmlformats.org/drawingml/2006/main">
                  <a:graphicData uri="http://schemas.microsoft.com/office/word/2010/wordprocessingGroup">
                    <wpg:wgp>
                      <wpg:cNvGrpSpPr/>
                      <wpg:grpSpPr>
                        <a:xfrm>
                          <a:off x="0" y="0"/>
                          <a:ext cx="4199971" cy="1468604"/>
                          <a:chOff x="0" y="0"/>
                          <a:chExt cx="4199971" cy="1468604"/>
                        </a:xfrm>
                      </wpg:grpSpPr>
                      <wps:wsp>
                        <wps:cNvPr id="1424791535" name="Rounded Rectangle 1424791535">
                          <a:extLst>
                            <a:ext uri="{FF2B5EF4-FFF2-40B4-BE49-F238E27FC236}">
                              <a16:creationId xmlns:a16="http://schemas.microsoft.com/office/drawing/2014/main" id="{9F9ED620-EBCE-A60C-B3A0-666616903F81}"/>
                            </a:ext>
                          </a:extLst>
                        </wps:cNvPr>
                        <wps:cNvSpPr/>
                        <wps:spPr>
                          <a:xfrm>
                            <a:off x="0" y="224453"/>
                            <a:ext cx="2700359" cy="1244151"/>
                          </a:xfrm>
                          <a:prstGeom prst="roundRect">
                            <a:avLst/>
                          </a:prstGeom>
                          <a:solidFill>
                            <a:schemeClr val="accent1">
                              <a:alpha val="5176"/>
                            </a:schemeClr>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803551" name="Rounded Rectangle 209803551">
                          <a:extLst>
                            <a:ext uri="{FF2B5EF4-FFF2-40B4-BE49-F238E27FC236}">
                              <a16:creationId xmlns:a16="http://schemas.microsoft.com/office/drawing/2014/main" id="{5913E453-4941-34A1-D769-90A5932E6268}"/>
                            </a:ext>
                          </a:extLst>
                        </wps:cNvPr>
                        <wps:cNvSpPr/>
                        <wps:spPr>
                          <a:xfrm>
                            <a:off x="149574"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65528" name="TextBox 22">
                          <a:extLst>
                            <a:ext uri="{FF2B5EF4-FFF2-40B4-BE49-F238E27FC236}">
                              <a16:creationId xmlns:a16="http://schemas.microsoft.com/office/drawing/2014/main" id="{C7A64CC6-4BF7-BD16-62A8-DD67288B037A}"/>
                            </a:ext>
                          </a:extLst>
                        </wps:cNvPr>
                        <wps:cNvSpPr txBox="1"/>
                        <wps:spPr>
                          <a:xfrm>
                            <a:off x="181958" y="561138"/>
                            <a:ext cx="832279" cy="230832"/>
                          </a:xfrm>
                          <a:prstGeom prst="rect">
                            <a:avLst/>
                          </a:prstGeom>
                          <a:noFill/>
                        </wps:spPr>
                        <wps:txbx>
                          <w:txbxContent>
                            <w:p w14:paraId="124B351A"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1. Exploration</w:t>
                              </w:r>
                            </w:p>
                          </w:txbxContent>
                        </wps:txbx>
                        <wps:bodyPr wrap="none" rtlCol="0">
                          <a:spAutoFit/>
                        </wps:bodyPr>
                      </wps:wsp>
                      <wps:wsp>
                        <wps:cNvPr id="624356873" name="Rounded Rectangle 624356873">
                          <a:extLst>
                            <a:ext uri="{FF2B5EF4-FFF2-40B4-BE49-F238E27FC236}">
                              <a16:creationId xmlns:a16="http://schemas.microsoft.com/office/drawing/2014/main" id="{0DF76AA3-4EFB-69B7-B9EB-33461049E1AD}"/>
                            </a:ext>
                          </a:extLst>
                        </wps:cNvPr>
                        <wps:cNvSpPr/>
                        <wps:spPr>
                          <a:xfrm>
                            <a:off x="172139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02638594" name="TextBox 24">
                          <a:extLst>
                            <a:ext uri="{FF2B5EF4-FFF2-40B4-BE49-F238E27FC236}">
                              <a16:creationId xmlns:a16="http://schemas.microsoft.com/office/drawing/2014/main" id="{8DF2A426-FC7C-85B8-748E-655E6627C361}"/>
                            </a:ext>
                          </a:extLst>
                        </wps:cNvPr>
                        <wps:cNvSpPr txBox="1"/>
                        <wps:spPr>
                          <a:xfrm>
                            <a:off x="1753748" y="560953"/>
                            <a:ext cx="695325" cy="231140"/>
                          </a:xfrm>
                          <a:prstGeom prst="rect">
                            <a:avLst/>
                          </a:prstGeom>
                          <a:noFill/>
                        </wps:spPr>
                        <wps:txbx>
                          <w:txbxContent>
                            <w:p w14:paraId="6A40D7E5"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2. Learning</w:t>
                              </w:r>
                            </w:p>
                          </w:txbxContent>
                        </wps:txbx>
                        <wps:bodyPr wrap="none" rtlCol="0">
                          <a:spAutoFit/>
                        </wps:bodyPr>
                      </wps:wsp>
                      <wps:wsp>
                        <wps:cNvPr id="1545340254" name="Rounded Rectangle 1545340254">
                          <a:extLst>
                            <a:ext uri="{FF2B5EF4-FFF2-40B4-BE49-F238E27FC236}">
                              <a16:creationId xmlns:a16="http://schemas.microsoft.com/office/drawing/2014/main" id="{35B3C6DD-BF3D-18FE-87CB-DCDB8925F297}"/>
                            </a:ext>
                          </a:extLst>
                        </wps:cNvPr>
                        <wps:cNvSpPr/>
                        <wps:spPr>
                          <a:xfrm>
                            <a:off x="3335308" y="403000"/>
                            <a:ext cx="864663" cy="547109"/>
                          </a:xfrm>
                          <a:prstGeom prst="roundRect">
                            <a:avLst/>
                          </a:prstGeom>
                          <a:solidFill>
                            <a:schemeClr val="accent1">
                              <a:alpha val="1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8500905" name="TextBox 26">
                          <a:extLst>
                            <a:ext uri="{FF2B5EF4-FFF2-40B4-BE49-F238E27FC236}">
                              <a16:creationId xmlns:a16="http://schemas.microsoft.com/office/drawing/2014/main" id="{008E0DB7-288D-1CE8-80A2-92C1FAFD557D}"/>
                            </a:ext>
                          </a:extLst>
                        </wps:cNvPr>
                        <wps:cNvSpPr txBox="1"/>
                        <wps:spPr>
                          <a:xfrm>
                            <a:off x="3367627" y="560953"/>
                            <a:ext cx="822325" cy="231140"/>
                          </a:xfrm>
                          <a:prstGeom prst="rect">
                            <a:avLst/>
                          </a:prstGeom>
                          <a:noFill/>
                        </wps:spPr>
                        <wps:txbx>
                          <w:txbxContent>
                            <w:p w14:paraId="54A767E6"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3. Application</w:t>
                              </w:r>
                            </w:p>
                          </w:txbxContent>
                        </wps:txbx>
                        <wps:bodyPr wrap="none" rtlCol="0">
                          <a:spAutoFit/>
                        </wps:bodyPr>
                      </wps:wsp>
                      <wps:wsp>
                        <wps:cNvPr id="1210318252" name="Straight Arrow Connector 1210318252">
                          <a:extLst>
                            <a:ext uri="{FF2B5EF4-FFF2-40B4-BE49-F238E27FC236}">
                              <a16:creationId xmlns:a16="http://schemas.microsoft.com/office/drawing/2014/main" id="{98FDC33F-D2D7-665D-8830-B93D5BFF50BB}"/>
                            </a:ext>
                          </a:extLst>
                        </wps:cNvPr>
                        <wps:cNvCnPr>
                          <a:cxnSpLocks/>
                        </wps:cNvCnPr>
                        <wps:spPr>
                          <a:xfrm>
                            <a:off x="1014237" y="676554"/>
                            <a:ext cx="70716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833592" name="TextBox 28">
                          <a:extLst>
                            <a:ext uri="{FF2B5EF4-FFF2-40B4-BE49-F238E27FC236}">
                              <a16:creationId xmlns:a16="http://schemas.microsoft.com/office/drawing/2014/main" id="{4D5F372F-A45E-6ECA-1BFA-9CF8F1D3DCA3}"/>
                            </a:ext>
                          </a:extLst>
                        </wps:cNvPr>
                        <wps:cNvSpPr txBox="1"/>
                        <wps:spPr>
                          <a:xfrm>
                            <a:off x="972132" y="482866"/>
                            <a:ext cx="676910" cy="231140"/>
                          </a:xfrm>
                          <a:prstGeom prst="rect">
                            <a:avLst/>
                          </a:prstGeom>
                          <a:noFill/>
                        </wps:spPr>
                        <wps:txbx>
                          <w:txbxContent>
                            <w:p w14:paraId="3549B820"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transitions</w:t>
                              </w:r>
                            </w:p>
                          </w:txbxContent>
                        </wps:txbx>
                        <wps:bodyPr wrap="none" rtlCol="0">
                          <a:spAutoFit/>
                        </wps:bodyPr>
                      </wps:wsp>
                      <wps:wsp>
                        <wps:cNvPr id="1711170123" name="TextBox 29">
                          <a:extLst>
                            <a:ext uri="{FF2B5EF4-FFF2-40B4-BE49-F238E27FC236}">
                              <a16:creationId xmlns:a16="http://schemas.microsoft.com/office/drawing/2014/main" id="{8975EEAE-B391-DE1F-9083-5024732626FC}"/>
                            </a:ext>
                          </a:extLst>
                        </wps:cNvPr>
                        <wps:cNvSpPr txBox="1"/>
                        <wps:spPr>
                          <a:xfrm>
                            <a:off x="972132" y="670275"/>
                            <a:ext cx="676275" cy="225425"/>
                          </a:xfrm>
                          <a:prstGeom prst="rect">
                            <a:avLst/>
                          </a:prstGeom>
                          <a:noFill/>
                        </wps:spPr>
                        <wps:txbx>
                          <w:txbxContent>
                            <w:p w14:paraId="682967BC" w14:textId="77777777" w:rsidR="007F317D" w:rsidRDefault="007F317D" w:rsidP="007F317D">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wps:txbx>
                        <wps:bodyPr wrap="none" rtlCol="0">
                          <a:spAutoFit/>
                        </wps:bodyPr>
                      </wps:wsp>
                      <wps:wsp>
                        <wps:cNvPr id="8135686" name="TextBox 30">
                          <a:extLst>
                            <a:ext uri="{FF2B5EF4-FFF2-40B4-BE49-F238E27FC236}">
                              <a16:creationId xmlns:a16="http://schemas.microsoft.com/office/drawing/2014/main" id="{C4911257-80A5-B5B6-58CF-366850FDD151}"/>
                            </a:ext>
                          </a:extLst>
                        </wps:cNvPr>
                        <wps:cNvSpPr txBox="1"/>
                        <wps:spPr>
                          <a:xfrm>
                            <a:off x="2716499" y="454498"/>
                            <a:ext cx="455930" cy="231140"/>
                          </a:xfrm>
                          <a:prstGeom prst="rect">
                            <a:avLst/>
                          </a:prstGeom>
                          <a:noFill/>
                        </wps:spPr>
                        <wps:txbx>
                          <w:txbxContent>
                            <w:p w14:paraId="177D7569"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policy</w:t>
                              </w:r>
                            </w:p>
                          </w:txbxContent>
                        </wps:txbx>
                        <wps:bodyPr wrap="none" rtlCol="0">
                          <a:spAutoFit/>
                        </wps:bodyPr>
                      </wps:wsp>
                      <wps:wsp>
                        <wps:cNvPr id="1708501539" name="Straight Arrow Connector 1708501539">
                          <a:extLst>
                            <a:ext uri="{FF2B5EF4-FFF2-40B4-BE49-F238E27FC236}">
                              <a16:creationId xmlns:a16="http://schemas.microsoft.com/office/drawing/2014/main" id="{8EC46B51-F940-21F6-E29B-53F86C8F573C}"/>
                            </a:ext>
                          </a:extLst>
                        </wps:cNvPr>
                        <wps:cNvCnPr>
                          <a:stCxn id="624356873" idx="3"/>
                          <a:endCxn id="1545340254" idx="1"/>
                        </wps:cNvCnPr>
                        <wps:spPr>
                          <a:xfrm>
                            <a:off x="2586061" y="676555"/>
                            <a:ext cx="7492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5940532" name="TextBox 33">
                          <a:extLst>
                            <a:ext uri="{FF2B5EF4-FFF2-40B4-BE49-F238E27FC236}">
                              <a16:creationId xmlns:a16="http://schemas.microsoft.com/office/drawing/2014/main" id="{2BEFC906-EF1B-0209-ED93-A56DB7FEE74A}"/>
                            </a:ext>
                          </a:extLst>
                        </wps:cNvPr>
                        <wps:cNvSpPr txBox="1"/>
                        <wps:spPr>
                          <a:xfrm>
                            <a:off x="714520" y="0"/>
                            <a:ext cx="1465580" cy="231140"/>
                          </a:xfrm>
                          <a:prstGeom prst="rect">
                            <a:avLst/>
                          </a:prstGeom>
                          <a:noFill/>
                        </wps:spPr>
                        <wps:txbx>
                          <w:txbxContent>
                            <w:p w14:paraId="430DF604"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growing batch learning task</w:t>
                              </w:r>
                            </w:p>
                          </w:txbxContent>
                        </wps:txbx>
                        <wps:bodyPr wrap="none" rtlCol="0">
                          <a:spAutoFit/>
                        </wps:bodyPr>
                      </wps:wsp>
                      <wps:wsp>
                        <wps:cNvPr id="1565359354" name="Elbow Connector 1565359354">
                          <a:extLst>
                            <a:ext uri="{FF2B5EF4-FFF2-40B4-BE49-F238E27FC236}">
                              <a16:creationId xmlns:a16="http://schemas.microsoft.com/office/drawing/2014/main" id="{0402677F-BD4C-DE76-8D51-72E81293E5D5}"/>
                            </a:ext>
                          </a:extLst>
                        </wps:cNvPr>
                        <wps:cNvCnPr>
                          <a:cxnSpLocks/>
                        </wps:cNvCnPr>
                        <wps:spPr>
                          <a:xfrm rot="10800000">
                            <a:off x="542809" y="943103"/>
                            <a:ext cx="1650015" cy="30575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6415176" name="Straight Connector 936415176">
                          <a:extLst>
                            <a:ext uri="{FF2B5EF4-FFF2-40B4-BE49-F238E27FC236}">
                              <a16:creationId xmlns:a16="http://schemas.microsoft.com/office/drawing/2014/main" id="{79028059-CD3F-F417-C198-E25DD9403948}"/>
                            </a:ext>
                          </a:extLst>
                        </wps:cNvPr>
                        <wps:cNvCnPr/>
                        <wps:spPr>
                          <a:xfrm flipV="1">
                            <a:off x="2192826" y="957004"/>
                            <a:ext cx="0" cy="2988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6136019" name="TextBox 40">
                          <a:extLst>
                            <a:ext uri="{FF2B5EF4-FFF2-40B4-BE49-F238E27FC236}">
                              <a16:creationId xmlns:a16="http://schemas.microsoft.com/office/drawing/2014/main" id="{CAA52923-4D78-F06A-EBB8-E50387CBA1DA}"/>
                            </a:ext>
                          </a:extLst>
                        </wps:cNvPr>
                        <wps:cNvSpPr txBox="1"/>
                        <wps:spPr>
                          <a:xfrm>
                            <a:off x="813798" y="1030593"/>
                            <a:ext cx="1014095" cy="231140"/>
                          </a:xfrm>
                          <a:prstGeom prst="rect">
                            <a:avLst/>
                          </a:prstGeom>
                          <a:noFill/>
                        </wps:spPr>
                        <wps:txbx>
                          <w:txbxContent>
                            <w:p w14:paraId="09A3CC20"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exploration policy</w:t>
                              </w:r>
                            </w:p>
                          </w:txbxContent>
                        </wps:txbx>
                        <wps:bodyPr wrap="none" rtlCol="0">
                          <a:spAutoFit/>
                        </wps:bodyPr>
                      </wps:wsp>
                    </wpg:wgp>
                  </a:graphicData>
                </a:graphic>
              </wp:anchor>
            </w:drawing>
          </mc:Choice>
          <mc:Fallback>
            <w:pict>
              <v:group w14:anchorId="3DF2B54E" id="Group 41" o:spid="_x0000_s1040" style="position:absolute;margin-left:0;margin-top:.2pt;width:330.7pt;height:115.65pt;z-index:251662336" coordsize="41999,146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">
                <v:roundrect id="Rounded Rectangle 1424791535" o:spid="_x0000_s1041" style="position:absolute;top:2244;width:27003;height:1244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" fillcolor="#4472c4 [3204]" strokecolor="#ffc000" strokeweight="1pt">
                  <v:fill opacity="3341f"/>
                  <v:stroke joinstyle="miter"/>
                </v:roundrect>
                <v:roundrect id="Rounded Rectangle 209803551" o:spid="_x0000_s1042" style="position:absolute;left:1495;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" fillcolor="#4472c4 [3204]" strokecolor="#09101d [484]" strokeweight="1pt">
                  <v:fill opacity="6682f"/>
                  <v:stroke joinstyle="miter"/>
                </v:roundrect>
                <v:shape id="TextBox 22" o:spid="_x0000_s1043" type="#_x0000_t202" style="position:absolute;left:1819;top:5611;width:832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" filled="f" stroked="f">
                  <v:textbox style="mso-fit-shape-to-text:t">
                    <w:txbxContent>
                      <w:p w14:paraId="124B351A"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1. Exploration</w:t>
                        </w:r>
                      </w:p>
                    </w:txbxContent>
                  </v:textbox>
                </v:shape>
                <v:roundrect id="Rounded Rectangle 624356873" o:spid="_x0000_s1044" style="position:absolute;left:17213;top:4030;width:8647;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" fillcolor="#4472c4 [3204]" strokecolor="#09101d [484]" strokeweight="1pt">
                  <v:fill opacity="6682f"/>
                  <v:stroke joinstyle="miter"/>
                </v:roundrect>
                <v:shape id="TextBox 24" o:spid="_x0000_s1045" type="#_x0000_t202" style="position:absolute;left:17537;top:5609;width:69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" filled="f" stroked="f">
                  <v:textbox style="mso-fit-shape-to-text:t">
                    <w:txbxContent>
                      <w:p w14:paraId="6A40D7E5"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2. Learning</w:t>
                        </w:r>
                      </w:p>
                    </w:txbxContent>
                  </v:textbox>
                </v:shape>
                <v:roundrect id="Rounded Rectangle 1545340254" o:spid="_x0000_s1046" style="position:absolute;left:33353;top:4030;width:8646;height:54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" fillcolor="#4472c4 [3204]" strokecolor="#09101d [484]" strokeweight="1pt">
                  <v:fill opacity="6682f"/>
                  <v:stroke joinstyle="miter"/>
                </v:roundrect>
                <v:shape id="TextBox 26" o:spid="_x0000_s1047" type="#_x0000_t202" style="position:absolute;left:33676;top:5609;width:822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" filled="f" stroked="f">
                  <v:textbox style="mso-fit-shape-to-text:t">
                    <w:txbxContent>
                      <w:p w14:paraId="54A767E6"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3. Application</w:t>
                        </w:r>
                      </w:p>
                    </w:txbxContent>
                  </v:textbox>
                </v:shape>
                <v:shape id="Straight Arrow Connector 1210318252" o:spid="_x0000_s1048" type="#_x0000_t32" style="position:absolute;left:10142;top:6765;width:707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" strokecolor="#4472c4 [3204]" strokeweight=".5pt">
                  <v:stroke endarrow="block" joinstyle="miter"/>
                  <o:lock v:ext="edit" shapetype="f"/>
                </v:shape>
                <v:shape id="TextBox 28" o:spid="_x0000_s1049" type="#_x0000_t202" style="position:absolute;left:9721;top:4828;width:6769;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" filled="f" stroked="f">
                  <v:textbox style="mso-fit-shape-to-text:t">
                    <w:txbxContent>
                      <w:p w14:paraId="3549B820"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transitions</w:t>
                        </w:r>
                      </w:p>
                    </w:txbxContent>
                  </v:textbox>
                </v:shape>
                <v:shape id="TextBox 29" o:spid="_x0000_s1050" type="#_x0000_t202" style="position:absolute;left:9721;top:6702;width:6763;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" filled="f" stroked="f">
                  <v:textbox style="mso-fit-shape-to-text:t">
                    <w:txbxContent>
                      <w:p w14:paraId="682967BC" w14:textId="77777777" w:rsidR="007F317D" w:rsidRDefault="007F317D" w:rsidP="007F317D">
                        <w:pPr>
                          <w:rPr>
                            <w:rFonts w:ascii="Cambria Math" w:hAnsi="+mn-cs"/>
                            <w:i/>
                            <w:iCs/>
                            <w:color w:val="000000" w:themeColor="text1"/>
                            <w:kern w:val="24"/>
                            <w:sz w:val="18"/>
                            <w:szCs w:val="18"/>
                          </w:rPr>
                        </w:pPr>
                        <m:oMathPara>
                          <m:oMathParaPr>
                            <m:jc m:val="centerGroup"/>
                          </m:oMathParaPr>
                          <m:oMath>
                            <m:d>
                              <m:dPr>
                                <m:ctrlPr>
                                  <w:rPr>
                                    <w:rFonts w:ascii="Cambria Math" w:hAnsi="Cambria Math"/>
                                    <w:i/>
                                    <w:iCs/>
                                    <w:color w:val="000000" w:themeColor="text1"/>
                                    <w:kern w:val="24"/>
                                    <w:sz w:val="18"/>
                                    <w:szCs w:val="18"/>
                                  </w:rPr>
                                </m:ctrlPr>
                              </m:dPr>
                              <m:e>
                                <m:r>
                                  <w:rPr>
                                    <w:rFonts w:ascii="Cambria Math" w:hAnsi="Cambria Math"/>
                                    <w:color w:val="000000" w:themeColor="text1"/>
                                    <w:kern w:val="24"/>
                                    <w:sz w:val="18"/>
                                    <w:szCs w:val="18"/>
                                  </w:rPr>
                                  <m:t>s,a,r,</m:t>
                                </m:r>
                                <m:sSup>
                                  <m:sSupPr>
                                    <m:ctrlPr>
                                      <w:rPr>
                                        <w:rFonts w:ascii="Cambria Math" w:hAnsi="Cambria Math"/>
                                        <w:i/>
                                        <w:iCs/>
                                        <w:color w:val="000000" w:themeColor="text1"/>
                                        <w:kern w:val="24"/>
                                        <w:sz w:val="18"/>
                                        <w:szCs w:val="18"/>
                                      </w:rPr>
                                    </m:ctrlPr>
                                  </m:sSupPr>
                                  <m:e>
                                    <m:r>
                                      <w:rPr>
                                        <w:rFonts w:ascii="Cambria Math" w:hAnsi="Cambria Math"/>
                                        <w:color w:val="000000" w:themeColor="text1"/>
                                        <w:kern w:val="24"/>
                                        <w:sz w:val="18"/>
                                        <w:szCs w:val="18"/>
                                      </w:rPr>
                                      <m:t>s</m:t>
                                    </m:r>
                                  </m:e>
                                  <m:sup>
                                    <m:r>
                                      <w:rPr>
                                        <w:rFonts w:ascii="Cambria Math" w:hAnsi="Cambria Math"/>
                                        <w:color w:val="000000" w:themeColor="text1"/>
                                        <w:kern w:val="24"/>
                                        <w:sz w:val="18"/>
                                        <w:szCs w:val="18"/>
                                      </w:rPr>
                                      <m:t>'</m:t>
                                    </m:r>
                                  </m:sup>
                                </m:sSup>
                              </m:e>
                            </m:d>
                          </m:oMath>
                        </m:oMathPara>
                      </w:p>
                    </w:txbxContent>
                  </v:textbox>
                </v:shape>
                <v:shape id="TextBox 30" o:spid="_x0000_s1051" type="#_x0000_t202" style="position:absolute;left:27164;top:4544;width:4560;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" filled="f" stroked="f">
                  <v:textbox style="mso-fit-shape-to-text:t">
                    <w:txbxContent>
                      <w:p w14:paraId="177D7569"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policy</w:t>
                        </w:r>
                      </w:p>
                    </w:txbxContent>
                  </v:textbox>
                </v:shape>
                <v:shape id="Straight Arrow Connector 1708501539" o:spid="_x0000_s1052" type="#_x0000_t32" style="position:absolute;left:25860;top:6765;width:749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" strokecolor="#4472c4 [3204]" strokeweight=".5pt">
                  <v:stroke endarrow="block" joinstyle="miter"/>
                </v:shape>
                <v:shape id="TextBox 33" o:spid="_x0000_s1053" type="#_x0000_t202" style="position:absolute;left:7145;width:14656;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" filled="f" stroked="f">
                  <v:textbox style="mso-fit-shape-to-text:t">
                    <w:txbxContent>
                      <w:p w14:paraId="430DF604"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growing batch learning task</w:t>
                        </w:r>
                      </w:p>
                    </w:txbxContent>
                  </v:textbox>
                </v:shape>
                <v:shapetype id="_x0000_t33" coordsize="21600,21600" o:spt="33" o:oned="t" path="m,l21600,r,21600e" filled="f">
                  <v:stroke joinstyle="miter"/>
                  <v:path arrowok="t" fillok="f" o:connecttype="none"/>
                  <o:lock v:ext="edit" shapetype="t"/>
                </v:shapetype>
                <v:shape id="Elbow Connector 1565359354" o:spid="_x0000_s1054" type="#_x0000_t33" style="position:absolute;left:5428;top:9431;width:16500;height:305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" strokecolor="#4472c4 [3204]" strokeweight=".5pt">
                  <v:stroke endarrow="block"/>
                  <o:lock v:ext="edit" shapetype="f"/>
                </v:shape>
                <v:line id="Straight Connector 936415176" o:spid="_x0000_s1055" style="position:absolute;flip:y;visibility:visible;mso-wrap-style:square" from="21928,9570" to="21928,12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" strokecolor="#4472c4 [3204]" strokeweight=".5pt">
                  <v:stroke joinstyle="miter"/>
                </v:line>
                <v:shape id="TextBox 40" o:spid="_x0000_s1056" type="#_x0000_t202" style="position:absolute;left:8137;top:10305;width:10141;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f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" filled="f" stroked="f">
                  <v:textbox style="mso-fit-shape-to-text:t">
                    <w:txbxContent>
                      <w:p w14:paraId="09A3CC20" w14:textId="77777777" w:rsidR="007F317D" w:rsidRDefault="007F317D" w:rsidP="007F317D">
                        <w:pPr>
                          <w:rPr>
                            <w:rFonts w:hAnsi="Calibri"/>
                            <w:color w:val="000000" w:themeColor="text1"/>
                            <w:kern w:val="24"/>
                            <w:sz w:val="18"/>
                            <w:szCs w:val="18"/>
                          </w:rPr>
                        </w:pPr>
                        <w:r>
                          <w:rPr>
                            <w:rFonts w:hAnsi="Calibri"/>
                            <w:color w:val="000000" w:themeColor="text1"/>
                            <w:kern w:val="24"/>
                            <w:sz w:val="18"/>
                            <w:szCs w:val="18"/>
                          </w:rPr>
                          <w:t>exploration policy</w:t>
                        </w:r>
                      </w:p>
                    </w:txbxContent>
                  </v:textbox>
                </v:shape>
                <w10:wrap type="topAndBottom"/>
              </v:group>
            </w:pict>
          </mc:Fallback>
        </mc:AlternateContent>
      </w:r>
    </w:p>
    <w:p w14:paraId="2D049326" w14:textId="3E9D0979" w:rsidR="00C46996" w:rsidRPr="007F317D" w:rsidRDefault="007F317D" w:rsidP="00F06018">
      <w:pPr>
        <w:rPr>
          <w:sz w:val="18"/>
          <w:szCs w:val="18"/>
        </w:rPr>
      </w:pPr>
      <w:r w:rsidRPr="007F317D">
        <w:rPr>
          <w:sz w:val="18"/>
          <w:szCs w:val="18"/>
        </w:rPr>
        <w:t xml:space="preserve">Figure: The growing batch reinforcement learning process has the same three phases as the ‘pure’ batch learning process depicted on the previous Figure. But differing from the pure batch process, the growing batch learning process alternates for several times between the exploration and the learning phase, thus </w:t>
      </w:r>
      <w:proofErr w:type="spellStart"/>
      <w:r w:rsidRPr="007F317D">
        <w:rPr>
          <w:sz w:val="18"/>
          <w:szCs w:val="18"/>
        </w:rPr>
        <w:t>incrementaly</w:t>
      </w:r>
      <w:proofErr w:type="spellEnd"/>
      <w:r w:rsidRPr="007F317D">
        <w:rPr>
          <w:sz w:val="18"/>
          <w:szCs w:val="18"/>
        </w:rPr>
        <w:t xml:space="preserve"> ‘grows’ the batch of stored transitions using intermediate policies.</w:t>
      </w:r>
    </w:p>
    <w:p w14:paraId="6F2920F8" w14:textId="77777777" w:rsidR="00C46996" w:rsidRDefault="00C46996" w:rsidP="00F06018">
      <w:pPr>
        <w:rPr>
          <w:sz w:val="20"/>
          <w:szCs w:val="20"/>
        </w:rPr>
      </w:pPr>
    </w:p>
    <w:p w14:paraId="729FD58B" w14:textId="5A59C6BA" w:rsidR="00C46996" w:rsidRDefault="007F317D" w:rsidP="00F06018">
      <w:pPr>
        <w:rPr>
          <w:sz w:val="20"/>
          <w:szCs w:val="20"/>
        </w:rPr>
      </w:pPr>
      <w:r>
        <w:rPr>
          <w:sz w:val="20"/>
          <w:szCs w:val="20"/>
        </w:rPr>
        <w:t>The objective therefore has been changed from learning an optimal policy as in the general reinforcement learning case to deriving the best possible policy from the given data.</w:t>
      </w:r>
    </w:p>
    <w:p w14:paraId="75953DFD" w14:textId="0632739C" w:rsidR="007F317D" w:rsidRDefault="007F317D" w:rsidP="00F06018">
      <w:pPr>
        <w:rPr>
          <w:sz w:val="20"/>
          <w:szCs w:val="20"/>
        </w:rPr>
      </w:pPr>
      <w:r>
        <w:rPr>
          <w:sz w:val="20"/>
          <w:szCs w:val="20"/>
        </w:rPr>
        <w:t xml:space="preserve">   </w:t>
      </w:r>
    </w:p>
    <w:p w14:paraId="64BD5BD0" w14:textId="77777777" w:rsidR="00C46996" w:rsidRDefault="00C46996" w:rsidP="00F06018">
      <w:pPr>
        <w:rPr>
          <w:sz w:val="20"/>
          <w:szCs w:val="20"/>
        </w:rPr>
      </w:pPr>
    </w:p>
    <w:p w14:paraId="4FED315C" w14:textId="77777777" w:rsidR="00C3397A" w:rsidRPr="00CD6041" w:rsidRDefault="00C3397A" w:rsidP="00F06018">
      <w:pPr>
        <w:rPr>
          <w:sz w:val="20"/>
          <w:szCs w:val="20"/>
        </w:rPr>
      </w:pPr>
    </w:p>
    <w:p w14:paraId="631A2CFF" w14:textId="507ECE01" w:rsidR="008274E2" w:rsidRPr="008274E2" w:rsidRDefault="008274E2" w:rsidP="008274E2">
      <w:pPr>
        <w:pStyle w:val="Heading2"/>
      </w:pPr>
      <w:r w:rsidRPr="008274E2">
        <w:t>Appendix</w:t>
      </w:r>
    </w:p>
    <w:p w14:paraId="61466CB6" w14:textId="77777777" w:rsidR="008274E2" w:rsidRPr="008274E2" w:rsidRDefault="008274E2" w:rsidP="001E1E02">
      <w:pPr>
        <w:pStyle w:val="Heading2"/>
        <w:rPr>
          <w:sz w:val="20"/>
          <w:szCs w:val="20"/>
        </w:rPr>
      </w:pPr>
    </w:p>
    <w:p w14:paraId="27B217E0" w14:textId="716B3DC4" w:rsidR="001E1E02" w:rsidRDefault="001E1E02" w:rsidP="008274E2">
      <w:pPr>
        <w:pStyle w:val="Heading3"/>
      </w:pPr>
      <w:r>
        <w:t>Notation and Definitions</w:t>
      </w:r>
      <w:bookmarkEnd w:id="1"/>
      <w:r w:rsidR="005A7125">
        <w:t xml:space="preserve"> from </w:t>
      </w:r>
      <w:r w:rsidR="005A7125">
        <w:t>Sutton and Barto’s</w:t>
      </w:r>
      <w:r w:rsidR="005A7125">
        <w:t xml:space="preserve"> RL book</w:t>
      </w:r>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64D9CF24"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E97743">
        <w:rPr>
          <w:sz w:val="20"/>
          <w:szCs w:val="20"/>
        </w:rPr>
        <w:t>5</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BE2DA9B"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w:t>
      </w:r>
      <w:r w:rsidR="00CC2573">
        <w:rPr>
          <w:sz w:val="20"/>
          <w:szCs w:val="20"/>
        </w:rPr>
        <w:t xml:space="preserve"> function which describes the MDP dynamics i.e.</w:t>
      </w:r>
      <w:r w:rsidR="00C706B8">
        <w:rPr>
          <w:sz w:val="20"/>
          <w:szCs w:val="20"/>
        </w:rPr>
        <w:t xml:space="preserv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w:t>
      </w:r>
    </w:p>
    <w:p w14:paraId="53EDD333" w14:textId="500739FF" w:rsidR="00E97743" w:rsidRPr="00E97743" w:rsidRDefault="00E97743" w:rsidP="00E97743">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5EBEA261"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56A3EFFF" w:rsidR="00482B76" w:rsidRDefault="00482B76" w:rsidP="00482B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w:t>
      </w:r>
      <w:r w:rsidR="00CC2573">
        <w:rPr>
          <w:sz w:val="20"/>
          <w:szCs w:val="20"/>
        </w:rPr>
        <w:t xml:space="preserve">distribution of the </w:t>
      </w:r>
      <w:r w:rsidR="00CC2573" w:rsidRPr="00CC2573">
        <w:rPr>
          <w:i/>
          <w:iCs/>
          <w:sz w:val="20"/>
          <w:szCs w:val="20"/>
        </w:rPr>
        <w:t>state-transition probabilities</w:t>
      </w:r>
      <w:r w:rsidR="00CC2573">
        <w:rPr>
          <w:sz w:val="20"/>
          <w:szCs w:val="20"/>
        </w:rPr>
        <w:t xml:space="preserve"> i.e. the </w:t>
      </w:r>
      <w:r>
        <w:rPr>
          <w:sz w:val="20"/>
          <w:szCs w:val="20"/>
        </w:rPr>
        <w:t xml:space="preserve">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00000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8274E2">
      <w:pPr>
        <w:pStyle w:val="Heading3"/>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lastRenderedPageBreak/>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50848ADC" w:rsidR="00FC5D41" w:rsidRDefault="00FC5D41">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w:t>
      </w:r>
      <w:r w:rsidR="00616CFE">
        <w:rPr>
          <w:sz w:val="20"/>
          <w:szCs w:val="20"/>
        </w:rPr>
        <w:t xml:space="preserve"> </w:t>
      </w:r>
      <m:oMath>
        <m:r>
          <w:rPr>
            <w:rFonts w:ascii="Cambria Math" w:hAnsi="Cambria Math"/>
            <w:sz w:val="20"/>
            <w:szCs w:val="20"/>
          </w:rPr>
          <m:t>π</m:t>
        </m:r>
      </m:oMath>
      <w:r w:rsidR="00B9228E">
        <w:rPr>
          <w:sz w:val="20"/>
          <w:szCs w:val="20"/>
        </w:rPr>
        <w:t>.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xml:space="preserve">, and taking action </w:t>
      </w:r>
      <m:oMath>
        <m:r>
          <w:rPr>
            <w:rFonts w:ascii="Cambria Math" w:hAnsi="Cambria Math"/>
            <w:sz w:val="20"/>
            <w:szCs w:val="20"/>
          </w:rPr>
          <m:t>a</m:t>
        </m:r>
      </m:oMath>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C4488B5"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w:t>
      </w:r>
      <w:r w:rsidR="00C4514D">
        <w:rPr>
          <w:sz w:val="20"/>
          <w:szCs w:val="20"/>
        </w:rPr>
        <w:t>state</w:t>
      </w:r>
      <w:r w:rsidR="00FA7D16">
        <w:rPr>
          <w:sz w:val="20"/>
          <w:szCs w:val="20"/>
        </w:rPr>
        <w:t>-value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rewards from th</w:t>
      </w:r>
      <w:r w:rsidR="00C4514D">
        <w:rPr>
          <w:sz w:val="20"/>
          <w:szCs w:val="20"/>
        </w:rPr>
        <w:t>e given</w:t>
      </w:r>
      <w:r w:rsidR="002D6C29">
        <w:rPr>
          <w:sz w:val="20"/>
          <w:szCs w:val="20"/>
        </w:rPr>
        <w:t xml:space="preserve">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5E40EF8D" w14:textId="2C502152" w:rsidR="00EE78B0" w:rsidRDefault="00EE78B0" w:rsidP="00F66993">
      <w:pPr>
        <w:rPr>
          <w:sz w:val="20"/>
          <w:szCs w:val="20"/>
        </w:rPr>
      </w:pPr>
    </w:p>
    <w:p w14:paraId="056CF370" w14:textId="2154C919" w:rsidR="00CD6041" w:rsidRDefault="00CD6041" w:rsidP="00CD6041">
      <w:pPr>
        <w:pStyle w:val="Heading2"/>
      </w:pPr>
      <w:r>
        <w:t>Bibliography</w:t>
      </w:r>
    </w:p>
    <w:p w14:paraId="4C742906" w14:textId="7E5C2907" w:rsidR="00CD6041" w:rsidRPr="00CD6041" w:rsidRDefault="001F3B45" w:rsidP="00CD6041">
      <w:pPr>
        <w:rPr>
          <w:sz w:val="20"/>
          <w:szCs w:val="20"/>
        </w:rPr>
      </w:pPr>
      <w:hyperlink r:id="rId16" w:history="1">
        <w:r w:rsidRPr="001F3B45">
          <w:rPr>
            <w:rStyle w:val="Hyperlink"/>
            <w:sz w:val="20"/>
            <w:szCs w:val="20"/>
          </w:rPr>
          <w:t>Batch Reinforcement Learning, Sascha Lange, Thomas Gabel, Martin Riedmiller</w:t>
        </w:r>
      </w:hyperlink>
      <w:r>
        <w:rPr>
          <w:sz w:val="20"/>
          <w:szCs w:val="20"/>
        </w:rPr>
        <w:t>, a chapter from the book “Reinforcement Learning: State-of-the-Art”, 2012</w:t>
      </w:r>
    </w:p>
    <w:sectPr w:rsidR="00CD6041" w:rsidRPr="00CD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3BC1"/>
    <w:rsid w:val="00195A5B"/>
    <w:rsid w:val="001A4376"/>
    <w:rsid w:val="001A6D79"/>
    <w:rsid w:val="001A78B0"/>
    <w:rsid w:val="001D2776"/>
    <w:rsid w:val="001E1E02"/>
    <w:rsid w:val="001F3B45"/>
    <w:rsid w:val="00200569"/>
    <w:rsid w:val="00203A71"/>
    <w:rsid w:val="00224DA7"/>
    <w:rsid w:val="00232F04"/>
    <w:rsid w:val="00244EA8"/>
    <w:rsid w:val="00250A17"/>
    <w:rsid w:val="00260F27"/>
    <w:rsid w:val="0026279F"/>
    <w:rsid w:val="002C1136"/>
    <w:rsid w:val="002D6C29"/>
    <w:rsid w:val="002E5E59"/>
    <w:rsid w:val="002E7B13"/>
    <w:rsid w:val="002F6228"/>
    <w:rsid w:val="0031793A"/>
    <w:rsid w:val="003316FE"/>
    <w:rsid w:val="0035657C"/>
    <w:rsid w:val="0036571B"/>
    <w:rsid w:val="00393DA2"/>
    <w:rsid w:val="003949C2"/>
    <w:rsid w:val="003D1F68"/>
    <w:rsid w:val="003D7EF0"/>
    <w:rsid w:val="003F6DEF"/>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598"/>
    <w:rsid w:val="00563622"/>
    <w:rsid w:val="00566506"/>
    <w:rsid w:val="005678F9"/>
    <w:rsid w:val="00581D4D"/>
    <w:rsid w:val="00594A69"/>
    <w:rsid w:val="005A0EFD"/>
    <w:rsid w:val="005A41F7"/>
    <w:rsid w:val="005A7125"/>
    <w:rsid w:val="005B1EB6"/>
    <w:rsid w:val="005B6648"/>
    <w:rsid w:val="005D0922"/>
    <w:rsid w:val="005F46A9"/>
    <w:rsid w:val="006051F2"/>
    <w:rsid w:val="00610137"/>
    <w:rsid w:val="00616CFE"/>
    <w:rsid w:val="00622506"/>
    <w:rsid w:val="006267CA"/>
    <w:rsid w:val="0063397B"/>
    <w:rsid w:val="006351BE"/>
    <w:rsid w:val="006362E3"/>
    <w:rsid w:val="006501E4"/>
    <w:rsid w:val="00663C74"/>
    <w:rsid w:val="00692AFF"/>
    <w:rsid w:val="00692B84"/>
    <w:rsid w:val="006A0F04"/>
    <w:rsid w:val="006A59C1"/>
    <w:rsid w:val="006A7F94"/>
    <w:rsid w:val="006C3E27"/>
    <w:rsid w:val="006D18A5"/>
    <w:rsid w:val="006E5CA2"/>
    <w:rsid w:val="006F4F0A"/>
    <w:rsid w:val="00700D23"/>
    <w:rsid w:val="007041B5"/>
    <w:rsid w:val="00725D04"/>
    <w:rsid w:val="00736299"/>
    <w:rsid w:val="007635AC"/>
    <w:rsid w:val="0079160D"/>
    <w:rsid w:val="007A695D"/>
    <w:rsid w:val="007D5820"/>
    <w:rsid w:val="007F317D"/>
    <w:rsid w:val="007F6DED"/>
    <w:rsid w:val="00803F4B"/>
    <w:rsid w:val="008274E2"/>
    <w:rsid w:val="00857275"/>
    <w:rsid w:val="00863E86"/>
    <w:rsid w:val="00865671"/>
    <w:rsid w:val="00866D3A"/>
    <w:rsid w:val="008768FD"/>
    <w:rsid w:val="008863F5"/>
    <w:rsid w:val="008976F9"/>
    <w:rsid w:val="008B50CF"/>
    <w:rsid w:val="008D420A"/>
    <w:rsid w:val="008E27B2"/>
    <w:rsid w:val="008F21AA"/>
    <w:rsid w:val="00902CF3"/>
    <w:rsid w:val="009059E9"/>
    <w:rsid w:val="009329BC"/>
    <w:rsid w:val="009555C2"/>
    <w:rsid w:val="00966ABE"/>
    <w:rsid w:val="00994C77"/>
    <w:rsid w:val="009951DC"/>
    <w:rsid w:val="009A4323"/>
    <w:rsid w:val="009A7FEA"/>
    <w:rsid w:val="009C39A0"/>
    <w:rsid w:val="009D4E3A"/>
    <w:rsid w:val="00A10FD2"/>
    <w:rsid w:val="00A17C01"/>
    <w:rsid w:val="00A32923"/>
    <w:rsid w:val="00A42C97"/>
    <w:rsid w:val="00A5112A"/>
    <w:rsid w:val="00A623DB"/>
    <w:rsid w:val="00A83619"/>
    <w:rsid w:val="00A83AB5"/>
    <w:rsid w:val="00AA36B1"/>
    <w:rsid w:val="00AA51F6"/>
    <w:rsid w:val="00AA6184"/>
    <w:rsid w:val="00AC4317"/>
    <w:rsid w:val="00AD5B07"/>
    <w:rsid w:val="00AE6404"/>
    <w:rsid w:val="00B24952"/>
    <w:rsid w:val="00B30574"/>
    <w:rsid w:val="00B43F8C"/>
    <w:rsid w:val="00B9228E"/>
    <w:rsid w:val="00BC6304"/>
    <w:rsid w:val="00BD0DCE"/>
    <w:rsid w:val="00BD295A"/>
    <w:rsid w:val="00BE5B5F"/>
    <w:rsid w:val="00BF17CC"/>
    <w:rsid w:val="00BF1D45"/>
    <w:rsid w:val="00C3397A"/>
    <w:rsid w:val="00C41724"/>
    <w:rsid w:val="00C4514D"/>
    <w:rsid w:val="00C46996"/>
    <w:rsid w:val="00C621B2"/>
    <w:rsid w:val="00C640EF"/>
    <w:rsid w:val="00C706B8"/>
    <w:rsid w:val="00C93C60"/>
    <w:rsid w:val="00C96519"/>
    <w:rsid w:val="00CA0E91"/>
    <w:rsid w:val="00CA54EE"/>
    <w:rsid w:val="00CA79E1"/>
    <w:rsid w:val="00CC2573"/>
    <w:rsid w:val="00CD6041"/>
    <w:rsid w:val="00CD7667"/>
    <w:rsid w:val="00D04903"/>
    <w:rsid w:val="00D06290"/>
    <w:rsid w:val="00DA36AA"/>
    <w:rsid w:val="00DA6B87"/>
    <w:rsid w:val="00DB1553"/>
    <w:rsid w:val="00DB4CE3"/>
    <w:rsid w:val="00DC4D7E"/>
    <w:rsid w:val="00DD687F"/>
    <w:rsid w:val="00DE4376"/>
    <w:rsid w:val="00E04BA8"/>
    <w:rsid w:val="00E0771E"/>
    <w:rsid w:val="00E218F2"/>
    <w:rsid w:val="00E30FED"/>
    <w:rsid w:val="00E3719B"/>
    <w:rsid w:val="00E52C45"/>
    <w:rsid w:val="00E5331F"/>
    <w:rsid w:val="00E557FB"/>
    <w:rsid w:val="00E56629"/>
    <w:rsid w:val="00E91350"/>
    <w:rsid w:val="00E97743"/>
    <w:rsid w:val="00EB0FDF"/>
    <w:rsid w:val="00EB2EDC"/>
    <w:rsid w:val="00EB7460"/>
    <w:rsid w:val="00EC1CFD"/>
    <w:rsid w:val="00ED2941"/>
    <w:rsid w:val="00ED3F3A"/>
    <w:rsid w:val="00EE69BB"/>
    <w:rsid w:val="00EE78B0"/>
    <w:rsid w:val="00F03D67"/>
    <w:rsid w:val="00F0508A"/>
    <w:rsid w:val="00F06018"/>
    <w:rsid w:val="00F1578E"/>
    <w:rsid w:val="00F37593"/>
    <w:rsid w:val="00F52D30"/>
    <w:rsid w:val="00F5541C"/>
    <w:rsid w:val="00F608FB"/>
    <w:rsid w:val="00F66993"/>
    <w:rsid w:val="00F93CE0"/>
    <w:rsid w:val="00F97DD0"/>
    <w:rsid w:val="00FA165F"/>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 w:type="character" w:styleId="UnresolvedMention">
    <w:name w:val="Unresolved Mention"/>
    <w:basedOn w:val="DefaultParagraphFont"/>
    <w:uiPriority w:val="99"/>
    <w:semiHidden/>
    <w:unhideWhenUsed/>
    <w:rsid w:val="005F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articles/ReinforcementLearning/DQNNaturePaper_Mnih_2015.pdf" TargetMode="External"/><Relationship Id="rId13" Type="http://schemas.openxmlformats.org/officeDocument/2006/relationships/hyperlink" Target="https://github.com/dimitarpg13/self_supervised_learning/blob/main/literature/OfflineReinforcementLearningTutorialReviewLevine202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articles/ReinforcementLearning/Playing_Atari_with_Deep_Reinforcement_Learning_Mnih_2013.pdf" TargetMode="External"/><Relationship Id="rId12" Type="http://schemas.openxmlformats.org/officeDocument/2006/relationships/hyperlink" Target="https://github.com/dimitarpg13/reinforcement_learning_and_game_theory/blob/main/articles/ReinforcementLearning/Proximal_Policy_Optimization_Algorithms_Shulman_2017.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self_supervised_learning/blob/main/literature/Lange_Gabel_EtAl_RL-Book-12.pdf" TargetMode="Externa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Reinforcement_learning_state_of_the_art.pdf" TargetMode="External"/><Relationship Id="rId11" Type="http://schemas.openxmlformats.org/officeDocument/2006/relationships/hyperlink" Target="https://github.com/dimitarpg13/reinforcement_learning_and_game_theory/blob/main/articles/ReinforcementLearning/Deep_Reinforcement_Learning_with_Double_Q-learning_Hasselt_2015.pdf"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ithub.com/dimitarpg13/reinforcement_learning_and_game_theory/blob/main/articles/ReinforcementLearning/TrustRegionPolicyOptimization_Schulman_2015.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articles/ReinforcementLearning/Continuous_control_with_deep_reinforcement_learning_Lillycrap_2015.pdf" TargetMode="External"/><Relationship Id="rId14" Type="http://schemas.openxmlformats.org/officeDocument/2006/relationships/hyperlink" Target="https://github.com/dimitarpg13/self_supervised_learning/blob/main/literature/Lange_Gabel_EtAl_RL-Book-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cp:revision>
  <cp:lastPrinted>2024-01-21T04:08:00Z</cp:lastPrinted>
  <dcterms:created xsi:type="dcterms:W3CDTF">2024-01-21T05:01:00Z</dcterms:created>
  <dcterms:modified xsi:type="dcterms:W3CDTF">2024-01-21T18:46:00Z</dcterms:modified>
</cp:coreProperties>
</file>