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6BB23A4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Notes on Policy Classes in Reinforcement Learning</w:t>
      </w:r>
    </w:p>
    <w:p w14:paraId="544C2BF7" w14:textId="3CA90CDC" w:rsidR="0049457D" w:rsidRPr="0049457D" w:rsidRDefault="0049457D">
      <w:pPr>
        <w:rPr>
          <w:sz w:val="16"/>
          <w:szCs w:val="16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9457D">
        <w:rPr>
          <w:sz w:val="16"/>
          <w:szCs w:val="16"/>
        </w:rPr>
        <w:t xml:space="preserve">based on the discussion in Wouter van Heeswijk’s </w:t>
      </w:r>
      <w:hyperlink r:id="rId4" w:history="1">
        <w:r w:rsidRPr="0049457D">
          <w:rPr>
            <w:rStyle w:val="Hyperlink"/>
            <w:sz w:val="16"/>
            <w:szCs w:val="16"/>
          </w:rPr>
          <w:t>Four Policies of Reinforcement Learning</w:t>
        </w:r>
      </w:hyperlink>
      <w:r w:rsidRPr="0049457D">
        <w:rPr>
          <w:sz w:val="16"/>
          <w:szCs w:val="16"/>
        </w:rPr>
        <w:t xml:space="preserve">, </w:t>
      </w:r>
    </w:p>
    <w:p w14:paraId="34B46E07" w14:textId="28049779" w:rsidR="0049457D" w:rsidRDefault="0049457D">
      <w:pPr>
        <w:rPr>
          <w:sz w:val="16"/>
          <w:szCs w:val="16"/>
        </w:rPr>
      </w:pPr>
      <w:r w:rsidRPr="0049457D">
        <w:rPr>
          <w:sz w:val="16"/>
          <w:szCs w:val="16"/>
        </w:rPr>
        <w:t xml:space="preserve">   written by D. Gueorguiev, 12/15/23</w:t>
      </w:r>
    </w:p>
    <w:p w14:paraId="1DA835BE" w14:textId="77777777" w:rsidR="0049457D" w:rsidRPr="0049457D" w:rsidRDefault="0049457D">
      <w:pPr>
        <w:rPr>
          <w:sz w:val="20"/>
          <w:szCs w:val="20"/>
        </w:rPr>
      </w:pPr>
    </w:p>
    <w:p w14:paraId="1BA118B7" w14:textId="77777777" w:rsidR="0049457D" w:rsidRPr="0049457D" w:rsidRDefault="0049457D">
      <w:pPr>
        <w:rPr>
          <w:sz w:val="20"/>
          <w:szCs w:val="20"/>
        </w:rPr>
      </w:pPr>
    </w:p>
    <w:sectPr w:rsidR="0049457D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49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the-four-policy-classes-of-reinforcement-learning-38185daa6c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2023-12-15T23:34:00Z</dcterms:created>
  <dcterms:modified xsi:type="dcterms:W3CDTF">2023-12-15T23:38:00Z</dcterms:modified>
</cp:coreProperties>
</file>